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E8069" w14:textId="45FA4DAC" w:rsidR="00AB3C17" w:rsidRPr="001A2C08" w:rsidRDefault="00AB3C17" w:rsidP="00AB3C17">
      <w:pPr>
        <w:tabs>
          <w:tab w:val="center" w:pos="4535"/>
          <w:tab w:val="left" w:pos="5535"/>
        </w:tabs>
        <w:spacing w:line="312" w:lineRule="auto"/>
        <w:rPr>
          <w:b/>
          <w:sz w:val="26"/>
          <w:szCs w:val="26"/>
        </w:rPr>
      </w:pPr>
      <w:r w:rsidRPr="001A2C08">
        <w:rPr>
          <w:sz w:val="26"/>
          <w:szCs w:val="26"/>
        </w:rPr>
        <w:t xml:space="preserve">            </w:t>
      </w:r>
      <w:r w:rsidRPr="001A2C08">
        <w:rPr>
          <w:sz w:val="26"/>
          <w:szCs w:val="26"/>
        </w:rPr>
        <w:tab/>
      </w:r>
      <w:r w:rsidRPr="001A2C08">
        <w:rPr>
          <w:b/>
          <w:sz w:val="26"/>
          <w:szCs w:val="26"/>
        </w:rPr>
        <w:t>MỤC LỤC</w:t>
      </w:r>
      <w:r w:rsidRPr="001A2C08">
        <w:rPr>
          <w:b/>
          <w:sz w:val="26"/>
          <w:szCs w:val="26"/>
        </w:rPr>
        <w:tab/>
      </w:r>
    </w:p>
    <w:p w14:paraId="4DC13FDE" w14:textId="4D3124D8" w:rsidR="00AB3C17" w:rsidRPr="001A2C08" w:rsidRDefault="00AB3C17" w:rsidP="00AB3C17">
      <w:pPr>
        <w:pStyle w:val="TOC1"/>
        <w:rPr>
          <w:bCs w:val="0"/>
          <w:iCs w:val="0"/>
          <w:caps w:val="0"/>
          <w:sz w:val="26"/>
          <w:szCs w:val="26"/>
          <w:lang w:val="en-US" w:eastAsia="en-US"/>
        </w:rPr>
      </w:pPr>
      <w:r w:rsidRPr="001A2C08">
        <w:rPr>
          <w:bCs w:val="0"/>
          <w:sz w:val="26"/>
          <w:szCs w:val="26"/>
        </w:rPr>
        <w:fldChar w:fldCharType="begin"/>
      </w:r>
      <w:r w:rsidRPr="001A2C08">
        <w:rPr>
          <w:bCs w:val="0"/>
          <w:sz w:val="26"/>
          <w:szCs w:val="26"/>
        </w:rPr>
        <w:instrText xml:space="preserve"> TOC \o "1-3" \h \z \u </w:instrText>
      </w:r>
      <w:r w:rsidRPr="001A2C08">
        <w:rPr>
          <w:bCs w:val="0"/>
          <w:sz w:val="26"/>
          <w:szCs w:val="26"/>
        </w:rPr>
        <w:fldChar w:fldCharType="separate"/>
      </w:r>
      <w:hyperlink w:anchor="_Toc140503483" w:history="1">
        <w:r w:rsidRPr="001A2C08">
          <w:rPr>
            <w:rStyle w:val="Hyperlink"/>
            <w:caps w:val="0"/>
            <w:color w:val="auto"/>
            <w:sz w:val="26"/>
            <w:szCs w:val="26"/>
          </w:rPr>
          <w:t>Mở đầu</w:t>
        </w:r>
        <w:r w:rsidRPr="001A2C08">
          <w:rPr>
            <w:webHidden/>
            <w:sz w:val="26"/>
            <w:szCs w:val="26"/>
          </w:rPr>
          <w:tab/>
        </w:r>
        <w:r w:rsidRPr="001A2C08">
          <w:rPr>
            <w:webHidden/>
            <w:sz w:val="26"/>
            <w:szCs w:val="26"/>
          </w:rPr>
          <w:fldChar w:fldCharType="begin"/>
        </w:r>
        <w:r w:rsidRPr="001A2C08">
          <w:rPr>
            <w:webHidden/>
            <w:sz w:val="26"/>
            <w:szCs w:val="26"/>
          </w:rPr>
          <w:instrText xml:space="preserve"> PAGEREF _Toc140503483 \h </w:instrText>
        </w:r>
        <w:r w:rsidRPr="001A2C08">
          <w:rPr>
            <w:webHidden/>
            <w:sz w:val="26"/>
            <w:szCs w:val="26"/>
          </w:rPr>
        </w:r>
        <w:r w:rsidRPr="001A2C08">
          <w:rPr>
            <w:webHidden/>
            <w:sz w:val="26"/>
            <w:szCs w:val="26"/>
          </w:rPr>
          <w:fldChar w:fldCharType="separate"/>
        </w:r>
        <w:r w:rsidR="007E45B9">
          <w:rPr>
            <w:webHidden/>
            <w:sz w:val="26"/>
            <w:szCs w:val="26"/>
          </w:rPr>
          <w:t>7</w:t>
        </w:r>
        <w:r w:rsidRPr="001A2C08">
          <w:rPr>
            <w:webHidden/>
            <w:sz w:val="26"/>
            <w:szCs w:val="26"/>
          </w:rPr>
          <w:fldChar w:fldCharType="end"/>
        </w:r>
      </w:hyperlink>
    </w:p>
    <w:p w14:paraId="09BC0E14" w14:textId="515189D2" w:rsidR="00AB3C17" w:rsidRPr="001A2C08" w:rsidRDefault="00DC2314" w:rsidP="00AB3C17">
      <w:pPr>
        <w:pStyle w:val="TOC1"/>
        <w:rPr>
          <w:bCs w:val="0"/>
          <w:iCs w:val="0"/>
          <w:caps w:val="0"/>
          <w:sz w:val="26"/>
          <w:szCs w:val="26"/>
          <w:lang w:val="en-US" w:eastAsia="en-US"/>
        </w:rPr>
      </w:pPr>
      <w:hyperlink w:anchor="_Toc140503484" w:history="1">
        <w:r w:rsidR="00AB3C17" w:rsidRPr="001A2C08">
          <w:rPr>
            <w:rStyle w:val="Hyperlink"/>
            <w:caps w:val="0"/>
            <w:color w:val="auto"/>
            <w:sz w:val="26"/>
            <w:szCs w:val="26"/>
          </w:rPr>
          <w:t>1. Xuất xứ của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_Toc140503484 \h </w:instrText>
        </w:r>
        <w:r w:rsidR="00AB3C17" w:rsidRPr="001A2C08">
          <w:rPr>
            <w:webHidden/>
            <w:sz w:val="26"/>
            <w:szCs w:val="26"/>
          </w:rPr>
        </w:r>
        <w:r w:rsidR="00AB3C17" w:rsidRPr="001A2C08">
          <w:rPr>
            <w:webHidden/>
            <w:sz w:val="26"/>
            <w:szCs w:val="26"/>
          </w:rPr>
          <w:fldChar w:fldCharType="separate"/>
        </w:r>
        <w:r w:rsidR="007E45B9">
          <w:rPr>
            <w:webHidden/>
            <w:sz w:val="26"/>
            <w:szCs w:val="26"/>
          </w:rPr>
          <w:t>7</w:t>
        </w:r>
        <w:r w:rsidR="00AB3C17" w:rsidRPr="001A2C08">
          <w:rPr>
            <w:webHidden/>
            <w:sz w:val="26"/>
            <w:szCs w:val="26"/>
          </w:rPr>
          <w:fldChar w:fldCharType="end"/>
        </w:r>
      </w:hyperlink>
    </w:p>
    <w:p w14:paraId="0E74D45C" w14:textId="4ED4D1EE" w:rsidR="00AB3C17" w:rsidRPr="001A2C08" w:rsidRDefault="00DC2314" w:rsidP="00AB3C17">
      <w:pPr>
        <w:pStyle w:val="TOC2"/>
      </w:pPr>
      <w:hyperlink w:anchor="_Toc140503485" w:history="1">
        <w:r w:rsidR="00AB3C17" w:rsidRPr="001A2C08">
          <w:rPr>
            <w:rStyle w:val="Hyperlink"/>
            <w:color w:val="auto"/>
            <w:lang w:val="vi-VN" w:eastAsia="vi-VN"/>
          </w:rPr>
          <w:t>1.1. Thông tin chung về dự án</w:t>
        </w:r>
        <w:r w:rsidR="00AB3C17" w:rsidRPr="001A2C08">
          <w:rPr>
            <w:webHidden/>
          </w:rPr>
          <w:tab/>
        </w:r>
        <w:r w:rsidR="00AB3C17" w:rsidRPr="001A2C08">
          <w:rPr>
            <w:webHidden/>
          </w:rPr>
          <w:fldChar w:fldCharType="begin"/>
        </w:r>
        <w:r w:rsidR="00AB3C17" w:rsidRPr="001A2C08">
          <w:rPr>
            <w:webHidden/>
          </w:rPr>
          <w:instrText xml:space="preserve"> PAGEREF _Toc140503485 \h </w:instrText>
        </w:r>
        <w:r w:rsidR="00AB3C17" w:rsidRPr="001A2C08">
          <w:rPr>
            <w:webHidden/>
          </w:rPr>
        </w:r>
        <w:r w:rsidR="00AB3C17" w:rsidRPr="001A2C08">
          <w:rPr>
            <w:webHidden/>
          </w:rPr>
          <w:fldChar w:fldCharType="separate"/>
        </w:r>
        <w:r w:rsidR="007E45B9">
          <w:rPr>
            <w:webHidden/>
          </w:rPr>
          <w:t>7</w:t>
        </w:r>
        <w:r w:rsidR="00AB3C17" w:rsidRPr="001A2C08">
          <w:rPr>
            <w:webHidden/>
          </w:rPr>
          <w:fldChar w:fldCharType="end"/>
        </w:r>
      </w:hyperlink>
    </w:p>
    <w:p w14:paraId="33037EA7" w14:textId="21ACC909" w:rsidR="00AB3C17" w:rsidRPr="001A2C08" w:rsidRDefault="00DC2314" w:rsidP="00AB3C17">
      <w:pPr>
        <w:pStyle w:val="TOC2"/>
      </w:pPr>
      <w:hyperlink w:anchor="_Toc140503486" w:history="1">
        <w:r w:rsidR="00AB3C17" w:rsidRPr="001A2C08">
          <w:rPr>
            <w:rStyle w:val="Hyperlink"/>
            <w:color w:val="auto"/>
            <w:lang w:val="vi-VN" w:eastAsia="vi-VN"/>
          </w:rPr>
          <w:t>1.2. Cơ quan, tổ chức có thẩm quyền phê duyệt dự án đầu tư</w:t>
        </w:r>
        <w:r w:rsidR="00AB3C17" w:rsidRPr="001A2C08">
          <w:rPr>
            <w:webHidden/>
          </w:rPr>
          <w:tab/>
        </w:r>
        <w:r w:rsidR="00AB3C17" w:rsidRPr="001A2C08">
          <w:rPr>
            <w:webHidden/>
          </w:rPr>
          <w:fldChar w:fldCharType="begin"/>
        </w:r>
        <w:r w:rsidR="00AB3C17" w:rsidRPr="001A2C08">
          <w:rPr>
            <w:webHidden/>
          </w:rPr>
          <w:instrText xml:space="preserve"> PAGEREF _Toc140503486 \h </w:instrText>
        </w:r>
        <w:r w:rsidR="00AB3C17" w:rsidRPr="001A2C08">
          <w:rPr>
            <w:webHidden/>
          </w:rPr>
        </w:r>
        <w:r w:rsidR="00AB3C17" w:rsidRPr="001A2C08">
          <w:rPr>
            <w:webHidden/>
          </w:rPr>
          <w:fldChar w:fldCharType="separate"/>
        </w:r>
        <w:r w:rsidR="007E45B9">
          <w:rPr>
            <w:webHidden/>
          </w:rPr>
          <w:t>7</w:t>
        </w:r>
        <w:r w:rsidR="00AB3C17" w:rsidRPr="001A2C08">
          <w:rPr>
            <w:webHidden/>
          </w:rPr>
          <w:fldChar w:fldCharType="end"/>
        </w:r>
      </w:hyperlink>
    </w:p>
    <w:p w14:paraId="281E8D1C" w14:textId="7EE3A97E" w:rsidR="00AB3C17" w:rsidRPr="001A2C08" w:rsidRDefault="00DC2314" w:rsidP="00AB3C17">
      <w:pPr>
        <w:pStyle w:val="TOC2"/>
      </w:pPr>
      <w:hyperlink w:anchor="_Toc140503487" w:history="1">
        <w:r w:rsidR="00AB3C17" w:rsidRPr="001A2C08">
          <w:rPr>
            <w:rStyle w:val="Hyperlink"/>
            <w:color w:val="auto"/>
          </w:rPr>
          <w:t>1.3. Sự phù hợp của dự án đầu tư với quy hoạch bảo vệ môi trường quốc gia, quy hoạch vùng, quy hoạch tỉnh, quy định của pháp luật về bảo vệ môi trường; mối quan hệ của dự án với các dự án khác và quy hoạch phát triển do cơ quan quản lý nhà nước có thẩm quyền phê duyệt</w:t>
        </w:r>
        <w:r w:rsidR="00AB3C17" w:rsidRPr="001A2C08">
          <w:rPr>
            <w:webHidden/>
          </w:rPr>
          <w:tab/>
        </w:r>
        <w:r w:rsidR="00AB3C17" w:rsidRPr="001A2C08">
          <w:rPr>
            <w:webHidden/>
          </w:rPr>
          <w:fldChar w:fldCharType="begin"/>
        </w:r>
        <w:r w:rsidR="00AB3C17" w:rsidRPr="001A2C08">
          <w:rPr>
            <w:webHidden/>
          </w:rPr>
          <w:instrText xml:space="preserve"> PAGEREF _Toc140503487 \h </w:instrText>
        </w:r>
        <w:r w:rsidR="00AB3C17" w:rsidRPr="001A2C08">
          <w:rPr>
            <w:webHidden/>
          </w:rPr>
        </w:r>
        <w:r w:rsidR="00AB3C17" w:rsidRPr="001A2C08">
          <w:rPr>
            <w:webHidden/>
          </w:rPr>
          <w:fldChar w:fldCharType="separate"/>
        </w:r>
        <w:r w:rsidR="007E45B9">
          <w:rPr>
            <w:webHidden/>
          </w:rPr>
          <w:t>7</w:t>
        </w:r>
        <w:r w:rsidR="00AB3C17" w:rsidRPr="001A2C08">
          <w:rPr>
            <w:webHidden/>
          </w:rPr>
          <w:fldChar w:fldCharType="end"/>
        </w:r>
      </w:hyperlink>
    </w:p>
    <w:p w14:paraId="371826BE" w14:textId="7C2D7C83" w:rsidR="00AB3C17" w:rsidRPr="001A2C08" w:rsidRDefault="00DC2314" w:rsidP="00AB3C17">
      <w:pPr>
        <w:pStyle w:val="TOC1"/>
        <w:rPr>
          <w:bCs w:val="0"/>
          <w:iCs w:val="0"/>
          <w:caps w:val="0"/>
          <w:sz w:val="26"/>
          <w:szCs w:val="26"/>
          <w:lang w:val="en-US" w:eastAsia="en-US"/>
        </w:rPr>
      </w:pPr>
      <w:hyperlink w:anchor="_Toc140503488" w:history="1">
        <w:r w:rsidR="00AB3C17" w:rsidRPr="001A2C08">
          <w:rPr>
            <w:rStyle w:val="Hyperlink"/>
            <w:caps w:val="0"/>
            <w:color w:val="auto"/>
            <w:sz w:val="26"/>
            <w:szCs w:val="26"/>
          </w:rPr>
          <w:t>2. Căn cứ pháp luật và kỹ thuật của việc thực hiện đtm</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_Toc140503488 \h </w:instrText>
        </w:r>
        <w:r w:rsidR="00AB3C17" w:rsidRPr="001A2C08">
          <w:rPr>
            <w:webHidden/>
            <w:sz w:val="26"/>
            <w:szCs w:val="26"/>
          </w:rPr>
        </w:r>
        <w:r w:rsidR="00AB3C17" w:rsidRPr="001A2C08">
          <w:rPr>
            <w:webHidden/>
            <w:sz w:val="26"/>
            <w:szCs w:val="26"/>
          </w:rPr>
          <w:fldChar w:fldCharType="separate"/>
        </w:r>
        <w:r w:rsidR="007E45B9">
          <w:rPr>
            <w:webHidden/>
            <w:sz w:val="26"/>
            <w:szCs w:val="26"/>
          </w:rPr>
          <w:t>9</w:t>
        </w:r>
        <w:r w:rsidR="00AB3C17" w:rsidRPr="001A2C08">
          <w:rPr>
            <w:webHidden/>
            <w:sz w:val="26"/>
            <w:szCs w:val="26"/>
          </w:rPr>
          <w:fldChar w:fldCharType="end"/>
        </w:r>
      </w:hyperlink>
    </w:p>
    <w:p w14:paraId="34930A03" w14:textId="66D4CEFD" w:rsidR="00AB3C17" w:rsidRPr="001A2C08" w:rsidRDefault="00DC2314" w:rsidP="00AB3C17">
      <w:pPr>
        <w:pStyle w:val="TOC1"/>
        <w:rPr>
          <w:bCs w:val="0"/>
          <w:iCs w:val="0"/>
          <w:caps w:val="0"/>
          <w:sz w:val="26"/>
          <w:szCs w:val="26"/>
          <w:lang w:val="en-US" w:eastAsia="en-US"/>
        </w:rPr>
      </w:pPr>
      <w:hyperlink w:anchor="_Toc140503489" w:history="1">
        <w:r w:rsidR="00AB3C17" w:rsidRPr="001A2C08">
          <w:rPr>
            <w:rStyle w:val="Hyperlink"/>
            <w:caps w:val="0"/>
            <w:color w:val="auto"/>
            <w:sz w:val="26"/>
            <w:szCs w:val="26"/>
          </w:rPr>
          <w:t>2.1. Liệt kê các văn bản pháp luật, các quy chuẩn, tiêu chuẩn và hướng dẫn kỹ thuật về môi trường làm căn cứ thực hiện đtm và lập báo cáo đtm của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_Toc140503489 \h </w:instrText>
        </w:r>
        <w:r w:rsidR="00AB3C17" w:rsidRPr="001A2C08">
          <w:rPr>
            <w:webHidden/>
            <w:sz w:val="26"/>
            <w:szCs w:val="26"/>
          </w:rPr>
        </w:r>
        <w:r w:rsidR="00AB3C17" w:rsidRPr="001A2C08">
          <w:rPr>
            <w:webHidden/>
            <w:sz w:val="26"/>
            <w:szCs w:val="26"/>
          </w:rPr>
          <w:fldChar w:fldCharType="separate"/>
        </w:r>
        <w:r w:rsidR="007E45B9">
          <w:rPr>
            <w:webHidden/>
            <w:sz w:val="26"/>
            <w:szCs w:val="26"/>
          </w:rPr>
          <w:t>9</w:t>
        </w:r>
        <w:r w:rsidR="00AB3C17" w:rsidRPr="001A2C08">
          <w:rPr>
            <w:webHidden/>
            <w:sz w:val="26"/>
            <w:szCs w:val="26"/>
          </w:rPr>
          <w:fldChar w:fldCharType="end"/>
        </w:r>
      </w:hyperlink>
    </w:p>
    <w:p w14:paraId="07F3D768" w14:textId="1621AE17" w:rsidR="00AB3C17" w:rsidRPr="001A2C08" w:rsidRDefault="00DC2314" w:rsidP="00AB3C17">
      <w:pPr>
        <w:pStyle w:val="TOC1"/>
        <w:rPr>
          <w:bCs w:val="0"/>
          <w:iCs w:val="0"/>
          <w:caps w:val="0"/>
          <w:sz w:val="26"/>
          <w:szCs w:val="26"/>
          <w:lang w:val="en-US" w:eastAsia="en-US"/>
        </w:rPr>
      </w:pPr>
      <w:hyperlink w:anchor="_Toc140503490" w:history="1">
        <w:r w:rsidR="00AB3C17" w:rsidRPr="001A2C08">
          <w:rPr>
            <w:rStyle w:val="Hyperlink"/>
            <w:caps w:val="0"/>
            <w:color w:val="auto"/>
            <w:sz w:val="26"/>
            <w:szCs w:val="26"/>
          </w:rPr>
          <w:t>2.2. Văn bản pháp lý, quyết định hoặc ý kiến bằng văn bản của các cấp có thẩm quyền về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_Toc140503490 \h </w:instrText>
        </w:r>
        <w:r w:rsidR="00AB3C17" w:rsidRPr="001A2C08">
          <w:rPr>
            <w:webHidden/>
            <w:sz w:val="26"/>
            <w:szCs w:val="26"/>
          </w:rPr>
        </w:r>
        <w:r w:rsidR="00AB3C17" w:rsidRPr="001A2C08">
          <w:rPr>
            <w:webHidden/>
            <w:sz w:val="26"/>
            <w:szCs w:val="26"/>
          </w:rPr>
          <w:fldChar w:fldCharType="separate"/>
        </w:r>
        <w:r w:rsidR="007E45B9">
          <w:rPr>
            <w:webHidden/>
            <w:sz w:val="26"/>
            <w:szCs w:val="26"/>
          </w:rPr>
          <w:t>14</w:t>
        </w:r>
        <w:r w:rsidR="00AB3C17" w:rsidRPr="001A2C08">
          <w:rPr>
            <w:webHidden/>
            <w:sz w:val="26"/>
            <w:szCs w:val="26"/>
          </w:rPr>
          <w:fldChar w:fldCharType="end"/>
        </w:r>
      </w:hyperlink>
    </w:p>
    <w:p w14:paraId="309B5ABE" w14:textId="66A63E15" w:rsidR="00AB3C17" w:rsidRPr="001A2C08" w:rsidRDefault="00DC2314" w:rsidP="00AB3C17">
      <w:pPr>
        <w:pStyle w:val="TOC1"/>
        <w:rPr>
          <w:bCs w:val="0"/>
          <w:iCs w:val="0"/>
          <w:caps w:val="0"/>
          <w:sz w:val="26"/>
          <w:szCs w:val="26"/>
          <w:lang w:val="en-US" w:eastAsia="en-US"/>
        </w:rPr>
      </w:pPr>
      <w:hyperlink w:anchor="_Toc140503491" w:history="1">
        <w:r w:rsidR="00AB3C17" w:rsidRPr="001A2C08">
          <w:rPr>
            <w:rStyle w:val="Hyperlink"/>
            <w:caps w:val="0"/>
            <w:color w:val="auto"/>
            <w:sz w:val="26"/>
            <w:szCs w:val="26"/>
          </w:rPr>
          <w:t>2.3. Các tài liệu, dữ liệu do chủ dự án tự tạo lập được sử dụng trong quá trình thực hiện đánh giá tác động môi trường</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_Toc140503491 \h </w:instrText>
        </w:r>
        <w:r w:rsidR="00AB3C17" w:rsidRPr="001A2C08">
          <w:rPr>
            <w:webHidden/>
            <w:sz w:val="26"/>
            <w:szCs w:val="26"/>
          </w:rPr>
        </w:r>
        <w:r w:rsidR="00AB3C17" w:rsidRPr="001A2C08">
          <w:rPr>
            <w:webHidden/>
            <w:sz w:val="26"/>
            <w:szCs w:val="26"/>
          </w:rPr>
          <w:fldChar w:fldCharType="separate"/>
        </w:r>
        <w:r w:rsidR="007E45B9">
          <w:rPr>
            <w:webHidden/>
            <w:sz w:val="26"/>
            <w:szCs w:val="26"/>
          </w:rPr>
          <w:t>14</w:t>
        </w:r>
        <w:r w:rsidR="00AB3C17" w:rsidRPr="001A2C08">
          <w:rPr>
            <w:webHidden/>
            <w:sz w:val="26"/>
            <w:szCs w:val="26"/>
          </w:rPr>
          <w:fldChar w:fldCharType="end"/>
        </w:r>
      </w:hyperlink>
    </w:p>
    <w:p w14:paraId="52F4FA12" w14:textId="684E44A8" w:rsidR="00AB3C17" w:rsidRPr="001A2C08" w:rsidRDefault="00DC2314" w:rsidP="00AB3C17">
      <w:pPr>
        <w:pStyle w:val="TOC1"/>
        <w:rPr>
          <w:bCs w:val="0"/>
          <w:iCs w:val="0"/>
          <w:caps w:val="0"/>
          <w:sz w:val="26"/>
          <w:szCs w:val="26"/>
          <w:lang w:val="en-US" w:eastAsia="en-US"/>
        </w:rPr>
      </w:pPr>
      <w:hyperlink w:anchor="_Toc140503492" w:history="1">
        <w:r w:rsidR="00AB3C17" w:rsidRPr="001A2C08">
          <w:rPr>
            <w:rStyle w:val="Hyperlink"/>
            <w:caps w:val="0"/>
            <w:color w:val="auto"/>
            <w:sz w:val="26"/>
            <w:szCs w:val="26"/>
          </w:rPr>
          <w:t>3. Tổ chức thực hiện đánh giá tác động môi trường</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_Toc140503492 \h </w:instrText>
        </w:r>
        <w:r w:rsidR="00AB3C17" w:rsidRPr="001A2C08">
          <w:rPr>
            <w:webHidden/>
            <w:sz w:val="26"/>
            <w:szCs w:val="26"/>
          </w:rPr>
        </w:r>
        <w:r w:rsidR="00AB3C17" w:rsidRPr="001A2C08">
          <w:rPr>
            <w:webHidden/>
            <w:sz w:val="26"/>
            <w:szCs w:val="26"/>
          </w:rPr>
          <w:fldChar w:fldCharType="separate"/>
        </w:r>
        <w:r w:rsidR="007E45B9">
          <w:rPr>
            <w:webHidden/>
            <w:sz w:val="26"/>
            <w:szCs w:val="26"/>
          </w:rPr>
          <w:t>14</w:t>
        </w:r>
        <w:r w:rsidR="00AB3C17" w:rsidRPr="001A2C08">
          <w:rPr>
            <w:webHidden/>
            <w:sz w:val="26"/>
            <w:szCs w:val="26"/>
          </w:rPr>
          <w:fldChar w:fldCharType="end"/>
        </w:r>
      </w:hyperlink>
    </w:p>
    <w:p w14:paraId="1B2A7695" w14:textId="0AAB9F18" w:rsidR="00AB3C17" w:rsidRPr="001A2C08" w:rsidRDefault="00DC2314" w:rsidP="00AB3C17">
      <w:pPr>
        <w:pStyle w:val="TOC1"/>
        <w:rPr>
          <w:bCs w:val="0"/>
          <w:iCs w:val="0"/>
          <w:caps w:val="0"/>
          <w:sz w:val="26"/>
          <w:szCs w:val="26"/>
          <w:lang w:val="en-US" w:eastAsia="en-US"/>
        </w:rPr>
      </w:pPr>
      <w:hyperlink w:anchor="_Toc140503493" w:history="1">
        <w:r w:rsidR="00AB3C17" w:rsidRPr="001A2C08">
          <w:rPr>
            <w:rStyle w:val="Hyperlink"/>
            <w:color w:val="auto"/>
            <w:sz w:val="26"/>
            <w:szCs w:val="26"/>
          </w:rPr>
          <w:t xml:space="preserve">4. </w:t>
        </w:r>
        <w:r w:rsidR="00AB3C17" w:rsidRPr="001A2C08">
          <w:rPr>
            <w:rStyle w:val="Hyperlink"/>
            <w:caps w:val="0"/>
            <w:color w:val="auto"/>
            <w:sz w:val="26"/>
            <w:szCs w:val="26"/>
          </w:rPr>
          <w:t>Phương pháp đánh giá tác động môi trường</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_Toc140503493 \h </w:instrText>
        </w:r>
        <w:r w:rsidR="00AB3C17" w:rsidRPr="001A2C08">
          <w:rPr>
            <w:webHidden/>
            <w:sz w:val="26"/>
            <w:szCs w:val="26"/>
          </w:rPr>
        </w:r>
        <w:r w:rsidR="00AB3C17" w:rsidRPr="001A2C08">
          <w:rPr>
            <w:webHidden/>
            <w:sz w:val="26"/>
            <w:szCs w:val="26"/>
          </w:rPr>
          <w:fldChar w:fldCharType="separate"/>
        </w:r>
        <w:r w:rsidR="007E45B9">
          <w:rPr>
            <w:webHidden/>
            <w:sz w:val="26"/>
            <w:szCs w:val="26"/>
          </w:rPr>
          <w:t>16</w:t>
        </w:r>
        <w:r w:rsidR="00AB3C17" w:rsidRPr="001A2C08">
          <w:rPr>
            <w:webHidden/>
            <w:sz w:val="26"/>
            <w:szCs w:val="26"/>
          </w:rPr>
          <w:fldChar w:fldCharType="end"/>
        </w:r>
      </w:hyperlink>
    </w:p>
    <w:p w14:paraId="4713F723" w14:textId="140B6494" w:rsidR="00AB3C17" w:rsidRPr="001A2C08" w:rsidRDefault="00DC2314" w:rsidP="00AB3C17">
      <w:pPr>
        <w:pStyle w:val="TOC3"/>
        <w:rPr>
          <w:iCs w:val="0"/>
        </w:rPr>
      </w:pPr>
      <w:hyperlink w:anchor="_Toc140503494" w:history="1">
        <w:r w:rsidR="00AB3C17" w:rsidRPr="001A2C08">
          <w:rPr>
            <w:rStyle w:val="Hyperlink"/>
            <w:color w:val="auto"/>
            <w:lang w:val="vi-VN"/>
          </w:rPr>
          <w:t>4.1. Nhóm phương pháp đtm</w:t>
        </w:r>
        <w:r w:rsidR="00AB3C17" w:rsidRPr="001A2C08">
          <w:rPr>
            <w:webHidden/>
          </w:rPr>
          <w:tab/>
        </w:r>
        <w:r w:rsidR="00AB3C17" w:rsidRPr="001A2C08">
          <w:rPr>
            <w:webHidden/>
          </w:rPr>
          <w:fldChar w:fldCharType="begin"/>
        </w:r>
        <w:r w:rsidR="00AB3C17" w:rsidRPr="001A2C08">
          <w:rPr>
            <w:webHidden/>
          </w:rPr>
          <w:instrText xml:space="preserve"> PAGEREF _Toc140503494 \h </w:instrText>
        </w:r>
        <w:r w:rsidR="00AB3C17" w:rsidRPr="001A2C08">
          <w:rPr>
            <w:webHidden/>
          </w:rPr>
        </w:r>
        <w:r w:rsidR="00AB3C17" w:rsidRPr="001A2C08">
          <w:rPr>
            <w:webHidden/>
          </w:rPr>
          <w:fldChar w:fldCharType="separate"/>
        </w:r>
        <w:r w:rsidR="007E45B9">
          <w:rPr>
            <w:webHidden/>
          </w:rPr>
          <w:t>16</w:t>
        </w:r>
        <w:r w:rsidR="00AB3C17" w:rsidRPr="001A2C08">
          <w:rPr>
            <w:webHidden/>
          </w:rPr>
          <w:fldChar w:fldCharType="end"/>
        </w:r>
      </w:hyperlink>
    </w:p>
    <w:p w14:paraId="63FCDEB7" w14:textId="6512E706" w:rsidR="00AB3C17" w:rsidRPr="001A2C08" w:rsidRDefault="00DC2314" w:rsidP="00AB3C17">
      <w:pPr>
        <w:pStyle w:val="TOC3"/>
        <w:rPr>
          <w:iCs w:val="0"/>
        </w:rPr>
      </w:pPr>
      <w:hyperlink w:anchor="_Toc140503495" w:history="1">
        <w:r w:rsidR="00AB3C17" w:rsidRPr="001A2C08">
          <w:rPr>
            <w:rStyle w:val="Hyperlink"/>
            <w:color w:val="auto"/>
            <w:lang w:val="vi-VN"/>
          </w:rPr>
          <w:t>4.2. Nhóm các phương pháp khác</w:t>
        </w:r>
        <w:r w:rsidR="00AB3C17" w:rsidRPr="001A2C08">
          <w:rPr>
            <w:webHidden/>
          </w:rPr>
          <w:tab/>
        </w:r>
        <w:r w:rsidR="00AB3C17" w:rsidRPr="001A2C08">
          <w:rPr>
            <w:webHidden/>
          </w:rPr>
          <w:fldChar w:fldCharType="begin"/>
        </w:r>
        <w:r w:rsidR="00AB3C17" w:rsidRPr="001A2C08">
          <w:rPr>
            <w:webHidden/>
          </w:rPr>
          <w:instrText xml:space="preserve"> PAGEREF _Toc140503495 \h </w:instrText>
        </w:r>
        <w:r w:rsidR="00AB3C17" w:rsidRPr="001A2C08">
          <w:rPr>
            <w:webHidden/>
          </w:rPr>
        </w:r>
        <w:r w:rsidR="00AB3C17" w:rsidRPr="001A2C08">
          <w:rPr>
            <w:webHidden/>
          </w:rPr>
          <w:fldChar w:fldCharType="separate"/>
        </w:r>
        <w:r w:rsidR="007E45B9">
          <w:rPr>
            <w:webHidden/>
          </w:rPr>
          <w:t>16</w:t>
        </w:r>
        <w:r w:rsidR="00AB3C17" w:rsidRPr="001A2C08">
          <w:rPr>
            <w:webHidden/>
          </w:rPr>
          <w:fldChar w:fldCharType="end"/>
        </w:r>
      </w:hyperlink>
    </w:p>
    <w:p w14:paraId="76F90CFC" w14:textId="23CEE667" w:rsidR="00AB3C17" w:rsidRPr="001A2C08" w:rsidRDefault="00DC2314" w:rsidP="00AB3C17">
      <w:pPr>
        <w:pStyle w:val="TOC2"/>
      </w:pPr>
      <w:hyperlink w:anchor="_Toc140503496" w:history="1">
        <w:r w:rsidR="00AB3C17" w:rsidRPr="001A2C08">
          <w:rPr>
            <w:rStyle w:val="Hyperlink"/>
            <w:color w:val="auto"/>
            <w:lang w:eastAsia="vi-VN"/>
          </w:rPr>
          <w:t>5</w:t>
        </w:r>
        <w:r w:rsidR="00AB3C17" w:rsidRPr="001A2C08">
          <w:rPr>
            <w:rStyle w:val="Hyperlink"/>
            <w:color w:val="auto"/>
            <w:lang w:val="vi-VN" w:eastAsia="vi-VN"/>
          </w:rPr>
          <w:t xml:space="preserve">. </w:t>
        </w:r>
        <w:r w:rsidR="00AB3C17" w:rsidRPr="001A2C08">
          <w:rPr>
            <w:rStyle w:val="Hyperlink"/>
            <w:color w:val="auto"/>
            <w:lang w:eastAsia="vi-VN"/>
          </w:rPr>
          <w:t>Tóm tắt nội dung chính của báo cáo đtm</w:t>
        </w:r>
        <w:r w:rsidR="00AB3C17" w:rsidRPr="001A2C08">
          <w:rPr>
            <w:webHidden/>
          </w:rPr>
          <w:tab/>
        </w:r>
        <w:r w:rsidR="00AB3C17" w:rsidRPr="001A2C08">
          <w:rPr>
            <w:webHidden/>
          </w:rPr>
          <w:fldChar w:fldCharType="begin"/>
        </w:r>
        <w:r w:rsidR="00AB3C17" w:rsidRPr="001A2C08">
          <w:rPr>
            <w:webHidden/>
          </w:rPr>
          <w:instrText xml:space="preserve"> PAGEREF _Toc140503496 \h </w:instrText>
        </w:r>
        <w:r w:rsidR="00AB3C17" w:rsidRPr="001A2C08">
          <w:rPr>
            <w:webHidden/>
          </w:rPr>
        </w:r>
        <w:r w:rsidR="00AB3C17" w:rsidRPr="001A2C08">
          <w:rPr>
            <w:webHidden/>
          </w:rPr>
          <w:fldChar w:fldCharType="separate"/>
        </w:r>
        <w:r w:rsidR="007E45B9">
          <w:rPr>
            <w:webHidden/>
          </w:rPr>
          <w:t>17</w:t>
        </w:r>
        <w:r w:rsidR="00AB3C17" w:rsidRPr="001A2C08">
          <w:rPr>
            <w:webHidden/>
          </w:rPr>
          <w:fldChar w:fldCharType="end"/>
        </w:r>
      </w:hyperlink>
    </w:p>
    <w:p w14:paraId="4B741F13" w14:textId="1C34EA84" w:rsidR="00AB3C17" w:rsidRPr="001A2C08" w:rsidRDefault="00DC2314" w:rsidP="00AB3C17">
      <w:pPr>
        <w:pStyle w:val="TOC3"/>
        <w:rPr>
          <w:iCs w:val="0"/>
        </w:rPr>
      </w:pPr>
      <w:hyperlink w:anchor="_Toc140503497" w:history="1">
        <w:r w:rsidR="00AB3C17" w:rsidRPr="001A2C08">
          <w:rPr>
            <w:rStyle w:val="Hyperlink"/>
            <w:color w:val="auto"/>
          </w:rPr>
          <w:t>5</w:t>
        </w:r>
        <w:r w:rsidR="00AB3C17" w:rsidRPr="001A2C08">
          <w:rPr>
            <w:rStyle w:val="Hyperlink"/>
            <w:color w:val="auto"/>
            <w:lang w:val="vi-VN"/>
          </w:rPr>
          <w:t xml:space="preserve">.1. </w:t>
        </w:r>
        <w:r w:rsidR="00AB3C17" w:rsidRPr="001A2C08">
          <w:rPr>
            <w:rStyle w:val="Hyperlink"/>
            <w:color w:val="auto"/>
          </w:rPr>
          <w:t>Thông tin về dự án</w:t>
        </w:r>
        <w:r w:rsidR="00AB3C17" w:rsidRPr="001A2C08">
          <w:rPr>
            <w:webHidden/>
          </w:rPr>
          <w:tab/>
        </w:r>
        <w:r w:rsidR="00AB3C17" w:rsidRPr="001A2C08">
          <w:rPr>
            <w:webHidden/>
          </w:rPr>
          <w:fldChar w:fldCharType="begin"/>
        </w:r>
        <w:r w:rsidR="00AB3C17" w:rsidRPr="001A2C08">
          <w:rPr>
            <w:webHidden/>
          </w:rPr>
          <w:instrText xml:space="preserve"> PAGEREF _Toc140503497 \h </w:instrText>
        </w:r>
        <w:r w:rsidR="00AB3C17" w:rsidRPr="001A2C08">
          <w:rPr>
            <w:webHidden/>
          </w:rPr>
        </w:r>
        <w:r w:rsidR="00AB3C17" w:rsidRPr="001A2C08">
          <w:rPr>
            <w:webHidden/>
          </w:rPr>
          <w:fldChar w:fldCharType="separate"/>
        </w:r>
        <w:r w:rsidR="007E45B9">
          <w:rPr>
            <w:webHidden/>
          </w:rPr>
          <w:t>17</w:t>
        </w:r>
        <w:r w:rsidR="00AB3C17" w:rsidRPr="001A2C08">
          <w:rPr>
            <w:webHidden/>
          </w:rPr>
          <w:fldChar w:fldCharType="end"/>
        </w:r>
      </w:hyperlink>
    </w:p>
    <w:p w14:paraId="40D8FBBC" w14:textId="17315757" w:rsidR="00AB3C17" w:rsidRPr="001A2C08" w:rsidRDefault="00DC2314" w:rsidP="00AB3C17">
      <w:pPr>
        <w:pStyle w:val="TOC3"/>
        <w:rPr>
          <w:iCs w:val="0"/>
        </w:rPr>
      </w:pPr>
      <w:hyperlink w:anchor="_Toc140503498" w:history="1">
        <w:r w:rsidR="00AB3C17" w:rsidRPr="001A2C08">
          <w:rPr>
            <w:rStyle w:val="Hyperlink"/>
            <w:color w:val="auto"/>
          </w:rPr>
          <w:t>5</w:t>
        </w:r>
        <w:r w:rsidR="00AB3C17" w:rsidRPr="001A2C08">
          <w:rPr>
            <w:rStyle w:val="Hyperlink"/>
            <w:color w:val="auto"/>
            <w:lang w:val="vi-VN"/>
          </w:rPr>
          <w:t>.</w:t>
        </w:r>
        <w:r w:rsidR="00AB3C17" w:rsidRPr="001A2C08">
          <w:rPr>
            <w:rStyle w:val="Hyperlink"/>
            <w:color w:val="auto"/>
          </w:rPr>
          <w:t>2</w:t>
        </w:r>
        <w:r w:rsidR="00AB3C17" w:rsidRPr="001A2C08">
          <w:rPr>
            <w:rStyle w:val="Hyperlink"/>
            <w:color w:val="auto"/>
            <w:lang w:val="vi-VN"/>
          </w:rPr>
          <w:t xml:space="preserve">. </w:t>
        </w:r>
        <w:r w:rsidR="00AB3C17" w:rsidRPr="001A2C08">
          <w:rPr>
            <w:rStyle w:val="Hyperlink"/>
            <w:color w:val="auto"/>
          </w:rPr>
          <w:t>Hạng mục công trình và hoạt động của dự án có khả năng tác động xấu đến môi trường</w:t>
        </w:r>
        <w:r w:rsidR="00AB3C17" w:rsidRPr="001A2C08">
          <w:rPr>
            <w:webHidden/>
          </w:rPr>
          <w:tab/>
        </w:r>
        <w:r w:rsidR="00AB3C17" w:rsidRPr="001A2C08">
          <w:rPr>
            <w:webHidden/>
          </w:rPr>
          <w:fldChar w:fldCharType="begin"/>
        </w:r>
        <w:r w:rsidR="00AB3C17" w:rsidRPr="001A2C08">
          <w:rPr>
            <w:webHidden/>
          </w:rPr>
          <w:instrText xml:space="preserve"> PAGEREF _Toc140503498 \h </w:instrText>
        </w:r>
        <w:r w:rsidR="00AB3C17" w:rsidRPr="001A2C08">
          <w:rPr>
            <w:webHidden/>
          </w:rPr>
        </w:r>
        <w:r w:rsidR="00AB3C17" w:rsidRPr="001A2C08">
          <w:rPr>
            <w:webHidden/>
          </w:rPr>
          <w:fldChar w:fldCharType="separate"/>
        </w:r>
        <w:r w:rsidR="007E45B9">
          <w:rPr>
            <w:webHidden/>
          </w:rPr>
          <w:t>17</w:t>
        </w:r>
        <w:r w:rsidR="00AB3C17" w:rsidRPr="001A2C08">
          <w:rPr>
            <w:webHidden/>
          </w:rPr>
          <w:fldChar w:fldCharType="end"/>
        </w:r>
      </w:hyperlink>
    </w:p>
    <w:p w14:paraId="5F3E4159" w14:textId="51646FD1" w:rsidR="00AB3C17" w:rsidRPr="001A2C08" w:rsidRDefault="00DC2314" w:rsidP="00AB3C17">
      <w:pPr>
        <w:pStyle w:val="TOC3"/>
        <w:rPr>
          <w:iCs w:val="0"/>
        </w:rPr>
      </w:pPr>
      <w:hyperlink w:anchor="_Toc140503499" w:history="1">
        <w:r w:rsidR="00AB3C17" w:rsidRPr="001A2C08">
          <w:rPr>
            <w:rStyle w:val="Hyperlink"/>
            <w:color w:val="auto"/>
          </w:rPr>
          <w:t>5</w:t>
        </w:r>
        <w:r w:rsidR="00AB3C17" w:rsidRPr="001A2C08">
          <w:rPr>
            <w:rStyle w:val="Hyperlink"/>
            <w:color w:val="auto"/>
            <w:lang w:val="vi-VN"/>
          </w:rPr>
          <w:t>.</w:t>
        </w:r>
        <w:r w:rsidR="00AB3C17" w:rsidRPr="001A2C08">
          <w:rPr>
            <w:rStyle w:val="Hyperlink"/>
            <w:color w:val="auto"/>
          </w:rPr>
          <w:t>3</w:t>
        </w:r>
        <w:r w:rsidR="00AB3C17" w:rsidRPr="001A2C08">
          <w:rPr>
            <w:rStyle w:val="Hyperlink"/>
            <w:color w:val="auto"/>
            <w:lang w:val="vi-VN"/>
          </w:rPr>
          <w:t xml:space="preserve">. </w:t>
        </w:r>
        <w:r w:rsidR="00AB3C17" w:rsidRPr="001A2C08">
          <w:rPr>
            <w:rStyle w:val="Hyperlink"/>
            <w:color w:val="auto"/>
          </w:rPr>
          <w:t>Dự báo các tác động môi trường chính, chất thải phát sinh theo các giai đoạn của dự án</w:t>
        </w:r>
        <w:r w:rsidR="00AB3C17" w:rsidRPr="001A2C08">
          <w:rPr>
            <w:webHidden/>
          </w:rPr>
          <w:tab/>
        </w:r>
        <w:r w:rsidR="00AB3C17" w:rsidRPr="001A2C08">
          <w:rPr>
            <w:webHidden/>
          </w:rPr>
          <w:fldChar w:fldCharType="begin"/>
        </w:r>
        <w:r w:rsidR="00AB3C17" w:rsidRPr="001A2C08">
          <w:rPr>
            <w:webHidden/>
          </w:rPr>
          <w:instrText xml:space="preserve"> PAGEREF _Toc140503499 \h </w:instrText>
        </w:r>
        <w:r w:rsidR="00AB3C17" w:rsidRPr="001A2C08">
          <w:rPr>
            <w:webHidden/>
          </w:rPr>
        </w:r>
        <w:r w:rsidR="00AB3C17" w:rsidRPr="001A2C08">
          <w:rPr>
            <w:webHidden/>
          </w:rPr>
          <w:fldChar w:fldCharType="separate"/>
        </w:r>
        <w:r w:rsidR="007E45B9">
          <w:rPr>
            <w:webHidden/>
          </w:rPr>
          <w:t>18</w:t>
        </w:r>
        <w:r w:rsidR="00AB3C17" w:rsidRPr="001A2C08">
          <w:rPr>
            <w:webHidden/>
          </w:rPr>
          <w:fldChar w:fldCharType="end"/>
        </w:r>
      </w:hyperlink>
    </w:p>
    <w:p w14:paraId="725DDC4E" w14:textId="69CD1B32" w:rsidR="00AB3C17" w:rsidRPr="001A2C08" w:rsidRDefault="00DC2314" w:rsidP="00AB3C17">
      <w:pPr>
        <w:pStyle w:val="TOC1"/>
        <w:rPr>
          <w:bCs w:val="0"/>
          <w:iCs w:val="0"/>
          <w:caps w:val="0"/>
          <w:sz w:val="26"/>
          <w:szCs w:val="26"/>
          <w:lang w:val="en-US" w:eastAsia="en-US"/>
        </w:rPr>
      </w:pPr>
      <w:hyperlink w:anchor="_Toc140503500" w:history="1">
        <w:r w:rsidR="00AB3C17" w:rsidRPr="001A2C08">
          <w:rPr>
            <w:rStyle w:val="Hyperlink"/>
            <w:caps w:val="0"/>
            <w:color w:val="auto"/>
            <w:sz w:val="26"/>
            <w:szCs w:val="26"/>
          </w:rPr>
          <w:t>5.4. Các công trình và biện pháp bảo vệ môi trường của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_Toc140503500 \h </w:instrText>
        </w:r>
        <w:r w:rsidR="00AB3C17" w:rsidRPr="001A2C08">
          <w:rPr>
            <w:webHidden/>
            <w:sz w:val="26"/>
            <w:szCs w:val="26"/>
          </w:rPr>
        </w:r>
        <w:r w:rsidR="00AB3C17" w:rsidRPr="001A2C08">
          <w:rPr>
            <w:webHidden/>
            <w:sz w:val="26"/>
            <w:szCs w:val="26"/>
          </w:rPr>
          <w:fldChar w:fldCharType="separate"/>
        </w:r>
        <w:r w:rsidR="007E45B9">
          <w:rPr>
            <w:webHidden/>
            <w:sz w:val="26"/>
            <w:szCs w:val="26"/>
          </w:rPr>
          <w:t>20</w:t>
        </w:r>
        <w:r w:rsidR="00AB3C17" w:rsidRPr="001A2C08">
          <w:rPr>
            <w:webHidden/>
            <w:sz w:val="26"/>
            <w:szCs w:val="26"/>
          </w:rPr>
          <w:fldChar w:fldCharType="end"/>
        </w:r>
      </w:hyperlink>
    </w:p>
    <w:p w14:paraId="15D98889" w14:textId="2039E0D3" w:rsidR="00AB3C17" w:rsidRPr="001A2C08" w:rsidRDefault="00DC2314" w:rsidP="00AB3C17">
      <w:pPr>
        <w:pStyle w:val="TOC3"/>
        <w:rPr>
          <w:iCs w:val="0"/>
        </w:rPr>
      </w:pPr>
      <w:hyperlink w:anchor="_Toc140503501" w:history="1">
        <w:r w:rsidR="00AB3C17" w:rsidRPr="001A2C08">
          <w:rPr>
            <w:rStyle w:val="Hyperlink"/>
            <w:color w:val="auto"/>
            <w:lang w:val="nl-NL"/>
          </w:rPr>
          <w:t xml:space="preserve">5.4.1 </w:t>
        </w:r>
        <w:r w:rsidR="00AB3C17" w:rsidRPr="001A2C08">
          <w:rPr>
            <w:rStyle w:val="Hyperlink"/>
            <w:color w:val="auto"/>
            <w:lang w:val="pt-BR"/>
          </w:rPr>
          <w:t>các biện pháp giảm thiểu tác động đối với môi trường không khí</w:t>
        </w:r>
        <w:r w:rsidR="00AB3C17" w:rsidRPr="001A2C08">
          <w:rPr>
            <w:webHidden/>
          </w:rPr>
          <w:tab/>
        </w:r>
        <w:r w:rsidR="00AB3C17" w:rsidRPr="001A2C08">
          <w:rPr>
            <w:webHidden/>
          </w:rPr>
          <w:fldChar w:fldCharType="begin"/>
        </w:r>
        <w:r w:rsidR="00AB3C17" w:rsidRPr="001A2C08">
          <w:rPr>
            <w:webHidden/>
          </w:rPr>
          <w:instrText xml:space="preserve"> PAGEREF _Toc140503501 \h </w:instrText>
        </w:r>
        <w:r w:rsidR="00AB3C17" w:rsidRPr="001A2C08">
          <w:rPr>
            <w:webHidden/>
          </w:rPr>
        </w:r>
        <w:r w:rsidR="00AB3C17" w:rsidRPr="001A2C08">
          <w:rPr>
            <w:webHidden/>
          </w:rPr>
          <w:fldChar w:fldCharType="separate"/>
        </w:r>
        <w:r w:rsidR="007E45B9">
          <w:rPr>
            <w:webHidden/>
          </w:rPr>
          <w:t>20</w:t>
        </w:r>
        <w:r w:rsidR="00AB3C17" w:rsidRPr="001A2C08">
          <w:rPr>
            <w:webHidden/>
          </w:rPr>
          <w:fldChar w:fldCharType="end"/>
        </w:r>
      </w:hyperlink>
    </w:p>
    <w:p w14:paraId="5557AE55" w14:textId="361CEE2E" w:rsidR="00AB3C17" w:rsidRPr="001A2C08" w:rsidRDefault="00DC2314" w:rsidP="00AB3C17">
      <w:pPr>
        <w:pStyle w:val="TOC3"/>
        <w:rPr>
          <w:iCs w:val="0"/>
        </w:rPr>
      </w:pPr>
      <w:hyperlink w:anchor="_Toc140503502" w:history="1">
        <w:r w:rsidR="00AB3C17" w:rsidRPr="001A2C08">
          <w:rPr>
            <w:rStyle w:val="Hyperlink"/>
            <w:color w:val="auto"/>
          </w:rPr>
          <w:t>5.4</w:t>
        </w:r>
        <w:r w:rsidR="00AB3C17" w:rsidRPr="001A2C08">
          <w:rPr>
            <w:rStyle w:val="Hyperlink"/>
            <w:color w:val="auto"/>
            <w:lang w:val="vi-VN"/>
          </w:rPr>
          <w:t>.</w:t>
        </w:r>
        <w:r w:rsidR="00AB3C17" w:rsidRPr="001A2C08">
          <w:rPr>
            <w:rStyle w:val="Hyperlink"/>
            <w:color w:val="auto"/>
          </w:rPr>
          <w:t xml:space="preserve">2. </w:t>
        </w:r>
        <w:r w:rsidR="00AB3C17" w:rsidRPr="001A2C08">
          <w:rPr>
            <w:rStyle w:val="Hyperlink"/>
            <w:color w:val="auto"/>
            <w:lang w:val="vi-VN"/>
          </w:rPr>
          <w:t>Các công trình và biện pháp xử lý nước thải</w:t>
        </w:r>
        <w:r w:rsidR="00AB3C17" w:rsidRPr="001A2C08">
          <w:rPr>
            <w:webHidden/>
          </w:rPr>
          <w:tab/>
        </w:r>
        <w:r w:rsidR="00AB3C17" w:rsidRPr="001A2C08">
          <w:rPr>
            <w:webHidden/>
          </w:rPr>
          <w:fldChar w:fldCharType="begin"/>
        </w:r>
        <w:r w:rsidR="00AB3C17" w:rsidRPr="001A2C08">
          <w:rPr>
            <w:webHidden/>
          </w:rPr>
          <w:instrText xml:space="preserve"> PAGEREF _Toc140503502 \h </w:instrText>
        </w:r>
        <w:r w:rsidR="00AB3C17" w:rsidRPr="001A2C08">
          <w:rPr>
            <w:webHidden/>
          </w:rPr>
        </w:r>
        <w:r w:rsidR="00AB3C17" w:rsidRPr="001A2C08">
          <w:rPr>
            <w:webHidden/>
          </w:rPr>
          <w:fldChar w:fldCharType="separate"/>
        </w:r>
        <w:r w:rsidR="007E45B9">
          <w:rPr>
            <w:webHidden/>
          </w:rPr>
          <w:t>21</w:t>
        </w:r>
        <w:r w:rsidR="00AB3C17" w:rsidRPr="001A2C08">
          <w:rPr>
            <w:webHidden/>
          </w:rPr>
          <w:fldChar w:fldCharType="end"/>
        </w:r>
      </w:hyperlink>
    </w:p>
    <w:p w14:paraId="1FC7E66C" w14:textId="46963D6F" w:rsidR="00AB3C17" w:rsidRPr="001A2C08" w:rsidRDefault="00DC2314" w:rsidP="00AB3C17">
      <w:pPr>
        <w:pStyle w:val="TOC3"/>
        <w:rPr>
          <w:iCs w:val="0"/>
        </w:rPr>
      </w:pPr>
      <w:hyperlink w:anchor="_Toc140503503" w:history="1">
        <w:r w:rsidR="00AB3C17" w:rsidRPr="001A2C08">
          <w:rPr>
            <w:rStyle w:val="Hyperlink"/>
            <w:color w:val="auto"/>
            <w:lang w:val="nl-NL"/>
          </w:rPr>
          <w:t>5.4.3. Công trình lưu giữ chất thải</w:t>
        </w:r>
        <w:r w:rsidR="00AB3C17" w:rsidRPr="001A2C08">
          <w:rPr>
            <w:webHidden/>
          </w:rPr>
          <w:tab/>
        </w:r>
        <w:r w:rsidR="00AB3C17" w:rsidRPr="001A2C08">
          <w:rPr>
            <w:webHidden/>
          </w:rPr>
          <w:fldChar w:fldCharType="begin"/>
        </w:r>
        <w:r w:rsidR="00AB3C17" w:rsidRPr="001A2C08">
          <w:rPr>
            <w:webHidden/>
          </w:rPr>
          <w:instrText xml:space="preserve"> PAGEREF _Toc140503503 \h </w:instrText>
        </w:r>
        <w:r w:rsidR="00AB3C17" w:rsidRPr="001A2C08">
          <w:rPr>
            <w:webHidden/>
          </w:rPr>
        </w:r>
        <w:r w:rsidR="00AB3C17" w:rsidRPr="001A2C08">
          <w:rPr>
            <w:webHidden/>
          </w:rPr>
          <w:fldChar w:fldCharType="separate"/>
        </w:r>
        <w:r w:rsidR="007E45B9">
          <w:rPr>
            <w:webHidden/>
          </w:rPr>
          <w:t>22</w:t>
        </w:r>
        <w:r w:rsidR="00AB3C17" w:rsidRPr="001A2C08">
          <w:rPr>
            <w:webHidden/>
          </w:rPr>
          <w:fldChar w:fldCharType="end"/>
        </w:r>
      </w:hyperlink>
    </w:p>
    <w:p w14:paraId="52DF7428" w14:textId="2F300DEE" w:rsidR="00AB3C17" w:rsidRPr="001A2C08" w:rsidRDefault="00DC2314" w:rsidP="00AB3C17">
      <w:pPr>
        <w:pStyle w:val="TOC2"/>
      </w:pPr>
      <w:hyperlink w:anchor="_Toc140503504" w:history="1">
        <w:r w:rsidR="00AB3C17" w:rsidRPr="001A2C08">
          <w:rPr>
            <w:rStyle w:val="Hyperlink"/>
            <w:color w:val="auto"/>
            <w:lang w:val="sv-SE"/>
          </w:rPr>
          <w:t>5.</w:t>
        </w:r>
        <w:r w:rsidR="00AB3C17" w:rsidRPr="001A2C08">
          <w:rPr>
            <w:rStyle w:val="Hyperlink"/>
            <w:color w:val="auto"/>
          </w:rPr>
          <w:t>5</w:t>
        </w:r>
        <w:r w:rsidR="00AB3C17" w:rsidRPr="001A2C08">
          <w:rPr>
            <w:rStyle w:val="Hyperlink"/>
            <w:color w:val="auto"/>
            <w:lang w:val="vi-VN"/>
          </w:rPr>
          <w:t xml:space="preserve">. </w:t>
        </w:r>
        <w:r w:rsidR="00AB3C17" w:rsidRPr="001A2C08">
          <w:rPr>
            <w:rStyle w:val="Hyperlink"/>
            <w:color w:val="auto"/>
            <w:lang w:val="sv-SE"/>
          </w:rPr>
          <w:t>Chương trình quản lý và giám sát môi trường của chủ đầu tư dự án</w:t>
        </w:r>
        <w:r w:rsidR="00AB3C17" w:rsidRPr="001A2C08">
          <w:rPr>
            <w:webHidden/>
          </w:rPr>
          <w:tab/>
        </w:r>
        <w:r w:rsidR="00AB3C17" w:rsidRPr="001A2C08">
          <w:rPr>
            <w:webHidden/>
          </w:rPr>
          <w:fldChar w:fldCharType="begin"/>
        </w:r>
        <w:r w:rsidR="00AB3C17" w:rsidRPr="001A2C08">
          <w:rPr>
            <w:webHidden/>
          </w:rPr>
          <w:instrText xml:space="preserve"> PAGEREF _Toc140503504 \h </w:instrText>
        </w:r>
        <w:r w:rsidR="00AB3C17" w:rsidRPr="001A2C08">
          <w:rPr>
            <w:webHidden/>
          </w:rPr>
        </w:r>
        <w:r w:rsidR="00AB3C17" w:rsidRPr="001A2C08">
          <w:rPr>
            <w:webHidden/>
          </w:rPr>
          <w:fldChar w:fldCharType="separate"/>
        </w:r>
        <w:r w:rsidR="007E45B9">
          <w:rPr>
            <w:webHidden/>
          </w:rPr>
          <w:t>24</w:t>
        </w:r>
        <w:r w:rsidR="00AB3C17" w:rsidRPr="001A2C08">
          <w:rPr>
            <w:webHidden/>
          </w:rPr>
          <w:fldChar w:fldCharType="end"/>
        </w:r>
      </w:hyperlink>
    </w:p>
    <w:p w14:paraId="617801D7" w14:textId="6892456B" w:rsidR="00AB3C17" w:rsidRPr="001A2C08" w:rsidRDefault="00DC2314" w:rsidP="00AB3C17">
      <w:pPr>
        <w:pStyle w:val="TOC1"/>
        <w:rPr>
          <w:bCs w:val="0"/>
          <w:iCs w:val="0"/>
          <w:caps w:val="0"/>
          <w:sz w:val="26"/>
          <w:szCs w:val="26"/>
          <w:lang w:val="en-US" w:eastAsia="en-US"/>
        </w:rPr>
      </w:pPr>
      <w:hyperlink w:anchor="_Toc140503505" w:history="1">
        <w:r w:rsidR="00AB3C17" w:rsidRPr="001A2C08">
          <w:rPr>
            <w:rStyle w:val="Hyperlink"/>
            <w:caps w:val="0"/>
            <w:color w:val="auto"/>
            <w:sz w:val="26"/>
            <w:szCs w:val="26"/>
          </w:rPr>
          <w:t>Chương 1</w:t>
        </w:r>
        <w:r w:rsidR="00AB3C17" w:rsidRPr="001A2C08">
          <w:rPr>
            <w:rStyle w:val="Hyperlink"/>
            <w:color w:val="auto"/>
            <w:sz w:val="26"/>
            <w:szCs w:val="26"/>
          </w:rPr>
          <w:t xml:space="preserve">. </w:t>
        </w:r>
        <w:r w:rsidR="00AB3C17" w:rsidRPr="001A2C08">
          <w:rPr>
            <w:rStyle w:val="Hyperlink"/>
            <w:caps w:val="0"/>
            <w:color w:val="auto"/>
            <w:sz w:val="26"/>
            <w:szCs w:val="26"/>
          </w:rPr>
          <w:t>Mô tả tóm tắt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_Toc140503505 \h </w:instrText>
        </w:r>
        <w:r w:rsidR="00AB3C17" w:rsidRPr="001A2C08">
          <w:rPr>
            <w:webHidden/>
            <w:sz w:val="26"/>
            <w:szCs w:val="26"/>
          </w:rPr>
        </w:r>
        <w:r w:rsidR="00AB3C17" w:rsidRPr="001A2C08">
          <w:rPr>
            <w:webHidden/>
            <w:sz w:val="26"/>
            <w:szCs w:val="26"/>
          </w:rPr>
          <w:fldChar w:fldCharType="separate"/>
        </w:r>
        <w:r w:rsidR="007E45B9">
          <w:rPr>
            <w:webHidden/>
            <w:sz w:val="26"/>
            <w:szCs w:val="26"/>
          </w:rPr>
          <w:t>25</w:t>
        </w:r>
        <w:r w:rsidR="00AB3C17" w:rsidRPr="001A2C08">
          <w:rPr>
            <w:webHidden/>
            <w:sz w:val="26"/>
            <w:szCs w:val="26"/>
          </w:rPr>
          <w:fldChar w:fldCharType="end"/>
        </w:r>
      </w:hyperlink>
    </w:p>
    <w:p w14:paraId="53EB70BE" w14:textId="549EB4E3" w:rsidR="00AB3C17" w:rsidRPr="001A2C08" w:rsidRDefault="00DC2314" w:rsidP="00AB3C17">
      <w:pPr>
        <w:pStyle w:val="TOC2"/>
      </w:pPr>
      <w:hyperlink w:anchor="_Toc140503506" w:history="1">
        <w:r w:rsidR="00AB3C17" w:rsidRPr="001A2C08">
          <w:rPr>
            <w:rStyle w:val="Hyperlink"/>
            <w:color w:val="auto"/>
          </w:rPr>
          <w:t>1.1. Thông tin chung về dự án</w:t>
        </w:r>
        <w:r w:rsidR="00AB3C17" w:rsidRPr="001A2C08">
          <w:rPr>
            <w:webHidden/>
          </w:rPr>
          <w:tab/>
        </w:r>
        <w:r w:rsidR="00AB3C17" w:rsidRPr="001A2C08">
          <w:rPr>
            <w:webHidden/>
          </w:rPr>
          <w:fldChar w:fldCharType="begin"/>
        </w:r>
        <w:r w:rsidR="00AB3C17" w:rsidRPr="001A2C08">
          <w:rPr>
            <w:webHidden/>
          </w:rPr>
          <w:instrText xml:space="preserve"> PAGEREF _Toc140503506 \h </w:instrText>
        </w:r>
        <w:r w:rsidR="00AB3C17" w:rsidRPr="001A2C08">
          <w:rPr>
            <w:webHidden/>
          </w:rPr>
        </w:r>
        <w:r w:rsidR="00AB3C17" w:rsidRPr="001A2C08">
          <w:rPr>
            <w:webHidden/>
          </w:rPr>
          <w:fldChar w:fldCharType="separate"/>
        </w:r>
        <w:r w:rsidR="007E45B9">
          <w:rPr>
            <w:webHidden/>
          </w:rPr>
          <w:t>25</w:t>
        </w:r>
        <w:r w:rsidR="00AB3C17" w:rsidRPr="001A2C08">
          <w:rPr>
            <w:webHidden/>
          </w:rPr>
          <w:fldChar w:fldCharType="end"/>
        </w:r>
      </w:hyperlink>
    </w:p>
    <w:p w14:paraId="0A51087C" w14:textId="58A0AFDA" w:rsidR="00AB3C17" w:rsidRPr="001A2C08" w:rsidRDefault="00DC2314" w:rsidP="00AB3C17">
      <w:pPr>
        <w:pStyle w:val="TOC3"/>
        <w:rPr>
          <w:iCs w:val="0"/>
        </w:rPr>
      </w:pPr>
      <w:hyperlink w:anchor="_Toc140503507" w:history="1">
        <w:r w:rsidR="00AB3C17" w:rsidRPr="001A2C08">
          <w:rPr>
            <w:rStyle w:val="Hyperlink"/>
            <w:color w:val="auto"/>
          </w:rPr>
          <w:t>1.1.1. Tên dự án</w:t>
        </w:r>
        <w:r w:rsidR="00AB3C17" w:rsidRPr="001A2C08">
          <w:rPr>
            <w:webHidden/>
          </w:rPr>
          <w:tab/>
        </w:r>
        <w:r w:rsidR="00AB3C17" w:rsidRPr="001A2C08">
          <w:rPr>
            <w:webHidden/>
          </w:rPr>
          <w:fldChar w:fldCharType="begin"/>
        </w:r>
        <w:r w:rsidR="00AB3C17" w:rsidRPr="001A2C08">
          <w:rPr>
            <w:webHidden/>
          </w:rPr>
          <w:instrText xml:space="preserve"> PAGEREF _Toc140503507 \h </w:instrText>
        </w:r>
        <w:r w:rsidR="00AB3C17" w:rsidRPr="001A2C08">
          <w:rPr>
            <w:webHidden/>
          </w:rPr>
        </w:r>
        <w:r w:rsidR="00AB3C17" w:rsidRPr="001A2C08">
          <w:rPr>
            <w:webHidden/>
          </w:rPr>
          <w:fldChar w:fldCharType="separate"/>
        </w:r>
        <w:r w:rsidR="007E45B9">
          <w:rPr>
            <w:webHidden/>
          </w:rPr>
          <w:t>25</w:t>
        </w:r>
        <w:r w:rsidR="00AB3C17" w:rsidRPr="001A2C08">
          <w:rPr>
            <w:webHidden/>
          </w:rPr>
          <w:fldChar w:fldCharType="end"/>
        </w:r>
      </w:hyperlink>
    </w:p>
    <w:p w14:paraId="61BF4041" w14:textId="0410EA30" w:rsidR="00AB3C17" w:rsidRPr="001A2C08" w:rsidRDefault="00DC2314" w:rsidP="00AB3C17">
      <w:pPr>
        <w:pStyle w:val="TOC3"/>
        <w:rPr>
          <w:iCs w:val="0"/>
        </w:rPr>
      </w:pPr>
      <w:hyperlink w:anchor="_Toc140503508" w:history="1">
        <w:r w:rsidR="00AB3C17" w:rsidRPr="001A2C08">
          <w:rPr>
            <w:rStyle w:val="Hyperlink"/>
            <w:color w:val="auto"/>
          </w:rPr>
          <w:t>1.1.2. Chủ dự án</w:t>
        </w:r>
        <w:r w:rsidR="00AB3C17" w:rsidRPr="001A2C08">
          <w:rPr>
            <w:webHidden/>
          </w:rPr>
          <w:tab/>
        </w:r>
        <w:r w:rsidR="00AB3C17" w:rsidRPr="001A2C08">
          <w:rPr>
            <w:webHidden/>
          </w:rPr>
          <w:fldChar w:fldCharType="begin"/>
        </w:r>
        <w:r w:rsidR="00AB3C17" w:rsidRPr="001A2C08">
          <w:rPr>
            <w:webHidden/>
          </w:rPr>
          <w:instrText xml:space="preserve"> PAGEREF _Toc140503508 \h </w:instrText>
        </w:r>
        <w:r w:rsidR="00AB3C17" w:rsidRPr="001A2C08">
          <w:rPr>
            <w:webHidden/>
          </w:rPr>
        </w:r>
        <w:r w:rsidR="00AB3C17" w:rsidRPr="001A2C08">
          <w:rPr>
            <w:webHidden/>
          </w:rPr>
          <w:fldChar w:fldCharType="separate"/>
        </w:r>
        <w:r w:rsidR="007E45B9">
          <w:rPr>
            <w:webHidden/>
          </w:rPr>
          <w:t>25</w:t>
        </w:r>
        <w:r w:rsidR="00AB3C17" w:rsidRPr="001A2C08">
          <w:rPr>
            <w:webHidden/>
          </w:rPr>
          <w:fldChar w:fldCharType="end"/>
        </w:r>
      </w:hyperlink>
    </w:p>
    <w:p w14:paraId="0110FB32" w14:textId="2951306C" w:rsidR="00AB3C17" w:rsidRPr="001A2C08" w:rsidRDefault="00DC2314" w:rsidP="00AB3C17">
      <w:pPr>
        <w:pStyle w:val="TOC3"/>
        <w:rPr>
          <w:iCs w:val="0"/>
        </w:rPr>
      </w:pPr>
      <w:hyperlink w:anchor="_Toc140503509" w:history="1">
        <w:r w:rsidR="00AB3C17" w:rsidRPr="001A2C08">
          <w:rPr>
            <w:rStyle w:val="Hyperlink"/>
            <w:color w:val="auto"/>
          </w:rPr>
          <w:t>1.1.3. Vị trí địa lý dự án</w:t>
        </w:r>
        <w:r w:rsidR="00AB3C17" w:rsidRPr="001A2C08">
          <w:rPr>
            <w:webHidden/>
          </w:rPr>
          <w:tab/>
        </w:r>
        <w:r w:rsidR="00AB3C17" w:rsidRPr="001A2C08">
          <w:rPr>
            <w:webHidden/>
          </w:rPr>
          <w:fldChar w:fldCharType="begin"/>
        </w:r>
        <w:r w:rsidR="00AB3C17" w:rsidRPr="001A2C08">
          <w:rPr>
            <w:webHidden/>
          </w:rPr>
          <w:instrText xml:space="preserve"> PAGEREF _Toc140503509 \h </w:instrText>
        </w:r>
        <w:r w:rsidR="00AB3C17" w:rsidRPr="001A2C08">
          <w:rPr>
            <w:webHidden/>
          </w:rPr>
        </w:r>
        <w:r w:rsidR="00AB3C17" w:rsidRPr="001A2C08">
          <w:rPr>
            <w:webHidden/>
          </w:rPr>
          <w:fldChar w:fldCharType="separate"/>
        </w:r>
        <w:r w:rsidR="007E45B9">
          <w:rPr>
            <w:webHidden/>
          </w:rPr>
          <w:t>25</w:t>
        </w:r>
        <w:r w:rsidR="00AB3C17" w:rsidRPr="001A2C08">
          <w:rPr>
            <w:webHidden/>
          </w:rPr>
          <w:fldChar w:fldCharType="end"/>
        </w:r>
      </w:hyperlink>
    </w:p>
    <w:p w14:paraId="03817121" w14:textId="73D32E93" w:rsidR="00AB3C17" w:rsidRPr="001A2C08" w:rsidRDefault="00DC2314" w:rsidP="00AB3C17">
      <w:pPr>
        <w:pStyle w:val="TOC3"/>
        <w:rPr>
          <w:iCs w:val="0"/>
        </w:rPr>
      </w:pPr>
      <w:hyperlink w:anchor="_Toc140503510" w:history="1">
        <w:r w:rsidR="00AB3C17" w:rsidRPr="001A2C08">
          <w:rPr>
            <w:rStyle w:val="Hyperlink"/>
            <w:color w:val="auto"/>
          </w:rPr>
          <w:t>1.1.4. Mục tiêu, quy mô công suất, công nghệ và loại hình dự án</w:t>
        </w:r>
        <w:r w:rsidR="00AB3C17" w:rsidRPr="001A2C08">
          <w:rPr>
            <w:webHidden/>
          </w:rPr>
          <w:tab/>
        </w:r>
        <w:r w:rsidR="00AB3C17" w:rsidRPr="001A2C08">
          <w:rPr>
            <w:webHidden/>
          </w:rPr>
          <w:fldChar w:fldCharType="begin"/>
        </w:r>
        <w:r w:rsidR="00AB3C17" w:rsidRPr="001A2C08">
          <w:rPr>
            <w:webHidden/>
          </w:rPr>
          <w:instrText xml:space="preserve"> PAGEREF _Toc140503510 \h </w:instrText>
        </w:r>
        <w:r w:rsidR="00AB3C17" w:rsidRPr="001A2C08">
          <w:rPr>
            <w:webHidden/>
          </w:rPr>
        </w:r>
        <w:r w:rsidR="00AB3C17" w:rsidRPr="001A2C08">
          <w:rPr>
            <w:webHidden/>
          </w:rPr>
          <w:fldChar w:fldCharType="separate"/>
        </w:r>
        <w:r w:rsidR="007E45B9">
          <w:rPr>
            <w:webHidden/>
          </w:rPr>
          <w:t>27</w:t>
        </w:r>
        <w:r w:rsidR="00AB3C17" w:rsidRPr="001A2C08">
          <w:rPr>
            <w:webHidden/>
          </w:rPr>
          <w:fldChar w:fldCharType="end"/>
        </w:r>
      </w:hyperlink>
    </w:p>
    <w:p w14:paraId="17DDA8CD" w14:textId="52821986" w:rsidR="00AB3C17" w:rsidRPr="001A2C08" w:rsidRDefault="00DC2314" w:rsidP="00AB3C17">
      <w:pPr>
        <w:pStyle w:val="TOC2"/>
      </w:pPr>
      <w:hyperlink w:anchor="_Toc140503511" w:history="1">
        <w:r w:rsidR="00AB3C17" w:rsidRPr="001A2C08">
          <w:rPr>
            <w:rStyle w:val="Hyperlink"/>
            <w:color w:val="auto"/>
          </w:rPr>
          <w:t>1.2. Các hạng mục công trình  và hoạt động của dự án</w:t>
        </w:r>
        <w:r w:rsidR="00AB3C17" w:rsidRPr="001A2C08">
          <w:rPr>
            <w:webHidden/>
          </w:rPr>
          <w:tab/>
        </w:r>
        <w:r w:rsidR="00AB3C17" w:rsidRPr="001A2C08">
          <w:rPr>
            <w:webHidden/>
          </w:rPr>
          <w:fldChar w:fldCharType="begin"/>
        </w:r>
        <w:r w:rsidR="00AB3C17" w:rsidRPr="001A2C08">
          <w:rPr>
            <w:webHidden/>
          </w:rPr>
          <w:instrText xml:space="preserve"> PAGEREF _Toc140503511 \h </w:instrText>
        </w:r>
        <w:r w:rsidR="00AB3C17" w:rsidRPr="001A2C08">
          <w:rPr>
            <w:webHidden/>
          </w:rPr>
        </w:r>
        <w:r w:rsidR="00AB3C17" w:rsidRPr="001A2C08">
          <w:rPr>
            <w:webHidden/>
          </w:rPr>
          <w:fldChar w:fldCharType="separate"/>
        </w:r>
        <w:r w:rsidR="007E45B9">
          <w:rPr>
            <w:webHidden/>
          </w:rPr>
          <w:t>28</w:t>
        </w:r>
        <w:r w:rsidR="00AB3C17" w:rsidRPr="001A2C08">
          <w:rPr>
            <w:webHidden/>
          </w:rPr>
          <w:fldChar w:fldCharType="end"/>
        </w:r>
      </w:hyperlink>
    </w:p>
    <w:p w14:paraId="2DA18D15" w14:textId="57AF1856" w:rsidR="00AB3C17" w:rsidRPr="001A2C08" w:rsidRDefault="00DC2314" w:rsidP="00AB3C17">
      <w:pPr>
        <w:pStyle w:val="TOC3"/>
        <w:rPr>
          <w:iCs w:val="0"/>
        </w:rPr>
      </w:pPr>
      <w:hyperlink w:anchor="_Toc140503512" w:history="1">
        <w:r w:rsidR="00AB3C17" w:rsidRPr="001A2C08">
          <w:rPr>
            <w:rStyle w:val="Hyperlink"/>
            <w:color w:val="auto"/>
          </w:rPr>
          <w:t>1.2.1. Khối lượng và quy mô các hạng mục công trình chính của dự án</w:t>
        </w:r>
        <w:r w:rsidR="00AB3C17" w:rsidRPr="001A2C08">
          <w:rPr>
            <w:webHidden/>
          </w:rPr>
          <w:tab/>
        </w:r>
        <w:r w:rsidR="00AB3C17" w:rsidRPr="001A2C08">
          <w:rPr>
            <w:webHidden/>
          </w:rPr>
          <w:fldChar w:fldCharType="begin"/>
        </w:r>
        <w:r w:rsidR="00AB3C17" w:rsidRPr="001A2C08">
          <w:rPr>
            <w:webHidden/>
          </w:rPr>
          <w:instrText xml:space="preserve"> PAGEREF _Toc140503512 \h </w:instrText>
        </w:r>
        <w:r w:rsidR="00AB3C17" w:rsidRPr="001A2C08">
          <w:rPr>
            <w:webHidden/>
          </w:rPr>
        </w:r>
        <w:r w:rsidR="00AB3C17" w:rsidRPr="001A2C08">
          <w:rPr>
            <w:webHidden/>
          </w:rPr>
          <w:fldChar w:fldCharType="separate"/>
        </w:r>
        <w:r w:rsidR="007E45B9">
          <w:rPr>
            <w:webHidden/>
          </w:rPr>
          <w:t>28</w:t>
        </w:r>
        <w:r w:rsidR="00AB3C17" w:rsidRPr="001A2C08">
          <w:rPr>
            <w:webHidden/>
          </w:rPr>
          <w:fldChar w:fldCharType="end"/>
        </w:r>
      </w:hyperlink>
    </w:p>
    <w:p w14:paraId="29AE3993" w14:textId="4DB47541" w:rsidR="00AB3C17" w:rsidRPr="001A2C08" w:rsidRDefault="00DC2314" w:rsidP="00AB3C17">
      <w:pPr>
        <w:pStyle w:val="TOC3"/>
        <w:rPr>
          <w:iCs w:val="0"/>
        </w:rPr>
      </w:pPr>
      <w:hyperlink w:anchor="_Toc140503513" w:history="1">
        <w:r w:rsidR="00AB3C17" w:rsidRPr="001A2C08">
          <w:rPr>
            <w:rStyle w:val="Hyperlink"/>
            <w:color w:val="auto"/>
          </w:rPr>
          <w:t>1.2.2. Các hạng mục công trình phụ trợ</w:t>
        </w:r>
        <w:r w:rsidR="00AB3C17" w:rsidRPr="001A2C08">
          <w:rPr>
            <w:webHidden/>
          </w:rPr>
          <w:tab/>
        </w:r>
        <w:r w:rsidR="00AB3C17" w:rsidRPr="001A2C08">
          <w:rPr>
            <w:webHidden/>
          </w:rPr>
          <w:fldChar w:fldCharType="begin"/>
        </w:r>
        <w:r w:rsidR="00AB3C17" w:rsidRPr="001A2C08">
          <w:rPr>
            <w:webHidden/>
          </w:rPr>
          <w:instrText xml:space="preserve"> PAGEREF _Toc140503513 \h </w:instrText>
        </w:r>
        <w:r w:rsidR="00AB3C17" w:rsidRPr="001A2C08">
          <w:rPr>
            <w:webHidden/>
          </w:rPr>
        </w:r>
        <w:r w:rsidR="00AB3C17" w:rsidRPr="001A2C08">
          <w:rPr>
            <w:webHidden/>
          </w:rPr>
          <w:fldChar w:fldCharType="separate"/>
        </w:r>
        <w:r w:rsidR="007E45B9">
          <w:rPr>
            <w:webHidden/>
          </w:rPr>
          <w:t>30</w:t>
        </w:r>
        <w:r w:rsidR="00AB3C17" w:rsidRPr="001A2C08">
          <w:rPr>
            <w:webHidden/>
          </w:rPr>
          <w:fldChar w:fldCharType="end"/>
        </w:r>
      </w:hyperlink>
    </w:p>
    <w:p w14:paraId="1BE38B61" w14:textId="541BB3D4" w:rsidR="00AB3C17" w:rsidRPr="001A2C08" w:rsidRDefault="00DC2314" w:rsidP="00AB3C17">
      <w:pPr>
        <w:pStyle w:val="TOC3"/>
        <w:rPr>
          <w:iCs w:val="0"/>
        </w:rPr>
      </w:pPr>
      <w:hyperlink w:anchor="_Toc140503514" w:history="1">
        <w:r w:rsidR="00AB3C17" w:rsidRPr="001A2C08">
          <w:rPr>
            <w:rStyle w:val="Hyperlink"/>
            <w:color w:val="auto"/>
          </w:rPr>
          <w:t>1.2.3 các hạng mục công trình xử lý chất thải, bảo vệ môi trường</w:t>
        </w:r>
        <w:r w:rsidR="00AB3C17" w:rsidRPr="001A2C08">
          <w:rPr>
            <w:webHidden/>
          </w:rPr>
          <w:tab/>
        </w:r>
        <w:r w:rsidR="00AB3C17" w:rsidRPr="001A2C08">
          <w:rPr>
            <w:webHidden/>
          </w:rPr>
          <w:fldChar w:fldCharType="begin"/>
        </w:r>
        <w:r w:rsidR="00AB3C17" w:rsidRPr="001A2C08">
          <w:rPr>
            <w:webHidden/>
          </w:rPr>
          <w:instrText xml:space="preserve"> PAGEREF _Toc140503514 \h </w:instrText>
        </w:r>
        <w:r w:rsidR="00AB3C17" w:rsidRPr="001A2C08">
          <w:rPr>
            <w:webHidden/>
          </w:rPr>
        </w:r>
        <w:r w:rsidR="00AB3C17" w:rsidRPr="001A2C08">
          <w:rPr>
            <w:webHidden/>
          </w:rPr>
          <w:fldChar w:fldCharType="separate"/>
        </w:r>
        <w:r w:rsidR="007E45B9">
          <w:rPr>
            <w:webHidden/>
          </w:rPr>
          <w:t>30</w:t>
        </w:r>
        <w:r w:rsidR="00AB3C17" w:rsidRPr="001A2C08">
          <w:rPr>
            <w:webHidden/>
          </w:rPr>
          <w:fldChar w:fldCharType="end"/>
        </w:r>
      </w:hyperlink>
    </w:p>
    <w:p w14:paraId="0366CCF4" w14:textId="2777E94C" w:rsidR="00AB3C17" w:rsidRPr="001A2C08" w:rsidRDefault="00DC2314" w:rsidP="00AB3C17">
      <w:pPr>
        <w:pStyle w:val="TOC2"/>
      </w:pPr>
      <w:hyperlink w:anchor="_Toc140503515" w:history="1">
        <w:r w:rsidR="00AB3C17" w:rsidRPr="001A2C08">
          <w:rPr>
            <w:rStyle w:val="Hyperlink"/>
            <w:color w:val="auto"/>
            <w:lang w:val="vi-VN" w:eastAsia="vi-VN"/>
          </w:rPr>
          <w:t>1.3. Nguyên, nhiên, vật li</w:t>
        </w:r>
        <w:r w:rsidR="00AB3C17" w:rsidRPr="001A2C08">
          <w:rPr>
            <w:rStyle w:val="Hyperlink"/>
            <w:color w:val="auto"/>
            <w:lang w:val="vi-VN"/>
          </w:rPr>
          <w:t>ệ</w:t>
        </w:r>
        <w:r w:rsidR="00AB3C17" w:rsidRPr="001A2C08">
          <w:rPr>
            <w:rStyle w:val="Hyperlink"/>
            <w:color w:val="auto"/>
            <w:lang w:val="vi-VN" w:eastAsia="vi-VN"/>
          </w:rPr>
          <w:t>u, hóa chất sử dụng của dự án; nguồn cung cấp điện, nước và các sản phẩm của dự án</w:t>
        </w:r>
        <w:r w:rsidR="00AB3C17" w:rsidRPr="001A2C08">
          <w:rPr>
            <w:webHidden/>
          </w:rPr>
          <w:tab/>
        </w:r>
        <w:r w:rsidR="00AB3C17" w:rsidRPr="001A2C08">
          <w:rPr>
            <w:webHidden/>
          </w:rPr>
          <w:fldChar w:fldCharType="begin"/>
        </w:r>
        <w:r w:rsidR="00AB3C17" w:rsidRPr="001A2C08">
          <w:rPr>
            <w:webHidden/>
          </w:rPr>
          <w:instrText xml:space="preserve"> PAGEREF _Toc140503515 \h </w:instrText>
        </w:r>
        <w:r w:rsidR="00AB3C17" w:rsidRPr="001A2C08">
          <w:rPr>
            <w:webHidden/>
          </w:rPr>
        </w:r>
        <w:r w:rsidR="00AB3C17" w:rsidRPr="001A2C08">
          <w:rPr>
            <w:webHidden/>
          </w:rPr>
          <w:fldChar w:fldCharType="separate"/>
        </w:r>
        <w:r w:rsidR="007E45B9">
          <w:rPr>
            <w:webHidden/>
          </w:rPr>
          <w:t>32</w:t>
        </w:r>
        <w:r w:rsidR="00AB3C17" w:rsidRPr="001A2C08">
          <w:rPr>
            <w:webHidden/>
          </w:rPr>
          <w:fldChar w:fldCharType="end"/>
        </w:r>
      </w:hyperlink>
    </w:p>
    <w:p w14:paraId="19D14F69" w14:textId="63429432" w:rsidR="00AB3C17" w:rsidRPr="001A2C08" w:rsidRDefault="00DC2314" w:rsidP="00AB3C17">
      <w:pPr>
        <w:pStyle w:val="TOC2"/>
      </w:pPr>
      <w:hyperlink w:anchor="_Toc140503516" w:history="1">
        <w:r w:rsidR="00AB3C17" w:rsidRPr="001A2C08">
          <w:rPr>
            <w:rStyle w:val="Hyperlink"/>
            <w:color w:val="auto"/>
          </w:rPr>
          <w:t>1.4. Quy trình vận hành của dự án</w:t>
        </w:r>
        <w:r w:rsidR="00AB3C17" w:rsidRPr="001A2C08">
          <w:rPr>
            <w:webHidden/>
          </w:rPr>
          <w:tab/>
        </w:r>
        <w:r w:rsidR="00AB3C17" w:rsidRPr="001A2C08">
          <w:rPr>
            <w:webHidden/>
          </w:rPr>
          <w:fldChar w:fldCharType="begin"/>
        </w:r>
        <w:r w:rsidR="00AB3C17" w:rsidRPr="001A2C08">
          <w:rPr>
            <w:webHidden/>
          </w:rPr>
          <w:instrText xml:space="preserve"> PAGEREF _Toc140503516 \h </w:instrText>
        </w:r>
        <w:r w:rsidR="00AB3C17" w:rsidRPr="001A2C08">
          <w:rPr>
            <w:webHidden/>
          </w:rPr>
        </w:r>
        <w:r w:rsidR="00AB3C17" w:rsidRPr="001A2C08">
          <w:rPr>
            <w:webHidden/>
          </w:rPr>
          <w:fldChar w:fldCharType="separate"/>
        </w:r>
        <w:r w:rsidR="007E45B9">
          <w:rPr>
            <w:webHidden/>
          </w:rPr>
          <w:t>37</w:t>
        </w:r>
        <w:r w:rsidR="00AB3C17" w:rsidRPr="001A2C08">
          <w:rPr>
            <w:webHidden/>
          </w:rPr>
          <w:fldChar w:fldCharType="end"/>
        </w:r>
      </w:hyperlink>
    </w:p>
    <w:p w14:paraId="0DE02D6A" w14:textId="79F119B0" w:rsidR="00AB3C17" w:rsidRPr="001A2C08" w:rsidRDefault="00DC2314" w:rsidP="00AB3C17">
      <w:pPr>
        <w:pStyle w:val="TOC2"/>
      </w:pPr>
      <w:hyperlink w:anchor="_Toc140503517" w:history="1">
        <w:r w:rsidR="00AB3C17" w:rsidRPr="001A2C08">
          <w:rPr>
            <w:rStyle w:val="Hyperlink"/>
            <w:color w:val="auto"/>
          </w:rPr>
          <w:t>1.5. Biện pháp tổ chức thi công</w:t>
        </w:r>
        <w:r w:rsidR="00AB3C17" w:rsidRPr="001A2C08">
          <w:rPr>
            <w:webHidden/>
          </w:rPr>
          <w:tab/>
        </w:r>
        <w:r w:rsidR="00AB3C17" w:rsidRPr="001A2C08">
          <w:rPr>
            <w:webHidden/>
          </w:rPr>
          <w:fldChar w:fldCharType="begin"/>
        </w:r>
        <w:r w:rsidR="00AB3C17" w:rsidRPr="001A2C08">
          <w:rPr>
            <w:webHidden/>
          </w:rPr>
          <w:instrText xml:space="preserve"> PAGEREF _Toc140503517 \h </w:instrText>
        </w:r>
        <w:r w:rsidR="00AB3C17" w:rsidRPr="001A2C08">
          <w:rPr>
            <w:webHidden/>
          </w:rPr>
        </w:r>
        <w:r w:rsidR="00AB3C17" w:rsidRPr="001A2C08">
          <w:rPr>
            <w:webHidden/>
          </w:rPr>
          <w:fldChar w:fldCharType="separate"/>
        </w:r>
        <w:r w:rsidR="007E45B9">
          <w:rPr>
            <w:webHidden/>
          </w:rPr>
          <w:t>40</w:t>
        </w:r>
        <w:r w:rsidR="00AB3C17" w:rsidRPr="001A2C08">
          <w:rPr>
            <w:webHidden/>
          </w:rPr>
          <w:fldChar w:fldCharType="end"/>
        </w:r>
      </w:hyperlink>
    </w:p>
    <w:p w14:paraId="6C3AECCF" w14:textId="31E69FEB" w:rsidR="00AB3C17" w:rsidRPr="001A2C08" w:rsidRDefault="00DC2314" w:rsidP="00AB3C17">
      <w:pPr>
        <w:pStyle w:val="TOC2"/>
      </w:pPr>
      <w:hyperlink w:anchor="_Toc140503518" w:history="1">
        <w:r w:rsidR="00AB3C17" w:rsidRPr="001A2C08">
          <w:rPr>
            <w:rStyle w:val="Hyperlink"/>
            <w:color w:val="auto"/>
          </w:rPr>
          <w:t>1.6. Tiến độ, vốn đầu tư, tổ chức quản lý và thực hiện dự án</w:t>
        </w:r>
        <w:r w:rsidR="00AB3C17" w:rsidRPr="001A2C08">
          <w:rPr>
            <w:webHidden/>
          </w:rPr>
          <w:tab/>
        </w:r>
        <w:r w:rsidR="00AB3C17" w:rsidRPr="001A2C08">
          <w:rPr>
            <w:webHidden/>
          </w:rPr>
          <w:fldChar w:fldCharType="begin"/>
        </w:r>
        <w:r w:rsidR="00AB3C17" w:rsidRPr="001A2C08">
          <w:rPr>
            <w:webHidden/>
          </w:rPr>
          <w:instrText xml:space="preserve"> PAGEREF _Toc140503518 \h </w:instrText>
        </w:r>
        <w:r w:rsidR="00AB3C17" w:rsidRPr="001A2C08">
          <w:rPr>
            <w:webHidden/>
          </w:rPr>
        </w:r>
        <w:r w:rsidR="00AB3C17" w:rsidRPr="001A2C08">
          <w:rPr>
            <w:webHidden/>
          </w:rPr>
          <w:fldChar w:fldCharType="separate"/>
        </w:r>
        <w:r w:rsidR="007E45B9">
          <w:rPr>
            <w:webHidden/>
          </w:rPr>
          <w:t>42</w:t>
        </w:r>
        <w:r w:rsidR="00AB3C17" w:rsidRPr="001A2C08">
          <w:rPr>
            <w:webHidden/>
          </w:rPr>
          <w:fldChar w:fldCharType="end"/>
        </w:r>
      </w:hyperlink>
    </w:p>
    <w:p w14:paraId="2B9BAEF9" w14:textId="2D7BF056" w:rsidR="00AB3C17" w:rsidRPr="001A2C08" w:rsidRDefault="00DC2314" w:rsidP="00AB3C17">
      <w:pPr>
        <w:pStyle w:val="TOC3"/>
        <w:rPr>
          <w:iCs w:val="0"/>
        </w:rPr>
      </w:pPr>
      <w:hyperlink w:anchor="_Toc140503519" w:history="1">
        <w:r w:rsidR="00AB3C17" w:rsidRPr="001A2C08">
          <w:rPr>
            <w:rStyle w:val="Hyperlink"/>
            <w:color w:val="auto"/>
            <w:lang w:val="vi-VN"/>
          </w:rPr>
          <w:t xml:space="preserve">1.6.1. </w:t>
        </w:r>
        <w:r w:rsidR="00AB3C17" w:rsidRPr="001A2C08">
          <w:rPr>
            <w:rStyle w:val="Hyperlink"/>
            <w:color w:val="auto"/>
            <w:lang w:val="de-DE"/>
          </w:rPr>
          <w:t>Tiến độ thực hiện dự án</w:t>
        </w:r>
        <w:r w:rsidR="00AB3C17" w:rsidRPr="001A2C08">
          <w:rPr>
            <w:webHidden/>
          </w:rPr>
          <w:tab/>
        </w:r>
        <w:r w:rsidR="00AB3C17" w:rsidRPr="001A2C08">
          <w:rPr>
            <w:webHidden/>
          </w:rPr>
          <w:fldChar w:fldCharType="begin"/>
        </w:r>
        <w:r w:rsidR="00AB3C17" w:rsidRPr="001A2C08">
          <w:rPr>
            <w:webHidden/>
          </w:rPr>
          <w:instrText xml:space="preserve"> PAGEREF _Toc140503519 \h </w:instrText>
        </w:r>
        <w:r w:rsidR="00AB3C17" w:rsidRPr="001A2C08">
          <w:rPr>
            <w:webHidden/>
          </w:rPr>
        </w:r>
        <w:r w:rsidR="00AB3C17" w:rsidRPr="001A2C08">
          <w:rPr>
            <w:webHidden/>
          </w:rPr>
          <w:fldChar w:fldCharType="separate"/>
        </w:r>
        <w:r w:rsidR="007E45B9">
          <w:rPr>
            <w:webHidden/>
          </w:rPr>
          <w:t>42</w:t>
        </w:r>
        <w:r w:rsidR="00AB3C17" w:rsidRPr="001A2C08">
          <w:rPr>
            <w:webHidden/>
          </w:rPr>
          <w:fldChar w:fldCharType="end"/>
        </w:r>
      </w:hyperlink>
    </w:p>
    <w:p w14:paraId="0E943DFB" w14:textId="0C8C8994" w:rsidR="00AB3C17" w:rsidRPr="001A2C08" w:rsidRDefault="00DC2314" w:rsidP="00AB3C17">
      <w:pPr>
        <w:pStyle w:val="TOC3"/>
        <w:rPr>
          <w:iCs w:val="0"/>
        </w:rPr>
      </w:pPr>
      <w:hyperlink w:anchor="_Toc140503520" w:history="1">
        <w:r w:rsidR="00AB3C17" w:rsidRPr="001A2C08">
          <w:rPr>
            <w:rStyle w:val="Hyperlink"/>
            <w:color w:val="auto"/>
          </w:rPr>
          <w:t>1.6.2. Vốn đầu tư</w:t>
        </w:r>
        <w:r w:rsidR="00AB3C17" w:rsidRPr="001A2C08">
          <w:rPr>
            <w:webHidden/>
          </w:rPr>
          <w:tab/>
        </w:r>
        <w:r w:rsidR="00AB3C17" w:rsidRPr="001A2C08">
          <w:rPr>
            <w:webHidden/>
          </w:rPr>
          <w:fldChar w:fldCharType="begin"/>
        </w:r>
        <w:r w:rsidR="00AB3C17" w:rsidRPr="001A2C08">
          <w:rPr>
            <w:webHidden/>
          </w:rPr>
          <w:instrText xml:space="preserve"> PAGEREF _Toc140503520 \h </w:instrText>
        </w:r>
        <w:r w:rsidR="00AB3C17" w:rsidRPr="001A2C08">
          <w:rPr>
            <w:webHidden/>
          </w:rPr>
        </w:r>
        <w:r w:rsidR="00AB3C17" w:rsidRPr="001A2C08">
          <w:rPr>
            <w:webHidden/>
          </w:rPr>
          <w:fldChar w:fldCharType="separate"/>
        </w:r>
        <w:r w:rsidR="007E45B9">
          <w:rPr>
            <w:webHidden/>
          </w:rPr>
          <w:t>42</w:t>
        </w:r>
        <w:r w:rsidR="00AB3C17" w:rsidRPr="001A2C08">
          <w:rPr>
            <w:webHidden/>
          </w:rPr>
          <w:fldChar w:fldCharType="end"/>
        </w:r>
      </w:hyperlink>
    </w:p>
    <w:p w14:paraId="681A9083" w14:textId="78F48F8D" w:rsidR="00AB3C17" w:rsidRPr="001A2C08" w:rsidRDefault="00DC2314" w:rsidP="00AB3C17">
      <w:pPr>
        <w:pStyle w:val="TOC3"/>
        <w:rPr>
          <w:iCs w:val="0"/>
        </w:rPr>
      </w:pPr>
      <w:hyperlink w:anchor="_Toc140503521" w:history="1">
        <w:r w:rsidR="00AB3C17" w:rsidRPr="001A2C08">
          <w:rPr>
            <w:rStyle w:val="Hyperlink"/>
            <w:color w:val="auto"/>
            <w:lang w:val="de-DE"/>
          </w:rPr>
          <w:t>1.6.3. Tổ chức quản lý và thực hiện dự án</w:t>
        </w:r>
        <w:r w:rsidR="00AB3C17" w:rsidRPr="001A2C08">
          <w:rPr>
            <w:webHidden/>
          </w:rPr>
          <w:tab/>
        </w:r>
        <w:r w:rsidR="00AB3C17" w:rsidRPr="001A2C08">
          <w:rPr>
            <w:webHidden/>
          </w:rPr>
          <w:fldChar w:fldCharType="begin"/>
        </w:r>
        <w:r w:rsidR="00AB3C17" w:rsidRPr="001A2C08">
          <w:rPr>
            <w:webHidden/>
          </w:rPr>
          <w:instrText xml:space="preserve"> PAGEREF _Toc140503521 \h </w:instrText>
        </w:r>
        <w:r w:rsidR="00AB3C17" w:rsidRPr="001A2C08">
          <w:rPr>
            <w:webHidden/>
          </w:rPr>
        </w:r>
        <w:r w:rsidR="00AB3C17" w:rsidRPr="001A2C08">
          <w:rPr>
            <w:webHidden/>
          </w:rPr>
          <w:fldChar w:fldCharType="separate"/>
        </w:r>
        <w:r w:rsidR="007E45B9">
          <w:rPr>
            <w:webHidden/>
          </w:rPr>
          <w:t>42</w:t>
        </w:r>
        <w:r w:rsidR="00AB3C17" w:rsidRPr="001A2C08">
          <w:rPr>
            <w:webHidden/>
          </w:rPr>
          <w:fldChar w:fldCharType="end"/>
        </w:r>
      </w:hyperlink>
    </w:p>
    <w:p w14:paraId="5E26D29F" w14:textId="3D3174A8" w:rsidR="00AB3C17" w:rsidRPr="001A2C08" w:rsidRDefault="00DC2314" w:rsidP="00AB3C17">
      <w:pPr>
        <w:pStyle w:val="TOC1"/>
        <w:rPr>
          <w:bCs w:val="0"/>
          <w:iCs w:val="0"/>
          <w:caps w:val="0"/>
          <w:sz w:val="26"/>
          <w:szCs w:val="26"/>
          <w:lang w:val="en-US" w:eastAsia="en-US"/>
        </w:rPr>
      </w:pPr>
      <w:hyperlink w:anchor="_Toc140503522" w:history="1">
        <w:r w:rsidR="00AB3C17" w:rsidRPr="001A2C08">
          <w:rPr>
            <w:rStyle w:val="Hyperlink"/>
            <w:caps w:val="0"/>
            <w:color w:val="auto"/>
            <w:sz w:val="26"/>
            <w:szCs w:val="26"/>
          </w:rPr>
          <w:t>Chương 2</w:t>
        </w:r>
        <w:r w:rsidR="00AB3C17" w:rsidRPr="001A2C08">
          <w:rPr>
            <w:rStyle w:val="Hyperlink"/>
            <w:color w:val="auto"/>
            <w:sz w:val="26"/>
            <w:szCs w:val="26"/>
            <w:lang w:val="nl-NL"/>
          </w:rPr>
          <w:t xml:space="preserve">. </w:t>
        </w:r>
        <w:r w:rsidR="00AB3C17" w:rsidRPr="001A2C08">
          <w:rPr>
            <w:rStyle w:val="Hyperlink"/>
            <w:caps w:val="0"/>
            <w:color w:val="auto"/>
            <w:sz w:val="26"/>
            <w:szCs w:val="26"/>
          </w:rPr>
          <w:t>Điều kiện tự nhiên, kinh tế - xã hội và hiện trạng môi trường khu vực thực hiện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_Toc140503522 \h </w:instrText>
        </w:r>
        <w:r w:rsidR="00AB3C17" w:rsidRPr="001A2C08">
          <w:rPr>
            <w:webHidden/>
            <w:sz w:val="26"/>
            <w:szCs w:val="26"/>
          </w:rPr>
        </w:r>
        <w:r w:rsidR="00AB3C17" w:rsidRPr="001A2C08">
          <w:rPr>
            <w:webHidden/>
            <w:sz w:val="26"/>
            <w:szCs w:val="26"/>
          </w:rPr>
          <w:fldChar w:fldCharType="separate"/>
        </w:r>
        <w:r w:rsidR="007E45B9">
          <w:rPr>
            <w:webHidden/>
            <w:sz w:val="26"/>
            <w:szCs w:val="26"/>
          </w:rPr>
          <w:t>44</w:t>
        </w:r>
        <w:r w:rsidR="00AB3C17" w:rsidRPr="001A2C08">
          <w:rPr>
            <w:webHidden/>
            <w:sz w:val="26"/>
            <w:szCs w:val="26"/>
          </w:rPr>
          <w:fldChar w:fldCharType="end"/>
        </w:r>
      </w:hyperlink>
    </w:p>
    <w:p w14:paraId="126B0038" w14:textId="36CDA505" w:rsidR="00AB3C17" w:rsidRPr="001A2C08" w:rsidRDefault="00DC2314" w:rsidP="00AB3C17">
      <w:pPr>
        <w:pStyle w:val="TOC2"/>
      </w:pPr>
      <w:hyperlink w:anchor="_Toc140503523" w:history="1">
        <w:r w:rsidR="00AB3C17" w:rsidRPr="001A2C08">
          <w:rPr>
            <w:rStyle w:val="Hyperlink"/>
            <w:color w:val="auto"/>
          </w:rPr>
          <w:t>2.1. Điều kiện tự nhiên, kinh tế - xã hội</w:t>
        </w:r>
        <w:r w:rsidR="00AB3C17" w:rsidRPr="001A2C08">
          <w:rPr>
            <w:webHidden/>
          </w:rPr>
          <w:tab/>
        </w:r>
        <w:r w:rsidR="00AB3C17" w:rsidRPr="001A2C08">
          <w:rPr>
            <w:webHidden/>
          </w:rPr>
          <w:fldChar w:fldCharType="begin"/>
        </w:r>
        <w:r w:rsidR="00AB3C17" w:rsidRPr="001A2C08">
          <w:rPr>
            <w:webHidden/>
          </w:rPr>
          <w:instrText xml:space="preserve"> PAGEREF _Toc140503523 \h </w:instrText>
        </w:r>
        <w:r w:rsidR="00AB3C17" w:rsidRPr="001A2C08">
          <w:rPr>
            <w:webHidden/>
          </w:rPr>
        </w:r>
        <w:r w:rsidR="00AB3C17" w:rsidRPr="001A2C08">
          <w:rPr>
            <w:webHidden/>
          </w:rPr>
          <w:fldChar w:fldCharType="separate"/>
        </w:r>
        <w:r w:rsidR="007E45B9">
          <w:rPr>
            <w:webHidden/>
          </w:rPr>
          <w:t>44</w:t>
        </w:r>
        <w:r w:rsidR="00AB3C17" w:rsidRPr="001A2C08">
          <w:rPr>
            <w:webHidden/>
          </w:rPr>
          <w:fldChar w:fldCharType="end"/>
        </w:r>
      </w:hyperlink>
    </w:p>
    <w:p w14:paraId="2DF431BF" w14:textId="6A86F005" w:rsidR="00AB3C17" w:rsidRPr="001A2C08" w:rsidRDefault="00DC2314" w:rsidP="00AB3C17">
      <w:pPr>
        <w:pStyle w:val="TOC3"/>
        <w:rPr>
          <w:iCs w:val="0"/>
        </w:rPr>
      </w:pPr>
      <w:hyperlink w:anchor="_Toc140503524" w:history="1">
        <w:r w:rsidR="00AB3C17" w:rsidRPr="001A2C08">
          <w:rPr>
            <w:rStyle w:val="Hyperlink"/>
            <w:color w:val="auto"/>
            <w:lang w:val="vi-VN" w:eastAsia="vi-VN"/>
          </w:rPr>
          <w:t>2.1.1. Điều kiện tự nhiên</w:t>
        </w:r>
        <w:r w:rsidR="00AB3C17" w:rsidRPr="001A2C08">
          <w:rPr>
            <w:webHidden/>
          </w:rPr>
          <w:tab/>
        </w:r>
        <w:r w:rsidR="00AB3C17" w:rsidRPr="001A2C08">
          <w:rPr>
            <w:webHidden/>
          </w:rPr>
          <w:fldChar w:fldCharType="begin"/>
        </w:r>
        <w:r w:rsidR="00AB3C17" w:rsidRPr="001A2C08">
          <w:rPr>
            <w:webHidden/>
          </w:rPr>
          <w:instrText xml:space="preserve"> PAGEREF _Toc140503524 \h </w:instrText>
        </w:r>
        <w:r w:rsidR="00AB3C17" w:rsidRPr="001A2C08">
          <w:rPr>
            <w:webHidden/>
          </w:rPr>
        </w:r>
        <w:r w:rsidR="00AB3C17" w:rsidRPr="001A2C08">
          <w:rPr>
            <w:webHidden/>
          </w:rPr>
          <w:fldChar w:fldCharType="separate"/>
        </w:r>
        <w:r w:rsidR="007E45B9">
          <w:rPr>
            <w:webHidden/>
          </w:rPr>
          <w:t>44</w:t>
        </w:r>
        <w:r w:rsidR="00AB3C17" w:rsidRPr="001A2C08">
          <w:rPr>
            <w:webHidden/>
          </w:rPr>
          <w:fldChar w:fldCharType="end"/>
        </w:r>
      </w:hyperlink>
    </w:p>
    <w:p w14:paraId="0C253838" w14:textId="47AF9B0A" w:rsidR="00AB3C17" w:rsidRPr="001A2C08" w:rsidRDefault="00DC2314" w:rsidP="00AB3C17">
      <w:pPr>
        <w:pStyle w:val="TOC2"/>
      </w:pPr>
      <w:hyperlink w:anchor="_Toc140503525" w:history="1">
        <w:r w:rsidR="00AB3C17" w:rsidRPr="001A2C08">
          <w:rPr>
            <w:rStyle w:val="Hyperlink"/>
            <w:color w:val="auto"/>
            <w:lang w:val="nl-NL"/>
          </w:rPr>
          <w:t>2.1.2. Điều kiện về kinh tế, xã hội</w:t>
        </w:r>
        <w:r w:rsidR="00AB3C17" w:rsidRPr="001A2C08">
          <w:rPr>
            <w:webHidden/>
          </w:rPr>
          <w:tab/>
        </w:r>
        <w:r w:rsidR="00AB3C17" w:rsidRPr="001A2C08">
          <w:rPr>
            <w:webHidden/>
          </w:rPr>
          <w:fldChar w:fldCharType="begin"/>
        </w:r>
        <w:r w:rsidR="00AB3C17" w:rsidRPr="001A2C08">
          <w:rPr>
            <w:webHidden/>
          </w:rPr>
          <w:instrText xml:space="preserve"> PAGEREF _Toc140503525 \h </w:instrText>
        </w:r>
        <w:r w:rsidR="00AB3C17" w:rsidRPr="001A2C08">
          <w:rPr>
            <w:webHidden/>
          </w:rPr>
        </w:r>
        <w:r w:rsidR="00AB3C17" w:rsidRPr="001A2C08">
          <w:rPr>
            <w:webHidden/>
          </w:rPr>
          <w:fldChar w:fldCharType="separate"/>
        </w:r>
        <w:r w:rsidR="007E45B9">
          <w:rPr>
            <w:webHidden/>
          </w:rPr>
          <w:t>48</w:t>
        </w:r>
        <w:r w:rsidR="00AB3C17" w:rsidRPr="001A2C08">
          <w:rPr>
            <w:webHidden/>
          </w:rPr>
          <w:fldChar w:fldCharType="end"/>
        </w:r>
      </w:hyperlink>
    </w:p>
    <w:p w14:paraId="0AEA68EE" w14:textId="22A76978" w:rsidR="00AB3C17" w:rsidRPr="001A2C08" w:rsidRDefault="00DC2314" w:rsidP="00AB3C17">
      <w:pPr>
        <w:pStyle w:val="TOC2"/>
      </w:pPr>
      <w:hyperlink w:anchor="_Toc140503526" w:history="1">
        <w:r w:rsidR="00AB3C17" w:rsidRPr="001A2C08">
          <w:rPr>
            <w:rStyle w:val="Hyperlink"/>
            <w:color w:val="auto"/>
            <w:lang w:val="vi-VN"/>
          </w:rPr>
          <w:t>2.2. Hiện trạng</w:t>
        </w:r>
        <w:r w:rsidR="00AB3C17" w:rsidRPr="001A2C08">
          <w:rPr>
            <w:rStyle w:val="Hyperlink"/>
            <w:color w:val="auto"/>
          </w:rPr>
          <w:t xml:space="preserve"> chất lượng</w:t>
        </w:r>
        <w:r w:rsidR="00AB3C17" w:rsidRPr="001A2C08">
          <w:rPr>
            <w:rStyle w:val="Hyperlink"/>
            <w:color w:val="auto"/>
            <w:lang w:val="vi-VN"/>
          </w:rPr>
          <w:t xml:space="preserve"> môi trường và </w:t>
        </w:r>
        <w:r w:rsidR="00AB3C17" w:rsidRPr="001A2C08">
          <w:rPr>
            <w:rStyle w:val="Hyperlink"/>
            <w:color w:val="auto"/>
          </w:rPr>
          <w:t>đa dạng sinh học khu vực thực hiện dự án</w:t>
        </w:r>
        <w:r w:rsidR="00AB3C17" w:rsidRPr="001A2C08">
          <w:rPr>
            <w:webHidden/>
          </w:rPr>
          <w:tab/>
        </w:r>
        <w:r w:rsidR="00AB3C17" w:rsidRPr="001A2C08">
          <w:rPr>
            <w:webHidden/>
          </w:rPr>
          <w:fldChar w:fldCharType="begin"/>
        </w:r>
        <w:r w:rsidR="00AB3C17" w:rsidRPr="001A2C08">
          <w:rPr>
            <w:webHidden/>
          </w:rPr>
          <w:instrText xml:space="preserve"> PAGEREF _Toc140503526 \h </w:instrText>
        </w:r>
        <w:r w:rsidR="00AB3C17" w:rsidRPr="001A2C08">
          <w:rPr>
            <w:webHidden/>
          </w:rPr>
        </w:r>
        <w:r w:rsidR="00AB3C17" w:rsidRPr="001A2C08">
          <w:rPr>
            <w:webHidden/>
          </w:rPr>
          <w:fldChar w:fldCharType="separate"/>
        </w:r>
        <w:r w:rsidR="007E45B9">
          <w:rPr>
            <w:webHidden/>
          </w:rPr>
          <w:t>50</w:t>
        </w:r>
        <w:r w:rsidR="00AB3C17" w:rsidRPr="001A2C08">
          <w:rPr>
            <w:webHidden/>
          </w:rPr>
          <w:fldChar w:fldCharType="end"/>
        </w:r>
      </w:hyperlink>
    </w:p>
    <w:p w14:paraId="5DC828DB" w14:textId="2AEB8845" w:rsidR="00AB3C17" w:rsidRPr="001A2C08" w:rsidRDefault="00DC2314" w:rsidP="00AB3C17">
      <w:pPr>
        <w:pStyle w:val="TOC3"/>
        <w:rPr>
          <w:iCs w:val="0"/>
        </w:rPr>
      </w:pPr>
      <w:hyperlink w:anchor="_Toc140503527" w:history="1">
        <w:r w:rsidR="00AB3C17" w:rsidRPr="001A2C08">
          <w:rPr>
            <w:rStyle w:val="Hyperlink"/>
            <w:color w:val="auto"/>
            <w:lang w:val="vi-VN"/>
          </w:rPr>
          <w:t xml:space="preserve">2.2.1. </w:t>
        </w:r>
        <w:r w:rsidR="00AB3C17" w:rsidRPr="001A2C08">
          <w:rPr>
            <w:rStyle w:val="Hyperlink"/>
            <w:color w:val="auto"/>
          </w:rPr>
          <w:t>Đánh giá hiện trạng các thành phần môi trường</w:t>
        </w:r>
        <w:r w:rsidR="00AB3C17" w:rsidRPr="001A2C08">
          <w:rPr>
            <w:webHidden/>
          </w:rPr>
          <w:tab/>
        </w:r>
        <w:r w:rsidR="00AB3C17" w:rsidRPr="001A2C08">
          <w:rPr>
            <w:webHidden/>
          </w:rPr>
          <w:fldChar w:fldCharType="begin"/>
        </w:r>
        <w:r w:rsidR="00AB3C17" w:rsidRPr="001A2C08">
          <w:rPr>
            <w:webHidden/>
          </w:rPr>
          <w:instrText xml:space="preserve"> PAGEREF _Toc140503527 \h </w:instrText>
        </w:r>
        <w:r w:rsidR="00AB3C17" w:rsidRPr="001A2C08">
          <w:rPr>
            <w:webHidden/>
          </w:rPr>
        </w:r>
        <w:r w:rsidR="00AB3C17" w:rsidRPr="001A2C08">
          <w:rPr>
            <w:webHidden/>
          </w:rPr>
          <w:fldChar w:fldCharType="separate"/>
        </w:r>
        <w:r w:rsidR="007E45B9">
          <w:rPr>
            <w:webHidden/>
          </w:rPr>
          <w:t>50</w:t>
        </w:r>
        <w:r w:rsidR="00AB3C17" w:rsidRPr="001A2C08">
          <w:rPr>
            <w:webHidden/>
          </w:rPr>
          <w:fldChar w:fldCharType="end"/>
        </w:r>
      </w:hyperlink>
    </w:p>
    <w:p w14:paraId="62D454D0" w14:textId="6EEFD208" w:rsidR="00AB3C17" w:rsidRPr="001A2C08" w:rsidRDefault="00DC2314" w:rsidP="00AB3C17">
      <w:pPr>
        <w:pStyle w:val="TOC3"/>
        <w:rPr>
          <w:iCs w:val="0"/>
        </w:rPr>
      </w:pPr>
      <w:hyperlink w:anchor="_Toc140503528" w:history="1">
        <w:r w:rsidR="00AB3C17" w:rsidRPr="001A2C08">
          <w:rPr>
            <w:rStyle w:val="Hyperlink"/>
            <w:color w:val="auto"/>
            <w:lang w:val="vi-VN"/>
          </w:rPr>
          <w:t xml:space="preserve">2.2.2. </w:t>
        </w:r>
        <w:r w:rsidR="00AB3C17" w:rsidRPr="001A2C08">
          <w:rPr>
            <w:rStyle w:val="Hyperlink"/>
            <w:color w:val="auto"/>
          </w:rPr>
          <w:t>Dữ liệu về hiện hạng môi trường và tài nguyên sinh vật</w:t>
        </w:r>
        <w:r w:rsidR="00AB3C17" w:rsidRPr="001A2C08">
          <w:rPr>
            <w:webHidden/>
          </w:rPr>
          <w:tab/>
        </w:r>
        <w:r w:rsidR="00AB3C17" w:rsidRPr="001A2C08">
          <w:rPr>
            <w:webHidden/>
          </w:rPr>
          <w:fldChar w:fldCharType="begin"/>
        </w:r>
        <w:r w:rsidR="00AB3C17" w:rsidRPr="001A2C08">
          <w:rPr>
            <w:webHidden/>
          </w:rPr>
          <w:instrText xml:space="preserve"> PAGEREF _Toc140503528 \h </w:instrText>
        </w:r>
        <w:r w:rsidR="00AB3C17" w:rsidRPr="001A2C08">
          <w:rPr>
            <w:webHidden/>
          </w:rPr>
        </w:r>
        <w:r w:rsidR="00AB3C17" w:rsidRPr="001A2C08">
          <w:rPr>
            <w:webHidden/>
          </w:rPr>
          <w:fldChar w:fldCharType="separate"/>
        </w:r>
        <w:r w:rsidR="007E45B9">
          <w:rPr>
            <w:webHidden/>
          </w:rPr>
          <w:t>53</w:t>
        </w:r>
        <w:r w:rsidR="00AB3C17" w:rsidRPr="001A2C08">
          <w:rPr>
            <w:webHidden/>
          </w:rPr>
          <w:fldChar w:fldCharType="end"/>
        </w:r>
      </w:hyperlink>
    </w:p>
    <w:p w14:paraId="06C6A80D" w14:textId="60E50FB5" w:rsidR="00AB3C17" w:rsidRPr="001A2C08" w:rsidRDefault="00DC2314" w:rsidP="00AB3C17">
      <w:pPr>
        <w:pStyle w:val="TOC2"/>
      </w:pPr>
      <w:hyperlink w:anchor="_Toc140503529" w:history="1">
        <w:r w:rsidR="00AB3C17" w:rsidRPr="001A2C08">
          <w:rPr>
            <w:rStyle w:val="Hyperlink"/>
            <w:color w:val="auto"/>
            <w:lang w:val="vi-VN"/>
          </w:rPr>
          <w:t>2.</w:t>
        </w:r>
        <w:r w:rsidR="00AB3C17" w:rsidRPr="001A2C08">
          <w:rPr>
            <w:rStyle w:val="Hyperlink"/>
            <w:color w:val="auto"/>
          </w:rPr>
          <w:t>3</w:t>
        </w:r>
        <w:r w:rsidR="00AB3C17" w:rsidRPr="001A2C08">
          <w:rPr>
            <w:rStyle w:val="Hyperlink"/>
            <w:color w:val="auto"/>
            <w:lang w:val="vi-VN"/>
          </w:rPr>
          <w:t xml:space="preserve">. </w:t>
        </w:r>
        <w:r w:rsidR="00AB3C17" w:rsidRPr="001A2C08">
          <w:rPr>
            <w:rStyle w:val="Hyperlink"/>
            <w:color w:val="auto"/>
          </w:rPr>
          <w:t>Nhận dạng các đối tượng bị tác động, yếu tố nhạy cảm về môi trường khu vực thực hiện dự án</w:t>
        </w:r>
        <w:r w:rsidR="00AB3C17" w:rsidRPr="001A2C08">
          <w:rPr>
            <w:webHidden/>
          </w:rPr>
          <w:tab/>
        </w:r>
        <w:r w:rsidR="00AB3C17" w:rsidRPr="001A2C08">
          <w:rPr>
            <w:webHidden/>
          </w:rPr>
          <w:fldChar w:fldCharType="begin"/>
        </w:r>
        <w:r w:rsidR="00AB3C17" w:rsidRPr="001A2C08">
          <w:rPr>
            <w:webHidden/>
          </w:rPr>
          <w:instrText xml:space="preserve"> PAGEREF _Toc140503529 \h </w:instrText>
        </w:r>
        <w:r w:rsidR="00AB3C17" w:rsidRPr="001A2C08">
          <w:rPr>
            <w:webHidden/>
          </w:rPr>
        </w:r>
        <w:r w:rsidR="00AB3C17" w:rsidRPr="001A2C08">
          <w:rPr>
            <w:webHidden/>
          </w:rPr>
          <w:fldChar w:fldCharType="separate"/>
        </w:r>
        <w:r w:rsidR="007E45B9">
          <w:rPr>
            <w:webHidden/>
          </w:rPr>
          <w:t>55</w:t>
        </w:r>
        <w:r w:rsidR="00AB3C17" w:rsidRPr="001A2C08">
          <w:rPr>
            <w:webHidden/>
          </w:rPr>
          <w:fldChar w:fldCharType="end"/>
        </w:r>
      </w:hyperlink>
    </w:p>
    <w:p w14:paraId="0E29B133" w14:textId="4C08D822" w:rsidR="00AB3C17" w:rsidRPr="001A2C08" w:rsidRDefault="00DC2314" w:rsidP="00AB3C17">
      <w:pPr>
        <w:pStyle w:val="TOC2"/>
      </w:pPr>
      <w:hyperlink w:anchor="_Toc140503530" w:history="1">
        <w:r w:rsidR="00AB3C17" w:rsidRPr="001A2C08">
          <w:rPr>
            <w:rStyle w:val="Hyperlink"/>
            <w:color w:val="auto"/>
            <w:lang w:val="vi-VN"/>
          </w:rPr>
          <w:t>2.</w:t>
        </w:r>
        <w:r w:rsidR="00AB3C17" w:rsidRPr="001A2C08">
          <w:rPr>
            <w:rStyle w:val="Hyperlink"/>
            <w:color w:val="auto"/>
          </w:rPr>
          <w:t>4</w:t>
        </w:r>
        <w:r w:rsidR="00AB3C17" w:rsidRPr="001A2C08">
          <w:rPr>
            <w:rStyle w:val="Hyperlink"/>
            <w:color w:val="auto"/>
            <w:lang w:val="vi-VN"/>
          </w:rPr>
          <w:t xml:space="preserve">. </w:t>
        </w:r>
        <w:r w:rsidR="00AB3C17" w:rsidRPr="001A2C08">
          <w:rPr>
            <w:rStyle w:val="Hyperlink"/>
            <w:color w:val="auto"/>
          </w:rPr>
          <w:t>Sự phù hợp của địa điểm lựa chọn thực hiện dự án</w:t>
        </w:r>
        <w:r w:rsidR="00AB3C17" w:rsidRPr="001A2C08">
          <w:rPr>
            <w:webHidden/>
          </w:rPr>
          <w:tab/>
        </w:r>
        <w:r w:rsidR="00AB3C17" w:rsidRPr="001A2C08">
          <w:rPr>
            <w:webHidden/>
          </w:rPr>
          <w:fldChar w:fldCharType="begin"/>
        </w:r>
        <w:r w:rsidR="00AB3C17" w:rsidRPr="001A2C08">
          <w:rPr>
            <w:webHidden/>
          </w:rPr>
          <w:instrText xml:space="preserve"> PAGEREF _Toc140503530 \h </w:instrText>
        </w:r>
        <w:r w:rsidR="00AB3C17" w:rsidRPr="001A2C08">
          <w:rPr>
            <w:webHidden/>
          </w:rPr>
        </w:r>
        <w:r w:rsidR="00AB3C17" w:rsidRPr="001A2C08">
          <w:rPr>
            <w:webHidden/>
          </w:rPr>
          <w:fldChar w:fldCharType="separate"/>
        </w:r>
        <w:r w:rsidR="007E45B9">
          <w:rPr>
            <w:webHidden/>
          </w:rPr>
          <w:t>56</w:t>
        </w:r>
        <w:r w:rsidR="00AB3C17" w:rsidRPr="001A2C08">
          <w:rPr>
            <w:webHidden/>
          </w:rPr>
          <w:fldChar w:fldCharType="end"/>
        </w:r>
      </w:hyperlink>
    </w:p>
    <w:p w14:paraId="707FA706" w14:textId="7F10D2E6" w:rsidR="00AB3C17" w:rsidRPr="001A2C08" w:rsidRDefault="00DC2314" w:rsidP="00AB3C17">
      <w:pPr>
        <w:pStyle w:val="TOC1"/>
        <w:rPr>
          <w:bCs w:val="0"/>
          <w:iCs w:val="0"/>
          <w:caps w:val="0"/>
          <w:sz w:val="26"/>
          <w:szCs w:val="26"/>
          <w:lang w:val="en-US" w:eastAsia="en-US"/>
        </w:rPr>
      </w:pPr>
      <w:hyperlink w:anchor="_Toc140503531" w:history="1">
        <w:r w:rsidR="00AB3C17" w:rsidRPr="001A2C08">
          <w:rPr>
            <w:rStyle w:val="Hyperlink"/>
            <w:caps w:val="0"/>
            <w:color w:val="auto"/>
            <w:sz w:val="26"/>
            <w:szCs w:val="26"/>
            <w:lang w:val="pt-BR"/>
          </w:rPr>
          <w:t>Chương 3</w:t>
        </w:r>
        <w:r w:rsidR="00AB3C17" w:rsidRPr="001A2C08">
          <w:rPr>
            <w:rStyle w:val="Hyperlink"/>
            <w:color w:val="auto"/>
            <w:sz w:val="26"/>
            <w:szCs w:val="26"/>
            <w:lang w:val="pt-BR"/>
          </w:rPr>
          <w:t xml:space="preserve">. </w:t>
        </w:r>
        <w:r w:rsidR="00AB3C17" w:rsidRPr="001A2C08">
          <w:rPr>
            <w:rStyle w:val="Hyperlink"/>
            <w:caps w:val="0"/>
            <w:color w:val="auto"/>
            <w:sz w:val="26"/>
            <w:szCs w:val="26"/>
          </w:rPr>
          <w:t>Đánh giá, dự báo tác động môi trường của dự án và đề xuất các biện pháp, công trình bảo vệ môi trường, ứng phó sự cố môi trường</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_Toc140503531 \h </w:instrText>
        </w:r>
        <w:r w:rsidR="00AB3C17" w:rsidRPr="001A2C08">
          <w:rPr>
            <w:webHidden/>
            <w:sz w:val="26"/>
            <w:szCs w:val="26"/>
          </w:rPr>
        </w:r>
        <w:r w:rsidR="00AB3C17" w:rsidRPr="001A2C08">
          <w:rPr>
            <w:webHidden/>
            <w:sz w:val="26"/>
            <w:szCs w:val="26"/>
          </w:rPr>
          <w:fldChar w:fldCharType="separate"/>
        </w:r>
        <w:r w:rsidR="007E45B9">
          <w:rPr>
            <w:webHidden/>
            <w:sz w:val="26"/>
            <w:szCs w:val="26"/>
          </w:rPr>
          <w:t>57</w:t>
        </w:r>
        <w:r w:rsidR="00AB3C17" w:rsidRPr="001A2C08">
          <w:rPr>
            <w:webHidden/>
            <w:sz w:val="26"/>
            <w:szCs w:val="26"/>
          </w:rPr>
          <w:fldChar w:fldCharType="end"/>
        </w:r>
      </w:hyperlink>
    </w:p>
    <w:p w14:paraId="6C37858A" w14:textId="61E41D28" w:rsidR="00AB3C17" w:rsidRPr="001A2C08" w:rsidRDefault="00DC2314" w:rsidP="00AB3C17">
      <w:pPr>
        <w:pStyle w:val="TOC2"/>
      </w:pPr>
      <w:hyperlink w:anchor="_Toc140503532" w:history="1">
        <w:r w:rsidR="00AB3C17" w:rsidRPr="001A2C08">
          <w:rPr>
            <w:rStyle w:val="Hyperlink"/>
            <w:color w:val="auto"/>
          </w:rPr>
          <w:t>3.1. Đánh giá tác động và đề xuất các biện pháp, công trình bảo vệ môi trường trong giai đoạn chuẩn bị của dự án</w:t>
        </w:r>
        <w:r w:rsidR="00AB3C17" w:rsidRPr="001A2C08">
          <w:rPr>
            <w:webHidden/>
          </w:rPr>
          <w:tab/>
        </w:r>
        <w:r w:rsidR="00AB3C17" w:rsidRPr="001A2C08">
          <w:rPr>
            <w:webHidden/>
          </w:rPr>
          <w:fldChar w:fldCharType="begin"/>
        </w:r>
        <w:r w:rsidR="00AB3C17" w:rsidRPr="001A2C08">
          <w:rPr>
            <w:webHidden/>
          </w:rPr>
          <w:instrText xml:space="preserve"> PAGEREF _Toc140503532 \h </w:instrText>
        </w:r>
        <w:r w:rsidR="00AB3C17" w:rsidRPr="001A2C08">
          <w:rPr>
            <w:webHidden/>
          </w:rPr>
        </w:r>
        <w:r w:rsidR="00AB3C17" w:rsidRPr="001A2C08">
          <w:rPr>
            <w:webHidden/>
          </w:rPr>
          <w:fldChar w:fldCharType="separate"/>
        </w:r>
        <w:r w:rsidR="007E45B9">
          <w:rPr>
            <w:webHidden/>
          </w:rPr>
          <w:t>57</w:t>
        </w:r>
        <w:r w:rsidR="00AB3C17" w:rsidRPr="001A2C08">
          <w:rPr>
            <w:webHidden/>
          </w:rPr>
          <w:fldChar w:fldCharType="end"/>
        </w:r>
      </w:hyperlink>
    </w:p>
    <w:p w14:paraId="290B02C9" w14:textId="27AC527C" w:rsidR="00AB3C17" w:rsidRPr="001A2C08" w:rsidRDefault="00DC2314" w:rsidP="00AB3C17">
      <w:pPr>
        <w:pStyle w:val="TOC3"/>
        <w:rPr>
          <w:iCs w:val="0"/>
        </w:rPr>
      </w:pPr>
      <w:hyperlink w:anchor="_Toc140503533" w:history="1">
        <w:r w:rsidR="00AB3C17" w:rsidRPr="001A2C08">
          <w:rPr>
            <w:rStyle w:val="Hyperlink"/>
            <w:color w:val="auto"/>
          </w:rPr>
          <w:t>3.1.1. Đánh giá, dự báo các tác động trong giai đoạn chuẩn bị dự án</w:t>
        </w:r>
        <w:r w:rsidR="00AB3C17" w:rsidRPr="001A2C08">
          <w:rPr>
            <w:webHidden/>
          </w:rPr>
          <w:tab/>
        </w:r>
        <w:r w:rsidR="00AB3C17" w:rsidRPr="001A2C08">
          <w:rPr>
            <w:webHidden/>
          </w:rPr>
          <w:fldChar w:fldCharType="begin"/>
        </w:r>
        <w:r w:rsidR="00AB3C17" w:rsidRPr="001A2C08">
          <w:rPr>
            <w:webHidden/>
          </w:rPr>
          <w:instrText xml:space="preserve"> PAGEREF _Toc140503533 \h </w:instrText>
        </w:r>
        <w:r w:rsidR="00AB3C17" w:rsidRPr="001A2C08">
          <w:rPr>
            <w:webHidden/>
          </w:rPr>
        </w:r>
        <w:r w:rsidR="00AB3C17" w:rsidRPr="001A2C08">
          <w:rPr>
            <w:webHidden/>
          </w:rPr>
          <w:fldChar w:fldCharType="separate"/>
        </w:r>
        <w:r w:rsidR="007E45B9">
          <w:rPr>
            <w:webHidden/>
          </w:rPr>
          <w:t>57</w:t>
        </w:r>
        <w:r w:rsidR="00AB3C17" w:rsidRPr="001A2C08">
          <w:rPr>
            <w:webHidden/>
          </w:rPr>
          <w:fldChar w:fldCharType="end"/>
        </w:r>
      </w:hyperlink>
    </w:p>
    <w:p w14:paraId="2676920B" w14:textId="29B93130" w:rsidR="00AB3C17" w:rsidRPr="001A2C08" w:rsidRDefault="00DC2314" w:rsidP="00AB3C17">
      <w:pPr>
        <w:pStyle w:val="TOC3"/>
        <w:rPr>
          <w:iCs w:val="0"/>
        </w:rPr>
      </w:pPr>
      <w:hyperlink w:anchor="_Toc140503534" w:history="1">
        <w:r w:rsidR="00AB3C17" w:rsidRPr="001A2C08">
          <w:rPr>
            <w:rStyle w:val="Hyperlink"/>
            <w:color w:val="auto"/>
          </w:rPr>
          <w:t>3.1.2. Các biện pháp, công trình bảo vệ môi trường đề xuất thực hiện</w:t>
        </w:r>
        <w:r w:rsidR="00AB3C17" w:rsidRPr="001A2C08">
          <w:rPr>
            <w:webHidden/>
          </w:rPr>
          <w:tab/>
        </w:r>
        <w:r w:rsidR="00AB3C17" w:rsidRPr="001A2C08">
          <w:rPr>
            <w:webHidden/>
          </w:rPr>
          <w:fldChar w:fldCharType="begin"/>
        </w:r>
        <w:r w:rsidR="00AB3C17" w:rsidRPr="001A2C08">
          <w:rPr>
            <w:webHidden/>
          </w:rPr>
          <w:instrText xml:space="preserve"> PAGEREF _Toc140503534 \h </w:instrText>
        </w:r>
        <w:r w:rsidR="00AB3C17" w:rsidRPr="001A2C08">
          <w:rPr>
            <w:webHidden/>
          </w:rPr>
        </w:r>
        <w:r w:rsidR="00AB3C17" w:rsidRPr="001A2C08">
          <w:rPr>
            <w:webHidden/>
          </w:rPr>
          <w:fldChar w:fldCharType="separate"/>
        </w:r>
        <w:r w:rsidR="007E45B9">
          <w:rPr>
            <w:webHidden/>
          </w:rPr>
          <w:t>60</w:t>
        </w:r>
        <w:r w:rsidR="00AB3C17" w:rsidRPr="001A2C08">
          <w:rPr>
            <w:webHidden/>
          </w:rPr>
          <w:fldChar w:fldCharType="end"/>
        </w:r>
      </w:hyperlink>
    </w:p>
    <w:p w14:paraId="2DCD6C3D" w14:textId="7068C915" w:rsidR="00AB3C17" w:rsidRPr="001A2C08" w:rsidRDefault="00DC2314" w:rsidP="00AB3C17">
      <w:pPr>
        <w:pStyle w:val="TOC2"/>
      </w:pPr>
      <w:hyperlink w:anchor="_Toc140503535" w:history="1">
        <w:r w:rsidR="00AB3C17" w:rsidRPr="001A2C08">
          <w:rPr>
            <w:rStyle w:val="Hyperlink"/>
            <w:color w:val="auto"/>
          </w:rPr>
          <w:t>3.2. Đánh giá tác động và đề xuất các biện pháp, công trình bảo vệ môi trường trong giai đoạn triển khai xây dựng; lắp đặt máy móc thiết bị của dự án</w:t>
        </w:r>
        <w:r w:rsidR="00AB3C17" w:rsidRPr="001A2C08">
          <w:rPr>
            <w:webHidden/>
          </w:rPr>
          <w:tab/>
        </w:r>
        <w:r w:rsidR="00AB3C17" w:rsidRPr="001A2C08">
          <w:rPr>
            <w:webHidden/>
          </w:rPr>
          <w:fldChar w:fldCharType="begin"/>
        </w:r>
        <w:r w:rsidR="00AB3C17" w:rsidRPr="001A2C08">
          <w:rPr>
            <w:webHidden/>
          </w:rPr>
          <w:instrText xml:space="preserve"> PAGEREF _Toc140503535 \h </w:instrText>
        </w:r>
        <w:r w:rsidR="00AB3C17" w:rsidRPr="001A2C08">
          <w:rPr>
            <w:webHidden/>
          </w:rPr>
        </w:r>
        <w:r w:rsidR="00AB3C17" w:rsidRPr="001A2C08">
          <w:rPr>
            <w:webHidden/>
          </w:rPr>
          <w:fldChar w:fldCharType="separate"/>
        </w:r>
        <w:r w:rsidR="007E45B9">
          <w:rPr>
            <w:webHidden/>
          </w:rPr>
          <w:t>62</w:t>
        </w:r>
        <w:r w:rsidR="00AB3C17" w:rsidRPr="001A2C08">
          <w:rPr>
            <w:webHidden/>
          </w:rPr>
          <w:fldChar w:fldCharType="end"/>
        </w:r>
      </w:hyperlink>
    </w:p>
    <w:p w14:paraId="3CBE3B80" w14:textId="68617F82" w:rsidR="00AB3C17" w:rsidRPr="001A2C08" w:rsidRDefault="00DC2314" w:rsidP="00AB3C17">
      <w:pPr>
        <w:pStyle w:val="TOC3"/>
        <w:rPr>
          <w:iCs w:val="0"/>
        </w:rPr>
      </w:pPr>
      <w:hyperlink w:anchor="_Toc140503536" w:history="1">
        <w:r w:rsidR="00AB3C17" w:rsidRPr="001A2C08">
          <w:rPr>
            <w:rStyle w:val="Hyperlink"/>
            <w:color w:val="auto"/>
            <w:lang w:val="vi-VN" w:eastAsia="vi-VN"/>
          </w:rPr>
          <w:t>3.</w:t>
        </w:r>
        <w:r w:rsidR="00AB3C17" w:rsidRPr="001A2C08">
          <w:rPr>
            <w:rStyle w:val="Hyperlink"/>
            <w:color w:val="auto"/>
            <w:lang w:eastAsia="vi-VN"/>
          </w:rPr>
          <w:t>2</w:t>
        </w:r>
        <w:r w:rsidR="00AB3C17" w:rsidRPr="001A2C08">
          <w:rPr>
            <w:rStyle w:val="Hyperlink"/>
            <w:color w:val="auto"/>
            <w:lang w:val="vi-VN" w:eastAsia="vi-VN"/>
          </w:rPr>
          <w:t>.1. Đánh giá, dự báo các tác động</w:t>
        </w:r>
        <w:r w:rsidR="00AB3C17" w:rsidRPr="001A2C08">
          <w:rPr>
            <w:webHidden/>
          </w:rPr>
          <w:tab/>
        </w:r>
        <w:r w:rsidR="00AB3C17" w:rsidRPr="001A2C08">
          <w:rPr>
            <w:webHidden/>
          </w:rPr>
          <w:fldChar w:fldCharType="begin"/>
        </w:r>
        <w:r w:rsidR="00AB3C17" w:rsidRPr="001A2C08">
          <w:rPr>
            <w:webHidden/>
          </w:rPr>
          <w:instrText xml:space="preserve"> PAGEREF _Toc140503536 \h </w:instrText>
        </w:r>
        <w:r w:rsidR="00AB3C17" w:rsidRPr="001A2C08">
          <w:rPr>
            <w:webHidden/>
          </w:rPr>
        </w:r>
        <w:r w:rsidR="00AB3C17" w:rsidRPr="001A2C08">
          <w:rPr>
            <w:webHidden/>
          </w:rPr>
          <w:fldChar w:fldCharType="separate"/>
        </w:r>
        <w:r w:rsidR="007E45B9">
          <w:rPr>
            <w:webHidden/>
          </w:rPr>
          <w:t>62</w:t>
        </w:r>
        <w:r w:rsidR="00AB3C17" w:rsidRPr="001A2C08">
          <w:rPr>
            <w:webHidden/>
          </w:rPr>
          <w:fldChar w:fldCharType="end"/>
        </w:r>
      </w:hyperlink>
    </w:p>
    <w:p w14:paraId="68FD6115" w14:textId="7836B6BC" w:rsidR="00AB3C17" w:rsidRPr="001A2C08" w:rsidRDefault="00DC2314" w:rsidP="00AB3C17">
      <w:pPr>
        <w:pStyle w:val="TOC3"/>
        <w:rPr>
          <w:iCs w:val="0"/>
        </w:rPr>
      </w:pPr>
      <w:hyperlink w:anchor="_Toc140503537" w:history="1">
        <w:r w:rsidR="00AB3C17" w:rsidRPr="001A2C08">
          <w:rPr>
            <w:rStyle w:val="Hyperlink"/>
            <w:color w:val="auto"/>
            <w:lang w:val="vi-VN" w:eastAsia="vi-VN"/>
          </w:rPr>
          <w:t>3.</w:t>
        </w:r>
        <w:r w:rsidR="00AB3C17" w:rsidRPr="001A2C08">
          <w:rPr>
            <w:rStyle w:val="Hyperlink"/>
            <w:color w:val="auto"/>
            <w:lang w:eastAsia="vi-VN"/>
          </w:rPr>
          <w:t>2</w:t>
        </w:r>
        <w:r w:rsidR="00AB3C17" w:rsidRPr="001A2C08">
          <w:rPr>
            <w:rStyle w:val="Hyperlink"/>
            <w:color w:val="auto"/>
            <w:lang w:val="vi-VN" w:eastAsia="vi-VN"/>
          </w:rPr>
          <w:t xml:space="preserve">.2. </w:t>
        </w:r>
        <w:r w:rsidR="00AB3C17" w:rsidRPr="001A2C08">
          <w:rPr>
            <w:rStyle w:val="Hyperlink"/>
            <w:color w:val="auto"/>
            <w:lang w:val="vi-VN"/>
          </w:rPr>
          <w:t>Các biện pháp, công trình bảo vệ môi trường đề xuất thực hiện</w:t>
        </w:r>
        <w:r w:rsidR="00AB3C17" w:rsidRPr="001A2C08">
          <w:rPr>
            <w:webHidden/>
          </w:rPr>
          <w:tab/>
        </w:r>
        <w:r w:rsidR="00AB3C17" w:rsidRPr="001A2C08">
          <w:rPr>
            <w:webHidden/>
          </w:rPr>
          <w:fldChar w:fldCharType="begin"/>
        </w:r>
        <w:r w:rsidR="00AB3C17" w:rsidRPr="001A2C08">
          <w:rPr>
            <w:webHidden/>
          </w:rPr>
          <w:instrText xml:space="preserve"> PAGEREF _Toc140503537 \h </w:instrText>
        </w:r>
        <w:r w:rsidR="00AB3C17" w:rsidRPr="001A2C08">
          <w:rPr>
            <w:webHidden/>
          </w:rPr>
        </w:r>
        <w:r w:rsidR="00AB3C17" w:rsidRPr="001A2C08">
          <w:rPr>
            <w:webHidden/>
          </w:rPr>
          <w:fldChar w:fldCharType="separate"/>
        </w:r>
        <w:r w:rsidR="007E45B9">
          <w:rPr>
            <w:webHidden/>
          </w:rPr>
          <w:t>75</w:t>
        </w:r>
        <w:r w:rsidR="00AB3C17" w:rsidRPr="001A2C08">
          <w:rPr>
            <w:webHidden/>
          </w:rPr>
          <w:fldChar w:fldCharType="end"/>
        </w:r>
      </w:hyperlink>
    </w:p>
    <w:p w14:paraId="5B825CB0" w14:textId="24777EB3" w:rsidR="00AB3C17" w:rsidRPr="001A2C08" w:rsidRDefault="00DC2314" w:rsidP="00AB3C17">
      <w:pPr>
        <w:pStyle w:val="TOC2"/>
      </w:pPr>
      <w:hyperlink w:anchor="_Toc140503538" w:history="1">
        <w:r w:rsidR="00AB3C17" w:rsidRPr="001A2C08">
          <w:rPr>
            <w:rStyle w:val="Hyperlink"/>
            <w:color w:val="auto"/>
          </w:rPr>
          <w:t>3.3. Đánh giá tác động và đề xuất các biện pháp, công trình bảo vệ môi trường trong giai đoạn dự án đi vào vận hành</w:t>
        </w:r>
        <w:r w:rsidR="00AB3C17" w:rsidRPr="001A2C08">
          <w:rPr>
            <w:webHidden/>
          </w:rPr>
          <w:tab/>
        </w:r>
        <w:r w:rsidR="00AB3C17" w:rsidRPr="001A2C08">
          <w:rPr>
            <w:webHidden/>
          </w:rPr>
          <w:fldChar w:fldCharType="begin"/>
        </w:r>
        <w:r w:rsidR="00AB3C17" w:rsidRPr="001A2C08">
          <w:rPr>
            <w:webHidden/>
          </w:rPr>
          <w:instrText xml:space="preserve"> PAGEREF _Toc140503538 \h </w:instrText>
        </w:r>
        <w:r w:rsidR="00AB3C17" w:rsidRPr="001A2C08">
          <w:rPr>
            <w:webHidden/>
          </w:rPr>
        </w:r>
        <w:r w:rsidR="00AB3C17" w:rsidRPr="001A2C08">
          <w:rPr>
            <w:webHidden/>
          </w:rPr>
          <w:fldChar w:fldCharType="separate"/>
        </w:r>
        <w:r w:rsidR="007E45B9">
          <w:rPr>
            <w:webHidden/>
          </w:rPr>
          <w:t>78</w:t>
        </w:r>
        <w:r w:rsidR="00AB3C17" w:rsidRPr="001A2C08">
          <w:rPr>
            <w:webHidden/>
          </w:rPr>
          <w:fldChar w:fldCharType="end"/>
        </w:r>
      </w:hyperlink>
    </w:p>
    <w:p w14:paraId="332AA1A8" w14:textId="36D52D62" w:rsidR="00AB3C17" w:rsidRPr="001A2C08" w:rsidRDefault="00DC2314" w:rsidP="00AB3C17">
      <w:pPr>
        <w:pStyle w:val="TOC3"/>
        <w:rPr>
          <w:iCs w:val="0"/>
        </w:rPr>
      </w:pPr>
      <w:hyperlink w:anchor="_Toc140503539" w:history="1">
        <w:r w:rsidR="00AB3C17" w:rsidRPr="001A2C08">
          <w:rPr>
            <w:rStyle w:val="Hyperlink"/>
            <w:color w:val="auto"/>
          </w:rPr>
          <w:t>3.3.1. Đánh giá, dự báo các tác động</w:t>
        </w:r>
        <w:r w:rsidR="00AB3C17" w:rsidRPr="001A2C08">
          <w:rPr>
            <w:webHidden/>
          </w:rPr>
          <w:tab/>
        </w:r>
        <w:r w:rsidR="00AB3C17" w:rsidRPr="001A2C08">
          <w:rPr>
            <w:webHidden/>
          </w:rPr>
          <w:fldChar w:fldCharType="begin"/>
        </w:r>
        <w:r w:rsidR="00AB3C17" w:rsidRPr="001A2C08">
          <w:rPr>
            <w:webHidden/>
          </w:rPr>
          <w:instrText xml:space="preserve"> PAGEREF _Toc140503539 \h </w:instrText>
        </w:r>
        <w:r w:rsidR="00AB3C17" w:rsidRPr="001A2C08">
          <w:rPr>
            <w:webHidden/>
          </w:rPr>
        </w:r>
        <w:r w:rsidR="00AB3C17" w:rsidRPr="001A2C08">
          <w:rPr>
            <w:webHidden/>
          </w:rPr>
          <w:fldChar w:fldCharType="separate"/>
        </w:r>
        <w:r w:rsidR="007E45B9">
          <w:rPr>
            <w:webHidden/>
          </w:rPr>
          <w:t>78</w:t>
        </w:r>
        <w:r w:rsidR="00AB3C17" w:rsidRPr="001A2C08">
          <w:rPr>
            <w:webHidden/>
          </w:rPr>
          <w:fldChar w:fldCharType="end"/>
        </w:r>
      </w:hyperlink>
    </w:p>
    <w:p w14:paraId="05887C15" w14:textId="0C1F4576" w:rsidR="00AB3C17" w:rsidRPr="001A2C08" w:rsidRDefault="00DC2314" w:rsidP="00AB3C17">
      <w:pPr>
        <w:pStyle w:val="TOC3"/>
        <w:rPr>
          <w:iCs w:val="0"/>
        </w:rPr>
      </w:pPr>
      <w:hyperlink w:anchor="_Toc140503540" w:history="1">
        <w:r w:rsidR="00AB3C17" w:rsidRPr="001A2C08">
          <w:rPr>
            <w:rStyle w:val="Hyperlink"/>
            <w:color w:val="auto"/>
          </w:rPr>
          <w:t>3.3.2. Các công trình,</w:t>
        </w:r>
        <w:r w:rsidR="00AB3C17" w:rsidRPr="001A2C08">
          <w:rPr>
            <w:rStyle w:val="Hyperlink"/>
            <w:color w:val="auto"/>
            <w:lang w:val="pt-BR"/>
          </w:rPr>
          <w:t xml:space="preserve"> </w:t>
        </w:r>
        <w:r w:rsidR="00AB3C17" w:rsidRPr="001A2C08">
          <w:rPr>
            <w:rStyle w:val="Hyperlink"/>
            <w:color w:val="auto"/>
          </w:rPr>
          <w:t>biện pháp bảo vệ môi trường đề xuất thực hiện</w:t>
        </w:r>
        <w:r w:rsidR="00AB3C17" w:rsidRPr="001A2C08">
          <w:rPr>
            <w:webHidden/>
          </w:rPr>
          <w:tab/>
        </w:r>
        <w:r w:rsidR="00AB3C17" w:rsidRPr="001A2C08">
          <w:rPr>
            <w:webHidden/>
          </w:rPr>
          <w:fldChar w:fldCharType="begin"/>
        </w:r>
        <w:r w:rsidR="00AB3C17" w:rsidRPr="001A2C08">
          <w:rPr>
            <w:webHidden/>
          </w:rPr>
          <w:instrText xml:space="preserve"> PAGEREF _Toc140503540 \h </w:instrText>
        </w:r>
        <w:r w:rsidR="00AB3C17" w:rsidRPr="001A2C08">
          <w:rPr>
            <w:webHidden/>
          </w:rPr>
        </w:r>
        <w:r w:rsidR="00AB3C17" w:rsidRPr="001A2C08">
          <w:rPr>
            <w:webHidden/>
          </w:rPr>
          <w:fldChar w:fldCharType="separate"/>
        </w:r>
        <w:r w:rsidR="007E45B9">
          <w:rPr>
            <w:webHidden/>
          </w:rPr>
          <w:t>92</w:t>
        </w:r>
        <w:r w:rsidR="00AB3C17" w:rsidRPr="001A2C08">
          <w:rPr>
            <w:webHidden/>
          </w:rPr>
          <w:fldChar w:fldCharType="end"/>
        </w:r>
      </w:hyperlink>
    </w:p>
    <w:p w14:paraId="600CE122" w14:textId="0CA0EEFB" w:rsidR="00AB3C17" w:rsidRPr="001A2C08" w:rsidRDefault="00DC2314" w:rsidP="00AB3C17">
      <w:pPr>
        <w:pStyle w:val="TOC3"/>
        <w:rPr>
          <w:iCs w:val="0"/>
        </w:rPr>
      </w:pPr>
      <w:hyperlink w:anchor="_Toc140503541" w:history="1">
        <w:r w:rsidR="00AB3C17" w:rsidRPr="001A2C08">
          <w:rPr>
            <w:rStyle w:val="Hyperlink"/>
            <w:color w:val="auto"/>
            <w:lang w:val="sv-SE"/>
          </w:rPr>
          <w:t xml:space="preserve">3.3.3. </w:t>
        </w:r>
        <w:r w:rsidR="00AB3C17" w:rsidRPr="001A2C08">
          <w:rPr>
            <w:rStyle w:val="Hyperlink"/>
            <w:color w:val="auto"/>
          </w:rPr>
          <w:t>Biện pháp phòng ngừa, ứng phó sự cố môi trường đối với công trình xử lý chất thải</w:t>
        </w:r>
        <w:r w:rsidR="00AB3C17" w:rsidRPr="001A2C08">
          <w:rPr>
            <w:rStyle w:val="Hyperlink"/>
            <w:color w:val="auto"/>
            <w:lang w:val="pt-BR"/>
          </w:rPr>
          <w:t xml:space="preserve"> (hệ thống xử lý nước thải, khí thải và khu lưu giữ chất thải).</w:t>
        </w:r>
        <w:r w:rsidR="00AB3C17" w:rsidRPr="001A2C08">
          <w:rPr>
            <w:webHidden/>
          </w:rPr>
          <w:tab/>
        </w:r>
        <w:r w:rsidR="00AB3C17" w:rsidRPr="001A2C08">
          <w:rPr>
            <w:webHidden/>
          </w:rPr>
          <w:fldChar w:fldCharType="begin"/>
        </w:r>
        <w:r w:rsidR="00AB3C17" w:rsidRPr="001A2C08">
          <w:rPr>
            <w:webHidden/>
          </w:rPr>
          <w:instrText xml:space="preserve"> PAGEREF _Toc140503541 \h </w:instrText>
        </w:r>
        <w:r w:rsidR="00AB3C17" w:rsidRPr="001A2C08">
          <w:rPr>
            <w:webHidden/>
          </w:rPr>
        </w:r>
        <w:r w:rsidR="00AB3C17" w:rsidRPr="001A2C08">
          <w:rPr>
            <w:webHidden/>
          </w:rPr>
          <w:fldChar w:fldCharType="separate"/>
        </w:r>
        <w:r w:rsidR="007E45B9">
          <w:rPr>
            <w:webHidden/>
          </w:rPr>
          <w:t>105</w:t>
        </w:r>
        <w:r w:rsidR="00AB3C17" w:rsidRPr="001A2C08">
          <w:rPr>
            <w:webHidden/>
          </w:rPr>
          <w:fldChar w:fldCharType="end"/>
        </w:r>
      </w:hyperlink>
    </w:p>
    <w:p w14:paraId="6925B555" w14:textId="41D0E262" w:rsidR="00AB3C17" w:rsidRPr="001A2C08" w:rsidRDefault="00DC2314" w:rsidP="00AB3C17">
      <w:pPr>
        <w:pStyle w:val="TOC3"/>
        <w:rPr>
          <w:iCs w:val="0"/>
        </w:rPr>
      </w:pPr>
      <w:hyperlink w:anchor="_Toc140503542" w:history="1">
        <w:r w:rsidR="00AB3C17" w:rsidRPr="001A2C08">
          <w:rPr>
            <w:rStyle w:val="Hyperlink"/>
            <w:color w:val="auto"/>
          </w:rPr>
          <w:t>3.3.4. Biện pháp bảo vệ môi trường khác</w:t>
        </w:r>
        <w:r w:rsidR="00AB3C17" w:rsidRPr="001A2C08">
          <w:rPr>
            <w:webHidden/>
          </w:rPr>
          <w:tab/>
        </w:r>
        <w:r w:rsidR="00AB3C17" w:rsidRPr="001A2C08">
          <w:rPr>
            <w:webHidden/>
          </w:rPr>
          <w:fldChar w:fldCharType="begin"/>
        </w:r>
        <w:r w:rsidR="00AB3C17" w:rsidRPr="001A2C08">
          <w:rPr>
            <w:webHidden/>
          </w:rPr>
          <w:instrText xml:space="preserve"> PAGEREF _Toc140503542 \h </w:instrText>
        </w:r>
        <w:r w:rsidR="00AB3C17" w:rsidRPr="001A2C08">
          <w:rPr>
            <w:webHidden/>
          </w:rPr>
        </w:r>
        <w:r w:rsidR="00AB3C17" w:rsidRPr="001A2C08">
          <w:rPr>
            <w:webHidden/>
          </w:rPr>
          <w:fldChar w:fldCharType="separate"/>
        </w:r>
        <w:r w:rsidR="007E45B9">
          <w:rPr>
            <w:webHidden/>
          </w:rPr>
          <w:t>106</w:t>
        </w:r>
        <w:r w:rsidR="00AB3C17" w:rsidRPr="001A2C08">
          <w:rPr>
            <w:webHidden/>
          </w:rPr>
          <w:fldChar w:fldCharType="end"/>
        </w:r>
      </w:hyperlink>
    </w:p>
    <w:p w14:paraId="66AA71DE" w14:textId="0D108F10" w:rsidR="00AB3C17" w:rsidRPr="001A2C08" w:rsidRDefault="00DC2314" w:rsidP="00AB3C17">
      <w:pPr>
        <w:pStyle w:val="TOC2"/>
      </w:pPr>
      <w:hyperlink w:anchor="_Toc140503543" w:history="1">
        <w:r w:rsidR="00AB3C17" w:rsidRPr="001A2C08">
          <w:rPr>
            <w:rStyle w:val="Hyperlink"/>
            <w:color w:val="auto"/>
          </w:rPr>
          <w:t>3.4. Tổ chức thực hiện các công trình, biện pháp bảo vệ môi trường</w:t>
        </w:r>
        <w:r w:rsidR="00AB3C17" w:rsidRPr="001A2C08">
          <w:rPr>
            <w:webHidden/>
          </w:rPr>
          <w:tab/>
        </w:r>
        <w:r w:rsidR="00AB3C17" w:rsidRPr="001A2C08">
          <w:rPr>
            <w:webHidden/>
          </w:rPr>
          <w:fldChar w:fldCharType="begin"/>
        </w:r>
        <w:r w:rsidR="00AB3C17" w:rsidRPr="001A2C08">
          <w:rPr>
            <w:webHidden/>
          </w:rPr>
          <w:instrText xml:space="preserve"> PAGEREF _Toc140503543 \h </w:instrText>
        </w:r>
        <w:r w:rsidR="00AB3C17" w:rsidRPr="001A2C08">
          <w:rPr>
            <w:webHidden/>
          </w:rPr>
        </w:r>
        <w:r w:rsidR="00AB3C17" w:rsidRPr="001A2C08">
          <w:rPr>
            <w:webHidden/>
          </w:rPr>
          <w:fldChar w:fldCharType="separate"/>
        </w:r>
        <w:r w:rsidR="007E45B9">
          <w:rPr>
            <w:webHidden/>
          </w:rPr>
          <w:t>108</w:t>
        </w:r>
        <w:r w:rsidR="00AB3C17" w:rsidRPr="001A2C08">
          <w:rPr>
            <w:webHidden/>
          </w:rPr>
          <w:fldChar w:fldCharType="end"/>
        </w:r>
      </w:hyperlink>
    </w:p>
    <w:p w14:paraId="33DF3262" w14:textId="58A9B264" w:rsidR="00AB3C17" w:rsidRPr="001A2C08" w:rsidRDefault="00DC2314" w:rsidP="00AB3C17">
      <w:pPr>
        <w:pStyle w:val="TOC2"/>
      </w:pPr>
      <w:hyperlink w:anchor="_Toc140503544" w:history="1">
        <w:r w:rsidR="00AB3C17" w:rsidRPr="001A2C08">
          <w:rPr>
            <w:rStyle w:val="Hyperlink"/>
            <w:color w:val="auto"/>
          </w:rPr>
          <w:t>3.5. Nhận xét về mức độ chi tiết, độ tin cậy của các kết quả đánh giá, dự báo</w:t>
        </w:r>
        <w:r w:rsidR="00AB3C17" w:rsidRPr="001A2C08">
          <w:rPr>
            <w:webHidden/>
          </w:rPr>
          <w:tab/>
        </w:r>
        <w:r w:rsidR="00AB3C17" w:rsidRPr="001A2C08">
          <w:rPr>
            <w:webHidden/>
          </w:rPr>
          <w:fldChar w:fldCharType="begin"/>
        </w:r>
        <w:r w:rsidR="00AB3C17" w:rsidRPr="001A2C08">
          <w:rPr>
            <w:webHidden/>
          </w:rPr>
          <w:instrText xml:space="preserve"> PAGEREF _Toc140503544 \h </w:instrText>
        </w:r>
        <w:r w:rsidR="00AB3C17" w:rsidRPr="001A2C08">
          <w:rPr>
            <w:webHidden/>
          </w:rPr>
        </w:r>
        <w:r w:rsidR="00AB3C17" w:rsidRPr="001A2C08">
          <w:rPr>
            <w:webHidden/>
          </w:rPr>
          <w:fldChar w:fldCharType="separate"/>
        </w:r>
        <w:r w:rsidR="007E45B9">
          <w:rPr>
            <w:webHidden/>
          </w:rPr>
          <w:t>109</w:t>
        </w:r>
        <w:r w:rsidR="00AB3C17" w:rsidRPr="001A2C08">
          <w:rPr>
            <w:webHidden/>
          </w:rPr>
          <w:fldChar w:fldCharType="end"/>
        </w:r>
      </w:hyperlink>
    </w:p>
    <w:p w14:paraId="149CA030" w14:textId="4C60C359" w:rsidR="00AB3C17" w:rsidRPr="001A2C08" w:rsidRDefault="00DC2314" w:rsidP="00AB3C17">
      <w:pPr>
        <w:pStyle w:val="TOC1"/>
        <w:rPr>
          <w:bCs w:val="0"/>
          <w:iCs w:val="0"/>
          <w:caps w:val="0"/>
          <w:sz w:val="26"/>
          <w:szCs w:val="26"/>
          <w:lang w:val="en-US" w:eastAsia="en-US"/>
        </w:rPr>
      </w:pPr>
      <w:hyperlink w:anchor="_Toc140503545" w:history="1">
        <w:r w:rsidR="00AB3C17" w:rsidRPr="001A2C08">
          <w:rPr>
            <w:rStyle w:val="Hyperlink"/>
            <w:caps w:val="0"/>
            <w:color w:val="auto"/>
            <w:sz w:val="26"/>
            <w:szCs w:val="26"/>
          </w:rPr>
          <w:t>Chương 4.</w:t>
        </w:r>
        <w:r w:rsidR="00AB3C17" w:rsidRPr="001A2C08">
          <w:rPr>
            <w:rStyle w:val="Hyperlink"/>
            <w:color w:val="auto"/>
            <w:sz w:val="26"/>
            <w:szCs w:val="26"/>
          </w:rPr>
          <w:t xml:space="preserve"> </w:t>
        </w:r>
        <w:r w:rsidR="00AB3C17" w:rsidRPr="001A2C08">
          <w:rPr>
            <w:rStyle w:val="Hyperlink"/>
            <w:caps w:val="0"/>
            <w:color w:val="auto"/>
            <w:sz w:val="26"/>
            <w:szCs w:val="26"/>
          </w:rPr>
          <w:t>Chương trình quản lý và giám sát môi trường</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_Toc140503545 \h </w:instrText>
        </w:r>
        <w:r w:rsidR="00AB3C17" w:rsidRPr="001A2C08">
          <w:rPr>
            <w:webHidden/>
            <w:sz w:val="26"/>
            <w:szCs w:val="26"/>
          </w:rPr>
        </w:r>
        <w:r w:rsidR="00AB3C17" w:rsidRPr="001A2C08">
          <w:rPr>
            <w:webHidden/>
            <w:sz w:val="26"/>
            <w:szCs w:val="26"/>
          </w:rPr>
          <w:fldChar w:fldCharType="separate"/>
        </w:r>
        <w:r w:rsidR="007E45B9">
          <w:rPr>
            <w:webHidden/>
            <w:sz w:val="26"/>
            <w:szCs w:val="26"/>
          </w:rPr>
          <w:t>111</w:t>
        </w:r>
        <w:r w:rsidR="00AB3C17" w:rsidRPr="001A2C08">
          <w:rPr>
            <w:webHidden/>
            <w:sz w:val="26"/>
            <w:szCs w:val="26"/>
          </w:rPr>
          <w:fldChar w:fldCharType="end"/>
        </w:r>
      </w:hyperlink>
    </w:p>
    <w:p w14:paraId="57BA08F5" w14:textId="3E44C1FD" w:rsidR="00AB3C17" w:rsidRPr="001A2C08" w:rsidRDefault="00DC2314" w:rsidP="00AB3C17">
      <w:pPr>
        <w:pStyle w:val="TOC1"/>
        <w:rPr>
          <w:bCs w:val="0"/>
          <w:iCs w:val="0"/>
          <w:caps w:val="0"/>
          <w:sz w:val="26"/>
          <w:szCs w:val="26"/>
          <w:lang w:val="en-US" w:eastAsia="en-US"/>
        </w:rPr>
      </w:pPr>
      <w:hyperlink w:anchor="_Toc140503546" w:history="1">
        <w:r w:rsidR="00AB3C17" w:rsidRPr="001A2C08">
          <w:rPr>
            <w:rStyle w:val="Hyperlink"/>
            <w:caps w:val="0"/>
            <w:color w:val="auto"/>
            <w:sz w:val="26"/>
            <w:szCs w:val="26"/>
          </w:rPr>
          <w:t>4.1. Chương trình quản lý môi trường của chủ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_Toc140503546 \h </w:instrText>
        </w:r>
        <w:r w:rsidR="00AB3C17" w:rsidRPr="001A2C08">
          <w:rPr>
            <w:webHidden/>
            <w:sz w:val="26"/>
            <w:szCs w:val="26"/>
          </w:rPr>
        </w:r>
        <w:r w:rsidR="00AB3C17" w:rsidRPr="001A2C08">
          <w:rPr>
            <w:webHidden/>
            <w:sz w:val="26"/>
            <w:szCs w:val="26"/>
          </w:rPr>
          <w:fldChar w:fldCharType="separate"/>
        </w:r>
        <w:r w:rsidR="007E45B9">
          <w:rPr>
            <w:webHidden/>
            <w:sz w:val="26"/>
            <w:szCs w:val="26"/>
          </w:rPr>
          <w:t>111</w:t>
        </w:r>
        <w:r w:rsidR="00AB3C17" w:rsidRPr="001A2C08">
          <w:rPr>
            <w:webHidden/>
            <w:sz w:val="26"/>
            <w:szCs w:val="26"/>
          </w:rPr>
          <w:fldChar w:fldCharType="end"/>
        </w:r>
      </w:hyperlink>
    </w:p>
    <w:p w14:paraId="16F68FB3" w14:textId="299507FA" w:rsidR="00AB3C17" w:rsidRPr="001A2C08" w:rsidRDefault="00DC2314" w:rsidP="00AB3C17">
      <w:pPr>
        <w:pStyle w:val="TOC1"/>
        <w:rPr>
          <w:bCs w:val="0"/>
          <w:iCs w:val="0"/>
          <w:caps w:val="0"/>
          <w:sz w:val="26"/>
          <w:szCs w:val="26"/>
          <w:lang w:val="en-US" w:eastAsia="en-US"/>
        </w:rPr>
      </w:pPr>
      <w:hyperlink w:anchor="_Toc140503547" w:history="1">
        <w:r w:rsidR="00AB3C17" w:rsidRPr="001A2C08">
          <w:rPr>
            <w:rStyle w:val="Hyperlink"/>
            <w:color w:val="auto"/>
            <w:sz w:val="26"/>
            <w:szCs w:val="26"/>
            <w:lang w:val="en-US"/>
          </w:rPr>
          <w:t>4</w:t>
        </w:r>
        <w:r w:rsidR="00AB3C17" w:rsidRPr="001A2C08">
          <w:rPr>
            <w:rStyle w:val="Hyperlink"/>
            <w:color w:val="auto"/>
            <w:sz w:val="26"/>
            <w:szCs w:val="26"/>
          </w:rPr>
          <w:t>.2</w:t>
        </w:r>
        <w:r w:rsidR="00AB3C17" w:rsidRPr="001A2C08">
          <w:rPr>
            <w:rStyle w:val="Hyperlink"/>
            <w:caps w:val="0"/>
            <w:color w:val="auto"/>
            <w:sz w:val="26"/>
            <w:szCs w:val="26"/>
          </w:rPr>
          <w:t>. Chương trình giám sát môi trường của chủ dự án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_Toc140503547 \h </w:instrText>
        </w:r>
        <w:r w:rsidR="00AB3C17" w:rsidRPr="001A2C08">
          <w:rPr>
            <w:webHidden/>
            <w:sz w:val="26"/>
            <w:szCs w:val="26"/>
          </w:rPr>
        </w:r>
        <w:r w:rsidR="00AB3C17" w:rsidRPr="001A2C08">
          <w:rPr>
            <w:webHidden/>
            <w:sz w:val="26"/>
            <w:szCs w:val="26"/>
          </w:rPr>
          <w:fldChar w:fldCharType="separate"/>
        </w:r>
        <w:r w:rsidR="007E45B9">
          <w:rPr>
            <w:webHidden/>
            <w:sz w:val="26"/>
            <w:szCs w:val="26"/>
          </w:rPr>
          <w:t>114</w:t>
        </w:r>
        <w:r w:rsidR="00AB3C17" w:rsidRPr="001A2C08">
          <w:rPr>
            <w:webHidden/>
            <w:sz w:val="26"/>
            <w:szCs w:val="26"/>
          </w:rPr>
          <w:fldChar w:fldCharType="end"/>
        </w:r>
      </w:hyperlink>
    </w:p>
    <w:p w14:paraId="0BF380B3" w14:textId="57FF4523" w:rsidR="00AB3C17" w:rsidRPr="001A2C08" w:rsidRDefault="00DC2314" w:rsidP="00AB3C17">
      <w:pPr>
        <w:pStyle w:val="TOC3"/>
        <w:rPr>
          <w:iCs w:val="0"/>
        </w:rPr>
      </w:pPr>
      <w:hyperlink w:anchor="_Toc140503548" w:history="1">
        <w:r w:rsidR="00AB3C17" w:rsidRPr="001A2C08">
          <w:rPr>
            <w:rStyle w:val="Hyperlink"/>
            <w:color w:val="auto"/>
          </w:rPr>
          <w:t>4.2.1. Giám sát môi trường trong giai đoạn thi công xây dựng</w:t>
        </w:r>
        <w:r w:rsidR="00AB3C17" w:rsidRPr="001A2C08">
          <w:rPr>
            <w:webHidden/>
          </w:rPr>
          <w:tab/>
        </w:r>
        <w:r w:rsidR="00AB3C17" w:rsidRPr="001A2C08">
          <w:rPr>
            <w:webHidden/>
          </w:rPr>
          <w:fldChar w:fldCharType="begin"/>
        </w:r>
        <w:r w:rsidR="00AB3C17" w:rsidRPr="001A2C08">
          <w:rPr>
            <w:webHidden/>
          </w:rPr>
          <w:instrText xml:space="preserve"> PAGEREF _Toc140503548 \h </w:instrText>
        </w:r>
        <w:r w:rsidR="00AB3C17" w:rsidRPr="001A2C08">
          <w:rPr>
            <w:webHidden/>
          </w:rPr>
        </w:r>
        <w:r w:rsidR="00AB3C17" w:rsidRPr="001A2C08">
          <w:rPr>
            <w:webHidden/>
          </w:rPr>
          <w:fldChar w:fldCharType="separate"/>
        </w:r>
        <w:r w:rsidR="007E45B9">
          <w:rPr>
            <w:webHidden/>
          </w:rPr>
          <w:t>114</w:t>
        </w:r>
        <w:r w:rsidR="00AB3C17" w:rsidRPr="001A2C08">
          <w:rPr>
            <w:webHidden/>
          </w:rPr>
          <w:fldChar w:fldCharType="end"/>
        </w:r>
      </w:hyperlink>
    </w:p>
    <w:p w14:paraId="179D0F1F" w14:textId="299A3323" w:rsidR="00AB3C17" w:rsidRPr="001A2C08" w:rsidRDefault="00DC2314" w:rsidP="00AB3C17">
      <w:pPr>
        <w:pStyle w:val="TOC3"/>
        <w:rPr>
          <w:iCs w:val="0"/>
        </w:rPr>
      </w:pPr>
      <w:hyperlink w:anchor="_Toc140503549" w:history="1">
        <w:r w:rsidR="00AB3C17" w:rsidRPr="001A2C08">
          <w:rPr>
            <w:rStyle w:val="Hyperlink"/>
            <w:color w:val="auto"/>
            <w:lang w:val="af-ZA"/>
          </w:rPr>
          <w:t>4.2.2. Chương trình giám sát môi trường giai đoạn vận hành thử nghiệm</w:t>
        </w:r>
        <w:r w:rsidR="00AB3C17" w:rsidRPr="001A2C08">
          <w:rPr>
            <w:webHidden/>
          </w:rPr>
          <w:tab/>
        </w:r>
        <w:r w:rsidR="00AB3C17" w:rsidRPr="001A2C08">
          <w:rPr>
            <w:webHidden/>
          </w:rPr>
          <w:fldChar w:fldCharType="begin"/>
        </w:r>
        <w:r w:rsidR="00AB3C17" w:rsidRPr="001A2C08">
          <w:rPr>
            <w:webHidden/>
          </w:rPr>
          <w:instrText xml:space="preserve"> PAGEREF _Toc140503549 \h </w:instrText>
        </w:r>
        <w:r w:rsidR="00AB3C17" w:rsidRPr="001A2C08">
          <w:rPr>
            <w:webHidden/>
          </w:rPr>
        </w:r>
        <w:r w:rsidR="00AB3C17" w:rsidRPr="001A2C08">
          <w:rPr>
            <w:webHidden/>
          </w:rPr>
          <w:fldChar w:fldCharType="separate"/>
        </w:r>
        <w:r w:rsidR="007E45B9">
          <w:rPr>
            <w:webHidden/>
          </w:rPr>
          <w:t>114</w:t>
        </w:r>
        <w:r w:rsidR="00AB3C17" w:rsidRPr="001A2C08">
          <w:rPr>
            <w:webHidden/>
          </w:rPr>
          <w:fldChar w:fldCharType="end"/>
        </w:r>
      </w:hyperlink>
    </w:p>
    <w:p w14:paraId="7F59E5A9" w14:textId="2D8DECD0" w:rsidR="00AB3C17" w:rsidRPr="001A2C08" w:rsidRDefault="00DC2314" w:rsidP="00AB3C17">
      <w:pPr>
        <w:pStyle w:val="TOC3"/>
        <w:rPr>
          <w:iCs w:val="0"/>
        </w:rPr>
      </w:pPr>
      <w:hyperlink w:anchor="_Toc140503550" w:history="1">
        <w:r w:rsidR="00AB3C17" w:rsidRPr="001A2C08">
          <w:rPr>
            <w:rStyle w:val="Hyperlink"/>
            <w:color w:val="auto"/>
            <w:lang w:val="af-ZA"/>
          </w:rPr>
          <w:t>4</w:t>
        </w:r>
        <w:r w:rsidR="00AB3C17" w:rsidRPr="001A2C08">
          <w:rPr>
            <w:rStyle w:val="Hyperlink"/>
            <w:color w:val="auto"/>
            <w:lang w:val="vi-VN"/>
          </w:rPr>
          <w:t>.2.</w:t>
        </w:r>
        <w:r w:rsidR="00AB3C17" w:rsidRPr="001A2C08">
          <w:rPr>
            <w:rStyle w:val="Hyperlink"/>
            <w:color w:val="auto"/>
            <w:lang w:val="af-ZA"/>
          </w:rPr>
          <w:t>3</w:t>
        </w:r>
        <w:r w:rsidR="00AB3C17" w:rsidRPr="001A2C08">
          <w:rPr>
            <w:rStyle w:val="Hyperlink"/>
            <w:color w:val="auto"/>
            <w:lang w:val="vi-VN"/>
          </w:rPr>
          <w:t>. Các phương pháp quan trắc và phân tích</w:t>
        </w:r>
        <w:r w:rsidR="00AB3C17" w:rsidRPr="001A2C08">
          <w:rPr>
            <w:webHidden/>
          </w:rPr>
          <w:tab/>
        </w:r>
        <w:r w:rsidR="00AB3C17" w:rsidRPr="001A2C08">
          <w:rPr>
            <w:webHidden/>
          </w:rPr>
          <w:fldChar w:fldCharType="begin"/>
        </w:r>
        <w:r w:rsidR="00AB3C17" w:rsidRPr="001A2C08">
          <w:rPr>
            <w:webHidden/>
          </w:rPr>
          <w:instrText xml:space="preserve"> PAGEREF _Toc140503550 \h </w:instrText>
        </w:r>
        <w:r w:rsidR="00AB3C17" w:rsidRPr="001A2C08">
          <w:rPr>
            <w:webHidden/>
          </w:rPr>
        </w:r>
        <w:r w:rsidR="00AB3C17" w:rsidRPr="001A2C08">
          <w:rPr>
            <w:webHidden/>
          </w:rPr>
          <w:fldChar w:fldCharType="separate"/>
        </w:r>
        <w:r w:rsidR="007E45B9">
          <w:rPr>
            <w:webHidden/>
          </w:rPr>
          <w:t>114</w:t>
        </w:r>
        <w:r w:rsidR="00AB3C17" w:rsidRPr="001A2C08">
          <w:rPr>
            <w:webHidden/>
          </w:rPr>
          <w:fldChar w:fldCharType="end"/>
        </w:r>
      </w:hyperlink>
    </w:p>
    <w:p w14:paraId="36CC7696" w14:textId="21012F6C" w:rsidR="00AB3C17" w:rsidRPr="001A2C08" w:rsidRDefault="00DC2314" w:rsidP="00AB3C17">
      <w:pPr>
        <w:pStyle w:val="TOC3"/>
        <w:rPr>
          <w:iCs w:val="0"/>
        </w:rPr>
      </w:pPr>
      <w:hyperlink w:anchor="_Toc140503551" w:history="1">
        <w:r w:rsidR="00AB3C17" w:rsidRPr="001A2C08">
          <w:rPr>
            <w:rStyle w:val="Hyperlink"/>
            <w:color w:val="auto"/>
            <w:lang w:val="vi-VN"/>
          </w:rPr>
          <w:t>4.2.</w:t>
        </w:r>
        <w:r w:rsidR="00AB3C17" w:rsidRPr="001A2C08">
          <w:rPr>
            <w:rStyle w:val="Hyperlink"/>
            <w:color w:val="auto"/>
          </w:rPr>
          <w:t>4</w:t>
        </w:r>
        <w:r w:rsidR="00AB3C17" w:rsidRPr="001A2C08">
          <w:rPr>
            <w:rStyle w:val="Hyperlink"/>
            <w:color w:val="auto"/>
            <w:lang w:val="vi-VN"/>
          </w:rPr>
          <w:t>. Dự toán kinh phí quản lý, giám sát môi trường</w:t>
        </w:r>
        <w:r w:rsidR="00AB3C17" w:rsidRPr="001A2C08">
          <w:rPr>
            <w:webHidden/>
          </w:rPr>
          <w:tab/>
        </w:r>
        <w:r w:rsidR="00AB3C17" w:rsidRPr="001A2C08">
          <w:rPr>
            <w:webHidden/>
          </w:rPr>
          <w:fldChar w:fldCharType="begin"/>
        </w:r>
        <w:r w:rsidR="00AB3C17" w:rsidRPr="001A2C08">
          <w:rPr>
            <w:webHidden/>
          </w:rPr>
          <w:instrText xml:space="preserve"> PAGEREF _Toc140503551 \h </w:instrText>
        </w:r>
        <w:r w:rsidR="00AB3C17" w:rsidRPr="001A2C08">
          <w:rPr>
            <w:webHidden/>
          </w:rPr>
        </w:r>
        <w:r w:rsidR="00AB3C17" w:rsidRPr="001A2C08">
          <w:rPr>
            <w:webHidden/>
          </w:rPr>
          <w:fldChar w:fldCharType="separate"/>
        </w:r>
        <w:r w:rsidR="007E45B9">
          <w:rPr>
            <w:webHidden/>
          </w:rPr>
          <w:t>114</w:t>
        </w:r>
        <w:r w:rsidR="00AB3C17" w:rsidRPr="001A2C08">
          <w:rPr>
            <w:webHidden/>
          </w:rPr>
          <w:fldChar w:fldCharType="end"/>
        </w:r>
      </w:hyperlink>
    </w:p>
    <w:p w14:paraId="5CEE2B70" w14:textId="1B067F72" w:rsidR="00AB3C17" w:rsidRPr="001A2C08" w:rsidRDefault="00DC2314" w:rsidP="00AB3C17">
      <w:pPr>
        <w:pStyle w:val="TOC1"/>
        <w:rPr>
          <w:bCs w:val="0"/>
          <w:iCs w:val="0"/>
          <w:caps w:val="0"/>
          <w:sz w:val="26"/>
          <w:szCs w:val="26"/>
          <w:lang w:val="en-US" w:eastAsia="en-US"/>
        </w:rPr>
      </w:pPr>
      <w:hyperlink w:anchor="_Toc140503552" w:history="1">
        <w:r w:rsidR="00AB3C17" w:rsidRPr="001A2C08">
          <w:rPr>
            <w:rStyle w:val="Hyperlink"/>
            <w:caps w:val="0"/>
            <w:color w:val="auto"/>
            <w:sz w:val="26"/>
            <w:szCs w:val="26"/>
          </w:rPr>
          <w:t>Chương</w:t>
        </w:r>
        <w:r w:rsidR="00AB3C17" w:rsidRPr="001A2C08">
          <w:rPr>
            <w:rStyle w:val="Hyperlink"/>
            <w:color w:val="auto"/>
            <w:sz w:val="26"/>
            <w:szCs w:val="26"/>
          </w:rPr>
          <w:t xml:space="preserve"> 5. </w:t>
        </w:r>
        <w:r w:rsidR="00AB3C17" w:rsidRPr="001A2C08">
          <w:rPr>
            <w:rStyle w:val="Hyperlink"/>
            <w:caps w:val="0"/>
            <w:color w:val="auto"/>
            <w:sz w:val="26"/>
            <w:szCs w:val="26"/>
          </w:rPr>
          <w:t>Kết quả tham vấn</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_Toc140503552 \h </w:instrText>
        </w:r>
        <w:r w:rsidR="00AB3C17" w:rsidRPr="001A2C08">
          <w:rPr>
            <w:webHidden/>
            <w:sz w:val="26"/>
            <w:szCs w:val="26"/>
          </w:rPr>
        </w:r>
        <w:r w:rsidR="00AB3C17" w:rsidRPr="001A2C08">
          <w:rPr>
            <w:webHidden/>
            <w:sz w:val="26"/>
            <w:szCs w:val="26"/>
          </w:rPr>
          <w:fldChar w:fldCharType="separate"/>
        </w:r>
        <w:r w:rsidR="007E45B9">
          <w:rPr>
            <w:webHidden/>
            <w:sz w:val="26"/>
            <w:szCs w:val="26"/>
          </w:rPr>
          <w:t>116</w:t>
        </w:r>
        <w:r w:rsidR="00AB3C17" w:rsidRPr="001A2C08">
          <w:rPr>
            <w:webHidden/>
            <w:sz w:val="26"/>
            <w:szCs w:val="26"/>
          </w:rPr>
          <w:fldChar w:fldCharType="end"/>
        </w:r>
      </w:hyperlink>
    </w:p>
    <w:p w14:paraId="38054473" w14:textId="252B9FE6" w:rsidR="00AB3C17" w:rsidRPr="001A2C08" w:rsidRDefault="00DC2314" w:rsidP="00AB3C17">
      <w:pPr>
        <w:pStyle w:val="TOC2"/>
      </w:pPr>
      <w:hyperlink w:anchor="_Toc140503553" w:history="1">
        <w:r w:rsidR="00AB3C17" w:rsidRPr="001A2C08">
          <w:rPr>
            <w:rStyle w:val="Hyperlink"/>
            <w:color w:val="auto"/>
            <w:lang w:val="vi-VN" w:eastAsia="vi-VN"/>
          </w:rPr>
          <w:t xml:space="preserve">5.1. </w:t>
        </w:r>
        <w:r w:rsidR="00AB3C17" w:rsidRPr="001A2C08">
          <w:rPr>
            <w:rStyle w:val="Hyperlink"/>
            <w:color w:val="auto"/>
            <w:lang w:eastAsia="vi-VN"/>
          </w:rPr>
          <w:t>Quá trình tổ chức thực hiện tham vấn cộng đồng</w:t>
        </w:r>
        <w:r w:rsidR="00AB3C17" w:rsidRPr="001A2C08">
          <w:rPr>
            <w:webHidden/>
          </w:rPr>
          <w:tab/>
        </w:r>
        <w:r w:rsidR="00AB3C17" w:rsidRPr="001A2C08">
          <w:rPr>
            <w:webHidden/>
          </w:rPr>
          <w:fldChar w:fldCharType="begin"/>
        </w:r>
        <w:r w:rsidR="00AB3C17" w:rsidRPr="001A2C08">
          <w:rPr>
            <w:webHidden/>
          </w:rPr>
          <w:instrText xml:space="preserve"> PAGEREF _Toc140503553 \h </w:instrText>
        </w:r>
        <w:r w:rsidR="00AB3C17" w:rsidRPr="001A2C08">
          <w:rPr>
            <w:webHidden/>
          </w:rPr>
        </w:r>
        <w:r w:rsidR="00AB3C17" w:rsidRPr="001A2C08">
          <w:rPr>
            <w:webHidden/>
          </w:rPr>
          <w:fldChar w:fldCharType="separate"/>
        </w:r>
        <w:r w:rsidR="007E45B9">
          <w:rPr>
            <w:webHidden/>
          </w:rPr>
          <w:t>116</w:t>
        </w:r>
        <w:r w:rsidR="00AB3C17" w:rsidRPr="001A2C08">
          <w:rPr>
            <w:webHidden/>
          </w:rPr>
          <w:fldChar w:fldCharType="end"/>
        </w:r>
      </w:hyperlink>
    </w:p>
    <w:p w14:paraId="3D1FC4AC" w14:textId="03E4502A" w:rsidR="00AB3C17" w:rsidRPr="001A2C08" w:rsidRDefault="00DC2314" w:rsidP="00AB3C17">
      <w:pPr>
        <w:pStyle w:val="TOC2"/>
      </w:pPr>
      <w:hyperlink w:anchor="_Toc140503554" w:history="1">
        <w:r w:rsidR="00AB3C17" w:rsidRPr="001A2C08">
          <w:rPr>
            <w:rStyle w:val="Hyperlink"/>
            <w:color w:val="auto"/>
            <w:lang w:val="vi-VN" w:eastAsia="vi-VN"/>
          </w:rPr>
          <w:t>5.1.</w:t>
        </w:r>
        <w:r w:rsidR="00AB3C17" w:rsidRPr="001A2C08">
          <w:rPr>
            <w:rStyle w:val="Hyperlink"/>
            <w:color w:val="auto"/>
            <w:lang w:eastAsia="vi-VN"/>
          </w:rPr>
          <w:t>1.</w:t>
        </w:r>
        <w:r w:rsidR="00AB3C17" w:rsidRPr="001A2C08">
          <w:rPr>
            <w:rStyle w:val="Hyperlink"/>
            <w:color w:val="auto"/>
            <w:lang w:val="vi-VN" w:eastAsia="vi-VN"/>
          </w:rPr>
          <w:t xml:space="preserve"> </w:t>
        </w:r>
        <w:r w:rsidR="00AB3C17" w:rsidRPr="001A2C08">
          <w:rPr>
            <w:rStyle w:val="Hyperlink"/>
            <w:color w:val="auto"/>
            <w:lang w:eastAsia="vi-VN"/>
          </w:rPr>
          <w:t>Tham vấn thông qua đăng tải trên mạng thông tin điện tử</w:t>
        </w:r>
        <w:r w:rsidR="00AB3C17" w:rsidRPr="001A2C08">
          <w:rPr>
            <w:webHidden/>
          </w:rPr>
          <w:tab/>
        </w:r>
        <w:r w:rsidR="00AB3C17" w:rsidRPr="001A2C08">
          <w:rPr>
            <w:webHidden/>
          </w:rPr>
          <w:fldChar w:fldCharType="begin"/>
        </w:r>
        <w:r w:rsidR="00AB3C17" w:rsidRPr="001A2C08">
          <w:rPr>
            <w:webHidden/>
          </w:rPr>
          <w:instrText xml:space="preserve"> PAGEREF _Toc140503554 \h </w:instrText>
        </w:r>
        <w:r w:rsidR="00AB3C17" w:rsidRPr="001A2C08">
          <w:rPr>
            <w:webHidden/>
          </w:rPr>
        </w:r>
        <w:r w:rsidR="00AB3C17" w:rsidRPr="001A2C08">
          <w:rPr>
            <w:webHidden/>
          </w:rPr>
          <w:fldChar w:fldCharType="separate"/>
        </w:r>
        <w:r w:rsidR="007E45B9">
          <w:rPr>
            <w:webHidden/>
          </w:rPr>
          <w:t>116</w:t>
        </w:r>
        <w:r w:rsidR="00AB3C17" w:rsidRPr="001A2C08">
          <w:rPr>
            <w:webHidden/>
          </w:rPr>
          <w:fldChar w:fldCharType="end"/>
        </w:r>
      </w:hyperlink>
    </w:p>
    <w:p w14:paraId="06C8CC9C" w14:textId="0EABE444" w:rsidR="00AB3C17" w:rsidRPr="001A2C08" w:rsidRDefault="00DC2314" w:rsidP="00AB3C17">
      <w:pPr>
        <w:pStyle w:val="TOC2"/>
      </w:pPr>
      <w:hyperlink w:anchor="_Toc140503555" w:history="1">
        <w:r w:rsidR="00AB3C17" w:rsidRPr="001A2C08">
          <w:rPr>
            <w:rStyle w:val="Hyperlink"/>
            <w:color w:val="auto"/>
            <w:lang w:val="vi-VN" w:eastAsia="vi-VN"/>
          </w:rPr>
          <w:t>5.1.</w:t>
        </w:r>
        <w:r w:rsidR="00AB3C17" w:rsidRPr="001A2C08">
          <w:rPr>
            <w:rStyle w:val="Hyperlink"/>
            <w:color w:val="auto"/>
            <w:lang w:eastAsia="vi-VN"/>
          </w:rPr>
          <w:t>2</w:t>
        </w:r>
        <w:r w:rsidR="00AB3C17" w:rsidRPr="001A2C08">
          <w:rPr>
            <w:rStyle w:val="Hyperlink"/>
            <w:color w:val="auto"/>
            <w:lang w:val="vi-VN" w:eastAsia="vi-VN"/>
          </w:rPr>
          <w:t xml:space="preserve"> </w:t>
        </w:r>
        <w:r w:rsidR="00AB3C17" w:rsidRPr="001A2C08">
          <w:rPr>
            <w:rStyle w:val="Hyperlink"/>
            <w:color w:val="auto"/>
            <w:lang w:eastAsia="vi-VN"/>
          </w:rPr>
          <w:t>tham vấn bằng tổng chức họp lấy ý kiến</w:t>
        </w:r>
        <w:r w:rsidR="00AB3C17" w:rsidRPr="001A2C08">
          <w:rPr>
            <w:webHidden/>
          </w:rPr>
          <w:tab/>
        </w:r>
        <w:r w:rsidR="00AB3C17" w:rsidRPr="001A2C08">
          <w:rPr>
            <w:webHidden/>
          </w:rPr>
          <w:fldChar w:fldCharType="begin"/>
        </w:r>
        <w:r w:rsidR="00AB3C17" w:rsidRPr="001A2C08">
          <w:rPr>
            <w:webHidden/>
          </w:rPr>
          <w:instrText xml:space="preserve"> PAGEREF _Toc140503555 \h </w:instrText>
        </w:r>
        <w:r w:rsidR="00AB3C17" w:rsidRPr="001A2C08">
          <w:rPr>
            <w:webHidden/>
          </w:rPr>
        </w:r>
        <w:r w:rsidR="00AB3C17" w:rsidRPr="001A2C08">
          <w:rPr>
            <w:webHidden/>
          </w:rPr>
          <w:fldChar w:fldCharType="separate"/>
        </w:r>
        <w:r w:rsidR="007E45B9">
          <w:rPr>
            <w:webHidden/>
          </w:rPr>
          <w:t>116</w:t>
        </w:r>
        <w:r w:rsidR="00AB3C17" w:rsidRPr="001A2C08">
          <w:rPr>
            <w:webHidden/>
          </w:rPr>
          <w:fldChar w:fldCharType="end"/>
        </w:r>
      </w:hyperlink>
    </w:p>
    <w:p w14:paraId="605E3325" w14:textId="6388EBB9" w:rsidR="00AB3C17" w:rsidRPr="001A2C08" w:rsidRDefault="00DC2314" w:rsidP="00AB3C17">
      <w:pPr>
        <w:pStyle w:val="TOC2"/>
      </w:pPr>
      <w:hyperlink w:anchor="_Toc140503556" w:history="1">
        <w:r w:rsidR="00AB3C17" w:rsidRPr="001A2C08">
          <w:rPr>
            <w:rStyle w:val="Hyperlink"/>
            <w:color w:val="auto"/>
            <w:lang w:val="vi-VN" w:eastAsia="vi-VN"/>
          </w:rPr>
          <w:t>5.1.</w:t>
        </w:r>
        <w:r w:rsidR="00AB3C17" w:rsidRPr="001A2C08">
          <w:rPr>
            <w:rStyle w:val="Hyperlink"/>
            <w:color w:val="auto"/>
            <w:lang w:eastAsia="vi-VN"/>
          </w:rPr>
          <w:t>3.</w:t>
        </w:r>
        <w:r w:rsidR="00AB3C17" w:rsidRPr="001A2C08">
          <w:rPr>
            <w:rStyle w:val="Hyperlink"/>
            <w:color w:val="auto"/>
            <w:lang w:val="vi-VN" w:eastAsia="vi-VN"/>
          </w:rPr>
          <w:t xml:space="preserve"> </w:t>
        </w:r>
        <w:r w:rsidR="00AB3C17" w:rsidRPr="001A2C08">
          <w:rPr>
            <w:rStyle w:val="Hyperlink"/>
            <w:color w:val="auto"/>
            <w:lang w:eastAsia="vi-VN"/>
          </w:rPr>
          <w:t>Tham vấn bằng văn bản theo quy định</w:t>
        </w:r>
        <w:r w:rsidR="00AB3C17" w:rsidRPr="001A2C08">
          <w:rPr>
            <w:webHidden/>
          </w:rPr>
          <w:tab/>
        </w:r>
        <w:r w:rsidR="00AB3C17" w:rsidRPr="001A2C08">
          <w:rPr>
            <w:webHidden/>
          </w:rPr>
          <w:fldChar w:fldCharType="begin"/>
        </w:r>
        <w:r w:rsidR="00AB3C17" w:rsidRPr="001A2C08">
          <w:rPr>
            <w:webHidden/>
          </w:rPr>
          <w:instrText xml:space="preserve"> PAGEREF _Toc140503556 \h </w:instrText>
        </w:r>
        <w:r w:rsidR="00AB3C17" w:rsidRPr="001A2C08">
          <w:rPr>
            <w:webHidden/>
          </w:rPr>
        </w:r>
        <w:r w:rsidR="00AB3C17" w:rsidRPr="001A2C08">
          <w:rPr>
            <w:webHidden/>
          </w:rPr>
          <w:fldChar w:fldCharType="separate"/>
        </w:r>
        <w:r w:rsidR="007E45B9">
          <w:rPr>
            <w:webHidden/>
          </w:rPr>
          <w:t>116</w:t>
        </w:r>
        <w:r w:rsidR="00AB3C17" w:rsidRPr="001A2C08">
          <w:rPr>
            <w:webHidden/>
          </w:rPr>
          <w:fldChar w:fldCharType="end"/>
        </w:r>
      </w:hyperlink>
    </w:p>
    <w:p w14:paraId="18DCEE4E" w14:textId="10C87A96" w:rsidR="00AB3C17" w:rsidRPr="001A2C08" w:rsidRDefault="00DC2314" w:rsidP="00AB3C17">
      <w:pPr>
        <w:pStyle w:val="TOC2"/>
      </w:pPr>
      <w:hyperlink w:anchor="_Toc140503557" w:history="1">
        <w:r w:rsidR="00AB3C17" w:rsidRPr="001A2C08">
          <w:rPr>
            <w:rStyle w:val="Hyperlink"/>
            <w:color w:val="auto"/>
            <w:lang w:val="vi-VN" w:eastAsia="vi-VN"/>
          </w:rPr>
          <w:t>5</w:t>
        </w:r>
        <w:r w:rsidR="00AB3C17" w:rsidRPr="001A2C08">
          <w:rPr>
            <w:rStyle w:val="Hyperlink"/>
            <w:color w:val="auto"/>
            <w:lang w:eastAsia="vi-VN"/>
          </w:rPr>
          <w:t>.2</w:t>
        </w:r>
        <w:r w:rsidR="00AB3C17" w:rsidRPr="001A2C08">
          <w:rPr>
            <w:rStyle w:val="Hyperlink"/>
            <w:color w:val="auto"/>
            <w:lang w:val="vi-VN" w:eastAsia="vi-VN"/>
          </w:rPr>
          <w:t xml:space="preserve">. </w:t>
        </w:r>
        <w:r w:rsidR="00AB3C17" w:rsidRPr="001A2C08">
          <w:rPr>
            <w:rStyle w:val="Hyperlink"/>
            <w:color w:val="auto"/>
            <w:lang w:eastAsia="vi-VN"/>
          </w:rPr>
          <w:t>Kết quả tham vấn cộng đồng</w:t>
        </w:r>
        <w:r w:rsidR="00AB3C17" w:rsidRPr="001A2C08">
          <w:rPr>
            <w:webHidden/>
          </w:rPr>
          <w:tab/>
        </w:r>
        <w:r w:rsidR="00AB3C17" w:rsidRPr="001A2C08">
          <w:rPr>
            <w:webHidden/>
          </w:rPr>
          <w:fldChar w:fldCharType="begin"/>
        </w:r>
        <w:r w:rsidR="00AB3C17" w:rsidRPr="001A2C08">
          <w:rPr>
            <w:webHidden/>
          </w:rPr>
          <w:instrText xml:space="preserve"> PAGEREF _Toc140503557 \h </w:instrText>
        </w:r>
        <w:r w:rsidR="00AB3C17" w:rsidRPr="001A2C08">
          <w:rPr>
            <w:webHidden/>
          </w:rPr>
        </w:r>
        <w:r w:rsidR="00AB3C17" w:rsidRPr="001A2C08">
          <w:rPr>
            <w:webHidden/>
          </w:rPr>
          <w:fldChar w:fldCharType="separate"/>
        </w:r>
        <w:r w:rsidR="007E45B9">
          <w:rPr>
            <w:webHidden/>
          </w:rPr>
          <w:t>117</w:t>
        </w:r>
        <w:r w:rsidR="00AB3C17" w:rsidRPr="001A2C08">
          <w:rPr>
            <w:webHidden/>
          </w:rPr>
          <w:fldChar w:fldCharType="end"/>
        </w:r>
      </w:hyperlink>
    </w:p>
    <w:p w14:paraId="6EAEF455" w14:textId="6412EAEC" w:rsidR="00AB3C17" w:rsidRPr="001A2C08" w:rsidRDefault="00DC2314" w:rsidP="00AB3C17">
      <w:pPr>
        <w:pStyle w:val="TOC1"/>
        <w:rPr>
          <w:bCs w:val="0"/>
          <w:iCs w:val="0"/>
          <w:caps w:val="0"/>
          <w:sz w:val="26"/>
          <w:szCs w:val="26"/>
          <w:lang w:val="en-US" w:eastAsia="en-US"/>
        </w:rPr>
      </w:pPr>
      <w:hyperlink w:anchor="_Toc140503558" w:history="1">
        <w:r w:rsidR="00AB3C17" w:rsidRPr="001A2C08">
          <w:rPr>
            <w:rStyle w:val="Hyperlink"/>
            <w:caps w:val="0"/>
            <w:color w:val="auto"/>
            <w:sz w:val="26"/>
            <w:szCs w:val="26"/>
          </w:rPr>
          <w:t>Kết luận, kiến nghị và cam kết</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_Toc140503558 \h </w:instrText>
        </w:r>
        <w:r w:rsidR="00AB3C17" w:rsidRPr="001A2C08">
          <w:rPr>
            <w:webHidden/>
            <w:sz w:val="26"/>
            <w:szCs w:val="26"/>
          </w:rPr>
        </w:r>
        <w:r w:rsidR="00AB3C17" w:rsidRPr="001A2C08">
          <w:rPr>
            <w:webHidden/>
            <w:sz w:val="26"/>
            <w:szCs w:val="26"/>
          </w:rPr>
          <w:fldChar w:fldCharType="separate"/>
        </w:r>
        <w:r w:rsidR="007E45B9">
          <w:rPr>
            <w:webHidden/>
            <w:sz w:val="26"/>
            <w:szCs w:val="26"/>
          </w:rPr>
          <w:t>121</w:t>
        </w:r>
        <w:r w:rsidR="00AB3C17" w:rsidRPr="001A2C08">
          <w:rPr>
            <w:webHidden/>
            <w:sz w:val="26"/>
            <w:szCs w:val="26"/>
          </w:rPr>
          <w:fldChar w:fldCharType="end"/>
        </w:r>
      </w:hyperlink>
    </w:p>
    <w:p w14:paraId="48E06474" w14:textId="43EB0862" w:rsidR="00AB3C17" w:rsidRPr="001A2C08" w:rsidRDefault="00DC2314" w:rsidP="00AB3C17">
      <w:pPr>
        <w:pStyle w:val="TOC2"/>
      </w:pPr>
      <w:hyperlink w:anchor="_Toc140503559" w:history="1">
        <w:r w:rsidR="00AB3C17" w:rsidRPr="001A2C08">
          <w:rPr>
            <w:rStyle w:val="Hyperlink"/>
            <w:color w:val="auto"/>
            <w:lang w:val="vi-VN" w:eastAsia="vi-VN"/>
          </w:rPr>
          <w:t>1. Kết luận</w:t>
        </w:r>
        <w:r w:rsidR="00AB3C17" w:rsidRPr="001A2C08">
          <w:rPr>
            <w:webHidden/>
          </w:rPr>
          <w:tab/>
        </w:r>
        <w:r w:rsidR="00AB3C17" w:rsidRPr="001A2C08">
          <w:rPr>
            <w:webHidden/>
          </w:rPr>
          <w:fldChar w:fldCharType="begin"/>
        </w:r>
        <w:r w:rsidR="00AB3C17" w:rsidRPr="001A2C08">
          <w:rPr>
            <w:webHidden/>
          </w:rPr>
          <w:instrText xml:space="preserve"> PAGEREF _Toc140503559 \h </w:instrText>
        </w:r>
        <w:r w:rsidR="00AB3C17" w:rsidRPr="001A2C08">
          <w:rPr>
            <w:webHidden/>
          </w:rPr>
        </w:r>
        <w:r w:rsidR="00AB3C17" w:rsidRPr="001A2C08">
          <w:rPr>
            <w:webHidden/>
          </w:rPr>
          <w:fldChar w:fldCharType="separate"/>
        </w:r>
        <w:r w:rsidR="007E45B9">
          <w:rPr>
            <w:webHidden/>
          </w:rPr>
          <w:t>121</w:t>
        </w:r>
        <w:r w:rsidR="00AB3C17" w:rsidRPr="001A2C08">
          <w:rPr>
            <w:webHidden/>
          </w:rPr>
          <w:fldChar w:fldCharType="end"/>
        </w:r>
      </w:hyperlink>
    </w:p>
    <w:p w14:paraId="637A8E7B" w14:textId="5C66FC64" w:rsidR="00AB3C17" w:rsidRPr="001A2C08" w:rsidRDefault="00DC2314" w:rsidP="00AB3C17">
      <w:pPr>
        <w:pStyle w:val="TOC2"/>
      </w:pPr>
      <w:hyperlink w:anchor="_Toc140503560" w:history="1">
        <w:r w:rsidR="00AB3C17" w:rsidRPr="001A2C08">
          <w:rPr>
            <w:rStyle w:val="Hyperlink"/>
            <w:color w:val="auto"/>
            <w:lang w:val="vi-VN"/>
          </w:rPr>
          <w:t>2. Kiến nghị</w:t>
        </w:r>
        <w:r w:rsidR="00AB3C17" w:rsidRPr="001A2C08">
          <w:rPr>
            <w:webHidden/>
          </w:rPr>
          <w:tab/>
        </w:r>
        <w:r w:rsidR="00AB3C17" w:rsidRPr="001A2C08">
          <w:rPr>
            <w:webHidden/>
          </w:rPr>
          <w:fldChar w:fldCharType="begin"/>
        </w:r>
        <w:r w:rsidR="00AB3C17" w:rsidRPr="001A2C08">
          <w:rPr>
            <w:webHidden/>
          </w:rPr>
          <w:instrText xml:space="preserve"> PAGEREF _Toc140503560 \h </w:instrText>
        </w:r>
        <w:r w:rsidR="00AB3C17" w:rsidRPr="001A2C08">
          <w:rPr>
            <w:webHidden/>
          </w:rPr>
        </w:r>
        <w:r w:rsidR="00AB3C17" w:rsidRPr="001A2C08">
          <w:rPr>
            <w:webHidden/>
          </w:rPr>
          <w:fldChar w:fldCharType="separate"/>
        </w:r>
        <w:r w:rsidR="007E45B9">
          <w:rPr>
            <w:webHidden/>
          </w:rPr>
          <w:t>121</w:t>
        </w:r>
        <w:r w:rsidR="00AB3C17" w:rsidRPr="001A2C08">
          <w:rPr>
            <w:webHidden/>
          </w:rPr>
          <w:fldChar w:fldCharType="end"/>
        </w:r>
      </w:hyperlink>
    </w:p>
    <w:p w14:paraId="6FB8E470" w14:textId="3245B5FB" w:rsidR="00AB3C17" w:rsidRPr="001A2C08" w:rsidRDefault="00DC2314" w:rsidP="00AB3C17">
      <w:pPr>
        <w:pStyle w:val="TOC2"/>
      </w:pPr>
      <w:hyperlink w:anchor="_Toc140503561" w:history="1">
        <w:r w:rsidR="00AB3C17" w:rsidRPr="001A2C08">
          <w:rPr>
            <w:rStyle w:val="Hyperlink"/>
            <w:color w:val="auto"/>
            <w:lang w:val="vi-VN"/>
          </w:rPr>
          <w:t>3. Cam kết</w:t>
        </w:r>
        <w:r w:rsidR="00AB3C17" w:rsidRPr="001A2C08">
          <w:rPr>
            <w:webHidden/>
          </w:rPr>
          <w:tab/>
        </w:r>
        <w:r w:rsidR="00AB3C17" w:rsidRPr="001A2C08">
          <w:rPr>
            <w:webHidden/>
          </w:rPr>
          <w:fldChar w:fldCharType="begin"/>
        </w:r>
        <w:r w:rsidR="00AB3C17" w:rsidRPr="001A2C08">
          <w:rPr>
            <w:webHidden/>
          </w:rPr>
          <w:instrText xml:space="preserve"> PAGEREF _Toc140503561 \h </w:instrText>
        </w:r>
        <w:r w:rsidR="00AB3C17" w:rsidRPr="001A2C08">
          <w:rPr>
            <w:webHidden/>
          </w:rPr>
        </w:r>
        <w:r w:rsidR="00AB3C17" w:rsidRPr="001A2C08">
          <w:rPr>
            <w:webHidden/>
          </w:rPr>
          <w:fldChar w:fldCharType="separate"/>
        </w:r>
        <w:r w:rsidR="007E45B9">
          <w:rPr>
            <w:webHidden/>
          </w:rPr>
          <w:t>121</w:t>
        </w:r>
        <w:r w:rsidR="00AB3C17" w:rsidRPr="001A2C08">
          <w:rPr>
            <w:webHidden/>
          </w:rPr>
          <w:fldChar w:fldCharType="end"/>
        </w:r>
      </w:hyperlink>
    </w:p>
    <w:p w14:paraId="2320A223" w14:textId="7097BBD2" w:rsidR="00AB3C17" w:rsidRPr="001A2C08" w:rsidRDefault="00DC2314" w:rsidP="00AB3C17">
      <w:pPr>
        <w:pStyle w:val="TOC1"/>
        <w:rPr>
          <w:bCs w:val="0"/>
          <w:iCs w:val="0"/>
          <w:caps w:val="0"/>
          <w:sz w:val="26"/>
          <w:szCs w:val="26"/>
          <w:lang w:val="en-US" w:eastAsia="en-US"/>
        </w:rPr>
      </w:pPr>
      <w:hyperlink w:anchor="_Toc140503562" w:history="1">
        <w:r w:rsidR="00AB3C17" w:rsidRPr="001A2C08">
          <w:rPr>
            <w:rStyle w:val="Hyperlink"/>
            <w:caps w:val="0"/>
            <w:color w:val="auto"/>
            <w:sz w:val="26"/>
            <w:szCs w:val="26"/>
          </w:rPr>
          <w:t>Các tài liệu, dữ liệu tham khảo</w:t>
        </w:r>
        <w:r w:rsidR="00AB3C17" w:rsidRPr="001A2C08">
          <w:rPr>
            <w:webHidden/>
            <w:sz w:val="26"/>
            <w:szCs w:val="26"/>
          </w:rPr>
          <w:tab/>
        </w:r>
        <w:r w:rsidR="00AB3C17" w:rsidRPr="001A2C08">
          <w:rPr>
            <w:webHidden/>
            <w:sz w:val="26"/>
            <w:szCs w:val="26"/>
          </w:rPr>
          <w:fldChar w:fldCharType="begin"/>
        </w:r>
        <w:r w:rsidR="00AB3C17" w:rsidRPr="001A2C08">
          <w:rPr>
            <w:webHidden/>
            <w:sz w:val="26"/>
            <w:szCs w:val="26"/>
          </w:rPr>
          <w:instrText xml:space="preserve"> PAGEREF _Toc140503562 \h </w:instrText>
        </w:r>
        <w:r w:rsidR="00AB3C17" w:rsidRPr="001A2C08">
          <w:rPr>
            <w:webHidden/>
            <w:sz w:val="26"/>
            <w:szCs w:val="26"/>
          </w:rPr>
        </w:r>
        <w:r w:rsidR="00AB3C17" w:rsidRPr="001A2C08">
          <w:rPr>
            <w:webHidden/>
            <w:sz w:val="26"/>
            <w:szCs w:val="26"/>
          </w:rPr>
          <w:fldChar w:fldCharType="separate"/>
        </w:r>
        <w:r w:rsidR="007E45B9">
          <w:rPr>
            <w:webHidden/>
            <w:sz w:val="26"/>
            <w:szCs w:val="26"/>
          </w:rPr>
          <w:t>124</w:t>
        </w:r>
        <w:r w:rsidR="00AB3C17" w:rsidRPr="001A2C08">
          <w:rPr>
            <w:webHidden/>
            <w:sz w:val="26"/>
            <w:szCs w:val="26"/>
          </w:rPr>
          <w:fldChar w:fldCharType="end"/>
        </w:r>
      </w:hyperlink>
    </w:p>
    <w:p w14:paraId="35F8DF86" w14:textId="77777777" w:rsidR="00AB3C17" w:rsidRPr="001A2C08" w:rsidRDefault="00AB3C17" w:rsidP="00AB3C17">
      <w:pPr>
        <w:spacing w:line="312" w:lineRule="auto"/>
        <w:jc w:val="both"/>
        <w:rPr>
          <w:iCs/>
          <w:sz w:val="26"/>
          <w:szCs w:val="26"/>
        </w:rPr>
      </w:pPr>
      <w:r w:rsidRPr="001A2C08">
        <w:rPr>
          <w:iCs/>
          <w:noProof/>
          <w:sz w:val="26"/>
          <w:szCs w:val="26"/>
        </w:rPr>
        <w:fldChar w:fldCharType="end"/>
      </w:r>
    </w:p>
    <w:p w14:paraId="27A3E41C" w14:textId="77777777" w:rsidR="00AB3C17" w:rsidRPr="001A2C08" w:rsidRDefault="00AB3C17" w:rsidP="00AB3C17">
      <w:pPr>
        <w:spacing w:line="312" w:lineRule="auto"/>
        <w:jc w:val="both"/>
        <w:rPr>
          <w:sz w:val="26"/>
          <w:szCs w:val="26"/>
          <w:lang w:val="vi-VN"/>
        </w:rPr>
      </w:pPr>
    </w:p>
    <w:p w14:paraId="5572C423" w14:textId="77777777" w:rsidR="00AB3C17" w:rsidRPr="001A2C08" w:rsidRDefault="00AB3C17" w:rsidP="00AB3C17">
      <w:pPr>
        <w:spacing w:line="312" w:lineRule="auto"/>
        <w:jc w:val="center"/>
        <w:rPr>
          <w:b/>
          <w:sz w:val="26"/>
          <w:szCs w:val="26"/>
          <w:lang w:val="vi-VN"/>
        </w:rPr>
      </w:pPr>
      <w:r w:rsidRPr="001A2C08">
        <w:rPr>
          <w:sz w:val="26"/>
          <w:szCs w:val="26"/>
          <w:lang w:val="vi-VN"/>
        </w:rPr>
        <w:br w:type="page"/>
      </w:r>
      <w:bookmarkStart w:id="0" w:name="_Toc507405309"/>
      <w:r w:rsidRPr="001A2C08">
        <w:rPr>
          <w:b/>
          <w:sz w:val="26"/>
          <w:szCs w:val="26"/>
          <w:lang w:val="vi-VN"/>
        </w:rPr>
        <w:lastRenderedPageBreak/>
        <w:t>DANH MỤC CÁC TỪ VIẾT TẮT</w:t>
      </w:r>
      <w:bookmarkEnd w:id="0"/>
    </w:p>
    <w:tbl>
      <w:tblPr>
        <w:tblW w:w="8505" w:type="dxa"/>
        <w:tblInd w:w="2093" w:type="dxa"/>
        <w:tblLook w:val="04A0" w:firstRow="1" w:lastRow="0" w:firstColumn="1" w:lastColumn="0" w:noHBand="0" w:noVBand="1"/>
      </w:tblPr>
      <w:tblGrid>
        <w:gridCol w:w="1843"/>
        <w:gridCol w:w="6662"/>
      </w:tblGrid>
      <w:tr w:rsidR="001A2C08" w:rsidRPr="001A2C08" w14:paraId="3C02683B" w14:textId="77777777" w:rsidTr="00F32706">
        <w:tc>
          <w:tcPr>
            <w:tcW w:w="1843" w:type="dxa"/>
          </w:tcPr>
          <w:p w14:paraId="2EDB54DF" w14:textId="77777777" w:rsidR="00AB3C17" w:rsidRPr="001A2C08" w:rsidRDefault="00AB3C17" w:rsidP="00F32706">
            <w:pPr>
              <w:spacing w:line="312" w:lineRule="auto"/>
              <w:jc w:val="both"/>
              <w:rPr>
                <w:sz w:val="26"/>
                <w:szCs w:val="26"/>
              </w:rPr>
            </w:pPr>
            <w:r w:rsidRPr="001A2C08">
              <w:rPr>
                <w:sz w:val="26"/>
                <w:szCs w:val="26"/>
              </w:rPr>
              <w:t>BTNMT</w:t>
            </w:r>
          </w:p>
        </w:tc>
        <w:tc>
          <w:tcPr>
            <w:tcW w:w="6662" w:type="dxa"/>
          </w:tcPr>
          <w:p w14:paraId="2F53C6E7" w14:textId="77777777" w:rsidR="00AB3C17" w:rsidRPr="001A2C08" w:rsidRDefault="00AB3C17" w:rsidP="00F32706">
            <w:pPr>
              <w:spacing w:line="312" w:lineRule="auto"/>
              <w:jc w:val="both"/>
              <w:rPr>
                <w:sz w:val="26"/>
                <w:szCs w:val="26"/>
              </w:rPr>
            </w:pPr>
            <w:r w:rsidRPr="001A2C08">
              <w:rPr>
                <w:sz w:val="26"/>
                <w:szCs w:val="26"/>
              </w:rPr>
              <w:t>Bộ Tài nguyên Môi trường</w:t>
            </w:r>
          </w:p>
        </w:tc>
      </w:tr>
      <w:tr w:rsidR="001A2C08" w:rsidRPr="001A2C08" w14:paraId="45751F15" w14:textId="77777777" w:rsidTr="00F32706">
        <w:tc>
          <w:tcPr>
            <w:tcW w:w="1843" w:type="dxa"/>
          </w:tcPr>
          <w:p w14:paraId="436570E1" w14:textId="77777777" w:rsidR="00AB3C17" w:rsidRPr="001A2C08" w:rsidRDefault="00AB3C17" w:rsidP="00F32706">
            <w:pPr>
              <w:spacing w:line="312" w:lineRule="auto"/>
              <w:jc w:val="both"/>
              <w:rPr>
                <w:sz w:val="26"/>
                <w:szCs w:val="26"/>
              </w:rPr>
            </w:pPr>
            <w:r w:rsidRPr="001A2C08">
              <w:rPr>
                <w:sz w:val="26"/>
                <w:szCs w:val="26"/>
              </w:rPr>
              <w:t>UBND</w:t>
            </w:r>
          </w:p>
        </w:tc>
        <w:tc>
          <w:tcPr>
            <w:tcW w:w="6662" w:type="dxa"/>
          </w:tcPr>
          <w:p w14:paraId="25A85297" w14:textId="77777777" w:rsidR="00AB3C17" w:rsidRPr="001A2C08" w:rsidRDefault="00AB3C17" w:rsidP="00F32706">
            <w:pPr>
              <w:spacing w:line="312" w:lineRule="auto"/>
              <w:jc w:val="both"/>
              <w:rPr>
                <w:sz w:val="26"/>
                <w:szCs w:val="26"/>
              </w:rPr>
            </w:pPr>
            <w:r w:rsidRPr="001A2C08">
              <w:rPr>
                <w:sz w:val="26"/>
                <w:szCs w:val="26"/>
              </w:rPr>
              <w:t>Ủy ban nhân dân</w:t>
            </w:r>
          </w:p>
        </w:tc>
      </w:tr>
      <w:tr w:rsidR="001A2C08" w:rsidRPr="001A2C08" w14:paraId="4E335D4A" w14:textId="77777777" w:rsidTr="00F32706">
        <w:tc>
          <w:tcPr>
            <w:tcW w:w="1843" w:type="dxa"/>
          </w:tcPr>
          <w:p w14:paraId="39363342" w14:textId="77777777" w:rsidR="00AB3C17" w:rsidRPr="001A2C08" w:rsidRDefault="00AB3C17" w:rsidP="00F32706">
            <w:pPr>
              <w:spacing w:line="312" w:lineRule="auto"/>
              <w:jc w:val="both"/>
              <w:rPr>
                <w:sz w:val="26"/>
                <w:szCs w:val="26"/>
              </w:rPr>
            </w:pPr>
            <w:r w:rsidRPr="001A2C08">
              <w:rPr>
                <w:sz w:val="26"/>
                <w:szCs w:val="26"/>
              </w:rPr>
              <w:t>QH</w:t>
            </w:r>
          </w:p>
        </w:tc>
        <w:tc>
          <w:tcPr>
            <w:tcW w:w="6662" w:type="dxa"/>
          </w:tcPr>
          <w:p w14:paraId="6F594184" w14:textId="77777777" w:rsidR="00AB3C17" w:rsidRPr="001A2C08" w:rsidRDefault="00AB3C17" w:rsidP="00F32706">
            <w:pPr>
              <w:spacing w:line="312" w:lineRule="auto"/>
              <w:jc w:val="both"/>
              <w:rPr>
                <w:sz w:val="26"/>
                <w:szCs w:val="26"/>
              </w:rPr>
            </w:pPr>
            <w:r w:rsidRPr="001A2C08">
              <w:rPr>
                <w:sz w:val="26"/>
                <w:szCs w:val="26"/>
              </w:rPr>
              <w:t>Quốc hội</w:t>
            </w:r>
          </w:p>
        </w:tc>
      </w:tr>
      <w:tr w:rsidR="001A2C08" w:rsidRPr="001A2C08" w14:paraId="466D63DF" w14:textId="77777777" w:rsidTr="00F32706">
        <w:tc>
          <w:tcPr>
            <w:tcW w:w="1843" w:type="dxa"/>
          </w:tcPr>
          <w:p w14:paraId="238EAEEF" w14:textId="77777777" w:rsidR="00AB3C17" w:rsidRPr="001A2C08" w:rsidRDefault="00AB3C17" w:rsidP="00F32706">
            <w:pPr>
              <w:spacing w:line="312" w:lineRule="auto"/>
              <w:jc w:val="both"/>
              <w:rPr>
                <w:sz w:val="26"/>
                <w:szCs w:val="26"/>
              </w:rPr>
            </w:pPr>
            <w:r w:rsidRPr="001A2C08">
              <w:rPr>
                <w:sz w:val="26"/>
                <w:szCs w:val="26"/>
              </w:rPr>
              <w:t>NĐ-CP</w:t>
            </w:r>
          </w:p>
        </w:tc>
        <w:tc>
          <w:tcPr>
            <w:tcW w:w="6662" w:type="dxa"/>
          </w:tcPr>
          <w:p w14:paraId="33D9D281" w14:textId="77777777" w:rsidR="00AB3C17" w:rsidRPr="001A2C08" w:rsidRDefault="00AB3C17" w:rsidP="00F32706">
            <w:pPr>
              <w:spacing w:line="312" w:lineRule="auto"/>
              <w:jc w:val="both"/>
              <w:rPr>
                <w:sz w:val="26"/>
                <w:szCs w:val="26"/>
              </w:rPr>
            </w:pPr>
            <w:r w:rsidRPr="001A2C08">
              <w:rPr>
                <w:sz w:val="26"/>
                <w:szCs w:val="26"/>
              </w:rPr>
              <w:t>Nghị định – Chính phủ</w:t>
            </w:r>
          </w:p>
        </w:tc>
      </w:tr>
      <w:tr w:rsidR="001A2C08" w:rsidRPr="001A2C08" w14:paraId="141A1ED3" w14:textId="77777777" w:rsidTr="00F32706">
        <w:tc>
          <w:tcPr>
            <w:tcW w:w="1843" w:type="dxa"/>
          </w:tcPr>
          <w:p w14:paraId="6D9D4703" w14:textId="77777777" w:rsidR="00AB3C17" w:rsidRPr="001A2C08" w:rsidRDefault="00AB3C17" w:rsidP="00F32706">
            <w:pPr>
              <w:spacing w:line="312" w:lineRule="auto"/>
              <w:jc w:val="both"/>
              <w:rPr>
                <w:sz w:val="26"/>
                <w:szCs w:val="26"/>
              </w:rPr>
            </w:pPr>
            <w:r w:rsidRPr="001A2C08">
              <w:rPr>
                <w:sz w:val="26"/>
                <w:szCs w:val="26"/>
              </w:rPr>
              <w:t>WHO</w:t>
            </w:r>
          </w:p>
        </w:tc>
        <w:tc>
          <w:tcPr>
            <w:tcW w:w="6662" w:type="dxa"/>
          </w:tcPr>
          <w:p w14:paraId="45BA3899" w14:textId="77777777" w:rsidR="00AB3C17" w:rsidRPr="001A2C08" w:rsidRDefault="00AB3C17" w:rsidP="00F32706">
            <w:pPr>
              <w:spacing w:line="312" w:lineRule="auto"/>
              <w:jc w:val="both"/>
              <w:rPr>
                <w:sz w:val="26"/>
                <w:szCs w:val="26"/>
              </w:rPr>
            </w:pPr>
            <w:r w:rsidRPr="001A2C08">
              <w:rPr>
                <w:sz w:val="26"/>
                <w:szCs w:val="26"/>
              </w:rPr>
              <w:t>Tổ chức y tế thế giới</w:t>
            </w:r>
          </w:p>
        </w:tc>
      </w:tr>
      <w:tr w:rsidR="001A2C08" w:rsidRPr="001A2C08" w14:paraId="7EDDB715" w14:textId="77777777" w:rsidTr="00F32706">
        <w:tc>
          <w:tcPr>
            <w:tcW w:w="1843" w:type="dxa"/>
          </w:tcPr>
          <w:p w14:paraId="491D44F1" w14:textId="77777777" w:rsidR="00AB3C17" w:rsidRPr="001A2C08" w:rsidRDefault="00AB3C17" w:rsidP="00F32706">
            <w:pPr>
              <w:spacing w:line="312" w:lineRule="auto"/>
              <w:jc w:val="both"/>
              <w:rPr>
                <w:sz w:val="26"/>
                <w:szCs w:val="26"/>
              </w:rPr>
            </w:pPr>
            <w:r w:rsidRPr="001A2C08">
              <w:rPr>
                <w:sz w:val="26"/>
                <w:szCs w:val="26"/>
              </w:rPr>
              <w:t>ĐTM</w:t>
            </w:r>
          </w:p>
        </w:tc>
        <w:tc>
          <w:tcPr>
            <w:tcW w:w="6662" w:type="dxa"/>
          </w:tcPr>
          <w:p w14:paraId="02EAA58D" w14:textId="77777777" w:rsidR="00AB3C17" w:rsidRPr="001A2C08" w:rsidRDefault="00AB3C17" w:rsidP="00F32706">
            <w:pPr>
              <w:spacing w:line="312" w:lineRule="auto"/>
              <w:jc w:val="both"/>
              <w:rPr>
                <w:sz w:val="26"/>
                <w:szCs w:val="26"/>
              </w:rPr>
            </w:pPr>
            <w:r w:rsidRPr="001A2C08">
              <w:rPr>
                <w:sz w:val="26"/>
                <w:szCs w:val="26"/>
              </w:rPr>
              <w:t>Đánh giá tác động môi trường</w:t>
            </w:r>
          </w:p>
        </w:tc>
      </w:tr>
      <w:tr w:rsidR="001A2C08" w:rsidRPr="001A2C08" w14:paraId="69D050DA" w14:textId="77777777" w:rsidTr="00F32706">
        <w:tc>
          <w:tcPr>
            <w:tcW w:w="1843" w:type="dxa"/>
          </w:tcPr>
          <w:p w14:paraId="1AC5AEEC" w14:textId="77777777" w:rsidR="00AB3C17" w:rsidRPr="001A2C08" w:rsidRDefault="00AB3C17" w:rsidP="00F32706">
            <w:pPr>
              <w:spacing w:line="312" w:lineRule="auto"/>
              <w:jc w:val="both"/>
              <w:rPr>
                <w:sz w:val="26"/>
                <w:szCs w:val="26"/>
              </w:rPr>
            </w:pPr>
            <w:r w:rsidRPr="001A2C08">
              <w:rPr>
                <w:sz w:val="26"/>
                <w:szCs w:val="26"/>
              </w:rPr>
              <w:t>BTCT</w:t>
            </w:r>
          </w:p>
        </w:tc>
        <w:tc>
          <w:tcPr>
            <w:tcW w:w="6662" w:type="dxa"/>
          </w:tcPr>
          <w:p w14:paraId="2CD45BBE" w14:textId="77777777" w:rsidR="00AB3C17" w:rsidRPr="001A2C08" w:rsidRDefault="00AB3C17" w:rsidP="00F32706">
            <w:pPr>
              <w:spacing w:line="312" w:lineRule="auto"/>
              <w:jc w:val="both"/>
              <w:rPr>
                <w:sz w:val="26"/>
                <w:szCs w:val="26"/>
              </w:rPr>
            </w:pPr>
            <w:r w:rsidRPr="001A2C08">
              <w:rPr>
                <w:sz w:val="26"/>
                <w:szCs w:val="26"/>
              </w:rPr>
              <w:t>Bê tông cốt thép</w:t>
            </w:r>
          </w:p>
        </w:tc>
      </w:tr>
      <w:tr w:rsidR="001A2C08" w:rsidRPr="001A2C08" w14:paraId="4C2FAF0A" w14:textId="77777777" w:rsidTr="00F32706">
        <w:tc>
          <w:tcPr>
            <w:tcW w:w="1843" w:type="dxa"/>
          </w:tcPr>
          <w:p w14:paraId="77BAAA50" w14:textId="77777777" w:rsidR="00AB3C17" w:rsidRPr="001A2C08" w:rsidRDefault="00AB3C17" w:rsidP="00F32706">
            <w:pPr>
              <w:spacing w:line="312" w:lineRule="auto"/>
              <w:jc w:val="both"/>
              <w:rPr>
                <w:sz w:val="26"/>
                <w:szCs w:val="26"/>
              </w:rPr>
            </w:pPr>
            <w:r w:rsidRPr="001A2C08">
              <w:rPr>
                <w:sz w:val="26"/>
                <w:szCs w:val="26"/>
              </w:rPr>
              <w:t>QCVN</w:t>
            </w:r>
          </w:p>
        </w:tc>
        <w:tc>
          <w:tcPr>
            <w:tcW w:w="6662" w:type="dxa"/>
          </w:tcPr>
          <w:p w14:paraId="4F24A736" w14:textId="77777777" w:rsidR="00AB3C17" w:rsidRPr="001A2C08" w:rsidRDefault="00AB3C17" w:rsidP="00F32706">
            <w:pPr>
              <w:spacing w:line="312" w:lineRule="auto"/>
              <w:jc w:val="both"/>
              <w:rPr>
                <w:sz w:val="26"/>
                <w:szCs w:val="26"/>
              </w:rPr>
            </w:pPr>
            <w:r w:rsidRPr="001A2C08">
              <w:rPr>
                <w:sz w:val="26"/>
                <w:szCs w:val="26"/>
              </w:rPr>
              <w:t>Quy chuẩn Việt Nam</w:t>
            </w:r>
          </w:p>
        </w:tc>
      </w:tr>
      <w:tr w:rsidR="001A2C08" w:rsidRPr="001A2C08" w14:paraId="27B3642C" w14:textId="77777777" w:rsidTr="00F32706">
        <w:tc>
          <w:tcPr>
            <w:tcW w:w="1843" w:type="dxa"/>
          </w:tcPr>
          <w:p w14:paraId="5C5AE61A" w14:textId="77777777" w:rsidR="00AB3C17" w:rsidRPr="001A2C08" w:rsidRDefault="00AB3C17" w:rsidP="00F32706">
            <w:pPr>
              <w:spacing w:line="312" w:lineRule="auto"/>
              <w:jc w:val="both"/>
              <w:rPr>
                <w:sz w:val="26"/>
                <w:szCs w:val="26"/>
              </w:rPr>
            </w:pPr>
            <w:r w:rsidRPr="001A2C08">
              <w:rPr>
                <w:sz w:val="26"/>
                <w:szCs w:val="26"/>
              </w:rPr>
              <w:t>BYT</w:t>
            </w:r>
          </w:p>
        </w:tc>
        <w:tc>
          <w:tcPr>
            <w:tcW w:w="6662" w:type="dxa"/>
          </w:tcPr>
          <w:p w14:paraId="263A5AA0" w14:textId="77777777" w:rsidR="00AB3C17" w:rsidRPr="001A2C08" w:rsidRDefault="00AB3C17" w:rsidP="00F32706">
            <w:pPr>
              <w:spacing w:line="312" w:lineRule="auto"/>
              <w:jc w:val="both"/>
              <w:rPr>
                <w:sz w:val="26"/>
                <w:szCs w:val="26"/>
              </w:rPr>
            </w:pPr>
            <w:r w:rsidRPr="001A2C08">
              <w:rPr>
                <w:sz w:val="26"/>
                <w:szCs w:val="26"/>
              </w:rPr>
              <w:t>Bộ Y tế</w:t>
            </w:r>
          </w:p>
        </w:tc>
      </w:tr>
      <w:tr w:rsidR="001A2C08" w:rsidRPr="001A2C08" w14:paraId="0C7B85FB" w14:textId="77777777" w:rsidTr="00F32706">
        <w:tc>
          <w:tcPr>
            <w:tcW w:w="1843" w:type="dxa"/>
          </w:tcPr>
          <w:p w14:paraId="2816C0BB" w14:textId="77777777" w:rsidR="00AB3C17" w:rsidRPr="001A2C08" w:rsidRDefault="00AB3C17" w:rsidP="00F32706">
            <w:pPr>
              <w:spacing w:line="312" w:lineRule="auto"/>
              <w:jc w:val="both"/>
              <w:rPr>
                <w:sz w:val="26"/>
                <w:szCs w:val="26"/>
              </w:rPr>
            </w:pPr>
            <w:r w:rsidRPr="001A2C08">
              <w:rPr>
                <w:sz w:val="26"/>
                <w:szCs w:val="26"/>
              </w:rPr>
              <w:t>PCCC</w:t>
            </w:r>
          </w:p>
        </w:tc>
        <w:tc>
          <w:tcPr>
            <w:tcW w:w="6662" w:type="dxa"/>
          </w:tcPr>
          <w:p w14:paraId="0BEC8A1F" w14:textId="77777777" w:rsidR="00AB3C17" w:rsidRPr="001A2C08" w:rsidRDefault="00AB3C17" w:rsidP="00F32706">
            <w:pPr>
              <w:spacing w:line="312" w:lineRule="auto"/>
              <w:jc w:val="both"/>
              <w:rPr>
                <w:sz w:val="26"/>
                <w:szCs w:val="26"/>
              </w:rPr>
            </w:pPr>
            <w:r w:rsidRPr="001A2C08">
              <w:rPr>
                <w:sz w:val="26"/>
                <w:szCs w:val="26"/>
              </w:rPr>
              <w:t>Phòng cháy chữa cháy</w:t>
            </w:r>
          </w:p>
        </w:tc>
      </w:tr>
      <w:tr w:rsidR="001A2C08" w:rsidRPr="001A2C08" w14:paraId="00F847C9" w14:textId="77777777" w:rsidTr="00F32706">
        <w:tc>
          <w:tcPr>
            <w:tcW w:w="1843" w:type="dxa"/>
          </w:tcPr>
          <w:p w14:paraId="79CFA2EE" w14:textId="77777777" w:rsidR="00AB3C17" w:rsidRPr="001A2C08" w:rsidRDefault="00AB3C17" w:rsidP="00F32706">
            <w:pPr>
              <w:spacing w:line="312" w:lineRule="auto"/>
              <w:jc w:val="both"/>
              <w:rPr>
                <w:sz w:val="26"/>
                <w:szCs w:val="26"/>
              </w:rPr>
            </w:pPr>
            <w:r w:rsidRPr="001A2C08">
              <w:rPr>
                <w:sz w:val="26"/>
                <w:szCs w:val="26"/>
              </w:rPr>
              <w:t>CTTT</w:t>
            </w:r>
          </w:p>
        </w:tc>
        <w:tc>
          <w:tcPr>
            <w:tcW w:w="6662" w:type="dxa"/>
          </w:tcPr>
          <w:p w14:paraId="2DAA7FDF" w14:textId="77777777" w:rsidR="00AB3C17" w:rsidRPr="001A2C08" w:rsidRDefault="00AB3C17" w:rsidP="00F32706">
            <w:pPr>
              <w:spacing w:line="312" w:lineRule="auto"/>
              <w:jc w:val="both"/>
              <w:rPr>
                <w:sz w:val="26"/>
                <w:szCs w:val="26"/>
              </w:rPr>
            </w:pPr>
            <w:r w:rsidRPr="001A2C08">
              <w:rPr>
                <w:sz w:val="26"/>
                <w:szCs w:val="26"/>
              </w:rPr>
              <w:t>Chất thải thông thường</w:t>
            </w:r>
          </w:p>
        </w:tc>
      </w:tr>
      <w:tr w:rsidR="001A2C08" w:rsidRPr="001A2C08" w14:paraId="3941878A" w14:textId="77777777" w:rsidTr="00F32706">
        <w:tc>
          <w:tcPr>
            <w:tcW w:w="1843" w:type="dxa"/>
          </w:tcPr>
          <w:p w14:paraId="4FE69F38" w14:textId="77777777" w:rsidR="00AB3C17" w:rsidRPr="001A2C08" w:rsidRDefault="00AB3C17" w:rsidP="00F32706">
            <w:pPr>
              <w:spacing w:line="312" w:lineRule="auto"/>
              <w:jc w:val="both"/>
              <w:rPr>
                <w:sz w:val="26"/>
                <w:szCs w:val="26"/>
              </w:rPr>
            </w:pPr>
            <w:r w:rsidRPr="001A2C08">
              <w:rPr>
                <w:sz w:val="26"/>
                <w:szCs w:val="26"/>
              </w:rPr>
              <w:t>CTNH</w:t>
            </w:r>
          </w:p>
        </w:tc>
        <w:tc>
          <w:tcPr>
            <w:tcW w:w="6662" w:type="dxa"/>
          </w:tcPr>
          <w:p w14:paraId="5D76FFD5" w14:textId="77777777" w:rsidR="00AB3C17" w:rsidRPr="001A2C08" w:rsidRDefault="00AB3C17" w:rsidP="00F32706">
            <w:pPr>
              <w:spacing w:line="312" w:lineRule="auto"/>
              <w:jc w:val="both"/>
              <w:rPr>
                <w:sz w:val="26"/>
                <w:szCs w:val="26"/>
              </w:rPr>
            </w:pPr>
            <w:r w:rsidRPr="001A2C08">
              <w:rPr>
                <w:sz w:val="26"/>
                <w:szCs w:val="26"/>
              </w:rPr>
              <w:t>Chất thải nguy hại</w:t>
            </w:r>
          </w:p>
        </w:tc>
      </w:tr>
      <w:tr w:rsidR="001A2C08" w:rsidRPr="001A2C08" w14:paraId="76A2F972" w14:textId="77777777" w:rsidTr="00F32706">
        <w:tc>
          <w:tcPr>
            <w:tcW w:w="1843" w:type="dxa"/>
          </w:tcPr>
          <w:p w14:paraId="21F987F6" w14:textId="77777777" w:rsidR="00AB3C17" w:rsidRPr="001A2C08" w:rsidRDefault="00AB3C17" w:rsidP="00F32706">
            <w:pPr>
              <w:spacing w:line="312" w:lineRule="auto"/>
              <w:jc w:val="both"/>
              <w:rPr>
                <w:sz w:val="26"/>
                <w:szCs w:val="26"/>
              </w:rPr>
            </w:pPr>
            <w:r w:rsidRPr="001A2C08">
              <w:rPr>
                <w:sz w:val="26"/>
                <w:szCs w:val="26"/>
              </w:rPr>
              <w:t>HTXL</w:t>
            </w:r>
          </w:p>
        </w:tc>
        <w:tc>
          <w:tcPr>
            <w:tcW w:w="6662" w:type="dxa"/>
          </w:tcPr>
          <w:p w14:paraId="7CE19F23" w14:textId="77777777" w:rsidR="00AB3C17" w:rsidRPr="001A2C08" w:rsidRDefault="00AB3C17" w:rsidP="00F32706">
            <w:pPr>
              <w:spacing w:line="312" w:lineRule="auto"/>
              <w:jc w:val="both"/>
              <w:rPr>
                <w:sz w:val="26"/>
                <w:szCs w:val="26"/>
              </w:rPr>
            </w:pPr>
            <w:r w:rsidRPr="001A2C08">
              <w:rPr>
                <w:sz w:val="26"/>
                <w:szCs w:val="26"/>
              </w:rPr>
              <w:t>Hệ thống xử lý</w:t>
            </w:r>
          </w:p>
        </w:tc>
      </w:tr>
      <w:tr w:rsidR="001A2C08" w:rsidRPr="001A2C08" w14:paraId="016D29EF" w14:textId="77777777" w:rsidTr="00F32706">
        <w:tc>
          <w:tcPr>
            <w:tcW w:w="1843" w:type="dxa"/>
          </w:tcPr>
          <w:p w14:paraId="654894CE" w14:textId="77777777" w:rsidR="00AB3C17" w:rsidRPr="001A2C08" w:rsidRDefault="00AB3C17" w:rsidP="00F32706">
            <w:pPr>
              <w:spacing w:line="312" w:lineRule="auto"/>
              <w:jc w:val="both"/>
              <w:rPr>
                <w:sz w:val="26"/>
                <w:szCs w:val="26"/>
              </w:rPr>
            </w:pPr>
            <w:r w:rsidRPr="001A2C08">
              <w:rPr>
                <w:sz w:val="26"/>
                <w:szCs w:val="26"/>
              </w:rPr>
              <w:t>NTSH</w:t>
            </w:r>
          </w:p>
        </w:tc>
        <w:tc>
          <w:tcPr>
            <w:tcW w:w="6662" w:type="dxa"/>
          </w:tcPr>
          <w:p w14:paraId="2C818F8F" w14:textId="77777777" w:rsidR="00AB3C17" w:rsidRPr="001A2C08" w:rsidRDefault="00AB3C17" w:rsidP="00F32706">
            <w:pPr>
              <w:spacing w:line="312" w:lineRule="auto"/>
              <w:jc w:val="both"/>
              <w:rPr>
                <w:sz w:val="26"/>
                <w:szCs w:val="26"/>
              </w:rPr>
            </w:pPr>
            <w:r w:rsidRPr="001A2C08">
              <w:rPr>
                <w:sz w:val="26"/>
                <w:szCs w:val="26"/>
              </w:rPr>
              <w:t>Nước thải sinh hoạt</w:t>
            </w:r>
          </w:p>
        </w:tc>
      </w:tr>
      <w:tr w:rsidR="001A2C08" w:rsidRPr="001A2C08" w14:paraId="39A8BF63" w14:textId="77777777" w:rsidTr="00F32706">
        <w:tc>
          <w:tcPr>
            <w:tcW w:w="1843" w:type="dxa"/>
          </w:tcPr>
          <w:p w14:paraId="53EE6627" w14:textId="77777777" w:rsidR="00AB3C17" w:rsidRPr="001A2C08" w:rsidRDefault="00AB3C17" w:rsidP="00F32706">
            <w:pPr>
              <w:spacing w:line="312" w:lineRule="auto"/>
              <w:jc w:val="both"/>
              <w:rPr>
                <w:sz w:val="26"/>
                <w:szCs w:val="26"/>
              </w:rPr>
            </w:pPr>
            <w:r w:rsidRPr="001A2C08">
              <w:rPr>
                <w:sz w:val="26"/>
                <w:szCs w:val="26"/>
              </w:rPr>
              <w:t>VHTM</w:t>
            </w:r>
          </w:p>
        </w:tc>
        <w:tc>
          <w:tcPr>
            <w:tcW w:w="6662" w:type="dxa"/>
          </w:tcPr>
          <w:p w14:paraId="7BD1C613" w14:textId="77777777" w:rsidR="00AB3C17" w:rsidRPr="001A2C08" w:rsidRDefault="00AB3C17" w:rsidP="00F32706">
            <w:pPr>
              <w:spacing w:line="312" w:lineRule="auto"/>
              <w:jc w:val="both"/>
              <w:rPr>
                <w:sz w:val="26"/>
                <w:szCs w:val="26"/>
              </w:rPr>
            </w:pPr>
            <w:r w:rsidRPr="001A2C08">
              <w:rPr>
                <w:sz w:val="26"/>
                <w:szCs w:val="26"/>
              </w:rPr>
              <w:t>Vận hành thương mại</w:t>
            </w:r>
          </w:p>
        </w:tc>
      </w:tr>
    </w:tbl>
    <w:p w14:paraId="505E1A9E" w14:textId="77777777" w:rsidR="00AE7295" w:rsidRDefault="00AB3C17" w:rsidP="00AE7295">
      <w:pPr>
        <w:pStyle w:val="Normal0"/>
        <w:spacing w:line="240" w:lineRule="auto"/>
        <w:jc w:val="center"/>
        <w:rPr>
          <w:noProof/>
        </w:rPr>
      </w:pPr>
      <w:r w:rsidRPr="001A2C08">
        <w:rPr>
          <w:rFonts w:ascii="Times New Roman" w:hAnsi="Times New Roman" w:cs="Times New Roman"/>
          <w:color w:val="auto"/>
          <w:sz w:val="26"/>
        </w:rPr>
        <w:br w:type="page"/>
      </w:r>
      <w:r w:rsidRPr="001A2C08">
        <w:rPr>
          <w:rFonts w:ascii="Times New Roman" w:hAnsi="Times New Roman" w:cs="Times New Roman"/>
          <w:b/>
          <w:color w:val="auto"/>
          <w:sz w:val="26"/>
        </w:rPr>
        <w:lastRenderedPageBreak/>
        <w:t>DANH MỤC BẢNG</w:t>
      </w:r>
      <w:bookmarkStart w:id="1" w:name="_Toc15637373"/>
      <w:bookmarkStart w:id="2" w:name="_Toc19603983"/>
      <w:bookmarkStart w:id="3" w:name="_Toc19605386"/>
      <w:bookmarkStart w:id="4" w:name="_Toc22279623"/>
      <w:bookmarkStart w:id="5" w:name="_Toc22279916"/>
      <w:bookmarkStart w:id="6" w:name="_Toc43298346"/>
      <w:bookmarkStart w:id="7" w:name="_Toc43298645"/>
      <w:bookmarkStart w:id="8" w:name="_Toc45286490"/>
      <w:bookmarkStart w:id="9" w:name="_Toc47015607"/>
      <w:bookmarkStart w:id="10" w:name="_Toc47015739"/>
      <w:bookmarkStart w:id="11" w:name="_Toc50042392"/>
      <w:bookmarkStart w:id="12" w:name="_Toc60835760"/>
      <w:bookmarkStart w:id="13" w:name="_Toc60835966"/>
      <w:bookmarkStart w:id="14" w:name="_Toc60836009"/>
      <w:bookmarkStart w:id="15" w:name="_Toc61685132"/>
      <w:bookmarkStart w:id="16" w:name="_Toc62123031"/>
      <w:bookmarkStart w:id="17" w:name="_Toc68013150"/>
      <w:bookmarkStart w:id="18" w:name="_Toc90933658"/>
      <w:bookmarkStart w:id="19" w:name="_Toc91145420"/>
      <w:bookmarkStart w:id="20" w:name="_Toc91600270"/>
      <w:bookmarkStart w:id="21" w:name="_Toc91853362"/>
      <w:bookmarkStart w:id="22" w:name="_Toc111554628"/>
      <w:bookmarkStart w:id="23" w:name="_Toc112141727"/>
      <w:bookmarkStart w:id="24" w:name="_Toc112142486"/>
      <w:r w:rsidR="00AE7295">
        <w:rPr>
          <w:rFonts w:ascii="Times New Roman" w:hAnsi="Times New Roman" w:cs="Times New Roman"/>
          <w:color w:val="auto"/>
          <w:sz w:val="26"/>
        </w:rPr>
        <w:fldChar w:fldCharType="begin"/>
      </w:r>
      <w:r w:rsidR="00AE7295">
        <w:rPr>
          <w:rFonts w:ascii="Times New Roman" w:hAnsi="Times New Roman" w:cs="Times New Roman"/>
          <w:color w:val="auto"/>
          <w:sz w:val="26"/>
        </w:rPr>
        <w:instrText xml:space="preserve"> TOC \t "bảng hưng phát,1" \c "Figure" </w:instrText>
      </w:r>
      <w:r w:rsidR="00AE7295">
        <w:rPr>
          <w:rFonts w:ascii="Times New Roman" w:hAnsi="Times New Roman" w:cs="Times New Roman"/>
          <w:color w:val="auto"/>
          <w:sz w:val="26"/>
        </w:rPr>
        <w:fldChar w:fldCharType="separate"/>
      </w:r>
    </w:p>
    <w:p w14:paraId="4530030E" w14:textId="3B7FAAA3"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w:t>
      </w:r>
      <w:r w:rsidRPr="003556CE">
        <w:rPr>
          <w:noProof/>
          <w:lang w:eastAsia="ja-JP"/>
        </w:rPr>
        <w:t xml:space="preserve"> 0.1. Các hoạt động của dự án có khả năng tác động xấu đến môi trường</w:t>
      </w:r>
      <w:r>
        <w:rPr>
          <w:noProof/>
        </w:rPr>
        <w:tab/>
      </w:r>
      <w:r>
        <w:rPr>
          <w:noProof/>
        </w:rPr>
        <w:fldChar w:fldCharType="begin"/>
      </w:r>
      <w:r>
        <w:rPr>
          <w:noProof/>
        </w:rPr>
        <w:instrText xml:space="preserve"> PAGEREF _Toc184984593 \h </w:instrText>
      </w:r>
      <w:r>
        <w:rPr>
          <w:noProof/>
        </w:rPr>
      </w:r>
      <w:r>
        <w:rPr>
          <w:noProof/>
        </w:rPr>
        <w:fldChar w:fldCharType="separate"/>
      </w:r>
      <w:r w:rsidR="007E45B9">
        <w:rPr>
          <w:noProof/>
        </w:rPr>
        <w:t>17</w:t>
      </w:r>
      <w:r>
        <w:rPr>
          <w:noProof/>
        </w:rPr>
        <w:fldChar w:fldCharType="end"/>
      </w:r>
    </w:p>
    <w:p w14:paraId="5DF1F9E4" w14:textId="4BD7074B"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Hạng mục công trình/Hoạt động</w:t>
      </w:r>
      <w:r>
        <w:rPr>
          <w:noProof/>
        </w:rPr>
        <w:tab/>
      </w:r>
      <w:r>
        <w:rPr>
          <w:noProof/>
        </w:rPr>
        <w:fldChar w:fldCharType="begin"/>
      </w:r>
      <w:r>
        <w:rPr>
          <w:noProof/>
        </w:rPr>
        <w:instrText xml:space="preserve"> PAGEREF _Toc184984594 \h </w:instrText>
      </w:r>
      <w:r>
        <w:rPr>
          <w:noProof/>
        </w:rPr>
      </w:r>
      <w:r>
        <w:rPr>
          <w:noProof/>
        </w:rPr>
        <w:fldChar w:fldCharType="separate"/>
      </w:r>
      <w:r w:rsidR="007E45B9">
        <w:rPr>
          <w:noProof/>
        </w:rPr>
        <w:t>17</w:t>
      </w:r>
      <w:r>
        <w:rPr>
          <w:noProof/>
        </w:rPr>
        <w:fldChar w:fldCharType="end"/>
      </w:r>
    </w:p>
    <w:p w14:paraId="270C7672" w14:textId="0E5353F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1.1: Hiện trạng sử dụng đất của dự án</w:t>
      </w:r>
      <w:r>
        <w:rPr>
          <w:noProof/>
        </w:rPr>
        <w:tab/>
      </w:r>
      <w:r>
        <w:rPr>
          <w:noProof/>
        </w:rPr>
        <w:fldChar w:fldCharType="begin"/>
      </w:r>
      <w:r>
        <w:rPr>
          <w:noProof/>
        </w:rPr>
        <w:instrText xml:space="preserve"> PAGEREF _Toc184984595 \h </w:instrText>
      </w:r>
      <w:r>
        <w:rPr>
          <w:noProof/>
        </w:rPr>
      </w:r>
      <w:r>
        <w:rPr>
          <w:noProof/>
        </w:rPr>
        <w:fldChar w:fldCharType="separate"/>
      </w:r>
      <w:r w:rsidR="007E45B9">
        <w:rPr>
          <w:noProof/>
        </w:rPr>
        <w:t>26</w:t>
      </w:r>
      <w:r>
        <w:rPr>
          <w:noProof/>
        </w:rPr>
        <w:fldChar w:fldCharType="end"/>
      </w:r>
    </w:p>
    <w:p w14:paraId="2428CC5B" w14:textId="1B750DFF"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w:t>
      </w:r>
      <w:r w:rsidRPr="003556CE">
        <w:rPr>
          <w:noProof/>
          <w:spacing w:val="-6"/>
        </w:rPr>
        <w:t xml:space="preserve"> </w:t>
      </w:r>
      <w:r w:rsidRPr="003556CE">
        <w:rPr>
          <w:noProof/>
        </w:rPr>
        <w:t>1.2.</w:t>
      </w:r>
      <w:r w:rsidRPr="003556CE">
        <w:rPr>
          <w:noProof/>
          <w:spacing w:val="-3"/>
        </w:rPr>
        <w:t xml:space="preserve"> </w:t>
      </w:r>
      <w:r w:rsidRPr="003556CE">
        <w:rPr>
          <w:noProof/>
        </w:rPr>
        <w:t>Danh</w:t>
      </w:r>
      <w:r w:rsidRPr="003556CE">
        <w:rPr>
          <w:noProof/>
          <w:spacing w:val="-2"/>
        </w:rPr>
        <w:t xml:space="preserve"> </w:t>
      </w:r>
      <w:r w:rsidRPr="003556CE">
        <w:rPr>
          <w:noProof/>
        </w:rPr>
        <w:t>mục</w:t>
      </w:r>
      <w:r w:rsidRPr="003556CE">
        <w:rPr>
          <w:noProof/>
          <w:spacing w:val="-6"/>
        </w:rPr>
        <w:t xml:space="preserve"> </w:t>
      </w:r>
      <w:r w:rsidRPr="003556CE">
        <w:rPr>
          <w:noProof/>
        </w:rPr>
        <w:t>máy</w:t>
      </w:r>
      <w:r w:rsidRPr="003556CE">
        <w:rPr>
          <w:noProof/>
          <w:spacing w:val="-5"/>
        </w:rPr>
        <w:t xml:space="preserve"> </w:t>
      </w:r>
      <w:r w:rsidRPr="003556CE">
        <w:rPr>
          <w:noProof/>
        </w:rPr>
        <w:t>móc,</w:t>
      </w:r>
      <w:r w:rsidRPr="003556CE">
        <w:rPr>
          <w:noProof/>
          <w:spacing w:val="-5"/>
        </w:rPr>
        <w:t xml:space="preserve"> </w:t>
      </w:r>
      <w:r w:rsidRPr="003556CE">
        <w:rPr>
          <w:noProof/>
        </w:rPr>
        <w:t>thiết</w:t>
      </w:r>
      <w:r w:rsidRPr="003556CE">
        <w:rPr>
          <w:noProof/>
          <w:spacing w:val="-6"/>
        </w:rPr>
        <w:t xml:space="preserve"> </w:t>
      </w:r>
      <w:r w:rsidRPr="003556CE">
        <w:rPr>
          <w:noProof/>
        </w:rPr>
        <w:t>bị</w:t>
      </w:r>
      <w:r w:rsidRPr="003556CE">
        <w:rPr>
          <w:noProof/>
          <w:spacing w:val="-4"/>
        </w:rPr>
        <w:t xml:space="preserve"> </w:t>
      </w:r>
      <w:r w:rsidRPr="003556CE">
        <w:rPr>
          <w:noProof/>
        </w:rPr>
        <w:t>giai</w:t>
      </w:r>
      <w:r w:rsidRPr="003556CE">
        <w:rPr>
          <w:noProof/>
          <w:spacing w:val="-4"/>
        </w:rPr>
        <w:t xml:space="preserve"> </w:t>
      </w:r>
      <w:r w:rsidRPr="003556CE">
        <w:rPr>
          <w:noProof/>
        </w:rPr>
        <w:t>đoạn</w:t>
      </w:r>
      <w:r w:rsidRPr="003556CE">
        <w:rPr>
          <w:noProof/>
          <w:spacing w:val="-5"/>
        </w:rPr>
        <w:t xml:space="preserve"> </w:t>
      </w:r>
      <w:r w:rsidRPr="003556CE">
        <w:rPr>
          <w:noProof/>
        </w:rPr>
        <w:t>thi</w:t>
      </w:r>
      <w:r w:rsidRPr="003556CE">
        <w:rPr>
          <w:noProof/>
          <w:spacing w:val="-4"/>
        </w:rPr>
        <w:t xml:space="preserve"> </w:t>
      </w:r>
      <w:r w:rsidRPr="003556CE">
        <w:rPr>
          <w:noProof/>
        </w:rPr>
        <w:t>công,</w:t>
      </w:r>
      <w:r w:rsidRPr="003556CE">
        <w:rPr>
          <w:noProof/>
          <w:spacing w:val="-5"/>
        </w:rPr>
        <w:t xml:space="preserve"> </w:t>
      </w:r>
      <w:r w:rsidRPr="003556CE">
        <w:rPr>
          <w:noProof/>
        </w:rPr>
        <w:t>xây</w:t>
      </w:r>
      <w:r w:rsidRPr="003556CE">
        <w:rPr>
          <w:noProof/>
          <w:spacing w:val="-6"/>
        </w:rPr>
        <w:t xml:space="preserve"> </w:t>
      </w:r>
      <w:r w:rsidRPr="003556CE">
        <w:rPr>
          <w:noProof/>
          <w:spacing w:val="-4"/>
        </w:rPr>
        <w:t>dựng</w:t>
      </w:r>
      <w:r>
        <w:rPr>
          <w:noProof/>
        </w:rPr>
        <w:tab/>
      </w:r>
      <w:r>
        <w:rPr>
          <w:noProof/>
        </w:rPr>
        <w:fldChar w:fldCharType="begin"/>
      </w:r>
      <w:r>
        <w:rPr>
          <w:noProof/>
        </w:rPr>
        <w:instrText xml:space="preserve"> PAGEREF _Toc184984596 \h </w:instrText>
      </w:r>
      <w:r>
        <w:rPr>
          <w:noProof/>
        </w:rPr>
      </w:r>
      <w:r>
        <w:rPr>
          <w:noProof/>
        </w:rPr>
        <w:fldChar w:fldCharType="separate"/>
      </w:r>
      <w:r w:rsidR="007E45B9">
        <w:rPr>
          <w:noProof/>
        </w:rPr>
        <w:t>28</w:t>
      </w:r>
      <w:r>
        <w:rPr>
          <w:noProof/>
        </w:rPr>
        <w:fldChar w:fldCharType="end"/>
      </w:r>
    </w:p>
    <w:p w14:paraId="4C3489D6" w14:textId="39814D8D"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1.3</w:t>
      </w:r>
      <w:r w:rsidRPr="003556CE">
        <w:rPr>
          <w:noProof/>
          <w:lang w:val="pt-BR"/>
        </w:rPr>
        <w:t>.</w:t>
      </w:r>
      <w:r w:rsidRPr="003556CE">
        <w:rPr>
          <w:noProof/>
        </w:rPr>
        <w:t xml:space="preserve"> Danh mục, máy móc, thiết bị chính của dự án</w:t>
      </w:r>
      <w:r>
        <w:rPr>
          <w:noProof/>
        </w:rPr>
        <w:tab/>
      </w:r>
      <w:r>
        <w:rPr>
          <w:noProof/>
        </w:rPr>
        <w:fldChar w:fldCharType="begin"/>
      </w:r>
      <w:r>
        <w:rPr>
          <w:noProof/>
        </w:rPr>
        <w:instrText xml:space="preserve"> PAGEREF _Toc184984597 \h </w:instrText>
      </w:r>
      <w:r>
        <w:rPr>
          <w:noProof/>
        </w:rPr>
      </w:r>
      <w:r>
        <w:rPr>
          <w:noProof/>
        </w:rPr>
        <w:fldChar w:fldCharType="separate"/>
      </w:r>
      <w:r w:rsidR="007E45B9">
        <w:rPr>
          <w:noProof/>
        </w:rPr>
        <w:t>29</w:t>
      </w:r>
      <w:r>
        <w:rPr>
          <w:noProof/>
        </w:rPr>
        <w:fldChar w:fldCharType="end"/>
      </w:r>
    </w:p>
    <w:p w14:paraId="1698BB39" w14:textId="0F1971BB"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w:t>
      </w:r>
      <w:r w:rsidRPr="003556CE">
        <w:rPr>
          <w:noProof/>
          <w:lang w:val="nb-NO"/>
        </w:rPr>
        <w:t xml:space="preserve">4. </w:t>
      </w:r>
      <w:r w:rsidRPr="003556CE">
        <w:rPr>
          <w:noProof/>
        </w:rPr>
        <w:t>Các hạng mục công trình của công t</w:t>
      </w:r>
      <w:r w:rsidRPr="003556CE">
        <w:rPr>
          <w:noProof/>
          <w:lang w:val="nb-NO"/>
        </w:rPr>
        <w:t>rình</w:t>
      </w:r>
      <w:r>
        <w:rPr>
          <w:noProof/>
        </w:rPr>
        <w:tab/>
      </w:r>
      <w:r>
        <w:rPr>
          <w:noProof/>
        </w:rPr>
        <w:fldChar w:fldCharType="begin"/>
      </w:r>
      <w:r>
        <w:rPr>
          <w:noProof/>
        </w:rPr>
        <w:instrText xml:space="preserve"> PAGEREF _Toc184984598 \h </w:instrText>
      </w:r>
      <w:r>
        <w:rPr>
          <w:noProof/>
        </w:rPr>
      </w:r>
      <w:r>
        <w:rPr>
          <w:noProof/>
        </w:rPr>
        <w:fldChar w:fldCharType="separate"/>
      </w:r>
      <w:r w:rsidR="007E45B9">
        <w:rPr>
          <w:noProof/>
        </w:rPr>
        <w:t>31</w:t>
      </w:r>
      <w:r>
        <w:rPr>
          <w:noProof/>
        </w:rPr>
        <w:fldChar w:fldCharType="end"/>
      </w:r>
    </w:p>
    <w:p w14:paraId="7C53436F" w14:textId="79709D0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1.5. Bảng nguyên vật liệu phục vụ quá trình thi công xây dựng</w:t>
      </w:r>
      <w:r>
        <w:rPr>
          <w:noProof/>
        </w:rPr>
        <w:tab/>
      </w:r>
      <w:r>
        <w:rPr>
          <w:noProof/>
        </w:rPr>
        <w:fldChar w:fldCharType="begin"/>
      </w:r>
      <w:r>
        <w:rPr>
          <w:noProof/>
        </w:rPr>
        <w:instrText xml:space="preserve"> PAGEREF _Toc184984599 \h </w:instrText>
      </w:r>
      <w:r>
        <w:rPr>
          <w:noProof/>
        </w:rPr>
      </w:r>
      <w:r>
        <w:rPr>
          <w:noProof/>
        </w:rPr>
        <w:fldChar w:fldCharType="separate"/>
      </w:r>
      <w:r w:rsidR="007E45B9">
        <w:rPr>
          <w:noProof/>
        </w:rPr>
        <w:t>33</w:t>
      </w:r>
      <w:r>
        <w:rPr>
          <w:noProof/>
        </w:rPr>
        <w:fldChar w:fldCharType="end"/>
      </w:r>
    </w:p>
    <w:p w14:paraId="214EEF57" w14:textId="2D8CB3FC"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w:t>
      </w:r>
      <w:r w:rsidRPr="003556CE">
        <w:rPr>
          <w:noProof/>
          <w:lang w:val="pt-BR"/>
        </w:rPr>
        <w:t>6</w:t>
      </w:r>
      <w:r w:rsidRPr="003556CE">
        <w:rPr>
          <w:noProof/>
        </w:rPr>
        <w:t>. Nhu cầu nguyên liệu cần sử dụng của dự án</w:t>
      </w:r>
      <w:r>
        <w:rPr>
          <w:noProof/>
        </w:rPr>
        <w:tab/>
      </w:r>
      <w:r>
        <w:rPr>
          <w:noProof/>
        </w:rPr>
        <w:fldChar w:fldCharType="begin"/>
      </w:r>
      <w:r>
        <w:rPr>
          <w:noProof/>
        </w:rPr>
        <w:instrText xml:space="preserve"> PAGEREF _Toc184984600 \h </w:instrText>
      </w:r>
      <w:r>
        <w:rPr>
          <w:noProof/>
        </w:rPr>
      </w:r>
      <w:r>
        <w:rPr>
          <w:noProof/>
        </w:rPr>
        <w:fldChar w:fldCharType="separate"/>
      </w:r>
      <w:r w:rsidR="007E45B9">
        <w:rPr>
          <w:noProof/>
        </w:rPr>
        <w:t>34</w:t>
      </w:r>
      <w:r>
        <w:rPr>
          <w:noProof/>
        </w:rPr>
        <w:fldChar w:fldCharType="end"/>
      </w:r>
    </w:p>
    <w:p w14:paraId="6C409360" w14:textId="303E3DB5"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w:t>
      </w:r>
      <w:r w:rsidRPr="003556CE">
        <w:rPr>
          <w:noProof/>
          <w:lang w:val="pt-BR"/>
        </w:rPr>
        <w:t>7</w:t>
      </w:r>
      <w:r w:rsidRPr="003556CE">
        <w:rPr>
          <w:noProof/>
        </w:rPr>
        <w:t xml:space="preserve">. Nhu cầu tiêu thụ nước của </w:t>
      </w:r>
      <w:r w:rsidRPr="003556CE">
        <w:rPr>
          <w:noProof/>
          <w:lang w:val="pt-BR"/>
        </w:rPr>
        <w:t>dự án</w:t>
      </w:r>
      <w:r>
        <w:rPr>
          <w:noProof/>
        </w:rPr>
        <w:tab/>
      </w:r>
      <w:r>
        <w:rPr>
          <w:noProof/>
        </w:rPr>
        <w:fldChar w:fldCharType="begin"/>
      </w:r>
      <w:r>
        <w:rPr>
          <w:noProof/>
        </w:rPr>
        <w:instrText xml:space="preserve"> PAGEREF _Toc184984601 \h </w:instrText>
      </w:r>
      <w:r>
        <w:rPr>
          <w:noProof/>
        </w:rPr>
      </w:r>
      <w:r>
        <w:rPr>
          <w:noProof/>
        </w:rPr>
        <w:fldChar w:fldCharType="separate"/>
      </w:r>
      <w:r w:rsidR="007E45B9">
        <w:rPr>
          <w:noProof/>
        </w:rPr>
        <w:t>37</w:t>
      </w:r>
      <w:r>
        <w:rPr>
          <w:noProof/>
        </w:rPr>
        <w:fldChar w:fldCharType="end"/>
      </w:r>
    </w:p>
    <w:p w14:paraId="0462C19D" w14:textId="3CD6C64A"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1.</w:t>
      </w:r>
      <w:r w:rsidRPr="003556CE">
        <w:rPr>
          <w:noProof/>
          <w:lang w:val="nb-NO"/>
        </w:rPr>
        <w:t>7.</w:t>
      </w:r>
      <w:r w:rsidRPr="003556CE">
        <w:rPr>
          <w:noProof/>
        </w:rPr>
        <w:t xml:space="preserve"> Nhu cầu sử dụng lao động của Công ty</w:t>
      </w:r>
      <w:r>
        <w:rPr>
          <w:noProof/>
        </w:rPr>
        <w:tab/>
      </w:r>
      <w:r>
        <w:rPr>
          <w:noProof/>
        </w:rPr>
        <w:fldChar w:fldCharType="begin"/>
      </w:r>
      <w:r>
        <w:rPr>
          <w:noProof/>
        </w:rPr>
        <w:instrText xml:space="preserve"> PAGEREF _Toc184984602 \h </w:instrText>
      </w:r>
      <w:r>
        <w:rPr>
          <w:noProof/>
        </w:rPr>
      </w:r>
      <w:r>
        <w:rPr>
          <w:noProof/>
        </w:rPr>
        <w:fldChar w:fldCharType="separate"/>
      </w:r>
      <w:r w:rsidR="007E45B9">
        <w:rPr>
          <w:noProof/>
        </w:rPr>
        <w:t>43</w:t>
      </w:r>
      <w:r>
        <w:rPr>
          <w:noProof/>
        </w:rPr>
        <w:fldChar w:fldCharType="end"/>
      </w:r>
    </w:p>
    <w:p w14:paraId="5BAA61B3" w14:textId="0FDFAA28"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2.1. Lượng mưa trung bình các tháng trong năm</w:t>
      </w:r>
      <w:r>
        <w:rPr>
          <w:noProof/>
        </w:rPr>
        <w:tab/>
      </w:r>
      <w:r>
        <w:rPr>
          <w:noProof/>
        </w:rPr>
        <w:fldChar w:fldCharType="begin"/>
      </w:r>
      <w:r>
        <w:rPr>
          <w:noProof/>
        </w:rPr>
        <w:instrText xml:space="preserve"> PAGEREF _Toc184984603 \h </w:instrText>
      </w:r>
      <w:r>
        <w:rPr>
          <w:noProof/>
        </w:rPr>
      </w:r>
      <w:r>
        <w:rPr>
          <w:noProof/>
        </w:rPr>
        <w:fldChar w:fldCharType="separate"/>
      </w:r>
      <w:r w:rsidR="007E45B9">
        <w:rPr>
          <w:noProof/>
        </w:rPr>
        <w:t>45</w:t>
      </w:r>
      <w:r>
        <w:rPr>
          <w:noProof/>
        </w:rPr>
        <w:fldChar w:fldCharType="end"/>
      </w:r>
    </w:p>
    <w:p w14:paraId="3272FCAD" w14:textId="26B267C2"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2.2</w:t>
      </w:r>
      <w:r w:rsidRPr="003556CE">
        <w:rPr>
          <w:noProof/>
          <w:lang w:val="nl-NL"/>
        </w:rPr>
        <w:t>.</w:t>
      </w:r>
      <w:r w:rsidRPr="003556CE">
        <w:rPr>
          <w:noProof/>
        </w:rPr>
        <w:t xml:space="preserve"> Số giờ nắng các tháng trong năm</w:t>
      </w:r>
      <w:r w:rsidRPr="003556CE">
        <w:rPr>
          <w:noProof/>
          <w:lang w:val="nl-NL"/>
        </w:rPr>
        <w:t xml:space="preserve"> </w:t>
      </w:r>
      <w:r w:rsidRPr="003556CE">
        <w:rPr>
          <w:i/>
          <w:noProof/>
          <w:lang w:val="nl-NL"/>
        </w:rPr>
        <w:t>(Đơn vị: giờ)</w:t>
      </w:r>
      <w:r>
        <w:rPr>
          <w:noProof/>
        </w:rPr>
        <w:tab/>
      </w:r>
      <w:r>
        <w:rPr>
          <w:noProof/>
        </w:rPr>
        <w:fldChar w:fldCharType="begin"/>
      </w:r>
      <w:r>
        <w:rPr>
          <w:noProof/>
        </w:rPr>
        <w:instrText xml:space="preserve"> PAGEREF _Toc184984604 \h </w:instrText>
      </w:r>
      <w:r>
        <w:rPr>
          <w:noProof/>
        </w:rPr>
      </w:r>
      <w:r>
        <w:rPr>
          <w:noProof/>
        </w:rPr>
        <w:fldChar w:fldCharType="separate"/>
      </w:r>
      <w:r w:rsidR="007E45B9">
        <w:rPr>
          <w:noProof/>
        </w:rPr>
        <w:t>46</w:t>
      </w:r>
      <w:r>
        <w:rPr>
          <w:noProof/>
        </w:rPr>
        <w:fldChar w:fldCharType="end"/>
      </w:r>
    </w:p>
    <w:p w14:paraId="00543ADD" w14:textId="22AA996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2.3</w:t>
      </w:r>
      <w:r w:rsidRPr="003556CE">
        <w:rPr>
          <w:noProof/>
          <w:lang w:val="nl-NL"/>
        </w:rPr>
        <w:t>.</w:t>
      </w:r>
      <w:r w:rsidRPr="003556CE">
        <w:rPr>
          <w:noProof/>
        </w:rPr>
        <w:t xml:space="preserve"> Nhiệt độ trung bình các tháng trong năm</w:t>
      </w:r>
      <w:r>
        <w:rPr>
          <w:noProof/>
        </w:rPr>
        <w:tab/>
      </w:r>
      <w:r>
        <w:rPr>
          <w:noProof/>
        </w:rPr>
        <w:fldChar w:fldCharType="begin"/>
      </w:r>
      <w:r>
        <w:rPr>
          <w:noProof/>
        </w:rPr>
        <w:instrText xml:space="preserve"> PAGEREF _Toc184984605 \h </w:instrText>
      </w:r>
      <w:r>
        <w:rPr>
          <w:noProof/>
        </w:rPr>
      </w:r>
      <w:r>
        <w:rPr>
          <w:noProof/>
        </w:rPr>
        <w:fldChar w:fldCharType="separate"/>
      </w:r>
      <w:r w:rsidR="007E45B9">
        <w:rPr>
          <w:noProof/>
        </w:rPr>
        <w:t>47</w:t>
      </w:r>
      <w:r>
        <w:rPr>
          <w:noProof/>
        </w:rPr>
        <w:fldChar w:fldCharType="end"/>
      </w:r>
    </w:p>
    <w:p w14:paraId="3A62E4BC" w14:textId="0301A996"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2.4</w:t>
      </w:r>
      <w:r w:rsidRPr="003556CE">
        <w:rPr>
          <w:noProof/>
          <w:lang w:val="nl-NL"/>
        </w:rPr>
        <w:t>.</w:t>
      </w:r>
      <w:r w:rsidRPr="003556CE">
        <w:rPr>
          <w:noProof/>
        </w:rPr>
        <w:t xml:space="preserve">  Độ ẩm tương đối trung bình các tháng trong năm</w:t>
      </w:r>
      <w:r>
        <w:rPr>
          <w:noProof/>
        </w:rPr>
        <w:tab/>
      </w:r>
      <w:r>
        <w:rPr>
          <w:noProof/>
        </w:rPr>
        <w:fldChar w:fldCharType="begin"/>
      </w:r>
      <w:r>
        <w:rPr>
          <w:noProof/>
        </w:rPr>
        <w:instrText xml:space="preserve"> PAGEREF _Toc184984606 \h </w:instrText>
      </w:r>
      <w:r>
        <w:rPr>
          <w:noProof/>
        </w:rPr>
      </w:r>
      <w:r>
        <w:rPr>
          <w:noProof/>
        </w:rPr>
        <w:fldChar w:fldCharType="separate"/>
      </w:r>
      <w:r w:rsidR="007E45B9">
        <w:rPr>
          <w:noProof/>
        </w:rPr>
        <w:t>47</w:t>
      </w:r>
      <w:r>
        <w:rPr>
          <w:noProof/>
        </w:rPr>
        <w:fldChar w:fldCharType="end"/>
      </w:r>
    </w:p>
    <w:p w14:paraId="7EEDDFD4" w14:textId="5E1E75BB"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snapToGrid w:val="0"/>
        </w:rPr>
        <w:t>Bảng 2.</w:t>
      </w:r>
      <w:r w:rsidRPr="003556CE">
        <w:rPr>
          <w:noProof/>
          <w:snapToGrid w:val="0"/>
          <w:lang w:val="nl-NL"/>
        </w:rPr>
        <w:t>5</w:t>
      </w:r>
      <w:r w:rsidRPr="003556CE">
        <w:rPr>
          <w:noProof/>
          <w:snapToGrid w:val="0"/>
        </w:rPr>
        <w:t xml:space="preserve">. </w:t>
      </w:r>
      <w:r w:rsidRPr="003556CE">
        <w:rPr>
          <w:noProof/>
        </w:rPr>
        <w:t>Kết quả phân tích mẫu</w:t>
      </w:r>
      <w:r w:rsidRPr="003556CE">
        <w:rPr>
          <w:noProof/>
          <w:snapToGrid w:val="0"/>
        </w:rPr>
        <w:t xml:space="preserve"> </w:t>
      </w:r>
      <w:r w:rsidRPr="003556CE">
        <w:rPr>
          <w:noProof/>
        </w:rPr>
        <w:t>không</w:t>
      </w:r>
      <w:r w:rsidRPr="003556CE">
        <w:rPr>
          <w:noProof/>
          <w:snapToGrid w:val="0"/>
        </w:rPr>
        <w:t xml:space="preserve"> khí xung quanh</w:t>
      </w:r>
      <w:r>
        <w:rPr>
          <w:noProof/>
        </w:rPr>
        <w:tab/>
      </w:r>
      <w:r>
        <w:rPr>
          <w:noProof/>
        </w:rPr>
        <w:fldChar w:fldCharType="begin"/>
      </w:r>
      <w:r>
        <w:rPr>
          <w:noProof/>
        </w:rPr>
        <w:instrText xml:space="preserve"> PAGEREF _Toc184984607 \h </w:instrText>
      </w:r>
      <w:r>
        <w:rPr>
          <w:noProof/>
        </w:rPr>
      </w:r>
      <w:r>
        <w:rPr>
          <w:noProof/>
        </w:rPr>
        <w:fldChar w:fldCharType="separate"/>
      </w:r>
      <w:r w:rsidR="007E45B9">
        <w:rPr>
          <w:noProof/>
        </w:rPr>
        <w:t>50</w:t>
      </w:r>
      <w:r>
        <w:rPr>
          <w:noProof/>
        </w:rPr>
        <w:fldChar w:fldCharType="end"/>
      </w:r>
    </w:p>
    <w:p w14:paraId="06B0C6F3" w14:textId="38F50BC1"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w:t>
      </w:r>
      <w:r w:rsidRPr="003556CE">
        <w:rPr>
          <w:noProof/>
          <w:lang w:val="nl-NL"/>
        </w:rPr>
        <w:t>6</w:t>
      </w:r>
      <w:r w:rsidRPr="003556CE">
        <w:rPr>
          <w:noProof/>
        </w:rPr>
        <w:t>. Kết quả phân tích chất lượng nước mặt</w:t>
      </w:r>
      <w:r>
        <w:rPr>
          <w:noProof/>
        </w:rPr>
        <w:tab/>
      </w:r>
      <w:r>
        <w:rPr>
          <w:noProof/>
        </w:rPr>
        <w:fldChar w:fldCharType="begin"/>
      </w:r>
      <w:r>
        <w:rPr>
          <w:noProof/>
        </w:rPr>
        <w:instrText xml:space="preserve"> PAGEREF _Toc184984608 \h </w:instrText>
      </w:r>
      <w:r>
        <w:rPr>
          <w:noProof/>
        </w:rPr>
      </w:r>
      <w:r>
        <w:rPr>
          <w:noProof/>
        </w:rPr>
        <w:fldChar w:fldCharType="separate"/>
      </w:r>
      <w:r w:rsidR="007E45B9">
        <w:rPr>
          <w:noProof/>
        </w:rPr>
        <w:t>51</w:t>
      </w:r>
      <w:r>
        <w:rPr>
          <w:noProof/>
        </w:rPr>
        <w:fldChar w:fldCharType="end"/>
      </w:r>
    </w:p>
    <w:p w14:paraId="46CD005D" w14:textId="04120B74"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w:t>
      </w:r>
      <w:r w:rsidRPr="003556CE">
        <w:rPr>
          <w:noProof/>
          <w:lang w:val="nl-NL"/>
        </w:rPr>
        <w:t>7.</w:t>
      </w:r>
      <w:r w:rsidRPr="003556CE">
        <w:rPr>
          <w:noProof/>
        </w:rPr>
        <w:t xml:space="preserve"> Kết quả phân tích chất lượng </w:t>
      </w:r>
      <w:r w:rsidRPr="003556CE">
        <w:rPr>
          <w:noProof/>
          <w:lang w:val="nl-NL"/>
        </w:rPr>
        <w:t>đất</w:t>
      </w:r>
      <w:r>
        <w:rPr>
          <w:noProof/>
        </w:rPr>
        <w:tab/>
      </w:r>
      <w:r>
        <w:rPr>
          <w:noProof/>
        </w:rPr>
        <w:fldChar w:fldCharType="begin"/>
      </w:r>
      <w:r>
        <w:rPr>
          <w:noProof/>
        </w:rPr>
        <w:instrText xml:space="preserve"> PAGEREF _Toc184984609 \h </w:instrText>
      </w:r>
      <w:r>
        <w:rPr>
          <w:noProof/>
        </w:rPr>
      </w:r>
      <w:r>
        <w:rPr>
          <w:noProof/>
        </w:rPr>
        <w:fldChar w:fldCharType="separate"/>
      </w:r>
      <w:r w:rsidR="007E45B9">
        <w:rPr>
          <w:noProof/>
        </w:rPr>
        <w:t>52</w:t>
      </w:r>
      <w:r>
        <w:rPr>
          <w:noProof/>
        </w:rPr>
        <w:fldChar w:fldCharType="end"/>
      </w:r>
    </w:p>
    <w:p w14:paraId="4193D071" w14:textId="25460566"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2.8. Các đối tượng bị tác động trong khu vực thực hiện dự án</w:t>
      </w:r>
      <w:r>
        <w:rPr>
          <w:noProof/>
        </w:rPr>
        <w:tab/>
      </w:r>
      <w:r>
        <w:rPr>
          <w:noProof/>
        </w:rPr>
        <w:fldChar w:fldCharType="begin"/>
      </w:r>
      <w:r>
        <w:rPr>
          <w:noProof/>
        </w:rPr>
        <w:instrText xml:space="preserve"> PAGEREF _Toc184984610 \h </w:instrText>
      </w:r>
      <w:r>
        <w:rPr>
          <w:noProof/>
        </w:rPr>
      </w:r>
      <w:r>
        <w:rPr>
          <w:noProof/>
        </w:rPr>
        <w:fldChar w:fldCharType="separate"/>
      </w:r>
      <w:r w:rsidR="007E45B9">
        <w:rPr>
          <w:noProof/>
        </w:rPr>
        <w:t>55</w:t>
      </w:r>
      <w:r>
        <w:rPr>
          <w:noProof/>
        </w:rPr>
        <w:fldChar w:fldCharType="end"/>
      </w:r>
    </w:p>
    <w:p w14:paraId="5EB06507" w14:textId="51AB6F0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2.9.  Các yếu tố nhạy cảm của dự án</w:t>
      </w:r>
      <w:r>
        <w:rPr>
          <w:noProof/>
        </w:rPr>
        <w:tab/>
      </w:r>
      <w:r>
        <w:rPr>
          <w:noProof/>
        </w:rPr>
        <w:fldChar w:fldCharType="begin"/>
      </w:r>
      <w:r>
        <w:rPr>
          <w:noProof/>
        </w:rPr>
        <w:instrText xml:space="preserve"> PAGEREF _Toc184984611 \h </w:instrText>
      </w:r>
      <w:r>
        <w:rPr>
          <w:noProof/>
        </w:rPr>
      </w:r>
      <w:r>
        <w:rPr>
          <w:noProof/>
        </w:rPr>
        <w:fldChar w:fldCharType="separate"/>
      </w:r>
      <w:r w:rsidR="007E45B9">
        <w:rPr>
          <w:noProof/>
        </w:rPr>
        <w:t>56</w:t>
      </w:r>
      <w:r>
        <w:rPr>
          <w:noProof/>
        </w:rPr>
        <w:fldChar w:fldCharType="end"/>
      </w:r>
    </w:p>
    <w:p w14:paraId="30209F8D" w14:textId="0DFC5EF7"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 Nguồn phát sinh và đối tượng chịu tác động trong giai đoạn xây dựng</w:t>
      </w:r>
      <w:r>
        <w:rPr>
          <w:noProof/>
        </w:rPr>
        <w:tab/>
      </w:r>
      <w:r>
        <w:rPr>
          <w:noProof/>
        </w:rPr>
        <w:fldChar w:fldCharType="begin"/>
      </w:r>
      <w:r>
        <w:rPr>
          <w:noProof/>
        </w:rPr>
        <w:instrText xml:space="preserve"> PAGEREF _Toc184984612 \h </w:instrText>
      </w:r>
      <w:r>
        <w:rPr>
          <w:noProof/>
        </w:rPr>
      </w:r>
      <w:r>
        <w:rPr>
          <w:noProof/>
        </w:rPr>
        <w:fldChar w:fldCharType="separate"/>
      </w:r>
      <w:r w:rsidR="007E45B9">
        <w:rPr>
          <w:noProof/>
        </w:rPr>
        <w:t>63</w:t>
      </w:r>
      <w:r>
        <w:rPr>
          <w:noProof/>
        </w:rPr>
        <w:fldChar w:fldCharType="end"/>
      </w:r>
    </w:p>
    <w:p w14:paraId="6E95AE2D" w14:textId="4D9A77C0"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3.2. Hệ số ô nhiễm từ quá trình đào đắp</w:t>
      </w:r>
      <w:r>
        <w:rPr>
          <w:noProof/>
        </w:rPr>
        <w:tab/>
      </w:r>
      <w:r>
        <w:rPr>
          <w:noProof/>
        </w:rPr>
        <w:fldChar w:fldCharType="begin"/>
      </w:r>
      <w:r>
        <w:rPr>
          <w:noProof/>
        </w:rPr>
        <w:instrText xml:space="preserve"> PAGEREF _Toc184984613 \h </w:instrText>
      </w:r>
      <w:r>
        <w:rPr>
          <w:noProof/>
        </w:rPr>
      </w:r>
      <w:r>
        <w:rPr>
          <w:noProof/>
        </w:rPr>
        <w:fldChar w:fldCharType="separate"/>
      </w:r>
      <w:r w:rsidR="007E45B9">
        <w:rPr>
          <w:noProof/>
        </w:rPr>
        <w:t>64</w:t>
      </w:r>
      <w:r>
        <w:rPr>
          <w:noProof/>
        </w:rPr>
        <w:fldChar w:fldCharType="end"/>
      </w:r>
    </w:p>
    <w:p w14:paraId="7F47D8E6" w14:textId="6951D544"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w:t>
      </w:r>
      <w:r w:rsidRPr="003556CE">
        <w:rPr>
          <w:noProof/>
          <w:lang w:val="pt-BR"/>
        </w:rPr>
        <w:t>3.</w:t>
      </w:r>
      <w:r w:rsidRPr="003556CE">
        <w:rPr>
          <w:noProof/>
        </w:rPr>
        <w:t xml:space="preserve"> Nồng độ bụi phát sinh từ quá trình đào đắp</w:t>
      </w:r>
      <w:r>
        <w:rPr>
          <w:noProof/>
        </w:rPr>
        <w:tab/>
      </w:r>
      <w:r>
        <w:rPr>
          <w:noProof/>
        </w:rPr>
        <w:fldChar w:fldCharType="begin"/>
      </w:r>
      <w:r>
        <w:rPr>
          <w:noProof/>
        </w:rPr>
        <w:instrText xml:space="preserve"> PAGEREF _Toc184984614 \h </w:instrText>
      </w:r>
      <w:r>
        <w:rPr>
          <w:noProof/>
        </w:rPr>
      </w:r>
      <w:r>
        <w:rPr>
          <w:noProof/>
        </w:rPr>
        <w:fldChar w:fldCharType="separate"/>
      </w:r>
      <w:r w:rsidR="007E45B9">
        <w:rPr>
          <w:noProof/>
        </w:rPr>
        <w:t>64</w:t>
      </w:r>
      <w:r>
        <w:rPr>
          <w:noProof/>
        </w:rPr>
        <w:fldChar w:fldCharType="end"/>
      </w:r>
    </w:p>
    <w:p w14:paraId="0258E6C5" w14:textId="6649707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Bảng 3.</w:t>
      </w:r>
      <w:r w:rsidRPr="003556CE">
        <w:rPr>
          <w:noProof/>
          <w:lang w:val="sv-SE"/>
        </w:rPr>
        <w:t>4</w:t>
      </w:r>
      <w:r w:rsidRPr="003556CE">
        <w:rPr>
          <w:noProof/>
        </w:rPr>
        <w:t>. Nồng độ khí thải của các phương tiện vận tải khi hoạt động</w:t>
      </w:r>
      <w:r>
        <w:rPr>
          <w:noProof/>
        </w:rPr>
        <w:tab/>
      </w:r>
      <w:r>
        <w:rPr>
          <w:noProof/>
        </w:rPr>
        <w:fldChar w:fldCharType="begin"/>
      </w:r>
      <w:r>
        <w:rPr>
          <w:noProof/>
        </w:rPr>
        <w:instrText xml:space="preserve"> PAGEREF _Toc184984615 \h </w:instrText>
      </w:r>
      <w:r>
        <w:rPr>
          <w:noProof/>
        </w:rPr>
      </w:r>
      <w:r>
        <w:rPr>
          <w:noProof/>
        </w:rPr>
        <w:fldChar w:fldCharType="separate"/>
      </w:r>
      <w:r w:rsidR="007E45B9">
        <w:rPr>
          <w:noProof/>
        </w:rPr>
        <w:t>66</w:t>
      </w:r>
      <w:r>
        <w:rPr>
          <w:noProof/>
        </w:rPr>
        <w:fldChar w:fldCharType="end"/>
      </w:r>
    </w:p>
    <w:p w14:paraId="2799C6BF" w14:textId="2AA20DC2"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Bảng 3.</w:t>
      </w:r>
      <w:r w:rsidRPr="003556CE">
        <w:rPr>
          <w:noProof/>
          <w:lang w:val="sv-SE"/>
        </w:rPr>
        <w:t>5</w:t>
      </w:r>
      <w:r w:rsidRPr="003556CE">
        <w:rPr>
          <w:noProof/>
        </w:rPr>
        <w:t>. Tải lượng các chất khí ô nhiễm do ô tô vận chuyển gây r</w:t>
      </w:r>
      <w:r w:rsidRPr="003556CE">
        <w:rPr>
          <w:noProof/>
          <w:lang w:val="sv-SE"/>
        </w:rPr>
        <w:t>a</w:t>
      </w:r>
      <w:r>
        <w:rPr>
          <w:noProof/>
        </w:rPr>
        <w:tab/>
      </w:r>
      <w:r>
        <w:rPr>
          <w:noProof/>
        </w:rPr>
        <w:fldChar w:fldCharType="begin"/>
      </w:r>
      <w:r>
        <w:rPr>
          <w:noProof/>
        </w:rPr>
        <w:instrText xml:space="preserve"> PAGEREF _Toc184984616 \h </w:instrText>
      </w:r>
      <w:r>
        <w:rPr>
          <w:noProof/>
        </w:rPr>
      </w:r>
      <w:r>
        <w:rPr>
          <w:noProof/>
        </w:rPr>
        <w:fldChar w:fldCharType="separate"/>
      </w:r>
      <w:r w:rsidR="007E45B9">
        <w:rPr>
          <w:noProof/>
        </w:rPr>
        <w:t>67</w:t>
      </w:r>
      <w:r>
        <w:rPr>
          <w:noProof/>
        </w:rPr>
        <w:fldChar w:fldCharType="end"/>
      </w:r>
    </w:p>
    <w:p w14:paraId="516A4330" w14:textId="01E069B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Bảng 3.</w:t>
      </w:r>
      <w:r w:rsidRPr="003556CE">
        <w:rPr>
          <w:noProof/>
          <w:lang w:val="cs-CZ"/>
        </w:rPr>
        <w:t>6</w:t>
      </w:r>
      <w:r w:rsidRPr="003556CE">
        <w:rPr>
          <w:noProof/>
        </w:rPr>
        <w:t>. Định mức tiêu thụ nhiên liệu của các động cơ</w:t>
      </w:r>
      <w:r>
        <w:rPr>
          <w:noProof/>
        </w:rPr>
        <w:tab/>
      </w:r>
      <w:r>
        <w:rPr>
          <w:noProof/>
        </w:rPr>
        <w:fldChar w:fldCharType="begin"/>
      </w:r>
      <w:r>
        <w:rPr>
          <w:noProof/>
        </w:rPr>
        <w:instrText xml:space="preserve"> PAGEREF _Toc184984617 \h </w:instrText>
      </w:r>
      <w:r>
        <w:rPr>
          <w:noProof/>
        </w:rPr>
      </w:r>
      <w:r>
        <w:rPr>
          <w:noProof/>
        </w:rPr>
        <w:fldChar w:fldCharType="separate"/>
      </w:r>
      <w:r w:rsidR="007E45B9">
        <w:rPr>
          <w:noProof/>
        </w:rPr>
        <w:t>68</w:t>
      </w:r>
      <w:r>
        <w:rPr>
          <w:noProof/>
        </w:rPr>
        <w:fldChar w:fldCharType="end"/>
      </w:r>
    </w:p>
    <w:p w14:paraId="74A062F3" w14:textId="768FF881"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Bảng 3.7. Tải lượng các khí thải phát sinh từ các loại máy san lấp và xây dựng</w:t>
      </w:r>
      <w:r>
        <w:rPr>
          <w:noProof/>
        </w:rPr>
        <w:tab/>
      </w:r>
      <w:r>
        <w:rPr>
          <w:noProof/>
        </w:rPr>
        <w:fldChar w:fldCharType="begin"/>
      </w:r>
      <w:r>
        <w:rPr>
          <w:noProof/>
        </w:rPr>
        <w:instrText xml:space="preserve"> PAGEREF _Toc184984618 \h </w:instrText>
      </w:r>
      <w:r>
        <w:rPr>
          <w:noProof/>
        </w:rPr>
      </w:r>
      <w:r>
        <w:rPr>
          <w:noProof/>
        </w:rPr>
        <w:fldChar w:fldCharType="separate"/>
      </w:r>
      <w:r w:rsidR="007E45B9">
        <w:rPr>
          <w:noProof/>
        </w:rPr>
        <w:t>68</w:t>
      </w:r>
      <w:r>
        <w:rPr>
          <w:noProof/>
        </w:rPr>
        <w:fldChar w:fldCharType="end"/>
      </w:r>
    </w:p>
    <w:p w14:paraId="4800EE4D" w14:textId="2A6BA410"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3.8. Tải lượng chất ô nhiễm trong nước thải sinh hoạt</w:t>
      </w:r>
      <w:r>
        <w:rPr>
          <w:noProof/>
        </w:rPr>
        <w:tab/>
      </w:r>
      <w:r>
        <w:rPr>
          <w:noProof/>
        </w:rPr>
        <w:fldChar w:fldCharType="begin"/>
      </w:r>
      <w:r>
        <w:rPr>
          <w:noProof/>
        </w:rPr>
        <w:instrText xml:space="preserve"> PAGEREF _Toc184984619 \h </w:instrText>
      </w:r>
      <w:r>
        <w:rPr>
          <w:noProof/>
        </w:rPr>
      </w:r>
      <w:r>
        <w:rPr>
          <w:noProof/>
        </w:rPr>
        <w:fldChar w:fldCharType="separate"/>
      </w:r>
      <w:r w:rsidR="007E45B9">
        <w:rPr>
          <w:noProof/>
        </w:rPr>
        <w:t>70</w:t>
      </w:r>
      <w:r>
        <w:rPr>
          <w:noProof/>
        </w:rPr>
        <w:fldChar w:fldCharType="end"/>
      </w:r>
    </w:p>
    <w:p w14:paraId="66C2DAB5" w14:textId="5109D43C"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3.9. Nồng độ các chất ô nhiễm có trong nước thải sinh hoạt</w:t>
      </w:r>
      <w:r>
        <w:rPr>
          <w:noProof/>
        </w:rPr>
        <w:tab/>
      </w:r>
      <w:r>
        <w:rPr>
          <w:noProof/>
        </w:rPr>
        <w:fldChar w:fldCharType="begin"/>
      </w:r>
      <w:r>
        <w:rPr>
          <w:noProof/>
        </w:rPr>
        <w:instrText xml:space="preserve"> PAGEREF _Toc184984620 \h </w:instrText>
      </w:r>
      <w:r>
        <w:rPr>
          <w:noProof/>
        </w:rPr>
      </w:r>
      <w:r>
        <w:rPr>
          <w:noProof/>
        </w:rPr>
        <w:fldChar w:fldCharType="separate"/>
      </w:r>
      <w:r w:rsidR="007E45B9">
        <w:rPr>
          <w:noProof/>
        </w:rPr>
        <w:t>71</w:t>
      </w:r>
      <w:r>
        <w:rPr>
          <w:noProof/>
        </w:rPr>
        <w:fldChar w:fldCharType="end"/>
      </w:r>
    </w:p>
    <w:p w14:paraId="5C4D50AE" w14:textId="3DCC92CD"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w:t>
      </w:r>
      <w:r w:rsidRPr="003556CE">
        <w:rPr>
          <w:noProof/>
          <w:lang w:val="pt-BR"/>
        </w:rPr>
        <w:t>10</w:t>
      </w:r>
      <w:r w:rsidRPr="003556CE">
        <w:rPr>
          <w:noProof/>
        </w:rPr>
        <w:t xml:space="preserve">. Chất thải nguy hại trong giai đoạn </w:t>
      </w:r>
      <w:r w:rsidRPr="003556CE">
        <w:rPr>
          <w:noProof/>
          <w:lang w:val="nl-NL"/>
        </w:rPr>
        <w:t>xây dựng</w:t>
      </w:r>
      <w:r>
        <w:rPr>
          <w:noProof/>
        </w:rPr>
        <w:tab/>
      </w:r>
      <w:r>
        <w:rPr>
          <w:noProof/>
        </w:rPr>
        <w:fldChar w:fldCharType="begin"/>
      </w:r>
      <w:r>
        <w:rPr>
          <w:noProof/>
        </w:rPr>
        <w:instrText xml:space="preserve"> PAGEREF _Toc184984621 \h </w:instrText>
      </w:r>
      <w:r>
        <w:rPr>
          <w:noProof/>
        </w:rPr>
      </w:r>
      <w:r>
        <w:rPr>
          <w:noProof/>
        </w:rPr>
        <w:fldChar w:fldCharType="separate"/>
      </w:r>
      <w:r w:rsidR="007E45B9">
        <w:rPr>
          <w:noProof/>
        </w:rPr>
        <w:t>73</w:t>
      </w:r>
      <w:r>
        <w:rPr>
          <w:noProof/>
        </w:rPr>
        <w:fldChar w:fldCharType="end"/>
      </w:r>
    </w:p>
    <w:p w14:paraId="1D1D17E0" w14:textId="6D69018A"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w:t>
      </w:r>
      <w:r w:rsidRPr="003556CE">
        <w:rPr>
          <w:noProof/>
          <w:lang w:val="pl-PL"/>
        </w:rPr>
        <w:t>1</w:t>
      </w:r>
      <w:r w:rsidRPr="003556CE">
        <w:rPr>
          <w:noProof/>
        </w:rPr>
        <w:t>. Nguồn phát sinh bụi, khí thải giai đoạn vận hành dự án</w:t>
      </w:r>
      <w:r>
        <w:rPr>
          <w:noProof/>
        </w:rPr>
        <w:tab/>
      </w:r>
      <w:r>
        <w:rPr>
          <w:noProof/>
        </w:rPr>
        <w:fldChar w:fldCharType="begin"/>
      </w:r>
      <w:r>
        <w:rPr>
          <w:noProof/>
        </w:rPr>
        <w:instrText xml:space="preserve"> PAGEREF _Toc184984622 \h </w:instrText>
      </w:r>
      <w:r>
        <w:rPr>
          <w:noProof/>
        </w:rPr>
      </w:r>
      <w:r>
        <w:rPr>
          <w:noProof/>
        </w:rPr>
        <w:fldChar w:fldCharType="separate"/>
      </w:r>
      <w:r w:rsidR="007E45B9">
        <w:rPr>
          <w:noProof/>
        </w:rPr>
        <w:t>79</w:t>
      </w:r>
      <w:r>
        <w:rPr>
          <w:noProof/>
        </w:rPr>
        <w:fldChar w:fldCharType="end"/>
      </w:r>
    </w:p>
    <w:p w14:paraId="0029BF1A" w14:textId="21DA39AE"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w:t>
      </w:r>
      <w:r w:rsidRPr="003556CE">
        <w:rPr>
          <w:noProof/>
          <w:lang w:val="sv-SE"/>
        </w:rPr>
        <w:t>2</w:t>
      </w:r>
      <w:r w:rsidRPr="003556CE">
        <w:rPr>
          <w:noProof/>
        </w:rPr>
        <w:t>. Nồng độ khí thải của các phương tiện vận tải khi hoạt động</w:t>
      </w:r>
      <w:r>
        <w:rPr>
          <w:noProof/>
        </w:rPr>
        <w:tab/>
      </w:r>
      <w:r>
        <w:rPr>
          <w:noProof/>
        </w:rPr>
        <w:fldChar w:fldCharType="begin"/>
      </w:r>
      <w:r>
        <w:rPr>
          <w:noProof/>
        </w:rPr>
        <w:instrText xml:space="preserve"> PAGEREF _Toc184984623 \h </w:instrText>
      </w:r>
      <w:r>
        <w:rPr>
          <w:noProof/>
        </w:rPr>
      </w:r>
      <w:r>
        <w:rPr>
          <w:noProof/>
        </w:rPr>
        <w:fldChar w:fldCharType="separate"/>
      </w:r>
      <w:r w:rsidR="007E45B9">
        <w:rPr>
          <w:noProof/>
        </w:rPr>
        <w:t>79</w:t>
      </w:r>
      <w:r>
        <w:rPr>
          <w:noProof/>
        </w:rPr>
        <w:fldChar w:fldCharType="end"/>
      </w:r>
    </w:p>
    <w:p w14:paraId="5C94E9F0" w14:textId="7637251E"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 xml:space="preserve">Bảng </w:t>
      </w:r>
      <w:r w:rsidRPr="003556CE">
        <w:rPr>
          <w:noProof/>
          <w:lang w:val="pl-PL"/>
        </w:rPr>
        <w:t>3.13</w:t>
      </w:r>
      <w:r w:rsidRPr="003556CE">
        <w:rPr>
          <w:noProof/>
        </w:rPr>
        <w:t>. Hệ số tải lượng ô nhiễm của ngành sản xuất bao bì</w:t>
      </w:r>
      <w:r>
        <w:rPr>
          <w:noProof/>
        </w:rPr>
        <w:tab/>
      </w:r>
      <w:r>
        <w:rPr>
          <w:noProof/>
        </w:rPr>
        <w:fldChar w:fldCharType="begin"/>
      </w:r>
      <w:r>
        <w:rPr>
          <w:noProof/>
        </w:rPr>
        <w:instrText xml:space="preserve"> PAGEREF _Toc184984624 \h </w:instrText>
      </w:r>
      <w:r>
        <w:rPr>
          <w:noProof/>
        </w:rPr>
      </w:r>
      <w:r>
        <w:rPr>
          <w:noProof/>
        </w:rPr>
        <w:fldChar w:fldCharType="separate"/>
      </w:r>
      <w:r w:rsidR="007E45B9">
        <w:rPr>
          <w:noProof/>
        </w:rPr>
        <w:t>80</w:t>
      </w:r>
      <w:r>
        <w:rPr>
          <w:noProof/>
        </w:rPr>
        <w:fldChar w:fldCharType="end"/>
      </w:r>
    </w:p>
    <w:p w14:paraId="57DF7D72" w14:textId="29704363" w:rsidR="00AE7295" w:rsidRDefault="00AE7295" w:rsidP="00AE7295">
      <w:pPr>
        <w:pStyle w:val="TableofFigures"/>
        <w:tabs>
          <w:tab w:val="right" w:leader="dot" w:pos="9062"/>
        </w:tabs>
        <w:ind w:left="0" w:firstLine="0"/>
        <w:jc w:val="both"/>
        <w:rPr>
          <w:rFonts w:asciiTheme="minorHAnsi" w:eastAsiaTheme="minorEastAsia" w:hAnsiTheme="minorHAnsi" w:cstheme="minorBidi"/>
          <w:noProof/>
          <w:kern w:val="2"/>
          <w:sz w:val="22"/>
          <w:szCs w:val="22"/>
          <w14:ligatures w14:val="standardContextual"/>
        </w:rPr>
      </w:pPr>
      <w:r w:rsidRPr="003556CE">
        <w:rPr>
          <w:noProof/>
        </w:rPr>
        <w:t>Bảng 3.1</w:t>
      </w:r>
      <w:r w:rsidRPr="003556CE">
        <w:rPr>
          <w:noProof/>
          <w:lang w:val="de-DE"/>
        </w:rPr>
        <w:t>4</w:t>
      </w:r>
      <w:r w:rsidRPr="003556CE">
        <w:rPr>
          <w:noProof/>
        </w:rPr>
        <w:t>. Tải lượng các chất gây ô nhiễm từ khí thải máy phát điện dự phòng sử dụng dầu DO (hàm lượng S=0,5%)</w:t>
      </w:r>
      <w:r>
        <w:rPr>
          <w:noProof/>
        </w:rPr>
        <w:tab/>
      </w:r>
      <w:r>
        <w:rPr>
          <w:noProof/>
        </w:rPr>
        <w:fldChar w:fldCharType="begin"/>
      </w:r>
      <w:r>
        <w:rPr>
          <w:noProof/>
        </w:rPr>
        <w:instrText xml:space="preserve"> PAGEREF _Toc184984625 \h </w:instrText>
      </w:r>
      <w:r>
        <w:rPr>
          <w:noProof/>
        </w:rPr>
      </w:r>
      <w:r>
        <w:rPr>
          <w:noProof/>
        </w:rPr>
        <w:fldChar w:fldCharType="separate"/>
      </w:r>
      <w:r w:rsidR="007E45B9">
        <w:rPr>
          <w:noProof/>
        </w:rPr>
        <w:t>82</w:t>
      </w:r>
      <w:r>
        <w:rPr>
          <w:noProof/>
        </w:rPr>
        <w:fldChar w:fldCharType="end"/>
      </w:r>
    </w:p>
    <w:p w14:paraId="33DC5DCD" w14:textId="757159CB"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w:t>
      </w:r>
      <w:r w:rsidRPr="003556CE">
        <w:rPr>
          <w:noProof/>
          <w:lang w:val="de-DE"/>
        </w:rPr>
        <w:t>5</w:t>
      </w:r>
      <w:r w:rsidRPr="003556CE">
        <w:rPr>
          <w:noProof/>
        </w:rPr>
        <w:t>. Nồng độ các chất gây ô nhiễm từ khí thải máy phát điện</w:t>
      </w:r>
      <w:r>
        <w:rPr>
          <w:noProof/>
        </w:rPr>
        <w:tab/>
      </w:r>
      <w:r>
        <w:rPr>
          <w:noProof/>
        </w:rPr>
        <w:fldChar w:fldCharType="begin"/>
      </w:r>
      <w:r>
        <w:rPr>
          <w:noProof/>
        </w:rPr>
        <w:instrText xml:space="preserve"> PAGEREF _Toc184984626 \h </w:instrText>
      </w:r>
      <w:r>
        <w:rPr>
          <w:noProof/>
        </w:rPr>
      </w:r>
      <w:r>
        <w:rPr>
          <w:noProof/>
        </w:rPr>
        <w:fldChar w:fldCharType="separate"/>
      </w:r>
      <w:r w:rsidR="007E45B9">
        <w:rPr>
          <w:noProof/>
        </w:rPr>
        <w:t>82</w:t>
      </w:r>
      <w:r>
        <w:rPr>
          <w:noProof/>
        </w:rPr>
        <w:fldChar w:fldCharType="end"/>
      </w:r>
    </w:p>
    <w:p w14:paraId="28073DB7" w14:textId="359032FE"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3.16. Tải lượng  chất ô nhiễm trong nước thải sinh hoạt</w:t>
      </w:r>
      <w:r>
        <w:rPr>
          <w:noProof/>
        </w:rPr>
        <w:tab/>
      </w:r>
      <w:r>
        <w:rPr>
          <w:noProof/>
        </w:rPr>
        <w:fldChar w:fldCharType="begin"/>
      </w:r>
      <w:r>
        <w:rPr>
          <w:noProof/>
        </w:rPr>
        <w:instrText xml:space="preserve"> PAGEREF _Toc184984627 \h </w:instrText>
      </w:r>
      <w:r>
        <w:rPr>
          <w:noProof/>
        </w:rPr>
      </w:r>
      <w:r>
        <w:rPr>
          <w:noProof/>
        </w:rPr>
        <w:fldChar w:fldCharType="separate"/>
      </w:r>
      <w:r w:rsidR="007E45B9">
        <w:rPr>
          <w:noProof/>
        </w:rPr>
        <w:t>85</w:t>
      </w:r>
      <w:r>
        <w:rPr>
          <w:noProof/>
        </w:rPr>
        <w:fldChar w:fldCharType="end"/>
      </w:r>
    </w:p>
    <w:p w14:paraId="38D770D2" w14:textId="58C7383D"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3.17. Nồng độ các chất ô nhiễm có trong nước thải sinh hoạt</w:t>
      </w:r>
      <w:r>
        <w:rPr>
          <w:noProof/>
        </w:rPr>
        <w:tab/>
      </w:r>
      <w:r>
        <w:rPr>
          <w:noProof/>
        </w:rPr>
        <w:fldChar w:fldCharType="begin"/>
      </w:r>
      <w:r>
        <w:rPr>
          <w:noProof/>
        </w:rPr>
        <w:instrText xml:space="preserve"> PAGEREF _Toc184984628 \h </w:instrText>
      </w:r>
      <w:r>
        <w:rPr>
          <w:noProof/>
        </w:rPr>
      </w:r>
      <w:r>
        <w:rPr>
          <w:noProof/>
        </w:rPr>
        <w:fldChar w:fldCharType="separate"/>
      </w:r>
      <w:r w:rsidR="007E45B9">
        <w:rPr>
          <w:noProof/>
        </w:rPr>
        <w:t>85</w:t>
      </w:r>
      <w:r>
        <w:rPr>
          <w:noProof/>
        </w:rPr>
        <w:fldChar w:fldCharType="end"/>
      </w:r>
    </w:p>
    <w:p w14:paraId="3C0FEBE0" w14:textId="45F15623"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3.18. Nồng độ ước tính các chất ô nhiễm trong nước mưa chảy tràn</w:t>
      </w:r>
      <w:r>
        <w:rPr>
          <w:noProof/>
        </w:rPr>
        <w:tab/>
      </w:r>
      <w:r>
        <w:rPr>
          <w:noProof/>
        </w:rPr>
        <w:fldChar w:fldCharType="begin"/>
      </w:r>
      <w:r>
        <w:rPr>
          <w:noProof/>
        </w:rPr>
        <w:instrText xml:space="preserve"> PAGEREF _Toc184984629 \h </w:instrText>
      </w:r>
      <w:r>
        <w:rPr>
          <w:noProof/>
        </w:rPr>
      </w:r>
      <w:r>
        <w:rPr>
          <w:noProof/>
        </w:rPr>
        <w:fldChar w:fldCharType="separate"/>
      </w:r>
      <w:r w:rsidR="007E45B9">
        <w:rPr>
          <w:noProof/>
        </w:rPr>
        <w:t>86</w:t>
      </w:r>
      <w:r>
        <w:rPr>
          <w:noProof/>
        </w:rPr>
        <w:fldChar w:fldCharType="end"/>
      </w:r>
    </w:p>
    <w:p w14:paraId="49D8C412" w14:textId="63503F76"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w:t>
      </w:r>
      <w:r w:rsidRPr="003556CE">
        <w:rPr>
          <w:noProof/>
          <w:lang w:val="pl-PL"/>
        </w:rPr>
        <w:t>20</w:t>
      </w:r>
      <w:r w:rsidRPr="003556CE">
        <w:rPr>
          <w:noProof/>
        </w:rPr>
        <w:t>. Thành phần chất thải rắn công nghiệp của dự án</w:t>
      </w:r>
      <w:r>
        <w:rPr>
          <w:noProof/>
        </w:rPr>
        <w:tab/>
      </w:r>
      <w:r>
        <w:rPr>
          <w:noProof/>
        </w:rPr>
        <w:fldChar w:fldCharType="begin"/>
      </w:r>
      <w:r>
        <w:rPr>
          <w:noProof/>
        </w:rPr>
        <w:instrText xml:space="preserve"> PAGEREF _Toc184984630 \h </w:instrText>
      </w:r>
      <w:r>
        <w:rPr>
          <w:noProof/>
        </w:rPr>
      </w:r>
      <w:r>
        <w:rPr>
          <w:noProof/>
        </w:rPr>
        <w:fldChar w:fldCharType="separate"/>
      </w:r>
      <w:r w:rsidR="007E45B9">
        <w:rPr>
          <w:noProof/>
        </w:rPr>
        <w:t>88</w:t>
      </w:r>
      <w:r>
        <w:rPr>
          <w:noProof/>
        </w:rPr>
        <w:fldChar w:fldCharType="end"/>
      </w:r>
    </w:p>
    <w:p w14:paraId="1BE6BC42" w14:textId="383B81AF"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3.21. Danh mục các chất thải nguy hại có thể phát sinh của Dự án</w:t>
      </w:r>
      <w:r>
        <w:rPr>
          <w:noProof/>
        </w:rPr>
        <w:tab/>
      </w:r>
      <w:r>
        <w:rPr>
          <w:noProof/>
        </w:rPr>
        <w:fldChar w:fldCharType="begin"/>
      </w:r>
      <w:r>
        <w:rPr>
          <w:noProof/>
        </w:rPr>
        <w:instrText xml:space="preserve"> PAGEREF _Toc184984631 \h </w:instrText>
      </w:r>
      <w:r>
        <w:rPr>
          <w:noProof/>
        </w:rPr>
      </w:r>
      <w:r>
        <w:rPr>
          <w:noProof/>
        </w:rPr>
        <w:fldChar w:fldCharType="separate"/>
      </w:r>
      <w:r w:rsidR="007E45B9">
        <w:rPr>
          <w:noProof/>
        </w:rPr>
        <w:t>88</w:t>
      </w:r>
      <w:r>
        <w:rPr>
          <w:noProof/>
        </w:rPr>
        <w:fldChar w:fldCharType="end"/>
      </w:r>
    </w:p>
    <w:p w14:paraId="7DD10205" w14:textId="179A7541"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3.2</w:t>
      </w:r>
      <w:r w:rsidRPr="003556CE">
        <w:rPr>
          <w:noProof/>
          <w:lang w:val="nl-NL"/>
        </w:rPr>
        <w:t>2</w:t>
      </w:r>
      <w:r w:rsidRPr="003556CE">
        <w:rPr>
          <w:noProof/>
        </w:rPr>
        <w:t>. Danh mục các bể xây dựng của hệ thống xử lý nước thải</w:t>
      </w:r>
      <w:r>
        <w:rPr>
          <w:noProof/>
        </w:rPr>
        <w:tab/>
      </w:r>
      <w:r>
        <w:rPr>
          <w:noProof/>
        </w:rPr>
        <w:fldChar w:fldCharType="begin"/>
      </w:r>
      <w:r>
        <w:rPr>
          <w:noProof/>
        </w:rPr>
        <w:instrText xml:space="preserve"> PAGEREF _Toc184984632 \h </w:instrText>
      </w:r>
      <w:r>
        <w:rPr>
          <w:noProof/>
        </w:rPr>
      </w:r>
      <w:r>
        <w:rPr>
          <w:noProof/>
        </w:rPr>
        <w:fldChar w:fldCharType="separate"/>
      </w:r>
      <w:r w:rsidR="007E45B9">
        <w:rPr>
          <w:noProof/>
        </w:rPr>
        <w:t>97</w:t>
      </w:r>
      <w:r>
        <w:rPr>
          <w:noProof/>
        </w:rPr>
        <w:fldChar w:fldCharType="end"/>
      </w:r>
    </w:p>
    <w:p w14:paraId="5647760C" w14:textId="239B62E8"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3.2</w:t>
      </w:r>
      <w:r w:rsidRPr="003556CE">
        <w:rPr>
          <w:noProof/>
          <w:lang w:val="nl-NL"/>
        </w:rPr>
        <w:t>3</w:t>
      </w:r>
      <w:r w:rsidRPr="003556CE">
        <w:rPr>
          <w:noProof/>
        </w:rPr>
        <w:t>. Danh mục máy móc thiết bị đầu tư hệ thống HTXL</w:t>
      </w:r>
      <w:r>
        <w:rPr>
          <w:noProof/>
        </w:rPr>
        <w:tab/>
      </w:r>
      <w:r>
        <w:rPr>
          <w:noProof/>
        </w:rPr>
        <w:fldChar w:fldCharType="begin"/>
      </w:r>
      <w:r>
        <w:rPr>
          <w:noProof/>
        </w:rPr>
        <w:instrText xml:space="preserve"> PAGEREF _Toc184984633 \h </w:instrText>
      </w:r>
      <w:r>
        <w:rPr>
          <w:noProof/>
        </w:rPr>
      </w:r>
      <w:r>
        <w:rPr>
          <w:noProof/>
        </w:rPr>
        <w:fldChar w:fldCharType="separate"/>
      </w:r>
      <w:r w:rsidR="007E45B9">
        <w:rPr>
          <w:noProof/>
        </w:rPr>
        <w:t>97</w:t>
      </w:r>
      <w:r>
        <w:rPr>
          <w:noProof/>
        </w:rPr>
        <w:fldChar w:fldCharType="end"/>
      </w:r>
    </w:p>
    <w:p w14:paraId="0E888A7F" w14:textId="55BBDF7C"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3.24. Danh mục công trình bảo vệ môi trường của dự án</w:t>
      </w:r>
      <w:r>
        <w:rPr>
          <w:noProof/>
        </w:rPr>
        <w:tab/>
      </w:r>
      <w:r>
        <w:rPr>
          <w:noProof/>
        </w:rPr>
        <w:fldChar w:fldCharType="begin"/>
      </w:r>
      <w:r>
        <w:rPr>
          <w:noProof/>
        </w:rPr>
        <w:instrText xml:space="preserve"> PAGEREF _Toc184984634 \h </w:instrText>
      </w:r>
      <w:r>
        <w:rPr>
          <w:noProof/>
        </w:rPr>
      </w:r>
      <w:r>
        <w:rPr>
          <w:noProof/>
        </w:rPr>
        <w:fldChar w:fldCharType="separate"/>
      </w:r>
      <w:r w:rsidR="007E45B9">
        <w:rPr>
          <w:noProof/>
        </w:rPr>
        <w:t>108</w:t>
      </w:r>
      <w:r>
        <w:rPr>
          <w:noProof/>
        </w:rPr>
        <w:fldChar w:fldCharType="end"/>
      </w:r>
    </w:p>
    <w:p w14:paraId="2735DF56" w14:textId="09517241"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3556CE">
        <w:rPr>
          <w:noProof/>
        </w:rPr>
        <w:t>Bảng 3.</w:t>
      </w:r>
      <w:r w:rsidRPr="003556CE">
        <w:rPr>
          <w:noProof/>
          <w:lang w:val="cs-CZ"/>
        </w:rPr>
        <w:t>27</w:t>
      </w:r>
      <w:r w:rsidRPr="003556CE">
        <w:rPr>
          <w:noProof/>
        </w:rPr>
        <w:t>. Độ tin cậy của các phương pháp ĐTM</w:t>
      </w:r>
      <w:r>
        <w:rPr>
          <w:noProof/>
        </w:rPr>
        <w:tab/>
      </w:r>
      <w:r>
        <w:rPr>
          <w:noProof/>
        </w:rPr>
        <w:fldChar w:fldCharType="begin"/>
      </w:r>
      <w:r>
        <w:rPr>
          <w:noProof/>
        </w:rPr>
        <w:instrText xml:space="preserve"> PAGEREF _Toc184984635 \h </w:instrText>
      </w:r>
      <w:r>
        <w:rPr>
          <w:noProof/>
        </w:rPr>
      </w:r>
      <w:r>
        <w:rPr>
          <w:noProof/>
        </w:rPr>
        <w:fldChar w:fldCharType="separate"/>
      </w:r>
      <w:r w:rsidR="007E45B9">
        <w:rPr>
          <w:noProof/>
        </w:rPr>
        <w:t>110</w:t>
      </w:r>
      <w:r>
        <w:rPr>
          <w:noProof/>
        </w:rPr>
        <w:fldChar w:fldCharType="end"/>
      </w:r>
    </w:p>
    <w:p w14:paraId="0CE6FD07" w14:textId="16E7A97F" w:rsidR="00AB3C17" w:rsidRPr="001A2C08" w:rsidRDefault="00AE7295" w:rsidP="00AE7295">
      <w:pPr>
        <w:pStyle w:val="Normal0"/>
        <w:spacing w:line="240" w:lineRule="auto"/>
        <w:jc w:val="center"/>
        <w:rPr>
          <w:rFonts w:ascii="Times New Roman" w:hAnsi="Times New Roman" w:cs="Times New Roman"/>
          <w:iCs/>
          <w:color w:val="auto"/>
          <w:sz w:val="26"/>
          <w:lang w:val="en-US"/>
        </w:rPr>
      </w:pPr>
      <w:r>
        <w:rPr>
          <w:rFonts w:ascii="Times New Roman" w:hAnsi="Times New Roman" w:cs="Times New Roman"/>
          <w:color w:val="auto"/>
          <w:sz w:val="26"/>
        </w:rPr>
        <w:fldChar w:fldCharType="end"/>
      </w:r>
    </w:p>
    <w:p w14:paraId="696E1F32" w14:textId="77777777" w:rsidR="00AE7295" w:rsidRDefault="00AE7295">
      <w:pPr>
        <w:spacing w:after="160" w:line="259" w:lineRule="auto"/>
        <w:rPr>
          <w:rFonts w:eastAsiaTheme="minorHAnsi"/>
          <w:b/>
          <w:bCs/>
          <w:kern w:val="2"/>
          <w:sz w:val="26"/>
          <w:szCs w:val="26"/>
          <w:lang w:val="vi-VN" w:eastAsia="x-none"/>
          <w14:ligatures w14:val="standardContextual"/>
        </w:rPr>
      </w:pPr>
      <w:r>
        <w:rPr>
          <w:b/>
          <w:bCs/>
          <w:sz w:val="26"/>
        </w:rPr>
        <w:br w:type="page"/>
      </w:r>
    </w:p>
    <w:p w14:paraId="0D93EB4F" w14:textId="77777777" w:rsidR="00AE7295" w:rsidRDefault="00AB3C17" w:rsidP="00AE7295">
      <w:pPr>
        <w:pStyle w:val="Normal0"/>
        <w:jc w:val="center"/>
        <w:rPr>
          <w:noProof/>
        </w:rPr>
      </w:pPr>
      <w:r w:rsidRPr="001A2C08">
        <w:rPr>
          <w:rFonts w:ascii="Times New Roman" w:hAnsi="Times New Roman" w:cs="Times New Roman"/>
          <w:b/>
          <w:bCs/>
          <w:color w:val="auto"/>
          <w:sz w:val="26"/>
        </w:rPr>
        <w:lastRenderedPageBreak/>
        <w:t>DANH MỤ</w:t>
      </w:r>
      <w:bookmarkStart w:id="25" w:name="_Toc507405310"/>
      <w:bookmarkStart w:id="26" w:name="_Toc507405383"/>
      <w:bookmarkStart w:id="27" w:name="_Toc507405530"/>
      <w:bookmarkStart w:id="28" w:name="_Toc507405601"/>
      <w:bookmarkStart w:id="29" w:name="_Toc433872975"/>
      <w:r w:rsidRPr="001A2C08">
        <w:rPr>
          <w:rFonts w:ascii="Times New Roman" w:hAnsi="Times New Roman" w:cs="Times New Roman"/>
          <w:b/>
          <w:bCs/>
          <w:color w:val="auto"/>
          <w:sz w:val="26"/>
        </w:rPr>
        <w:t>C HÌNH</w:t>
      </w:r>
      <w:bookmarkStart w:id="30" w:name="_Toc53134326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AE7295">
        <w:rPr>
          <w:rFonts w:ascii="Times New Roman" w:hAnsi="Times New Roman" w:cs="Times New Roman"/>
          <w:b/>
          <w:bCs/>
          <w:noProof/>
          <w:color w:val="auto"/>
          <w:sz w:val="26"/>
        </w:rPr>
        <w:fldChar w:fldCharType="begin"/>
      </w:r>
      <w:r w:rsidR="00AE7295">
        <w:rPr>
          <w:rFonts w:ascii="Times New Roman" w:hAnsi="Times New Roman" w:cs="Times New Roman"/>
          <w:b/>
          <w:bCs/>
          <w:noProof/>
          <w:color w:val="auto"/>
          <w:sz w:val="26"/>
        </w:rPr>
        <w:instrText xml:space="preserve"> TOC \t "hình hưng phát,1" \c "Figure" </w:instrText>
      </w:r>
      <w:r w:rsidR="00AE7295">
        <w:rPr>
          <w:rFonts w:ascii="Times New Roman" w:hAnsi="Times New Roman" w:cs="Times New Roman"/>
          <w:b/>
          <w:bCs/>
          <w:noProof/>
          <w:color w:val="auto"/>
          <w:sz w:val="26"/>
        </w:rPr>
        <w:fldChar w:fldCharType="separate"/>
      </w:r>
    </w:p>
    <w:p w14:paraId="7EB6F708" w14:textId="494D39AE"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E01767">
        <w:rPr>
          <w:noProof/>
          <w:lang w:val="vi-VN"/>
        </w:rPr>
        <w:t>Hình 1.1. Vị trí thực hiện dự án</w:t>
      </w:r>
      <w:r>
        <w:rPr>
          <w:noProof/>
        </w:rPr>
        <w:tab/>
      </w:r>
      <w:r>
        <w:rPr>
          <w:noProof/>
        </w:rPr>
        <w:fldChar w:fldCharType="begin"/>
      </w:r>
      <w:r>
        <w:rPr>
          <w:noProof/>
        </w:rPr>
        <w:instrText xml:space="preserve"> PAGEREF _Toc184984642 \h </w:instrText>
      </w:r>
      <w:r>
        <w:rPr>
          <w:noProof/>
        </w:rPr>
      </w:r>
      <w:r>
        <w:rPr>
          <w:noProof/>
        </w:rPr>
        <w:fldChar w:fldCharType="separate"/>
      </w:r>
      <w:r w:rsidR="007E45B9">
        <w:rPr>
          <w:noProof/>
        </w:rPr>
        <w:t>26</w:t>
      </w:r>
      <w:r>
        <w:rPr>
          <w:noProof/>
        </w:rPr>
        <w:fldChar w:fldCharType="end"/>
      </w:r>
    </w:p>
    <w:p w14:paraId="642AC6DC" w14:textId="56B5E2CA" w:rsidR="00AE7295" w:rsidRDefault="00AE7295" w:rsidP="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sidRPr="00E01767">
        <w:rPr>
          <w:noProof/>
          <w:lang w:val="de-DE"/>
        </w:rPr>
        <w:t>Hình 1.2. Hiện trạng khu đất dự án</w:t>
      </w:r>
      <w:r>
        <w:rPr>
          <w:noProof/>
        </w:rPr>
        <w:tab/>
      </w:r>
      <w:r>
        <w:rPr>
          <w:noProof/>
        </w:rPr>
        <w:fldChar w:fldCharType="begin"/>
      </w:r>
      <w:r>
        <w:rPr>
          <w:noProof/>
        </w:rPr>
        <w:instrText xml:space="preserve"> PAGEREF _Toc184984643 \h </w:instrText>
      </w:r>
      <w:r>
        <w:rPr>
          <w:noProof/>
        </w:rPr>
      </w:r>
      <w:r>
        <w:rPr>
          <w:noProof/>
        </w:rPr>
        <w:fldChar w:fldCharType="separate"/>
      </w:r>
      <w:r w:rsidR="007E45B9">
        <w:rPr>
          <w:noProof/>
        </w:rPr>
        <w:t>26</w:t>
      </w:r>
      <w:r>
        <w:rPr>
          <w:noProof/>
        </w:rPr>
        <w:fldChar w:fldCharType="end"/>
      </w:r>
    </w:p>
    <w:p w14:paraId="581BD497" w14:textId="5EB0E6F5"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Pr>
          <w:noProof/>
        </w:rPr>
        <w:t>Hình 1.3. Quy trình sản xuất bao bì nhựa</w:t>
      </w:r>
      <w:r>
        <w:rPr>
          <w:noProof/>
        </w:rPr>
        <w:tab/>
      </w:r>
      <w:r>
        <w:rPr>
          <w:noProof/>
        </w:rPr>
        <w:fldChar w:fldCharType="begin"/>
      </w:r>
      <w:r>
        <w:rPr>
          <w:noProof/>
        </w:rPr>
        <w:instrText xml:space="preserve"> PAGEREF _Toc184984646 \h </w:instrText>
      </w:r>
      <w:r>
        <w:rPr>
          <w:noProof/>
        </w:rPr>
      </w:r>
      <w:r>
        <w:rPr>
          <w:noProof/>
        </w:rPr>
        <w:fldChar w:fldCharType="separate"/>
      </w:r>
      <w:r w:rsidR="007E45B9">
        <w:rPr>
          <w:noProof/>
        </w:rPr>
        <w:t>38</w:t>
      </w:r>
      <w:r>
        <w:rPr>
          <w:noProof/>
        </w:rPr>
        <w:fldChar w:fldCharType="end"/>
      </w:r>
    </w:p>
    <w:p w14:paraId="3EB7898F" w14:textId="6896A438"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Pr>
          <w:noProof/>
        </w:rPr>
        <w:t xml:space="preserve">Hình 3. 1: </w:t>
      </w:r>
      <w:r w:rsidRPr="00E01767">
        <w:rPr>
          <w:noProof/>
          <w:lang w:val="sv-SE"/>
        </w:rPr>
        <w:t>Sơ đồ phân luồng dòng thải của dự án</w:t>
      </w:r>
      <w:r>
        <w:rPr>
          <w:noProof/>
        </w:rPr>
        <w:tab/>
      </w:r>
      <w:r>
        <w:rPr>
          <w:noProof/>
        </w:rPr>
        <w:fldChar w:fldCharType="begin"/>
      </w:r>
      <w:r>
        <w:rPr>
          <w:noProof/>
        </w:rPr>
        <w:instrText xml:space="preserve"> PAGEREF _Toc184984647 \h </w:instrText>
      </w:r>
      <w:r>
        <w:rPr>
          <w:noProof/>
        </w:rPr>
      </w:r>
      <w:r>
        <w:rPr>
          <w:noProof/>
        </w:rPr>
        <w:fldChar w:fldCharType="separate"/>
      </w:r>
      <w:r w:rsidR="007E45B9">
        <w:rPr>
          <w:noProof/>
        </w:rPr>
        <w:t>93</w:t>
      </w:r>
      <w:r>
        <w:rPr>
          <w:noProof/>
        </w:rPr>
        <w:fldChar w:fldCharType="end"/>
      </w:r>
    </w:p>
    <w:p w14:paraId="22251196" w14:textId="4D5C8416"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Pr>
          <w:noProof/>
        </w:rPr>
        <w:t xml:space="preserve">Hình 3. 2: </w:t>
      </w:r>
      <w:r w:rsidRPr="00E01767">
        <w:rPr>
          <w:noProof/>
          <w:lang w:val="nl-NL"/>
        </w:rPr>
        <w:t>Sơ đồ thu gom, xử lý nước mưa chảy tràn</w:t>
      </w:r>
      <w:r>
        <w:rPr>
          <w:noProof/>
        </w:rPr>
        <w:tab/>
      </w:r>
      <w:r>
        <w:rPr>
          <w:noProof/>
        </w:rPr>
        <w:fldChar w:fldCharType="begin"/>
      </w:r>
      <w:r>
        <w:rPr>
          <w:noProof/>
        </w:rPr>
        <w:instrText xml:space="preserve"> PAGEREF _Toc184984648 \h </w:instrText>
      </w:r>
      <w:r>
        <w:rPr>
          <w:noProof/>
        </w:rPr>
      </w:r>
      <w:r>
        <w:rPr>
          <w:noProof/>
        </w:rPr>
        <w:fldChar w:fldCharType="separate"/>
      </w:r>
      <w:r w:rsidR="007E45B9">
        <w:rPr>
          <w:noProof/>
        </w:rPr>
        <w:t>93</w:t>
      </w:r>
      <w:r>
        <w:rPr>
          <w:noProof/>
        </w:rPr>
        <w:fldChar w:fldCharType="end"/>
      </w:r>
    </w:p>
    <w:p w14:paraId="03206AC8" w14:textId="5DCAC499"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Pr>
          <w:noProof/>
        </w:rPr>
        <w:t xml:space="preserve">Hình 3.3. Công nghệ xử lý </w:t>
      </w:r>
      <w:r w:rsidRPr="00E01767">
        <w:rPr>
          <w:noProof/>
          <w:lang w:val="sv-SE"/>
        </w:rPr>
        <w:t>nước</w:t>
      </w:r>
      <w:r>
        <w:rPr>
          <w:noProof/>
        </w:rPr>
        <w:t xml:space="preserve"> thải sinh hoạt bằng bể tự hoại 3 ngăn</w:t>
      </w:r>
      <w:r>
        <w:rPr>
          <w:noProof/>
        </w:rPr>
        <w:tab/>
      </w:r>
      <w:r>
        <w:rPr>
          <w:noProof/>
        </w:rPr>
        <w:fldChar w:fldCharType="begin"/>
      </w:r>
      <w:r>
        <w:rPr>
          <w:noProof/>
        </w:rPr>
        <w:instrText xml:space="preserve"> PAGEREF _Toc184984649 \h </w:instrText>
      </w:r>
      <w:r>
        <w:rPr>
          <w:noProof/>
        </w:rPr>
      </w:r>
      <w:r>
        <w:rPr>
          <w:noProof/>
        </w:rPr>
        <w:fldChar w:fldCharType="separate"/>
      </w:r>
      <w:r w:rsidR="007E45B9">
        <w:rPr>
          <w:noProof/>
        </w:rPr>
        <w:t>93</w:t>
      </w:r>
      <w:r>
        <w:rPr>
          <w:noProof/>
        </w:rPr>
        <w:fldChar w:fldCharType="end"/>
      </w:r>
    </w:p>
    <w:p w14:paraId="0DAD327B" w14:textId="5E457996"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Pr>
          <w:noProof/>
        </w:rPr>
        <w:t>Hình 3.4. Quy trình công nghệ xử lý của hệ thống xử lý nước thải sinh hoạt</w:t>
      </w:r>
      <w:r>
        <w:rPr>
          <w:noProof/>
        </w:rPr>
        <w:tab/>
      </w:r>
      <w:r>
        <w:rPr>
          <w:noProof/>
        </w:rPr>
        <w:fldChar w:fldCharType="begin"/>
      </w:r>
      <w:r>
        <w:rPr>
          <w:noProof/>
        </w:rPr>
        <w:instrText xml:space="preserve"> PAGEREF _Toc184984650 \h </w:instrText>
      </w:r>
      <w:r>
        <w:rPr>
          <w:noProof/>
        </w:rPr>
      </w:r>
      <w:r>
        <w:rPr>
          <w:noProof/>
        </w:rPr>
        <w:fldChar w:fldCharType="separate"/>
      </w:r>
      <w:r w:rsidR="007E45B9">
        <w:rPr>
          <w:noProof/>
        </w:rPr>
        <w:t>95</w:t>
      </w:r>
      <w:r>
        <w:rPr>
          <w:noProof/>
        </w:rPr>
        <w:fldChar w:fldCharType="end"/>
      </w:r>
    </w:p>
    <w:p w14:paraId="48765886" w14:textId="504A19DF" w:rsidR="00AE7295" w:rsidRDefault="00AE7295">
      <w:pPr>
        <w:pStyle w:val="TableofFigures"/>
        <w:tabs>
          <w:tab w:val="right" w:leader="dot" w:pos="9062"/>
        </w:tabs>
        <w:rPr>
          <w:rFonts w:asciiTheme="minorHAnsi" w:eastAsiaTheme="minorEastAsia" w:hAnsiTheme="minorHAnsi" w:cstheme="minorBidi"/>
          <w:noProof/>
          <w:kern w:val="2"/>
          <w:sz w:val="22"/>
          <w:szCs w:val="22"/>
          <w14:ligatures w14:val="standardContextual"/>
        </w:rPr>
      </w:pPr>
      <w:r>
        <w:rPr>
          <w:noProof/>
        </w:rPr>
        <w:t>Hình 3.5. Quy trình công nghệ xử lý khí thải trong khu vực in</w:t>
      </w:r>
      <w:r>
        <w:rPr>
          <w:noProof/>
        </w:rPr>
        <w:tab/>
      </w:r>
      <w:r>
        <w:rPr>
          <w:noProof/>
        </w:rPr>
        <w:fldChar w:fldCharType="begin"/>
      </w:r>
      <w:r>
        <w:rPr>
          <w:noProof/>
        </w:rPr>
        <w:instrText xml:space="preserve"> PAGEREF _Toc184984651 \h </w:instrText>
      </w:r>
      <w:r>
        <w:rPr>
          <w:noProof/>
        </w:rPr>
      </w:r>
      <w:r>
        <w:rPr>
          <w:noProof/>
        </w:rPr>
        <w:fldChar w:fldCharType="separate"/>
      </w:r>
      <w:r w:rsidR="007E45B9">
        <w:rPr>
          <w:noProof/>
        </w:rPr>
        <w:t>103</w:t>
      </w:r>
      <w:r>
        <w:rPr>
          <w:noProof/>
        </w:rPr>
        <w:fldChar w:fldCharType="end"/>
      </w:r>
    </w:p>
    <w:p w14:paraId="5EDFE0D7" w14:textId="06192458" w:rsidR="00AB3C17" w:rsidRPr="001A2C08" w:rsidRDefault="00AE7295" w:rsidP="00AE7295">
      <w:pPr>
        <w:pStyle w:val="Normal0"/>
        <w:jc w:val="center"/>
        <w:rPr>
          <w:b/>
          <w:bCs/>
          <w:i/>
        </w:rPr>
        <w:sectPr w:rsidR="00AB3C17" w:rsidRPr="001A2C08" w:rsidSect="00F32706">
          <w:headerReference w:type="default" r:id="rId8"/>
          <w:footerReference w:type="default" r:id="rId9"/>
          <w:footerReference w:type="first" r:id="rId10"/>
          <w:pgSz w:w="11907" w:h="16839" w:code="9"/>
          <w:pgMar w:top="1202" w:right="1134" w:bottom="1134" w:left="1701" w:header="431" w:footer="720" w:gutter="0"/>
          <w:pgNumType w:fmt="lowerLetter" w:start="1"/>
          <w:cols w:space="720"/>
          <w:docGrid w:linePitch="360"/>
        </w:sectPr>
      </w:pPr>
      <w:r>
        <w:rPr>
          <w:rFonts w:ascii="Times New Roman" w:hAnsi="Times New Roman" w:cs="Times New Roman"/>
          <w:b/>
          <w:bCs/>
          <w:noProof/>
          <w:color w:val="auto"/>
          <w:sz w:val="26"/>
        </w:rPr>
        <w:fldChar w:fldCharType="end"/>
      </w:r>
    </w:p>
    <w:p w14:paraId="4DC17C5C" w14:textId="77777777" w:rsidR="00AB3C17" w:rsidRPr="001A2C08" w:rsidRDefault="00AB3C17" w:rsidP="00AB3C17">
      <w:pPr>
        <w:pStyle w:val="Heading1"/>
        <w:rPr>
          <w:bCs w:val="0"/>
          <w:sz w:val="26"/>
          <w:szCs w:val="26"/>
          <w:lang w:val="vi-VN"/>
        </w:rPr>
      </w:pPr>
      <w:bookmarkStart w:id="31" w:name="_Toc62122953"/>
      <w:bookmarkStart w:id="32" w:name="_Toc140503483"/>
      <w:bookmarkStart w:id="33" w:name="_Hlk161979702"/>
      <w:r w:rsidRPr="001A2C08">
        <w:rPr>
          <w:bCs w:val="0"/>
          <w:sz w:val="26"/>
          <w:szCs w:val="26"/>
          <w:lang w:val="vi-VN"/>
        </w:rPr>
        <w:lastRenderedPageBreak/>
        <w:t>MỞ ĐẦU</w:t>
      </w:r>
      <w:bookmarkEnd w:id="25"/>
      <w:bookmarkEnd w:id="26"/>
      <w:bookmarkEnd w:id="27"/>
      <w:bookmarkEnd w:id="28"/>
      <w:bookmarkEnd w:id="30"/>
      <w:bookmarkEnd w:id="31"/>
      <w:bookmarkEnd w:id="32"/>
    </w:p>
    <w:p w14:paraId="12CCB09D" w14:textId="77777777" w:rsidR="00AB3C17" w:rsidRPr="001A2C08" w:rsidRDefault="00AB3C17" w:rsidP="00AB3C17">
      <w:pPr>
        <w:pStyle w:val="Heading1"/>
        <w:jc w:val="left"/>
        <w:rPr>
          <w:sz w:val="26"/>
          <w:szCs w:val="26"/>
          <w:lang w:val="vi-VN"/>
        </w:rPr>
      </w:pPr>
      <w:bookmarkStart w:id="34" w:name="_Toc62122954"/>
      <w:bookmarkStart w:id="35" w:name="_Toc140503484"/>
      <w:bookmarkStart w:id="36" w:name="_Hlk161979685"/>
      <w:bookmarkStart w:id="37" w:name="_Toc507405311"/>
      <w:bookmarkStart w:id="38" w:name="_Toc507405384"/>
      <w:bookmarkStart w:id="39" w:name="_Toc507405531"/>
      <w:bookmarkStart w:id="40" w:name="_Toc507405602"/>
      <w:bookmarkStart w:id="41" w:name="_Toc531343261"/>
      <w:bookmarkEnd w:id="33"/>
      <w:r w:rsidRPr="001A2C08">
        <w:rPr>
          <w:bCs w:val="0"/>
          <w:sz w:val="26"/>
          <w:szCs w:val="26"/>
          <w:lang w:val="vi-VN" w:eastAsia="vi-VN"/>
        </w:rPr>
        <w:t>1. Xuất x</w:t>
      </w:r>
      <w:r w:rsidRPr="001A2C08">
        <w:rPr>
          <w:bCs w:val="0"/>
          <w:sz w:val="26"/>
          <w:szCs w:val="26"/>
          <w:lang w:val="vi-VN"/>
        </w:rPr>
        <w:t xml:space="preserve">ứ </w:t>
      </w:r>
      <w:r w:rsidRPr="001A2C08">
        <w:rPr>
          <w:bCs w:val="0"/>
          <w:sz w:val="26"/>
          <w:szCs w:val="26"/>
          <w:lang w:val="vi-VN" w:eastAsia="vi-VN"/>
        </w:rPr>
        <w:t>của dự án</w:t>
      </w:r>
      <w:bookmarkEnd w:id="34"/>
      <w:bookmarkEnd w:id="35"/>
    </w:p>
    <w:p w14:paraId="51A02CAF" w14:textId="77777777" w:rsidR="00AB3C17" w:rsidRPr="001A2C08" w:rsidRDefault="00AB3C17" w:rsidP="00AB3C17">
      <w:pPr>
        <w:pStyle w:val="Heading2"/>
        <w:rPr>
          <w:i/>
          <w:sz w:val="26"/>
          <w:szCs w:val="26"/>
          <w:lang w:eastAsia="vi-VN"/>
        </w:rPr>
      </w:pPr>
      <w:bookmarkStart w:id="42" w:name="_Toc62122955"/>
      <w:bookmarkStart w:id="43" w:name="_Toc140503485"/>
      <w:bookmarkEnd w:id="36"/>
      <w:r w:rsidRPr="001A2C08">
        <w:rPr>
          <w:i/>
          <w:sz w:val="26"/>
          <w:szCs w:val="26"/>
          <w:lang w:val="vi-VN" w:eastAsia="vi-VN"/>
        </w:rPr>
        <w:t>1.1. Thông tin chung về dự án</w:t>
      </w:r>
      <w:bookmarkEnd w:id="42"/>
      <w:bookmarkEnd w:id="43"/>
    </w:p>
    <w:p w14:paraId="08DF1184" w14:textId="5280CDDA" w:rsidR="00AB3C17" w:rsidRPr="001A2C08" w:rsidRDefault="005C2BC4" w:rsidP="00AB3C17">
      <w:pPr>
        <w:pStyle w:val="Normal0"/>
        <w:ind w:firstLine="709"/>
        <w:contextualSpacing/>
        <w:rPr>
          <w:rFonts w:ascii="Times New Roman" w:hAnsi="Times New Roman" w:cs="Times New Roman"/>
          <w:color w:val="auto"/>
          <w:sz w:val="26"/>
        </w:rPr>
      </w:pPr>
      <w:bookmarkStart w:id="44" w:name="_Toc62122956"/>
      <w:r w:rsidRPr="001A2C08">
        <w:rPr>
          <w:rFonts w:ascii="Times New Roman" w:hAnsi="Times New Roman" w:cs="Times New Roman"/>
          <w:color w:val="auto"/>
          <w:sz w:val="26"/>
        </w:rPr>
        <w:t xml:space="preserve">Công ty </w:t>
      </w:r>
      <w:r w:rsidR="0042104D" w:rsidRPr="001A2C08">
        <w:rPr>
          <w:rFonts w:ascii="Times New Roman" w:hAnsi="Times New Roman" w:cs="Times New Roman"/>
          <w:color w:val="auto"/>
          <w:sz w:val="26"/>
        </w:rPr>
        <w:t>TNHH sản xuất và thương mại Minh Dũng</w:t>
      </w:r>
      <w:r w:rsidR="00AB3C17" w:rsidRPr="001A2C08">
        <w:rPr>
          <w:rFonts w:ascii="Times New Roman" w:hAnsi="Times New Roman" w:cs="Times New Roman"/>
          <w:color w:val="auto"/>
          <w:sz w:val="26"/>
          <w:lang w:val="en-US"/>
        </w:rPr>
        <w:t xml:space="preserve"> </w:t>
      </w:r>
      <w:r w:rsidR="00AB3C17" w:rsidRPr="001A2C08">
        <w:rPr>
          <w:rFonts w:ascii="Times New Roman" w:hAnsi="Times New Roman" w:cs="Times New Roman"/>
          <w:color w:val="auto"/>
          <w:sz w:val="26"/>
        </w:rPr>
        <w:t xml:space="preserve">có trụ sở chính tại </w:t>
      </w:r>
      <w:r w:rsidR="00667F72" w:rsidRPr="001A2C08">
        <w:rPr>
          <w:rFonts w:ascii="Times New Roman" w:hAnsi="Times New Roman" w:cs="Times New Roman"/>
          <w:color w:val="auto"/>
          <w:sz w:val="26"/>
          <w:lang w:val="en-US"/>
        </w:rPr>
        <w:t>thôn Minh Khai</w:t>
      </w:r>
      <w:r w:rsidR="00AB3C17" w:rsidRPr="001A2C08">
        <w:rPr>
          <w:rFonts w:ascii="Times New Roman" w:hAnsi="Times New Roman" w:cs="Times New Roman"/>
          <w:color w:val="auto"/>
          <w:sz w:val="26"/>
          <w:lang w:val="en-US"/>
        </w:rPr>
        <w:t>,</w:t>
      </w:r>
      <w:r w:rsidR="00667F72" w:rsidRPr="001A2C08">
        <w:rPr>
          <w:rFonts w:ascii="Times New Roman" w:hAnsi="Times New Roman" w:cs="Times New Roman"/>
          <w:color w:val="auto"/>
          <w:sz w:val="26"/>
          <w:lang w:val="en-US"/>
        </w:rPr>
        <w:t xml:space="preserve"> thị trấn Như Quỳnh,</w:t>
      </w:r>
      <w:r w:rsidR="00AB3C17" w:rsidRPr="001A2C08">
        <w:rPr>
          <w:rFonts w:ascii="Times New Roman" w:hAnsi="Times New Roman" w:cs="Times New Roman"/>
          <w:color w:val="auto"/>
          <w:sz w:val="26"/>
          <w:lang w:val="en-US"/>
        </w:rPr>
        <w:t xml:space="preserve"> huyện </w:t>
      </w:r>
      <w:r w:rsidR="00217A75" w:rsidRPr="001A2C08">
        <w:rPr>
          <w:rFonts w:ascii="Times New Roman" w:hAnsi="Times New Roman" w:cs="Times New Roman"/>
          <w:color w:val="auto"/>
          <w:sz w:val="26"/>
          <w:lang w:val="en-US"/>
        </w:rPr>
        <w:t>Văn Lâm</w:t>
      </w:r>
      <w:r w:rsidR="00AB3C17" w:rsidRPr="001A2C08">
        <w:rPr>
          <w:rFonts w:ascii="Times New Roman" w:hAnsi="Times New Roman" w:cs="Times New Roman"/>
          <w:color w:val="auto"/>
          <w:sz w:val="26"/>
        </w:rPr>
        <w:t>, tỉnh Hưng Yên.</w:t>
      </w:r>
    </w:p>
    <w:p w14:paraId="70AFA38E" w14:textId="22AD6B76" w:rsidR="00AB3C17" w:rsidRPr="001A2C08" w:rsidRDefault="00B26FEC" w:rsidP="00AB3C17">
      <w:pPr>
        <w:pStyle w:val="Normal0"/>
        <w:ind w:firstLine="709"/>
        <w:contextualSpacing/>
        <w:rPr>
          <w:rFonts w:ascii="Times New Roman" w:hAnsi="Times New Roman" w:cs="Times New Roman"/>
          <w:color w:val="auto"/>
          <w:sz w:val="26"/>
        </w:rPr>
      </w:pPr>
      <w:r w:rsidRPr="001A2C08">
        <w:rPr>
          <w:rFonts w:ascii="Times New Roman" w:hAnsi="Times New Roman" w:cs="Times New Roman"/>
          <w:color w:val="auto"/>
          <w:sz w:val="26"/>
        </w:rPr>
        <w:t xml:space="preserve">Công ty </w:t>
      </w:r>
      <w:r w:rsidR="0042104D" w:rsidRPr="001A2C08">
        <w:rPr>
          <w:rFonts w:ascii="Times New Roman" w:hAnsi="Times New Roman" w:cs="Times New Roman"/>
          <w:color w:val="auto"/>
          <w:sz w:val="26"/>
        </w:rPr>
        <w:t>TNHH sản xuất và thương mại Minh Dũng</w:t>
      </w:r>
      <w:r w:rsidR="00AB3C17" w:rsidRPr="001A2C08">
        <w:rPr>
          <w:rFonts w:ascii="Times New Roman" w:hAnsi="Times New Roman" w:cs="Times New Roman"/>
          <w:color w:val="auto"/>
          <w:sz w:val="26"/>
        </w:rPr>
        <w:t xml:space="preserve"> được UBND tỉnh Hưng Yên cấp Quyết định chấp thuận chủ trương đầu tư đồng thời chấp thuận nhà đầu tư số </w:t>
      </w:r>
      <w:r w:rsidR="006E4322" w:rsidRPr="001A2C08">
        <w:rPr>
          <w:rFonts w:ascii="Times New Roman" w:hAnsi="Times New Roman" w:cs="Times New Roman"/>
          <w:color w:val="auto"/>
          <w:sz w:val="26"/>
          <w:lang w:val="en-US"/>
        </w:rPr>
        <w:t>119</w:t>
      </w:r>
      <w:r w:rsidR="00AB3C17" w:rsidRPr="001A2C08">
        <w:rPr>
          <w:rFonts w:ascii="Times New Roman" w:hAnsi="Times New Roman" w:cs="Times New Roman"/>
          <w:color w:val="auto"/>
          <w:sz w:val="26"/>
        </w:rPr>
        <w:t xml:space="preserve">/QĐ-UBND cấp lần đầu ngày </w:t>
      </w:r>
      <w:r w:rsidR="006E4322" w:rsidRPr="001A2C08">
        <w:rPr>
          <w:rFonts w:ascii="Times New Roman" w:hAnsi="Times New Roman" w:cs="Times New Roman"/>
          <w:color w:val="auto"/>
          <w:sz w:val="26"/>
          <w:lang w:val="en-US"/>
        </w:rPr>
        <w:t>07</w:t>
      </w:r>
      <w:r w:rsidR="00AB3C17" w:rsidRPr="001A2C08">
        <w:rPr>
          <w:rFonts w:ascii="Times New Roman" w:hAnsi="Times New Roman" w:cs="Times New Roman"/>
          <w:color w:val="auto"/>
          <w:sz w:val="26"/>
        </w:rPr>
        <w:t>/11/20</w:t>
      </w:r>
      <w:r w:rsidR="006E4322" w:rsidRPr="001A2C08">
        <w:rPr>
          <w:rFonts w:ascii="Times New Roman" w:hAnsi="Times New Roman" w:cs="Times New Roman"/>
          <w:color w:val="auto"/>
          <w:sz w:val="26"/>
          <w:lang w:val="en-US"/>
        </w:rPr>
        <w:t xml:space="preserve">24 </w:t>
      </w:r>
      <w:r w:rsidR="00AB3C17" w:rsidRPr="001A2C08">
        <w:rPr>
          <w:rFonts w:ascii="Times New Roman" w:hAnsi="Times New Roman" w:cs="Times New Roman"/>
          <w:color w:val="auto"/>
          <w:sz w:val="26"/>
        </w:rPr>
        <w:t>chấp thuận thực hiện dự án</w:t>
      </w:r>
      <w:r w:rsidR="00AB3C17" w:rsidRPr="001A2C08">
        <w:rPr>
          <w:rFonts w:ascii="Times New Roman" w:hAnsi="Times New Roman" w:cs="Times New Roman"/>
          <w:i/>
          <w:color w:val="auto"/>
          <w:sz w:val="26"/>
        </w:rPr>
        <w:t>“</w:t>
      </w:r>
      <w:r w:rsidR="006E4322" w:rsidRPr="001A2C08">
        <w:rPr>
          <w:rFonts w:ascii="Times New Roman" w:hAnsi="Times New Roman" w:cs="Times New Roman"/>
          <w:color w:val="auto"/>
          <w:sz w:val="26"/>
          <w:lang w:val="cs-CZ"/>
        </w:rPr>
        <w:t>Nhà máy sản xuất bao bì Minh Dũng</w:t>
      </w:r>
      <w:r w:rsidR="00AB3C17" w:rsidRPr="001A2C08">
        <w:rPr>
          <w:rFonts w:ascii="Times New Roman" w:hAnsi="Times New Roman" w:cs="Times New Roman"/>
          <w:i/>
          <w:color w:val="auto"/>
          <w:sz w:val="26"/>
        </w:rPr>
        <w:t>”</w:t>
      </w:r>
      <w:r w:rsidR="00AB3C17" w:rsidRPr="001A2C08">
        <w:rPr>
          <w:rFonts w:ascii="Times New Roman" w:hAnsi="Times New Roman" w:cs="Times New Roman"/>
          <w:color w:val="auto"/>
          <w:sz w:val="26"/>
        </w:rPr>
        <w:t xml:space="preserve"> tại xã </w:t>
      </w:r>
      <w:r w:rsidR="00884EE0" w:rsidRPr="001A2C08">
        <w:rPr>
          <w:rFonts w:ascii="Times New Roman" w:hAnsi="Times New Roman" w:cs="Times New Roman"/>
          <w:color w:val="auto"/>
          <w:sz w:val="26"/>
        </w:rPr>
        <w:t>Chỉ Đạo</w:t>
      </w:r>
      <w:r w:rsidR="00AB3C17" w:rsidRPr="001A2C08">
        <w:rPr>
          <w:rFonts w:ascii="Times New Roman" w:hAnsi="Times New Roman" w:cs="Times New Roman"/>
          <w:color w:val="auto"/>
          <w:sz w:val="26"/>
        </w:rPr>
        <w:t xml:space="preserve">, huyện </w:t>
      </w:r>
      <w:r w:rsidR="00217A75" w:rsidRPr="001A2C08">
        <w:rPr>
          <w:rFonts w:ascii="Times New Roman" w:hAnsi="Times New Roman" w:cs="Times New Roman"/>
          <w:color w:val="auto"/>
          <w:sz w:val="26"/>
        </w:rPr>
        <w:t>Văn Lâm</w:t>
      </w:r>
      <w:r w:rsidR="00AB3C17" w:rsidRPr="001A2C08">
        <w:rPr>
          <w:rFonts w:ascii="Times New Roman" w:hAnsi="Times New Roman" w:cs="Times New Roman"/>
          <w:color w:val="auto"/>
          <w:sz w:val="26"/>
        </w:rPr>
        <w:t xml:space="preserve">, tỉnh Hưng Yên, trên khu đất có diện tích khoảng </w:t>
      </w:r>
      <w:r w:rsidR="006E4322" w:rsidRPr="001A2C08">
        <w:rPr>
          <w:rFonts w:ascii="Times New Roman" w:hAnsi="Times New Roman" w:cs="Times New Roman"/>
          <w:color w:val="auto"/>
          <w:sz w:val="26"/>
          <w:lang w:val="en-US"/>
        </w:rPr>
        <w:t>24.083</w:t>
      </w:r>
      <w:r w:rsidR="00AB3C17" w:rsidRPr="001A2C08">
        <w:rPr>
          <w:rFonts w:ascii="Times New Roman" w:hAnsi="Times New Roman" w:cs="Times New Roman"/>
          <w:color w:val="auto"/>
          <w:sz w:val="26"/>
        </w:rPr>
        <w:t xml:space="preserve"> m</w:t>
      </w:r>
      <w:r w:rsidR="00AB3C17" w:rsidRPr="001A2C08">
        <w:rPr>
          <w:rFonts w:ascii="Times New Roman" w:hAnsi="Times New Roman" w:cs="Times New Roman"/>
          <w:color w:val="auto"/>
          <w:sz w:val="26"/>
          <w:vertAlign w:val="superscript"/>
        </w:rPr>
        <w:t>2</w:t>
      </w:r>
      <w:r w:rsidR="00AB3C17" w:rsidRPr="001A2C08">
        <w:rPr>
          <w:rFonts w:ascii="Times New Roman" w:hAnsi="Times New Roman" w:cs="Times New Roman"/>
          <w:color w:val="auto"/>
          <w:sz w:val="26"/>
        </w:rPr>
        <w:t xml:space="preserve"> với mục tiêu, quy mô: </w:t>
      </w:r>
      <w:r w:rsidR="00435035" w:rsidRPr="001A2C08">
        <w:rPr>
          <w:rFonts w:ascii="Times New Roman" w:hAnsi="Times New Roman" w:cs="Times New Roman"/>
          <w:color w:val="auto"/>
          <w:sz w:val="26"/>
        </w:rPr>
        <w:t>Sản xuất bao bì HDPE, LLDPE, PP (sản xuất từ hạt nhựa nguyên sinh, không sử dụng nhựa tái chế, không tái chế nhựa)</w:t>
      </w:r>
      <w:r w:rsidR="008B3286" w:rsidRPr="001A2C08">
        <w:rPr>
          <w:rFonts w:ascii="Times New Roman" w:hAnsi="Times New Roman" w:cs="Times New Roman"/>
          <w:color w:val="auto"/>
          <w:sz w:val="26"/>
          <w:lang w:val="en-US"/>
        </w:rPr>
        <w:t xml:space="preserve"> với công suất 10.000 tấn/năm</w:t>
      </w:r>
      <w:r w:rsidR="00AB3C17" w:rsidRPr="001A2C08">
        <w:rPr>
          <w:rFonts w:ascii="Times New Roman" w:hAnsi="Times New Roman" w:cs="Times New Roman"/>
          <w:color w:val="auto"/>
          <w:sz w:val="26"/>
        </w:rPr>
        <w:t xml:space="preserve">. </w:t>
      </w:r>
    </w:p>
    <w:p w14:paraId="4F4A1E6C" w14:textId="4357D229" w:rsidR="00AB3C17" w:rsidRPr="001A2C08" w:rsidRDefault="00AB3C17" w:rsidP="00AB3C17">
      <w:pPr>
        <w:pStyle w:val="Normal0"/>
        <w:ind w:firstLine="709"/>
        <w:contextualSpacing/>
        <w:rPr>
          <w:rFonts w:ascii="Times New Roman" w:hAnsi="Times New Roman" w:cs="Times New Roman"/>
          <w:color w:val="auto"/>
          <w:sz w:val="26"/>
          <w:lang w:val="nl-NL"/>
        </w:rPr>
      </w:pPr>
      <w:r w:rsidRPr="001A2C08">
        <w:rPr>
          <w:rFonts w:ascii="Times New Roman" w:hAnsi="Times New Roman" w:cs="Times New Roman"/>
          <w:color w:val="auto"/>
          <w:sz w:val="26"/>
          <w:lang w:val="nl-NL"/>
        </w:rPr>
        <w:t xml:space="preserve">Dự án có tổng vốn đầu tư </w:t>
      </w:r>
      <w:r w:rsidR="00953FE2" w:rsidRPr="001A2C08">
        <w:rPr>
          <w:rFonts w:ascii="Times New Roman" w:hAnsi="Times New Roman" w:cs="Times New Roman"/>
          <w:color w:val="auto"/>
          <w:sz w:val="26"/>
          <w:lang w:val="de-DE"/>
        </w:rPr>
        <w:t>67.518</w:t>
      </w:r>
      <w:r w:rsidRPr="001A2C08">
        <w:rPr>
          <w:rFonts w:ascii="Times New Roman" w:hAnsi="Times New Roman" w:cs="Times New Roman"/>
          <w:color w:val="auto"/>
          <w:sz w:val="26"/>
          <w:lang w:val="de-DE"/>
        </w:rPr>
        <w:t xml:space="preserve"> triệu đồng, </w:t>
      </w:r>
      <w:r w:rsidRPr="001A2C08">
        <w:rPr>
          <w:rFonts w:ascii="Times New Roman" w:hAnsi="Times New Roman" w:cs="Times New Roman"/>
          <w:color w:val="auto"/>
          <w:sz w:val="26"/>
          <w:lang w:val="nl-NL"/>
        </w:rPr>
        <w:t>Dự án thuộc dự án nhóm B theo luật đầu tư công số 39/2019/QH14; Căn cứ Điểm đ, Khoản 4, Điều 28, Luật bảo vệ môi trường số 72/2020/QH14 và Nghị định số 08/2022/NĐ-CP ngày 10/01/2022 quy định chi tiết một số điều của Luật bảo vệ môi trường; Dự án “</w:t>
      </w:r>
      <w:r w:rsidR="0042104D" w:rsidRPr="001A2C08">
        <w:rPr>
          <w:rFonts w:ascii="Times New Roman" w:hAnsi="Times New Roman" w:cs="Times New Roman"/>
          <w:color w:val="auto"/>
          <w:sz w:val="26"/>
          <w:lang w:val="cs-CZ"/>
        </w:rPr>
        <w:t>Nhà máy sản xuất bao bì Minh Dũng</w:t>
      </w:r>
      <w:r w:rsidRPr="001A2C08">
        <w:rPr>
          <w:rFonts w:ascii="Times New Roman" w:hAnsi="Times New Roman" w:cs="Times New Roman"/>
          <w:color w:val="auto"/>
          <w:sz w:val="26"/>
          <w:lang w:val="nl-NL"/>
        </w:rPr>
        <w:t>”</w:t>
      </w:r>
      <w:r w:rsidRPr="001A2C08">
        <w:rPr>
          <w:rFonts w:ascii="Times New Roman" w:hAnsi="Times New Roman" w:cs="Times New Roman"/>
          <w:color w:val="auto"/>
          <w:sz w:val="26"/>
        </w:rPr>
        <w:t xml:space="preserve"> </w:t>
      </w:r>
      <w:r w:rsidRPr="001A2C08">
        <w:rPr>
          <w:rFonts w:ascii="Times New Roman" w:hAnsi="Times New Roman" w:cs="Times New Roman"/>
          <w:color w:val="auto"/>
          <w:sz w:val="26"/>
          <w:lang w:val="nl-NL"/>
        </w:rPr>
        <w:t>thuộc số thứ tự 2, mục I, phụ lục IV ban hành kèm theo Nghị định số 08/2022/NĐ-CP ngày 10/01/2022. Do đó, dự án thuộc đối tượng phải lập báo cáo đánh giá tác động môi trường trình Ủy ban nhân tỉnh Hưng Yên phê</w:t>
      </w:r>
      <w:r w:rsidRPr="001A2C08">
        <w:rPr>
          <w:rFonts w:ascii="Times New Roman" w:hAnsi="Times New Roman" w:cs="Times New Roman"/>
          <w:color w:val="auto"/>
          <w:spacing w:val="6"/>
          <w:sz w:val="26"/>
          <w:lang w:val="nl-NL"/>
        </w:rPr>
        <w:t xml:space="preserve"> </w:t>
      </w:r>
      <w:r w:rsidRPr="001A2C08">
        <w:rPr>
          <w:rFonts w:ascii="Times New Roman" w:hAnsi="Times New Roman" w:cs="Times New Roman"/>
          <w:color w:val="auto"/>
          <w:sz w:val="26"/>
          <w:lang w:val="nl-NL"/>
        </w:rPr>
        <w:t>duyệt.</w:t>
      </w:r>
    </w:p>
    <w:p w14:paraId="697DF870" w14:textId="73DBABF9" w:rsidR="00AB3C17" w:rsidRPr="001A2C08" w:rsidRDefault="00AB3C17" w:rsidP="00AB3C17">
      <w:pPr>
        <w:pStyle w:val="Vnbnnidung40"/>
        <w:tabs>
          <w:tab w:val="left" w:pos="1672"/>
        </w:tabs>
        <w:adjustRightInd w:val="0"/>
        <w:snapToGrid w:val="0"/>
        <w:spacing w:after="0" w:line="312" w:lineRule="auto"/>
        <w:ind w:firstLine="720"/>
        <w:jc w:val="both"/>
        <w:rPr>
          <w:rFonts w:ascii="Times New Roman" w:eastAsia="Times New Roman" w:hAnsi="Times New Roman" w:cs="Times New Roman"/>
          <w:sz w:val="26"/>
          <w:szCs w:val="26"/>
          <w:lang w:val="nl-NL"/>
        </w:rPr>
      </w:pPr>
      <w:r w:rsidRPr="001A2C08">
        <w:rPr>
          <w:rFonts w:ascii="Times New Roman" w:hAnsi="Times New Roman" w:cs="Times New Roman"/>
          <w:sz w:val="26"/>
          <w:szCs w:val="26"/>
          <w:lang w:val="nl-NL"/>
        </w:rPr>
        <w:t xml:space="preserve"> Vì vậy, </w:t>
      </w:r>
      <w:r w:rsidR="00B26FEC" w:rsidRPr="001A2C08">
        <w:rPr>
          <w:rFonts w:ascii="Times New Roman" w:hAnsi="Times New Roman" w:cs="Times New Roman"/>
          <w:sz w:val="26"/>
        </w:rPr>
        <w:t xml:space="preserve">Công ty </w:t>
      </w:r>
      <w:r w:rsidR="0042104D" w:rsidRPr="001A2C08">
        <w:rPr>
          <w:rFonts w:ascii="Times New Roman" w:eastAsia="Times New Roman" w:hAnsi="Times New Roman" w:cs="Times New Roman"/>
          <w:sz w:val="26"/>
          <w:szCs w:val="26"/>
          <w:lang w:val="nl-NL"/>
        </w:rPr>
        <w:t>TNHH sản xuất và thương mại Minh Dũng</w:t>
      </w:r>
      <w:r w:rsidRPr="001A2C08">
        <w:rPr>
          <w:rFonts w:ascii="Times New Roman" w:hAnsi="Times New Roman" w:cs="Times New Roman"/>
          <w:sz w:val="26"/>
          <w:szCs w:val="26"/>
          <w:lang w:val="nl-NL"/>
        </w:rPr>
        <w:t xml:space="preserve"> </w:t>
      </w:r>
      <w:r w:rsidRPr="001A2C08">
        <w:rPr>
          <w:rFonts w:ascii="Times New Roman" w:eastAsia="Times New Roman" w:hAnsi="Times New Roman" w:cs="Times New Roman"/>
          <w:sz w:val="26"/>
          <w:szCs w:val="26"/>
          <w:lang w:val="nl-NL"/>
        </w:rPr>
        <w:t>lập báo cáo ĐTM cho dự án theo mục tiêu, quy mô điều chỉnh như đã nêu ở trên.</w:t>
      </w:r>
    </w:p>
    <w:p w14:paraId="20B0CD69" w14:textId="3CE3766A" w:rsidR="00AB3C17" w:rsidRPr="001A2C08" w:rsidRDefault="00AB3C17" w:rsidP="00AB3C17">
      <w:pPr>
        <w:pStyle w:val="Vnbnnidung40"/>
        <w:tabs>
          <w:tab w:val="left" w:pos="1672"/>
        </w:tabs>
        <w:adjustRightInd w:val="0"/>
        <w:snapToGrid w:val="0"/>
        <w:spacing w:after="0" w:line="312" w:lineRule="auto"/>
        <w:ind w:firstLine="720"/>
        <w:jc w:val="both"/>
        <w:rPr>
          <w:rFonts w:ascii="Times New Roman" w:hAnsi="Times New Roman" w:cs="Times New Roman"/>
          <w:sz w:val="26"/>
          <w:szCs w:val="26"/>
          <w:lang w:val="nl-NL"/>
        </w:rPr>
      </w:pPr>
      <w:r w:rsidRPr="001A2C08">
        <w:rPr>
          <w:rFonts w:ascii="Times New Roman" w:hAnsi="Times New Roman" w:cs="Times New Roman"/>
          <w:sz w:val="26"/>
          <w:szCs w:val="26"/>
          <w:lang w:val="nl-NL"/>
        </w:rPr>
        <w:t>Việc lập báo cáo đánh giá tác động môi trường cho dự án đầu tư “</w:t>
      </w:r>
      <w:r w:rsidR="0042104D" w:rsidRPr="001A2C08">
        <w:rPr>
          <w:rFonts w:ascii="Times New Roman" w:hAnsi="Times New Roman" w:cs="Times New Roman"/>
          <w:sz w:val="26"/>
          <w:szCs w:val="26"/>
          <w:lang w:val="cs-CZ"/>
        </w:rPr>
        <w:t>Nhà máy sản xuất bao bì Minh Dũng</w:t>
      </w:r>
      <w:r w:rsidRPr="001A2C08">
        <w:rPr>
          <w:rFonts w:ascii="Times New Roman" w:hAnsi="Times New Roman" w:cs="Times New Roman"/>
          <w:sz w:val="26"/>
          <w:szCs w:val="26"/>
          <w:lang w:val="nl-NL"/>
        </w:rPr>
        <w:t xml:space="preserve">” thuộc địa bàn xã </w:t>
      </w:r>
      <w:r w:rsidR="00884EE0" w:rsidRPr="001A2C08">
        <w:rPr>
          <w:rFonts w:ascii="Times New Roman" w:hAnsi="Times New Roman" w:cs="Times New Roman"/>
          <w:sz w:val="26"/>
          <w:szCs w:val="26"/>
          <w:lang w:val="nl-NL"/>
        </w:rPr>
        <w:t>Chỉ Đạo</w:t>
      </w:r>
      <w:r w:rsidRPr="001A2C08">
        <w:rPr>
          <w:rFonts w:ascii="Times New Roman" w:hAnsi="Times New Roman" w:cs="Times New Roman"/>
          <w:sz w:val="26"/>
          <w:szCs w:val="26"/>
          <w:lang w:val="nl-NL"/>
        </w:rPr>
        <w:t xml:space="preserve">, huyện </w:t>
      </w:r>
      <w:r w:rsidR="00217A75" w:rsidRPr="001A2C08">
        <w:rPr>
          <w:rFonts w:ascii="Times New Roman" w:hAnsi="Times New Roman" w:cs="Times New Roman"/>
          <w:sz w:val="26"/>
          <w:szCs w:val="26"/>
          <w:lang w:val="nl-NL"/>
        </w:rPr>
        <w:t>Văn Lâm</w:t>
      </w:r>
      <w:r w:rsidRPr="001A2C08">
        <w:rPr>
          <w:rFonts w:ascii="Times New Roman" w:hAnsi="Times New Roman" w:cs="Times New Roman"/>
          <w:sz w:val="26"/>
          <w:szCs w:val="26"/>
          <w:lang w:val="nl-NL"/>
        </w:rPr>
        <w:t xml:space="preserve">, tỉnh Hưng Yên của </w:t>
      </w:r>
      <w:r w:rsidR="00B26FEC" w:rsidRPr="001A2C08">
        <w:rPr>
          <w:rFonts w:ascii="Times New Roman" w:hAnsi="Times New Roman" w:cs="Times New Roman"/>
          <w:sz w:val="26"/>
        </w:rPr>
        <w:t xml:space="preserve">Công ty </w:t>
      </w:r>
      <w:r w:rsidR="0042104D" w:rsidRPr="001A2C08">
        <w:rPr>
          <w:rFonts w:ascii="Times New Roman" w:hAnsi="Times New Roman" w:cs="Times New Roman"/>
          <w:sz w:val="26"/>
          <w:szCs w:val="26"/>
          <w:lang w:val="nl-NL"/>
        </w:rPr>
        <w:t>TNHH sản xuất và thương mại Minh Dũng</w:t>
      </w:r>
      <w:r w:rsidRPr="001A2C08">
        <w:rPr>
          <w:rFonts w:ascii="Times New Roman" w:hAnsi="Times New Roman" w:cs="Times New Roman"/>
          <w:sz w:val="26"/>
          <w:szCs w:val="26"/>
          <w:lang w:val="nl-NL"/>
        </w:rPr>
        <w:t xml:space="preserve"> là cơ sở pháp lý cho việc đầu tư xây dựng và vận hành dự án nhằm mục tiêu đánh giá tác động và đưa ra các biện pháp quản lý, xử lý và kiểm soát chất thải phát sinh thêm, giảm thiểu tác động tiêu cực đến môi trường.</w:t>
      </w:r>
    </w:p>
    <w:p w14:paraId="39C4FE20" w14:textId="77777777" w:rsidR="00AB3C17" w:rsidRPr="001A2C08" w:rsidRDefault="00AB3C17" w:rsidP="00AB3C17">
      <w:pPr>
        <w:pStyle w:val="Heading2"/>
        <w:rPr>
          <w:i/>
          <w:sz w:val="26"/>
          <w:szCs w:val="26"/>
          <w:lang w:val="vi-VN" w:eastAsia="vi-VN"/>
        </w:rPr>
      </w:pPr>
      <w:bookmarkStart w:id="45" w:name="_Toc140503486"/>
      <w:r w:rsidRPr="001A2C08">
        <w:rPr>
          <w:i/>
          <w:sz w:val="26"/>
          <w:szCs w:val="26"/>
          <w:lang w:val="vi-VN" w:eastAsia="vi-VN"/>
        </w:rPr>
        <w:t>1.2. Cơ quan, tổ chức có thẩm quyền phê duyệt dự án đầu tư</w:t>
      </w:r>
      <w:bookmarkEnd w:id="44"/>
      <w:bookmarkEnd w:id="45"/>
    </w:p>
    <w:p w14:paraId="5555E851" w14:textId="15037A59" w:rsidR="00AB3C17" w:rsidRPr="001A2C08" w:rsidRDefault="00AB3C17" w:rsidP="00AB3C17">
      <w:pPr>
        <w:pStyle w:val="TND"/>
        <w:numPr>
          <w:ilvl w:val="0"/>
          <w:numId w:val="6"/>
        </w:numPr>
        <w:ind w:left="0" w:firstLine="567"/>
        <w:rPr>
          <w:lang w:val="nb-NO"/>
        </w:rPr>
      </w:pPr>
      <w:r w:rsidRPr="001A2C08">
        <w:rPr>
          <w:lang w:val="nb-NO"/>
        </w:rPr>
        <w:t xml:space="preserve">Cơ quan phê duyệt dự án đầu tư: </w:t>
      </w:r>
      <w:r w:rsidR="00B26FEC" w:rsidRPr="001A2C08">
        <w:t xml:space="preserve">Công ty </w:t>
      </w:r>
      <w:r w:rsidR="0042104D" w:rsidRPr="001A2C08">
        <w:t>TNHH sản xuất và thương mại Minh Dũng</w:t>
      </w:r>
      <w:r w:rsidRPr="001A2C08">
        <w:t>.</w:t>
      </w:r>
    </w:p>
    <w:p w14:paraId="5BBE4B55" w14:textId="77777777" w:rsidR="00AB3C17" w:rsidRPr="001A2C08" w:rsidRDefault="00AB3C17" w:rsidP="00AB3C17">
      <w:pPr>
        <w:pStyle w:val="TND"/>
        <w:numPr>
          <w:ilvl w:val="0"/>
          <w:numId w:val="6"/>
        </w:numPr>
        <w:ind w:left="0" w:firstLine="567"/>
        <w:rPr>
          <w:lang w:val="nb-NO"/>
        </w:rPr>
      </w:pPr>
      <w:r w:rsidRPr="001A2C08">
        <w:rPr>
          <w:lang w:val="nb-NO"/>
        </w:rPr>
        <w:t>Cơ quan phê duyệt chủ trương đầu tư: Dự án thuộc thẩm quyền quyết định chủ trương đầu tư của Ủy ban nhân dân tỉnh Hưng Yên.</w:t>
      </w:r>
    </w:p>
    <w:p w14:paraId="2E5CE8E7" w14:textId="77777777" w:rsidR="00AB3C17" w:rsidRPr="001A2C08" w:rsidRDefault="00AB3C17" w:rsidP="00AB3C17">
      <w:pPr>
        <w:pStyle w:val="Heading2"/>
        <w:rPr>
          <w:i/>
          <w:sz w:val="26"/>
          <w:szCs w:val="26"/>
        </w:rPr>
      </w:pPr>
      <w:bookmarkStart w:id="46" w:name="_Toc115789262"/>
      <w:bookmarkStart w:id="47" w:name="_Toc140503487"/>
      <w:r w:rsidRPr="001A2C08">
        <w:rPr>
          <w:i/>
          <w:sz w:val="26"/>
          <w:szCs w:val="26"/>
        </w:rPr>
        <w:t>1.3. Sự phù hợp của dự án đầu tư với Quy hoạch bảo vệ môi trường Quốc gia, quy hoạch vùng, quy hoạch tỉnh, quy định của pháp luật về bảo vệ môi trường; mối quan hệ của dự án với các dự án khác và quy hoạch phát triển do cơ quan quản lý nhà nước có thẩm quyền phê duyệt</w:t>
      </w:r>
      <w:bookmarkEnd w:id="46"/>
      <w:bookmarkEnd w:id="47"/>
    </w:p>
    <w:p w14:paraId="3D5FA469" w14:textId="77777777" w:rsidR="00AB3C17" w:rsidRPr="001A2C08" w:rsidRDefault="00AB3C17" w:rsidP="00AB3C17">
      <w:pPr>
        <w:pStyle w:val="Normal0"/>
        <w:rPr>
          <w:rFonts w:ascii="Times New Roman" w:hAnsi="Times New Roman" w:cs="Times New Roman"/>
          <w:i/>
          <w:color w:val="auto"/>
          <w:sz w:val="26"/>
        </w:rPr>
      </w:pPr>
      <w:bookmarkStart w:id="48" w:name="bookmark412"/>
      <w:bookmarkStart w:id="49" w:name="_Toc115789263"/>
      <w:bookmarkStart w:id="50" w:name="_Toc96955492"/>
      <w:r w:rsidRPr="001A2C08">
        <w:rPr>
          <w:rFonts w:ascii="Times New Roman" w:hAnsi="Times New Roman" w:cs="Times New Roman"/>
          <w:i/>
          <w:color w:val="auto"/>
          <w:sz w:val="26"/>
        </w:rPr>
        <w:lastRenderedPageBreak/>
        <w:t>1</w:t>
      </w:r>
      <w:bookmarkEnd w:id="48"/>
      <w:r w:rsidRPr="001A2C08">
        <w:rPr>
          <w:rFonts w:ascii="Times New Roman" w:hAnsi="Times New Roman" w:cs="Times New Roman"/>
          <w:i/>
          <w:color w:val="auto"/>
          <w:sz w:val="26"/>
        </w:rPr>
        <w:t>.3.1</w:t>
      </w:r>
      <w:r w:rsidRPr="001A2C08">
        <w:rPr>
          <w:rStyle w:val="Heading2Char"/>
          <w:rFonts w:eastAsia="Calibri"/>
          <w:b w:val="0"/>
          <w:bCs w:val="0"/>
          <w:i/>
          <w:color w:val="auto"/>
          <w:sz w:val="26"/>
          <w:szCs w:val="26"/>
          <w:lang w:val="vi-VN"/>
        </w:rPr>
        <w:t xml:space="preserve"> </w:t>
      </w:r>
      <w:r w:rsidRPr="001A2C08">
        <w:rPr>
          <w:rStyle w:val="Heading2Char"/>
          <w:rFonts w:eastAsia="Calibri"/>
          <w:b w:val="0"/>
          <w:bCs w:val="0"/>
          <w:color w:val="auto"/>
          <w:sz w:val="26"/>
          <w:szCs w:val="26"/>
          <w:lang w:val="vi-VN"/>
        </w:rPr>
        <w:t>Sự phù hợp</w:t>
      </w:r>
      <w:bookmarkEnd w:id="49"/>
      <w:r w:rsidRPr="001A2C08">
        <w:rPr>
          <w:rStyle w:val="Heading2Char"/>
          <w:rFonts w:eastAsia="Calibri"/>
          <w:b w:val="0"/>
          <w:bCs w:val="0"/>
          <w:i/>
          <w:color w:val="auto"/>
          <w:sz w:val="26"/>
          <w:szCs w:val="26"/>
          <w:lang w:val="vi-VN"/>
        </w:rPr>
        <w:t xml:space="preserve"> </w:t>
      </w:r>
      <w:bookmarkEnd w:id="50"/>
      <w:r w:rsidRPr="001A2C08">
        <w:rPr>
          <w:rFonts w:ascii="Times New Roman" w:hAnsi="Times New Roman" w:cs="Times New Roman"/>
          <w:i/>
          <w:color w:val="auto"/>
          <w:sz w:val="26"/>
        </w:rPr>
        <w:t>của dự án đầu tư với Quy hoạch bảo vệ môi trường Quốc gia, quy hoạch vùng</w:t>
      </w:r>
    </w:p>
    <w:p w14:paraId="52FCB88B" w14:textId="5777E442" w:rsidR="00424BB3" w:rsidRPr="001A2C08" w:rsidRDefault="00424BB3" w:rsidP="00424BB3">
      <w:pPr>
        <w:pStyle w:val="Normal0"/>
        <w:rPr>
          <w:rFonts w:ascii="Times New Roman" w:hAnsi="Times New Roman" w:cs="Times New Roman"/>
          <w:color w:val="auto"/>
          <w:sz w:val="26"/>
        </w:rPr>
      </w:pPr>
      <w:bookmarkStart w:id="51" w:name="_Toc115789264"/>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 Ngày 08/07/2024, Thủ tướng Chính phủ đã phê duyệt “Quy hoạch BVMT Quốc gia thời kỳ 2021-2030, tầm nhìn đến năm 2050” Tại Quyết định số 611/QĐ-TTg.</w:t>
      </w:r>
    </w:p>
    <w:p w14:paraId="44407CE5" w14:textId="77777777"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rPr>
        <w:t xml:space="preserve">Với quan điểm, quy hoạch bảo vệ môi trường là định hướng bảo vệ môi trường cho các quy hoạch ngành quốc gia, quy hoạch vùng và quy hoạch tỉnh, đảm bảo nguyên tắc xuyên suốt, không đánh đổi môi trường lấy phát triển kinh tế, yếu tố môi trường phải được tính đến trong từng hoạt động phát triển kinh tế - xã hội, hài hoà với tự nhiên, tôn trọng quy luật tự nhiên, phát triển kinh tế với tư duy kinh tế xanh, kinh tế tuần hoàn, kinh tế các-bon thấp nhằm giảm thiểu chất thải phát sinh, hướng tới mục tiêu phát thải ròng bằng “0” vào năm 2050, chuyển dịch năng lượng công bằng, góp phần thực hiện thành công các chỉ tiêu kinh tế - xã hội của đất nước thời kỳ 2021-2030. </w:t>
      </w:r>
    </w:p>
    <w:p w14:paraId="79043335" w14:textId="77777777"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rPr>
        <w:tab/>
        <w:t>Về tầm nhìn đến năm 2050: Môi trường Việt Nam có chất lượng tốt, bảo đảm quyền được sống trong môi trường trong lành và an toàn của nhân dân; đa dạng sinh học được gìn giữ, bảo tồn, bảo đảm cân bằng sinh thái; chủ động ứng phó với biến đổi khí hậu; xã hội hài hòa với thiên nhiên, kinh tế tuần hoàn, kinh tế xanh, các-bon thấp được hình thành và phát triển, hướng tới mục tiêu trung hòa các-bon vào năm 2050.</w:t>
      </w:r>
    </w:p>
    <w:p w14:paraId="312D662D" w14:textId="77777777"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rPr>
        <w:tab/>
        <w:t>Về mục tiêu đến năm 2030: Ngăn chặn xu hướng gia tăng ô nhiễm, suy thoái môi trường; giải quyết các vấn đề môi trường cấp bách; từng bước cải thiện, phục hồi chất lượng môi trường; ngăn chặn sự suy giảm đa dạng sinh học; góp phần nâng cao năng lực chủ động ứng phó với biến đổi khí hậu; bảo đảm an ninh môi trường, xây dựng và phát triển các mô hình kinh tế tuần hoàn, kinh tế xanh, các-bon thấp, phấn đấu đạt được các mục tiêu phát triển bền vững 2030 của đất nước.</w:t>
      </w:r>
    </w:p>
    <w:p w14:paraId="35B591CF" w14:textId="2D7C9F9B"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 xml:space="preserve">+ Về nhiệm vụ Bảo vệ môi trường: </w:t>
      </w:r>
    </w:p>
    <w:p w14:paraId="11A7744A" w14:textId="2103B8CE"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Giảm thiểu tác động đến môi trường từ hoạt động phát triển kinh tế - xã hội;</w:t>
      </w:r>
    </w:p>
    <w:p w14:paraId="6024F64D" w14:textId="26D572DB"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Quản lý chất thải rắn sinh hoạt, chất thải rắn công nghiệp, chất thải nguy hại;</w:t>
      </w:r>
    </w:p>
    <w:p w14:paraId="0509C364" w14:textId="65A401FD"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Quản lý, cải thiện và nâng cao chất lượng môi trường;</w:t>
      </w:r>
    </w:p>
    <w:p w14:paraId="62997784" w14:textId="5FED3D38"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Bảo tồn thiên nhiên và đa dạng sinh học;</w:t>
      </w:r>
    </w:p>
    <w:p w14:paraId="348AF8E4" w14:textId="2B528648"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Thúc đẩy các mô hình tăng trưởng bền vững: Chuyển đổi mô hình tăng trưởng dựa trên tăng năng suất, tiến bộ khoa học và công nghệ, đổi mới sáng tạo, chuyển đổi số; sử dụng hiệu quả tài nguyên, hướng tới đạt được mục tiêu kép về tăng trưởng kinh tế, đồng thời giảm ô nhiễm, suy thoái môi trường và giảm phát thải ròng bằng “0” vào năm 2050. Phát triển công nghiệp theo hướng thân thiện với môi trường; thực hiện xanh hóa các ngành sản xuất công nghiệp và thúc đẩy phát triển các ngành công nghiệp xanh, công nghiệp công nghệ cao, khu công nghiệp sinh thái.</w:t>
      </w:r>
    </w:p>
    <w:p w14:paraId="527B18EC" w14:textId="6B42CDFD" w:rsidR="00424BB3" w:rsidRPr="001A2C08" w:rsidRDefault="00424BB3" w:rsidP="00424BB3">
      <w:pPr>
        <w:pStyle w:val="Normal0"/>
        <w:rPr>
          <w:rFonts w:ascii="Times New Roman" w:hAnsi="Times New Roman" w:cs="Times New Roman"/>
          <w:color w:val="auto"/>
          <w:sz w:val="26"/>
        </w:rPr>
      </w:pPr>
      <w:r w:rsidRPr="001A2C08">
        <w:rPr>
          <w:rFonts w:ascii="Times New Roman" w:hAnsi="Times New Roman" w:cs="Times New Roman"/>
          <w:color w:val="auto"/>
          <w:sz w:val="26"/>
          <w:lang w:val="en-US"/>
        </w:rPr>
        <w:tab/>
      </w:r>
      <w:r w:rsidRPr="001A2C08">
        <w:rPr>
          <w:rFonts w:ascii="Times New Roman" w:hAnsi="Times New Roman" w:cs="Times New Roman"/>
          <w:color w:val="auto"/>
          <w:sz w:val="26"/>
        </w:rPr>
        <w:t xml:space="preserve">Dự án “Nhà máy </w:t>
      </w:r>
      <w:r w:rsidRPr="001A2C08">
        <w:rPr>
          <w:rFonts w:ascii="Times New Roman" w:hAnsi="Times New Roman" w:cs="Times New Roman"/>
          <w:color w:val="auto"/>
          <w:sz w:val="26"/>
          <w:lang w:val="en-US"/>
        </w:rPr>
        <w:t>sản xuất bao bì Minh Dũng</w:t>
      </w:r>
      <w:r w:rsidRPr="001A2C08">
        <w:rPr>
          <w:rFonts w:ascii="Times New Roman" w:hAnsi="Times New Roman" w:cs="Times New Roman"/>
          <w:color w:val="auto"/>
          <w:sz w:val="26"/>
        </w:rPr>
        <w:t xml:space="preserve">” được xây dựng đồng bộ và đề xuất các công trình, biện pháp bảo vệ môi trường trong quá trình hoạt động. </w:t>
      </w:r>
      <w:r w:rsidR="00A0500C" w:rsidRPr="001A2C08">
        <w:rPr>
          <w:rFonts w:ascii="Times New Roman" w:hAnsi="Times New Roman" w:cs="Times New Roman"/>
          <w:color w:val="auto"/>
          <w:sz w:val="26"/>
          <w:lang w:val="en-US"/>
        </w:rPr>
        <w:t>Xây dựng</w:t>
      </w:r>
      <w:r w:rsidRPr="001A2C08">
        <w:rPr>
          <w:rFonts w:ascii="Times New Roman" w:hAnsi="Times New Roman" w:cs="Times New Roman"/>
          <w:color w:val="auto"/>
          <w:sz w:val="26"/>
        </w:rPr>
        <w:t xml:space="preserve"> hệ </w:t>
      </w:r>
      <w:r w:rsidRPr="001A2C08">
        <w:rPr>
          <w:rFonts w:ascii="Times New Roman" w:hAnsi="Times New Roman" w:cs="Times New Roman"/>
          <w:color w:val="auto"/>
          <w:sz w:val="26"/>
        </w:rPr>
        <w:lastRenderedPageBreak/>
        <w:t>thống xử lý nước thải sinh hoạt. Toàn bộ nước thải phát sinh được xử lý đảm bảo QCĐP 0</w:t>
      </w:r>
      <w:r w:rsidR="00A0500C" w:rsidRPr="001A2C08">
        <w:rPr>
          <w:rFonts w:ascii="Times New Roman" w:hAnsi="Times New Roman" w:cs="Times New Roman"/>
          <w:color w:val="auto"/>
          <w:sz w:val="26"/>
          <w:lang w:val="en-US"/>
        </w:rPr>
        <w:t>1</w:t>
      </w:r>
      <w:r w:rsidRPr="001A2C08">
        <w:rPr>
          <w:rFonts w:ascii="Times New Roman" w:hAnsi="Times New Roman" w:cs="Times New Roman"/>
          <w:color w:val="auto"/>
          <w:sz w:val="26"/>
        </w:rPr>
        <w:t>:2019/HY trước khi thải ra môi trường. Hệ thống xử lý khí thải, toàn bộ khí thải được xử lý đảm bảo QCVN 20:2009/BTNMT trước khi thải ra ngoài môi trường. Do đó dự án hoàn toàn phù hợp với chiến lược bảo vệ môi trường quốc gia và là phù hợp với chiến lược BVMT quốc gia thời kỳ 2021-2030, tầm nhìn đến năm 2050.</w:t>
      </w:r>
    </w:p>
    <w:p w14:paraId="6A07FD4F" w14:textId="77777777" w:rsidR="00AB3C17" w:rsidRPr="001A2C08" w:rsidRDefault="00AB3C17" w:rsidP="00AB3C17">
      <w:pPr>
        <w:pStyle w:val="Normal0"/>
        <w:rPr>
          <w:rFonts w:ascii="Times New Roman" w:hAnsi="Times New Roman" w:cs="Times New Roman"/>
          <w:i/>
          <w:color w:val="auto"/>
          <w:sz w:val="26"/>
        </w:rPr>
      </w:pPr>
      <w:r w:rsidRPr="001A2C08">
        <w:rPr>
          <w:rFonts w:ascii="Times New Roman" w:hAnsi="Times New Roman" w:cs="Times New Roman"/>
          <w:i/>
          <w:color w:val="auto"/>
          <w:sz w:val="26"/>
        </w:rPr>
        <w:t xml:space="preserve">1.3.2. </w:t>
      </w:r>
      <w:r w:rsidRPr="001A2C08">
        <w:rPr>
          <w:rStyle w:val="Vnbnnidung"/>
          <w:rFonts w:ascii="Times New Roman" w:hAnsi="Times New Roman" w:cs="Times New Roman"/>
          <w:i/>
          <w:color w:val="auto"/>
          <w:sz w:val="26"/>
        </w:rPr>
        <w:t>Sự phù hợp của cơ sở với quy hoạch tỉnh</w:t>
      </w:r>
      <w:bookmarkEnd w:id="51"/>
    </w:p>
    <w:p w14:paraId="33A24E1A" w14:textId="66A6B8E0" w:rsidR="00AD5B32" w:rsidRPr="001A2C08" w:rsidRDefault="00AD5B32" w:rsidP="00AD5B32">
      <w:pPr>
        <w:spacing w:line="312" w:lineRule="auto"/>
        <w:ind w:firstLine="567"/>
        <w:jc w:val="both"/>
        <w:rPr>
          <w:rFonts w:eastAsiaTheme="minorHAnsi"/>
          <w:kern w:val="2"/>
          <w:sz w:val="26"/>
          <w:szCs w:val="26"/>
          <w:lang w:val="vi-VN" w:eastAsia="x-none"/>
          <w14:ligatures w14:val="standardContextual"/>
        </w:rPr>
      </w:pPr>
      <w:r w:rsidRPr="001A2C08">
        <w:rPr>
          <w:rFonts w:eastAsiaTheme="minorHAnsi"/>
          <w:kern w:val="2"/>
          <w:sz w:val="26"/>
          <w:szCs w:val="26"/>
          <w:lang w:val="vi-VN" w:eastAsia="x-none"/>
          <w14:ligatures w14:val="standardContextual"/>
        </w:rPr>
        <w:t xml:space="preserve">- Căn cứ Quyết định số 489/QĐ-TTg ngày 10/6/2024 về việc “Phê duyệt Quy hoạch tỉnh Hưng Yên thời kỳ 2021-2030, tầm nhìn đến năm 2050”. “Nhà máy </w:t>
      </w:r>
      <w:r w:rsidR="00965508" w:rsidRPr="001A2C08">
        <w:rPr>
          <w:rFonts w:eastAsiaTheme="minorHAnsi"/>
          <w:kern w:val="2"/>
          <w:sz w:val="26"/>
          <w:szCs w:val="26"/>
          <w:lang w:eastAsia="x-none"/>
          <w14:ligatures w14:val="standardContextual"/>
        </w:rPr>
        <w:t>sản xuất bao bì Minh Dũng”</w:t>
      </w:r>
      <w:r w:rsidRPr="001A2C08">
        <w:rPr>
          <w:rFonts w:eastAsiaTheme="minorHAnsi"/>
          <w:kern w:val="2"/>
          <w:sz w:val="26"/>
          <w:szCs w:val="26"/>
          <w:lang w:val="vi-VN" w:eastAsia="x-none"/>
          <w14:ligatures w14:val="standardContextual"/>
        </w:rPr>
        <w:t xml:space="preserve"> hoàn toàn phù hợp với quy hoạch tỉnh Hưng Yên thời kỳ 2021-2030, tầm nhìn đến năm 2050, được thể hiện ở các nội dung sau:</w:t>
      </w:r>
    </w:p>
    <w:p w14:paraId="749B0B8A" w14:textId="31138C83" w:rsidR="00AD5B32" w:rsidRPr="001A2C08" w:rsidRDefault="00AD5B32" w:rsidP="00AD5B32">
      <w:pPr>
        <w:spacing w:line="312" w:lineRule="auto"/>
        <w:ind w:firstLine="567"/>
        <w:jc w:val="both"/>
        <w:rPr>
          <w:rFonts w:eastAsiaTheme="minorHAnsi"/>
          <w:kern w:val="2"/>
          <w:sz w:val="26"/>
          <w:szCs w:val="26"/>
          <w:lang w:val="vi-VN" w:eastAsia="x-none"/>
          <w14:ligatures w14:val="standardContextual"/>
        </w:rPr>
      </w:pPr>
      <w:r w:rsidRPr="001A2C08">
        <w:rPr>
          <w:rFonts w:eastAsiaTheme="minorHAnsi"/>
          <w:kern w:val="2"/>
          <w:sz w:val="26"/>
          <w:szCs w:val="26"/>
          <w:lang w:val="vi-VN" w:eastAsia="x-none"/>
          <w14:ligatures w14:val="standardContextual"/>
        </w:rPr>
        <w:t>+ Về phương hướng phát triển các ngành, lĩnh vực quan trọng: Tập trung phát triển các ngành công nghiệp ưu tiên bao gồm: Công nghiệp công nghệ cao gắn với công nghệ số (sản xuất các sản phẩm điện tử, viễn thông, chíp bán dẫn, sản phẩm quang học, chế tạo phần mềm, sản phẩm công nghệ số...); Công nghiệp sản xuất thiết bị điện, năng lượng; Công nghiệp sản xuất cơ khí - chế tạo (sản xuất, lắp ráp ô tô, phương tiện vận tải, máy móc, phụ tùng, linh kiện…); Công nghiệp chế biến nông sản, thực phẩm chất lượng cao; Công nghiệp sản xuất các thiết bị y tế, hóa dược, công nghệ sinh học, dược phẩm; Công nghiệp dệt may, Công nghiệp vật liệu, nhất là vật liệu mới… Do đó, việc đầu tư dự án “</w:t>
      </w:r>
      <w:r w:rsidR="00965508" w:rsidRPr="001A2C08">
        <w:rPr>
          <w:rFonts w:eastAsiaTheme="minorHAnsi"/>
          <w:kern w:val="2"/>
          <w:sz w:val="26"/>
          <w:szCs w:val="26"/>
          <w:lang w:val="vi-VN" w:eastAsia="x-none"/>
          <w14:ligatures w14:val="standardContextual"/>
        </w:rPr>
        <w:t xml:space="preserve">Nhà máy </w:t>
      </w:r>
      <w:r w:rsidR="00965508" w:rsidRPr="001A2C08">
        <w:rPr>
          <w:rFonts w:eastAsiaTheme="minorHAnsi"/>
          <w:kern w:val="2"/>
          <w:sz w:val="26"/>
          <w:szCs w:val="26"/>
          <w:lang w:eastAsia="x-none"/>
          <w14:ligatures w14:val="standardContextual"/>
        </w:rPr>
        <w:t>sản xuất bao bì Minh Dũng</w:t>
      </w:r>
      <w:r w:rsidRPr="001A2C08">
        <w:rPr>
          <w:rFonts w:eastAsiaTheme="minorHAnsi"/>
          <w:kern w:val="2"/>
          <w:sz w:val="26"/>
          <w:szCs w:val="26"/>
          <w:lang w:val="vi-VN" w:eastAsia="x-none"/>
          <w14:ligatures w14:val="standardContextual"/>
        </w:rPr>
        <w:t xml:space="preserve">” với mục tiêu </w:t>
      </w:r>
      <w:r w:rsidR="00BB4828" w:rsidRPr="001A2C08">
        <w:rPr>
          <w:rFonts w:eastAsiaTheme="minorHAnsi"/>
          <w:kern w:val="2"/>
          <w:sz w:val="26"/>
          <w:szCs w:val="26"/>
          <w:lang w:val="vi-VN" w:eastAsia="x-none"/>
          <w14:ligatures w14:val="standardContextual"/>
        </w:rPr>
        <w:t>Sản xuất bao bì HDPE, LLDPE, PP (sản xuất từ hạt nhựa nguyên sinh, không sử dụng nhựa tái chế, không tái chế nhựa)</w:t>
      </w:r>
      <w:r w:rsidR="00BB4828" w:rsidRPr="001A2C08">
        <w:rPr>
          <w:rFonts w:eastAsiaTheme="minorHAnsi"/>
          <w:kern w:val="2"/>
          <w:sz w:val="26"/>
          <w:szCs w:val="26"/>
          <w:lang w:eastAsia="x-none"/>
          <w14:ligatures w14:val="standardContextual"/>
        </w:rPr>
        <w:t xml:space="preserve"> </w:t>
      </w:r>
      <w:r w:rsidRPr="001A2C08">
        <w:rPr>
          <w:rFonts w:eastAsiaTheme="minorHAnsi"/>
          <w:kern w:val="2"/>
          <w:sz w:val="26"/>
          <w:szCs w:val="26"/>
          <w:lang w:val="vi-VN" w:eastAsia="x-none"/>
          <w14:ligatures w14:val="standardContextual"/>
        </w:rPr>
        <w:t>phù hợp với phương hướng phát triển ngành công nghiệp trên địa bàn tỉnh.</w:t>
      </w:r>
    </w:p>
    <w:p w14:paraId="03BFD9F4" w14:textId="570DC052" w:rsidR="00AB3C17" w:rsidRPr="001A2C08" w:rsidRDefault="00AB3C17" w:rsidP="00AD5B32">
      <w:pPr>
        <w:spacing w:line="312" w:lineRule="auto"/>
        <w:ind w:firstLine="567"/>
        <w:jc w:val="both"/>
        <w:rPr>
          <w:i/>
          <w:spacing w:val="-4"/>
          <w:sz w:val="26"/>
          <w:lang w:val="vi-VN"/>
        </w:rPr>
      </w:pPr>
      <w:r w:rsidRPr="001A2C08">
        <w:rPr>
          <w:i/>
          <w:sz w:val="26"/>
          <w:lang w:val="vi-VN"/>
        </w:rPr>
        <w:t>-</w:t>
      </w:r>
      <w:r w:rsidRPr="001A2C08">
        <w:rPr>
          <w:i/>
          <w:spacing w:val="-5"/>
          <w:sz w:val="26"/>
          <w:lang w:val="vi-VN"/>
        </w:rPr>
        <w:t xml:space="preserve"> </w:t>
      </w:r>
      <w:r w:rsidRPr="001A2C08">
        <w:rPr>
          <w:i/>
          <w:sz w:val="26"/>
          <w:lang w:val="vi-VN"/>
        </w:rPr>
        <w:t>Quy</w:t>
      </w:r>
      <w:r w:rsidRPr="001A2C08">
        <w:rPr>
          <w:i/>
          <w:spacing w:val="-5"/>
          <w:sz w:val="26"/>
          <w:lang w:val="vi-VN"/>
        </w:rPr>
        <w:t xml:space="preserve"> </w:t>
      </w:r>
      <w:r w:rsidRPr="001A2C08">
        <w:rPr>
          <w:i/>
          <w:sz w:val="26"/>
          <w:lang w:val="vi-VN"/>
        </w:rPr>
        <w:t>hoạch</w:t>
      </w:r>
      <w:r w:rsidRPr="001A2C08">
        <w:rPr>
          <w:i/>
          <w:spacing w:val="-5"/>
          <w:sz w:val="26"/>
          <w:lang w:val="vi-VN"/>
        </w:rPr>
        <w:t xml:space="preserve"> </w:t>
      </w:r>
      <w:r w:rsidRPr="001A2C08">
        <w:rPr>
          <w:i/>
          <w:sz w:val="26"/>
          <w:lang w:val="vi-VN"/>
        </w:rPr>
        <w:t>phát</w:t>
      </w:r>
      <w:r w:rsidRPr="001A2C08">
        <w:rPr>
          <w:i/>
          <w:spacing w:val="-4"/>
          <w:sz w:val="26"/>
          <w:lang w:val="vi-VN"/>
        </w:rPr>
        <w:t xml:space="preserve"> </w:t>
      </w:r>
      <w:r w:rsidRPr="001A2C08">
        <w:rPr>
          <w:i/>
          <w:sz w:val="26"/>
          <w:lang w:val="vi-VN"/>
        </w:rPr>
        <w:t>triển</w:t>
      </w:r>
      <w:r w:rsidRPr="001A2C08">
        <w:rPr>
          <w:i/>
          <w:spacing w:val="-2"/>
          <w:sz w:val="26"/>
          <w:lang w:val="vi-VN"/>
        </w:rPr>
        <w:t xml:space="preserve"> </w:t>
      </w:r>
      <w:r w:rsidRPr="001A2C08">
        <w:rPr>
          <w:i/>
          <w:sz w:val="26"/>
          <w:lang w:val="vi-VN"/>
        </w:rPr>
        <w:t>huyện</w:t>
      </w:r>
      <w:r w:rsidRPr="001A2C08">
        <w:rPr>
          <w:i/>
          <w:spacing w:val="-5"/>
          <w:sz w:val="26"/>
          <w:lang w:val="vi-VN"/>
        </w:rPr>
        <w:t xml:space="preserve"> </w:t>
      </w:r>
      <w:r w:rsidR="00217A75" w:rsidRPr="001A2C08">
        <w:rPr>
          <w:i/>
          <w:sz w:val="26"/>
          <w:lang w:val="vi-VN"/>
        </w:rPr>
        <w:t>Văn Lâm</w:t>
      </w:r>
      <w:r w:rsidRPr="001A2C08">
        <w:rPr>
          <w:i/>
          <w:spacing w:val="-5"/>
          <w:sz w:val="26"/>
          <w:lang w:val="vi-VN"/>
        </w:rPr>
        <w:t xml:space="preserve"> </w:t>
      </w:r>
      <w:r w:rsidRPr="001A2C08">
        <w:rPr>
          <w:i/>
          <w:sz w:val="26"/>
          <w:lang w:val="vi-VN"/>
        </w:rPr>
        <w:t>năm</w:t>
      </w:r>
      <w:r w:rsidRPr="001A2C08">
        <w:rPr>
          <w:i/>
          <w:spacing w:val="-2"/>
          <w:sz w:val="26"/>
          <w:lang w:val="vi-VN"/>
        </w:rPr>
        <w:t xml:space="preserve"> </w:t>
      </w:r>
      <w:r w:rsidRPr="001A2C08">
        <w:rPr>
          <w:i/>
          <w:sz w:val="26"/>
          <w:lang w:val="vi-VN"/>
        </w:rPr>
        <w:t>2030,</w:t>
      </w:r>
      <w:r w:rsidRPr="001A2C08">
        <w:rPr>
          <w:i/>
          <w:spacing w:val="-5"/>
          <w:sz w:val="26"/>
          <w:lang w:val="vi-VN"/>
        </w:rPr>
        <w:t xml:space="preserve"> </w:t>
      </w:r>
      <w:r w:rsidRPr="001A2C08">
        <w:rPr>
          <w:i/>
          <w:sz w:val="26"/>
          <w:lang w:val="vi-VN"/>
        </w:rPr>
        <w:t>tầm</w:t>
      </w:r>
      <w:r w:rsidRPr="001A2C08">
        <w:rPr>
          <w:i/>
          <w:spacing w:val="-5"/>
          <w:sz w:val="26"/>
          <w:lang w:val="vi-VN"/>
        </w:rPr>
        <w:t xml:space="preserve"> </w:t>
      </w:r>
      <w:r w:rsidRPr="001A2C08">
        <w:rPr>
          <w:i/>
          <w:sz w:val="26"/>
          <w:lang w:val="vi-VN"/>
        </w:rPr>
        <w:t>nhìn</w:t>
      </w:r>
      <w:r w:rsidRPr="001A2C08">
        <w:rPr>
          <w:i/>
          <w:spacing w:val="-5"/>
          <w:sz w:val="26"/>
          <w:lang w:val="vi-VN"/>
        </w:rPr>
        <w:t xml:space="preserve"> </w:t>
      </w:r>
      <w:r w:rsidRPr="001A2C08">
        <w:rPr>
          <w:i/>
          <w:sz w:val="26"/>
          <w:lang w:val="vi-VN"/>
        </w:rPr>
        <w:t>đến</w:t>
      </w:r>
      <w:r w:rsidRPr="001A2C08">
        <w:rPr>
          <w:i/>
          <w:spacing w:val="-4"/>
          <w:sz w:val="26"/>
          <w:lang w:val="vi-VN"/>
        </w:rPr>
        <w:t xml:space="preserve"> </w:t>
      </w:r>
      <w:r w:rsidRPr="001A2C08">
        <w:rPr>
          <w:i/>
          <w:sz w:val="26"/>
          <w:lang w:val="vi-VN"/>
        </w:rPr>
        <w:t>năm</w:t>
      </w:r>
      <w:r w:rsidRPr="001A2C08">
        <w:rPr>
          <w:i/>
          <w:spacing w:val="-5"/>
          <w:sz w:val="26"/>
          <w:lang w:val="vi-VN"/>
        </w:rPr>
        <w:t xml:space="preserve"> </w:t>
      </w:r>
      <w:r w:rsidRPr="001A2C08">
        <w:rPr>
          <w:i/>
          <w:spacing w:val="-4"/>
          <w:sz w:val="26"/>
          <w:lang w:val="vi-VN"/>
        </w:rPr>
        <w:t>2050</w:t>
      </w:r>
    </w:p>
    <w:p w14:paraId="72192361" w14:textId="0387B5D6" w:rsidR="00AB3C17" w:rsidRPr="001A2C08" w:rsidRDefault="00AB3C17" w:rsidP="00AB3C17">
      <w:pPr>
        <w:spacing w:line="312" w:lineRule="auto"/>
        <w:ind w:firstLine="567"/>
        <w:jc w:val="both"/>
        <w:rPr>
          <w:sz w:val="26"/>
          <w:szCs w:val="26"/>
          <w:lang w:val="vi-VN" w:eastAsia="x-none"/>
        </w:rPr>
      </w:pPr>
      <w:r w:rsidRPr="001A2C08">
        <w:rPr>
          <w:bCs/>
          <w:sz w:val="26"/>
          <w:szCs w:val="26"/>
          <w:lang w:val="vi-VN"/>
        </w:rPr>
        <w:t xml:space="preserve">+ Khu đất thực hiện dự án nằm tiếp giáp đường </w:t>
      </w:r>
      <w:r w:rsidR="005A2396" w:rsidRPr="001A2C08">
        <w:rPr>
          <w:bCs/>
          <w:sz w:val="26"/>
          <w:szCs w:val="26"/>
        </w:rPr>
        <w:t>ĐT.385</w:t>
      </w:r>
      <w:r w:rsidRPr="001A2C08">
        <w:rPr>
          <w:bCs/>
          <w:sz w:val="26"/>
          <w:szCs w:val="26"/>
          <w:lang w:val="vi-VN"/>
        </w:rPr>
        <w:t xml:space="preserve"> </w:t>
      </w:r>
      <w:r w:rsidRPr="001A2C08">
        <w:rPr>
          <w:bCs/>
          <w:sz w:val="26"/>
          <w:szCs w:val="26"/>
          <w:lang w:val="vi-VN" w:eastAsia="vi-VN"/>
        </w:rPr>
        <w:t xml:space="preserve">có vị trí giao thông thuận lợi cho hoạt động vận chuyển bán hàng hóa, nguyên vật liệu để sản xuất và phù hợp với quy hoạch sử dụng đất của tỉnh Hưng Yên giai đoạn 2021- 2025. </w:t>
      </w:r>
      <w:r w:rsidRPr="001A2C08">
        <w:rPr>
          <w:sz w:val="26"/>
          <w:szCs w:val="26"/>
          <w:lang w:val="vi-VN"/>
        </w:rPr>
        <w:t xml:space="preserve">Dự án phù hợp với Quy hoạch sử dụng đất đến năm 2030 huyện </w:t>
      </w:r>
      <w:r w:rsidR="00217A75" w:rsidRPr="001A2C08">
        <w:rPr>
          <w:sz w:val="26"/>
          <w:szCs w:val="26"/>
          <w:lang w:val="vi-VN"/>
        </w:rPr>
        <w:t>Văn Lâm</w:t>
      </w:r>
      <w:r w:rsidRPr="001A2C08">
        <w:rPr>
          <w:sz w:val="26"/>
          <w:szCs w:val="26"/>
          <w:lang w:val="vi-VN"/>
        </w:rPr>
        <w:t xml:space="preserve"> đã được UBND tỉnh phê duyệt tại Quyết định số 4</w:t>
      </w:r>
      <w:r w:rsidR="000A073F" w:rsidRPr="001A2C08">
        <w:rPr>
          <w:sz w:val="26"/>
          <w:szCs w:val="26"/>
        </w:rPr>
        <w:t>11</w:t>
      </w:r>
      <w:r w:rsidRPr="001A2C08">
        <w:rPr>
          <w:sz w:val="26"/>
          <w:szCs w:val="26"/>
          <w:lang w:val="vi-VN"/>
        </w:rPr>
        <w:t xml:space="preserve">/QĐ-UBND ngày 30/01/2022. </w:t>
      </w:r>
    </w:p>
    <w:p w14:paraId="496F33DA" w14:textId="77777777" w:rsidR="00AB3C17" w:rsidRPr="001A2C08" w:rsidRDefault="00AB3C17" w:rsidP="00AB3C17">
      <w:pPr>
        <w:spacing w:line="312" w:lineRule="auto"/>
        <w:ind w:firstLine="567"/>
        <w:jc w:val="both"/>
        <w:rPr>
          <w:bCs/>
          <w:sz w:val="26"/>
          <w:szCs w:val="26"/>
          <w:lang w:val="vi-VN" w:eastAsia="vi-VN"/>
        </w:rPr>
      </w:pPr>
      <w:r w:rsidRPr="001A2C08">
        <w:rPr>
          <w:sz w:val="26"/>
          <w:szCs w:val="26"/>
          <w:lang w:val="vi-VN"/>
        </w:rPr>
        <w:t xml:space="preserve">- </w:t>
      </w:r>
      <w:r w:rsidRPr="001A2C08">
        <w:rPr>
          <w:bCs/>
          <w:sz w:val="26"/>
          <w:szCs w:val="26"/>
          <w:lang w:val="vi-VN" w:eastAsia="vi-VN"/>
        </w:rPr>
        <w:t>Dự án đi vào hoạt động góp phần chuyển dịch cơ cấu kinh tế từ nông nghiệp sang thương mại dịch vụ đem lại lợi ích kinh tế- xã hội cho địa phương (tăng ngân sách địa phương, giải quyết công ăn việc làm, tăng thu nhập cho người dân địa phương, góp phần thúc đẩy kinh tế địa phương…) phù hợp với quy hoạch phát triển kinh tế - xã hội của tỉnh Hưng Yên.</w:t>
      </w:r>
    </w:p>
    <w:p w14:paraId="4A251686" w14:textId="6DF85AC0" w:rsidR="00AB3C17" w:rsidRPr="001A2C08" w:rsidRDefault="00AB3C17" w:rsidP="00AB3C17">
      <w:pPr>
        <w:spacing w:before="1" w:line="312" w:lineRule="auto"/>
        <w:ind w:right="-2" w:firstLine="567"/>
        <w:jc w:val="both"/>
        <w:rPr>
          <w:sz w:val="26"/>
          <w:lang w:val="vi-VN"/>
        </w:rPr>
      </w:pPr>
      <w:r w:rsidRPr="001A2C08">
        <w:rPr>
          <w:sz w:val="26"/>
          <w:lang w:val="vi-VN"/>
        </w:rPr>
        <w:t>Như</w:t>
      </w:r>
      <w:r w:rsidRPr="001A2C08">
        <w:rPr>
          <w:spacing w:val="-4"/>
          <w:sz w:val="26"/>
          <w:lang w:val="vi-VN"/>
        </w:rPr>
        <w:t xml:space="preserve"> </w:t>
      </w:r>
      <w:r w:rsidRPr="001A2C08">
        <w:rPr>
          <w:sz w:val="26"/>
          <w:lang w:val="vi-VN"/>
        </w:rPr>
        <w:t>vậy,</w:t>
      </w:r>
      <w:r w:rsidRPr="001A2C08">
        <w:rPr>
          <w:spacing w:val="-3"/>
          <w:sz w:val="26"/>
          <w:lang w:val="vi-VN"/>
        </w:rPr>
        <w:t xml:space="preserve"> </w:t>
      </w:r>
      <w:r w:rsidRPr="001A2C08">
        <w:rPr>
          <w:sz w:val="26"/>
          <w:lang w:val="vi-VN"/>
        </w:rPr>
        <w:t>dự</w:t>
      </w:r>
      <w:r w:rsidRPr="001A2C08">
        <w:rPr>
          <w:spacing w:val="-4"/>
          <w:sz w:val="26"/>
          <w:lang w:val="vi-VN"/>
        </w:rPr>
        <w:t xml:space="preserve"> </w:t>
      </w:r>
      <w:r w:rsidRPr="001A2C08">
        <w:rPr>
          <w:sz w:val="26"/>
          <w:lang w:val="vi-VN"/>
        </w:rPr>
        <w:t>án</w:t>
      </w:r>
      <w:r w:rsidRPr="001A2C08">
        <w:rPr>
          <w:spacing w:val="-5"/>
          <w:sz w:val="26"/>
          <w:lang w:val="vi-VN"/>
        </w:rPr>
        <w:t xml:space="preserve"> </w:t>
      </w:r>
      <w:r w:rsidRPr="001A2C08">
        <w:rPr>
          <w:sz w:val="26"/>
          <w:lang w:val="vi-VN"/>
        </w:rPr>
        <w:t>“</w:t>
      </w:r>
      <w:r w:rsidR="0042104D" w:rsidRPr="001A2C08">
        <w:rPr>
          <w:sz w:val="26"/>
          <w:szCs w:val="26"/>
          <w:lang w:val="cs-CZ"/>
        </w:rPr>
        <w:t>Nhà máy sản xuất bao bì Minh Dũng</w:t>
      </w:r>
      <w:r w:rsidRPr="001A2C08">
        <w:rPr>
          <w:sz w:val="26"/>
          <w:lang w:val="vi-VN"/>
        </w:rPr>
        <w:t>”</w:t>
      </w:r>
      <w:r w:rsidRPr="001A2C08">
        <w:rPr>
          <w:spacing w:val="-3"/>
          <w:sz w:val="26"/>
          <w:lang w:val="vi-VN"/>
        </w:rPr>
        <w:t xml:space="preserve"> </w:t>
      </w:r>
      <w:r w:rsidRPr="001A2C08">
        <w:rPr>
          <w:sz w:val="26"/>
          <w:lang w:val="vi-VN"/>
        </w:rPr>
        <w:t>được</w:t>
      </w:r>
      <w:r w:rsidRPr="001A2C08">
        <w:rPr>
          <w:spacing w:val="-5"/>
          <w:sz w:val="26"/>
          <w:lang w:val="vi-VN"/>
        </w:rPr>
        <w:t xml:space="preserve"> </w:t>
      </w:r>
      <w:r w:rsidRPr="001A2C08">
        <w:rPr>
          <w:sz w:val="26"/>
          <w:lang w:val="vi-VN"/>
        </w:rPr>
        <w:t>đầu</w:t>
      </w:r>
      <w:r w:rsidRPr="001A2C08">
        <w:rPr>
          <w:spacing w:val="-3"/>
          <w:sz w:val="26"/>
          <w:lang w:val="vi-VN"/>
        </w:rPr>
        <w:t xml:space="preserve"> </w:t>
      </w:r>
      <w:r w:rsidRPr="001A2C08">
        <w:rPr>
          <w:sz w:val="26"/>
          <w:lang w:val="vi-VN"/>
        </w:rPr>
        <w:t>tư</w:t>
      </w:r>
      <w:r w:rsidRPr="001A2C08">
        <w:rPr>
          <w:spacing w:val="-4"/>
          <w:sz w:val="26"/>
          <w:lang w:val="vi-VN"/>
        </w:rPr>
        <w:t xml:space="preserve"> </w:t>
      </w:r>
      <w:r w:rsidRPr="001A2C08">
        <w:rPr>
          <w:sz w:val="26"/>
          <w:lang w:val="vi-VN"/>
        </w:rPr>
        <w:t>xây dựng</w:t>
      </w:r>
      <w:r w:rsidRPr="001A2C08">
        <w:rPr>
          <w:spacing w:val="-5"/>
          <w:sz w:val="26"/>
          <w:lang w:val="vi-VN"/>
        </w:rPr>
        <w:t xml:space="preserve"> </w:t>
      </w:r>
      <w:r w:rsidRPr="001A2C08">
        <w:rPr>
          <w:sz w:val="26"/>
          <w:lang w:val="vi-VN"/>
        </w:rPr>
        <w:t>hoàn</w:t>
      </w:r>
      <w:r w:rsidRPr="001A2C08">
        <w:rPr>
          <w:spacing w:val="-5"/>
          <w:sz w:val="26"/>
          <w:lang w:val="vi-VN"/>
        </w:rPr>
        <w:t xml:space="preserve"> </w:t>
      </w:r>
      <w:r w:rsidRPr="001A2C08">
        <w:rPr>
          <w:sz w:val="26"/>
          <w:lang w:val="vi-VN"/>
        </w:rPr>
        <w:t>toàn</w:t>
      </w:r>
      <w:r w:rsidRPr="001A2C08">
        <w:rPr>
          <w:spacing w:val="-3"/>
          <w:sz w:val="26"/>
          <w:lang w:val="vi-VN"/>
        </w:rPr>
        <w:t xml:space="preserve"> </w:t>
      </w:r>
      <w:r w:rsidRPr="001A2C08">
        <w:rPr>
          <w:sz w:val="26"/>
          <w:lang w:val="vi-VN"/>
        </w:rPr>
        <w:t>phù</w:t>
      </w:r>
      <w:r w:rsidRPr="001A2C08">
        <w:rPr>
          <w:spacing w:val="-5"/>
          <w:sz w:val="26"/>
          <w:lang w:val="vi-VN"/>
        </w:rPr>
        <w:t xml:space="preserve"> </w:t>
      </w:r>
      <w:r w:rsidRPr="001A2C08">
        <w:rPr>
          <w:sz w:val="26"/>
          <w:lang w:val="vi-VN"/>
        </w:rPr>
        <w:t>hợp</w:t>
      </w:r>
      <w:r w:rsidRPr="001A2C08">
        <w:rPr>
          <w:spacing w:val="-5"/>
          <w:sz w:val="26"/>
          <w:lang w:val="vi-VN"/>
        </w:rPr>
        <w:t xml:space="preserve"> </w:t>
      </w:r>
      <w:r w:rsidRPr="001A2C08">
        <w:rPr>
          <w:sz w:val="26"/>
          <w:lang w:val="vi-VN"/>
        </w:rPr>
        <w:t>với</w:t>
      </w:r>
      <w:r w:rsidRPr="001A2C08">
        <w:rPr>
          <w:spacing w:val="-5"/>
          <w:sz w:val="26"/>
          <w:lang w:val="vi-VN"/>
        </w:rPr>
        <w:t xml:space="preserve"> </w:t>
      </w:r>
      <w:r w:rsidRPr="001A2C08">
        <w:rPr>
          <w:sz w:val="26"/>
          <w:lang w:val="vi-VN"/>
        </w:rPr>
        <w:t>quy</w:t>
      </w:r>
      <w:r w:rsidRPr="001A2C08">
        <w:rPr>
          <w:spacing w:val="-3"/>
          <w:sz w:val="26"/>
          <w:lang w:val="vi-VN"/>
        </w:rPr>
        <w:t xml:space="preserve"> </w:t>
      </w:r>
      <w:r w:rsidRPr="001A2C08">
        <w:rPr>
          <w:sz w:val="26"/>
          <w:lang w:val="vi-VN"/>
        </w:rPr>
        <w:t>hoạch</w:t>
      </w:r>
      <w:r w:rsidRPr="001A2C08">
        <w:rPr>
          <w:spacing w:val="-5"/>
          <w:sz w:val="26"/>
          <w:lang w:val="vi-VN"/>
        </w:rPr>
        <w:t xml:space="preserve"> </w:t>
      </w:r>
      <w:r w:rsidRPr="001A2C08">
        <w:rPr>
          <w:sz w:val="26"/>
          <w:lang w:val="vi-VN"/>
        </w:rPr>
        <w:t>sử</w:t>
      </w:r>
      <w:r w:rsidRPr="001A2C08">
        <w:rPr>
          <w:spacing w:val="-4"/>
          <w:sz w:val="26"/>
          <w:lang w:val="vi-VN"/>
        </w:rPr>
        <w:t xml:space="preserve"> </w:t>
      </w:r>
      <w:r w:rsidRPr="001A2C08">
        <w:rPr>
          <w:sz w:val="26"/>
          <w:lang w:val="vi-VN"/>
        </w:rPr>
        <w:t>dụng</w:t>
      </w:r>
      <w:r w:rsidRPr="001A2C08">
        <w:rPr>
          <w:spacing w:val="-5"/>
          <w:sz w:val="26"/>
          <w:lang w:val="vi-VN"/>
        </w:rPr>
        <w:t xml:space="preserve"> </w:t>
      </w:r>
      <w:r w:rsidRPr="001A2C08">
        <w:rPr>
          <w:sz w:val="26"/>
          <w:lang w:val="vi-VN"/>
        </w:rPr>
        <w:t>đất và</w:t>
      </w:r>
      <w:r w:rsidRPr="001A2C08">
        <w:rPr>
          <w:spacing w:val="-5"/>
          <w:sz w:val="26"/>
          <w:lang w:val="vi-VN"/>
        </w:rPr>
        <w:t xml:space="preserve"> </w:t>
      </w:r>
      <w:r w:rsidRPr="001A2C08">
        <w:rPr>
          <w:sz w:val="26"/>
          <w:lang w:val="vi-VN"/>
        </w:rPr>
        <w:t>chủ</w:t>
      </w:r>
      <w:r w:rsidRPr="001A2C08">
        <w:rPr>
          <w:spacing w:val="-5"/>
          <w:sz w:val="26"/>
          <w:lang w:val="vi-VN"/>
        </w:rPr>
        <w:t xml:space="preserve"> </w:t>
      </w:r>
      <w:r w:rsidRPr="001A2C08">
        <w:rPr>
          <w:sz w:val="26"/>
          <w:lang w:val="vi-VN"/>
        </w:rPr>
        <w:t>trương</w:t>
      </w:r>
      <w:r w:rsidRPr="001A2C08">
        <w:rPr>
          <w:spacing w:val="-3"/>
          <w:sz w:val="26"/>
          <w:lang w:val="vi-VN"/>
        </w:rPr>
        <w:t xml:space="preserve"> </w:t>
      </w:r>
      <w:r w:rsidRPr="001A2C08">
        <w:rPr>
          <w:sz w:val="26"/>
          <w:lang w:val="vi-VN"/>
        </w:rPr>
        <w:t>phát</w:t>
      </w:r>
      <w:r w:rsidRPr="001A2C08">
        <w:rPr>
          <w:spacing w:val="-5"/>
          <w:sz w:val="26"/>
          <w:lang w:val="vi-VN"/>
        </w:rPr>
        <w:t xml:space="preserve"> </w:t>
      </w:r>
      <w:r w:rsidRPr="001A2C08">
        <w:rPr>
          <w:sz w:val="26"/>
          <w:lang w:val="vi-VN"/>
        </w:rPr>
        <w:t>triển</w:t>
      </w:r>
      <w:r w:rsidRPr="001A2C08">
        <w:rPr>
          <w:spacing w:val="-5"/>
          <w:sz w:val="26"/>
          <w:lang w:val="vi-VN"/>
        </w:rPr>
        <w:t xml:space="preserve"> </w:t>
      </w:r>
      <w:r w:rsidRPr="001A2C08">
        <w:rPr>
          <w:sz w:val="26"/>
          <w:lang w:val="vi-VN"/>
        </w:rPr>
        <w:t>của</w:t>
      </w:r>
      <w:r w:rsidRPr="001A2C08">
        <w:rPr>
          <w:spacing w:val="-5"/>
          <w:sz w:val="26"/>
          <w:lang w:val="vi-VN"/>
        </w:rPr>
        <w:t xml:space="preserve"> </w:t>
      </w:r>
      <w:r w:rsidRPr="001A2C08">
        <w:rPr>
          <w:sz w:val="26"/>
          <w:lang w:val="vi-VN"/>
        </w:rPr>
        <w:t>tỉnh Hưng Yên.</w:t>
      </w:r>
    </w:p>
    <w:p w14:paraId="0BDDF4D7" w14:textId="77777777" w:rsidR="00AB3C17" w:rsidRPr="001A2C08" w:rsidRDefault="00AB3C17" w:rsidP="00AB3C17">
      <w:pPr>
        <w:pStyle w:val="Heading1"/>
        <w:jc w:val="left"/>
        <w:rPr>
          <w:sz w:val="26"/>
          <w:szCs w:val="26"/>
          <w:lang w:val="vi-VN"/>
        </w:rPr>
      </w:pPr>
      <w:bookmarkStart w:id="52" w:name="_Toc62122958"/>
      <w:bookmarkStart w:id="53" w:name="_Toc140503488"/>
      <w:r w:rsidRPr="001A2C08">
        <w:rPr>
          <w:bCs w:val="0"/>
          <w:sz w:val="26"/>
          <w:szCs w:val="26"/>
          <w:lang w:val="vi-VN" w:eastAsia="vi-VN"/>
        </w:rPr>
        <w:t>2. Căn cứ pháp luật và kỹ thuật của việc thực hiện ĐTM</w:t>
      </w:r>
      <w:bookmarkEnd w:id="52"/>
      <w:bookmarkEnd w:id="53"/>
    </w:p>
    <w:p w14:paraId="5D068DA2" w14:textId="77777777" w:rsidR="00AB3C17" w:rsidRPr="001A2C08" w:rsidRDefault="00AB3C17" w:rsidP="00AB3C17">
      <w:pPr>
        <w:pStyle w:val="TMc11"/>
        <w:ind w:left="0" w:firstLine="0"/>
        <w:outlineLvl w:val="0"/>
        <w:rPr>
          <w:i/>
          <w:lang w:val="vi-VN"/>
        </w:rPr>
      </w:pPr>
      <w:bookmarkStart w:id="54" w:name="_Toc62122959"/>
      <w:bookmarkStart w:id="55" w:name="_Toc93996154"/>
      <w:bookmarkStart w:id="56" w:name="_Toc140503489"/>
      <w:r w:rsidRPr="001A2C08">
        <w:rPr>
          <w:i/>
          <w:lang w:val="vi-VN"/>
        </w:rPr>
        <w:t>2.1. Liệt kê các văn bản pháp luật, các quy chuẩn, tiêu chuẩn và hướng dẫn kỹ thuật về môi trường làm căn cứ thực hiện ĐTM và lập báo cáo ĐTM của dự án</w:t>
      </w:r>
      <w:bookmarkEnd w:id="54"/>
      <w:bookmarkEnd w:id="55"/>
      <w:bookmarkEnd w:id="56"/>
    </w:p>
    <w:p w14:paraId="5F745C29" w14:textId="77777777" w:rsidR="00AB3C17" w:rsidRPr="001A2C08" w:rsidRDefault="00AB3C17" w:rsidP="00AB3C17">
      <w:pPr>
        <w:pStyle w:val="TMc111"/>
        <w:numPr>
          <w:ilvl w:val="0"/>
          <w:numId w:val="0"/>
        </w:numPr>
        <w:outlineLvl w:val="3"/>
        <w:rPr>
          <w:bCs/>
          <w:i/>
          <w:iCs/>
          <w:lang w:val="vi-VN"/>
        </w:rPr>
      </w:pPr>
      <w:bookmarkStart w:id="57" w:name="_Toc62122960"/>
      <w:r w:rsidRPr="001A2C08">
        <w:rPr>
          <w:bCs/>
          <w:i/>
          <w:iCs/>
          <w:lang w:val="vi-VN"/>
        </w:rPr>
        <w:lastRenderedPageBreak/>
        <w:t>2.1.1. Luật, nghị định, thông tư</w:t>
      </w:r>
      <w:bookmarkEnd w:id="57"/>
    </w:p>
    <w:p w14:paraId="0E0088B5" w14:textId="77777777" w:rsidR="00AB3C17" w:rsidRPr="001A2C08" w:rsidRDefault="00AB3C17" w:rsidP="00AB3C17">
      <w:pPr>
        <w:pStyle w:val="TMc111"/>
        <w:numPr>
          <w:ilvl w:val="0"/>
          <w:numId w:val="0"/>
        </w:numPr>
        <w:ind w:firstLine="567"/>
        <w:rPr>
          <w:lang w:val="vi-VN"/>
        </w:rPr>
      </w:pPr>
      <w:bookmarkStart w:id="58" w:name="_Toc60746721"/>
      <w:bookmarkStart w:id="59" w:name="_Toc60748672"/>
      <w:bookmarkStart w:id="60" w:name="_Toc66232006"/>
      <w:bookmarkStart w:id="61" w:name="_Toc66821465"/>
      <w:bookmarkStart w:id="62" w:name="_Toc66821628"/>
      <w:r w:rsidRPr="001A2C08">
        <w:rPr>
          <w:lang w:val="vi-VN"/>
        </w:rPr>
        <w:t>► Luật</w:t>
      </w:r>
      <w:bookmarkEnd w:id="58"/>
      <w:bookmarkEnd w:id="59"/>
      <w:bookmarkEnd w:id="60"/>
      <w:bookmarkEnd w:id="61"/>
      <w:bookmarkEnd w:id="62"/>
    </w:p>
    <w:p w14:paraId="45894C3D" w14:textId="77777777" w:rsidR="00AB3C17" w:rsidRPr="001A2C08" w:rsidRDefault="00AB3C17" w:rsidP="00AB3C17">
      <w:pPr>
        <w:numPr>
          <w:ilvl w:val="0"/>
          <w:numId w:val="1"/>
        </w:numPr>
        <w:spacing w:line="312" w:lineRule="auto"/>
        <w:ind w:left="0" w:firstLine="567"/>
        <w:jc w:val="both"/>
        <w:rPr>
          <w:iCs/>
          <w:sz w:val="26"/>
          <w:szCs w:val="26"/>
          <w:lang w:val="es-ES"/>
        </w:rPr>
      </w:pPr>
      <w:r w:rsidRPr="001A2C08">
        <w:rPr>
          <w:spacing w:val="-4"/>
          <w:sz w:val="26"/>
          <w:szCs w:val="26"/>
          <w:lang w:val="es-ES"/>
        </w:rPr>
        <w:t>Luật PCCC số 27/2001/QH10 được Quốc hội Nước CHXHCN Việt Nam thông qua ngày 29/6/2001 và có hiệu lực từ ngày 04/10/2001;</w:t>
      </w:r>
    </w:p>
    <w:p w14:paraId="3F3E9AC0" w14:textId="77777777" w:rsidR="00AB3C17" w:rsidRPr="001A2C08" w:rsidRDefault="00AB3C17" w:rsidP="00AB3C17">
      <w:pPr>
        <w:numPr>
          <w:ilvl w:val="0"/>
          <w:numId w:val="1"/>
        </w:numPr>
        <w:tabs>
          <w:tab w:val="left" w:pos="567"/>
        </w:tabs>
        <w:spacing w:line="312" w:lineRule="auto"/>
        <w:ind w:left="0" w:firstLine="562"/>
        <w:jc w:val="both"/>
        <w:rPr>
          <w:iCs/>
          <w:sz w:val="26"/>
          <w:szCs w:val="26"/>
          <w:lang w:val="vi-VN"/>
        </w:rPr>
      </w:pPr>
      <w:r w:rsidRPr="001A2C08">
        <w:rPr>
          <w:iCs/>
          <w:sz w:val="26"/>
          <w:szCs w:val="26"/>
          <w:lang w:val="vi-VN"/>
        </w:rPr>
        <w:t>Luật sửa đổi, bổ sung một số điều của Luật phòng cháy và chữa cháy số 40/2013/QH13 được Quốc hội nước Cộng hòa xã hội chủ nghĩa Việt Nam khóa XIII ban hành ngày 22/11/2013</w:t>
      </w:r>
      <w:r w:rsidRPr="001A2C08">
        <w:rPr>
          <w:iCs/>
          <w:sz w:val="26"/>
          <w:szCs w:val="26"/>
          <w:lang w:val="es-ES"/>
        </w:rPr>
        <w:t xml:space="preserve"> và có hiệu lực từ ngày 01/7/2014;</w:t>
      </w:r>
    </w:p>
    <w:p w14:paraId="5FC38261" w14:textId="77777777" w:rsidR="00AB3C17" w:rsidRPr="001A2C08" w:rsidRDefault="00AB3C17" w:rsidP="00AB3C17">
      <w:pPr>
        <w:numPr>
          <w:ilvl w:val="0"/>
          <w:numId w:val="1"/>
        </w:numPr>
        <w:spacing w:line="312" w:lineRule="auto"/>
        <w:ind w:left="0" w:firstLine="568"/>
        <w:jc w:val="both"/>
        <w:rPr>
          <w:iCs/>
          <w:sz w:val="26"/>
          <w:szCs w:val="26"/>
          <w:lang w:val="vi-VN"/>
        </w:rPr>
      </w:pPr>
      <w:r w:rsidRPr="001A2C08">
        <w:rPr>
          <w:spacing w:val="-4"/>
          <w:sz w:val="26"/>
          <w:szCs w:val="26"/>
          <w:lang w:val="es-ES"/>
        </w:rPr>
        <w:t>Luật Tiêu chuẩn và quy chuẩn kỹ thuật số 68/2006/QH11 được Quốc hội Nước CHXHCN Việt Nam thông qua ngày 29/06/2006 và có hiệu lực từ ngày 01/01/2007;</w:t>
      </w:r>
    </w:p>
    <w:p w14:paraId="6A6D99C7" w14:textId="70364A4C" w:rsidR="00AB3C17" w:rsidRPr="001A2C08" w:rsidRDefault="00AB3C17" w:rsidP="00AB3C17">
      <w:pPr>
        <w:pStyle w:val="nd"/>
        <w:numPr>
          <w:ilvl w:val="0"/>
          <w:numId w:val="1"/>
        </w:numPr>
        <w:spacing w:before="0" w:line="312" w:lineRule="auto"/>
        <w:ind w:left="0" w:firstLine="562"/>
        <w:rPr>
          <w:iCs/>
          <w:color w:val="auto"/>
          <w:sz w:val="26"/>
          <w:szCs w:val="26"/>
        </w:rPr>
      </w:pPr>
      <w:r w:rsidRPr="001A2C08">
        <w:rPr>
          <w:rStyle w:val="normal-h1"/>
          <w:iCs/>
          <w:color w:val="auto"/>
          <w:sz w:val="26"/>
          <w:szCs w:val="26"/>
        </w:rPr>
        <w:t>Luật Tài nguyên nước số 28/2023/QH15 được Quốc hội nước Cộng hoà xã hội chủ nghĩa Việt Nam khoá XV thông qua ngày 27/11/2023 và có hiệu lực từ ngày 01/7/202</w:t>
      </w:r>
      <w:r w:rsidR="00BA37EC" w:rsidRPr="001A2C08">
        <w:rPr>
          <w:rStyle w:val="normal-h1"/>
          <w:iCs/>
          <w:color w:val="auto"/>
          <w:sz w:val="26"/>
          <w:szCs w:val="26"/>
          <w:lang w:val="en-US"/>
        </w:rPr>
        <w:t>4</w:t>
      </w:r>
      <w:r w:rsidRPr="001A2C08">
        <w:rPr>
          <w:rStyle w:val="normal-h1"/>
          <w:iCs/>
          <w:color w:val="auto"/>
          <w:sz w:val="26"/>
          <w:szCs w:val="26"/>
        </w:rPr>
        <w:t>;</w:t>
      </w:r>
    </w:p>
    <w:p w14:paraId="77216C8D" w14:textId="77777777" w:rsidR="00BA37EC" w:rsidRPr="001A2C08" w:rsidRDefault="00BA37EC" w:rsidP="00BA37EC">
      <w:pPr>
        <w:pStyle w:val="nd"/>
        <w:numPr>
          <w:ilvl w:val="0"/>
          <w:numId w:val="1"/>
        </w:numPr>
        <w:spacing w:before="0" w:line="312" w:lineRule="auto"/>
        <w:ind w:left="0" w:firstLine="562"/>
        <w:rPr>
          <w:iCs/>
          <w:color w:val="auto"/>
          <w:sz w:val="26"/>
          <w:szCs w:val="26"/>
        </w:rPr>
      </w:pPr>
      <w:r w:rsidRPr="001A2C08">
        <w:rPr>
          <w:color w:val="auto"/>
          <w:sz w:val="26"/>
          <w:szCs w:val="26"/>
          <w:lang w:val="pt-BR"/>
        </w:rPr>
        <w:t>Luật số 31/2024/QH15 – Luật Đất đai được Quốc Hội Nước CHXHCN Việt Nam thông qua ngày 18 tháng 01 năm 2024 và có hiệu lực thi hành từ ngày 01 tháng 8 năm 2024;</w:t>
      </w:r>
    </w:p>
    <w:p w14:paraId="74AE7263" w14:textId="77777777" w:rsidR="00AB3C17" w:rsidRPr="001A2C08" w:rsidRDefault="00AB3C17" w:rsidP="00AB3C17">
      <w:pPr>
        <w:numPr>
          <w:ilvl w:val="0"/>
          <w:numId w:val="1"/>
        </w:numPr>
        <w:spacing w:line="312" w:lineRule="auto"/>
        <w:ind w:left="0" w:firstLine="568"/>
        <w:jc w:val="both"/>
        <w:rPr>
          <w:spacing w:val="-4"/>
          <w:sz w:val="26"/>
          <w:szCs w:val="26"/>
          <w:lang w:val="es-ES"/>
        </w:rPr>
      </w:pPr>
      <w:r w:rsidRPr="001A2C08">
        <w:rPr>
          <w:spacing w:val="-4"/>
          <w:sz w:val="26"/>
          <w:szCs w:val="26"/>
          <w:lang w:val="es-ES"/>
        </w:rPr>
        <w:t>Luật Xây dựng số 50/2014/QH13 được Quốc hội nước CHXHCN Việt Nam thông qua ngày 18/06/2014 và có hiệu lực từ ngày 01/01/2015;</w:t>
      </w:r>
    </w:p>
    <w:p w14:paraId="63672411" w14:textId="77777777" w:rsidR="00AB3C17" w:rsidRPr="001A2C08" w:rsidRDefault="00AB3C17" w:rsidP="00AB3C17">
      <w:pPr>
        <w:numPr>
          <w:ilvl w:val="0"/>
          <w:numId w:val="1"/>
        </w:numPr>
        <w:spacing w:line="312" w:lineRule="auto"/>
        <w:ind w:left="0" w:firstLine="568"/>
        <w:jc w:val="both"/>
        <w:rPr>
          <w:spacing w:val="-4"/>
          <w:sz w:val="26"/>
          <w:szCs w:val="26"/>
          <w:lang w:val="es-ES"/>
        </w:rPr>
      </w:pPr>
      <w:r w:rsidRPr="001A2C08">
        <w:rPr>
          <w:spacing w:val="-4"/>
          <w:sz w:val="26"/>
          <w:szCs w:val="26"/>
          <w:lang w:val="es-ES"/>
        </w:rPr>
        <w:t>Luật sửa đổi, bổ sung một số điều của luật xây dựng số 62/2020/QH14 được Quốc hội nước CHXHCN Việt Nam thông qua ngày 17/06/2020 và có hiệu lực từ ngày 01/01/2021.</w:t>
      </w:r>
    </w:p>
    <w:p w14:paraId="06DF93CB" w14:textId="77777777" w:rsidR="00AB3C17" w:rsidRPr="001A2C08" w:rsidRDefault="00AB3C17" w:rsidP="00AB3C17">
      <w:pPr>
        <w:numPr>
          <w:ilvl w:val="0"/>
          <w:numId w:val="1"/>
        </w:numPr>
        <w:spacing w:line="312" w:lineRule="auto"/>
        <w:ind w:left="0" w:firstLine="568"/>
        <w:jc w:val="both"/>
        <w:rPr>
          <w:spacing w:val="-4"/>
          <w:sz w:val="26"/>
          <w:szCs w:val="26"/>
          <w:lang w:val="es-ES"/>
        </w:rPr>
      </w:pPr>
      <w:r w:rsidRPr="001A2C08">
        <w:rPr>
          <w:spacing w:val="-4"/>
          <w:sz w:val="26"/>
          <w:szCs w:val="26"/>
          <w:lang w:val="es-ES"/>
        </w:rPr>
        <w:t>Luật Đầu tư công số 39/2019/QH14 được Quốc hội nước CHXHCN Việt Nam thông qua ngày 13/06/2019 và có hiệu lực từ ngày 01/01/2020;</w:t>
      </w:r>
    </w:p>
    <w:p w14:paraId="4A3590A3" w14:textId="77777777" w:rsidR="00AB3C17" w:rsidRPr="001A2C08" w:rsidRDefault="00AB3C17" w:rsidP="00AB3C17">
      <w:pPr>
        <w:pStyle w:val="ListParagraph"/>
        <w:numPr>
          <w:ilvl w:val="0"/>
          <w:numId w:val="1"/>
        </w:numPr>
        <w:spacing w:line="312" w:lineRule="auto"/>
        <w:ind w:left="-90" w:firstLine="630"/>
        <w:jc w:val="both"/>
        <w:rPr>
          <w:spacing w:val="-4"/>
          <w:sz w:val="26"/>
          <w:szCs w:val="26"/>
          <w:lang w:val="es-ES"/>
        </w:rPr>
      </w:pPr>
      <w:r w:rsidRPr="001A2C08">
        <w:rPr>
          <w:spacing w:val="-4"/>
          <w:sz w:val="26"/>
          <w:szCs w:val="26"/>
          <w:lang w:val="es-ES"/>
        </w:rPr>
        <w:t>Luật Đầu tư số 61/2020/QH14 được Quốc hội nước Cộng hòa xã hội chủ nghĩa Việt Nam khóa XIV thông qua ngày 17/06/2020 và có hiệu lực từ ngày 01/01/2021;</w:t>
      </w:r>
    </w:p>
    <w:p w14:paraId="03FA9868" w14:textId="77777777" w:rsidR="00AB3C17" w:rsidRPr="001A2C08" w:rsidRDefault="00AB3C17" w:rsidP="00AB3C17">
      <w:pPr>
        <w:pStyle w:val="TMc111"/>
        <w:numPr>
          <w:ilvl w:val="0"/>
          <w:numId w:val="1"/>
        </w:numPr>
        <w:ind w:left="0" w:firstLine="568"/>
        <w:rPr>
          <w:b w:val="0"/>
          <w:spacing w:val="-4"/>
          <w:lang w:val="es-ES" w:eastAsia="ja-JP"/>
        </w:rPr>
      </w:pPr>
      <w:r w:rsidRPr="001A2C08">
        <w:rPr>
          <w:b w:val="0"/>
          <w:spacing w:val="-4"/>
          <w:lang w:val="es-ES" w:eastAsia="ja-JP"/>
        </w:rPr>
        <w:t>Luật bảo vệ môi trường số 72/2020/QH14 được Quốc hội nước Cộng hòa xã hội chủ nghĩa Việt Nam khóa XIV, kỳ họp thứ 10 thông qua ngày 17 /11/ 2020 và có hiệu lực từ ngày 01/01/2022;</w:t>
      </w:r>
    </w:p>
    <w:p w14:paraId="3FB5836E" w14:textId="77777777" w:rsidR="00AB3C17" w:rsidRPr="001A2C08" w:rsidRDefault="00AB3C17" w:rsidP="00AB3C17">
      <w:pPr>
        <w:pStyle w:val="TMc111"/>
        <w:numPr>
          <w:ilvl w:val="0"/>
          <w:numId w:val="1"/>
        </w:numPr>
        <w:ind w:left="0" w:firstLine="568"/>
        <w:rPr>
          <w:b w:val="0"/>
          <w:spacing w:val="-4"/>
          <w:lang w:val="es-ES" w:eastAsia="ja-JP"/>
        </w:rPr>
      </w:pPr>
      <w:r w:rsidRPr="001A2C08">
        <w:rPr>
          <w:b w:val="0"/>
          <w:spacing w:val="-4"/>
          <w:lang w:val="es-ES" w:eastAsia="ja-JP"/>
        </w:rPr>
        <w:t>Luật Thủy lợi số 08/2017/QH14 được Quốc hội nước Cộng hòa xã hội chủ nghĩa Việt Nam khóa XIV thông qua ngày 19/6/2017 và có hiệu lực từ ngày 01/7/2018;</w:t>
      </w:r>
    </w:p>
    <w:p w14:paraId="317FEEE6" w14:textId="77777777" w:rsidR="00AB3C17" w:rsidRPr="001A2C08" w:rsidRDefault="00AB3C17" w:rsidP="00AB3C17">
      <w:pPr>
        <w:pStyle w:val="TMc111"/>
        <w:numPr>
          <w:ilvl w:val="0"/>
          <w:numId w:val="1"/>
        </w:numPr>
        <w:ind w:left="0" w:firstLine="568"/>
        <w:rPr>
          <w:b w:val="0"/>
          <w:spacing w:val="-4"/>
          <w:lang w:val="es-ES" w:eastAsia="ja-JP"/>
        </w:rPr>
      </w:pPr>
      <w:r w:rsidRPr="001A2C08">
        <w:rPr>
          <w:b w:val="0"/>
          <w:spacing w:val="-4"/>
          <w:lang w:val="es-ES" w:eastAsia="ja-JP"/>
        </w:rPr>
        <w:t>Luật Trồng trọt số 31/2018/QH14 được Quốc hội nước Cộng hòa xã hội chủ nghĩa Việt Nam khóa XIV thông qua ngày 19/11/2018 và có hiệu lực từ ngày 01/01/2020;</w:t>
      </w:r>
    </w:p>
    <w:p w14:paraId="13FCC287" w14:textId="77777777" w:rsidR="00AB3C17" w:rsidRPr="001A2C08" w:rsidRDefault="00AB3C17" w:rsidP="00AB3C17">
      <w:pPr>
        <w:pStyle w:val="TMc111"/>
        <w:numPr>
          <w:ilvl w:val="0"/>
          <w:numId w:val="0"/>
        </w:numPr>
        <w:ind w:firstLine="567"/>
        <w:rPr>
          <w:lang w:val="vi-VN"/>
        </w:rPr>
      </w:pPr>
      <w:bookmarkStart w:id="63" w:name="_Toc60746722"/>
      <w:bookmarkStart w:id="64" w:name="_Toc60748673"/>
      <w:bookmarkStart w:id="65" w:name="_Toc66232007"/>
      <w:bookmarkStart w:id="66" w:name="_Toc66821466"/>
      <w:bookmarkStart w:id="67" w:name="_Toc66821629"/>
      <w:r w:rsidRPr="001A2C08">
        <w:rPr>
          <w:lang w:val="vi-VN"/>
        </w:rPr>
        <w:t>►</w:t>
      </w:r>
      <w:r w:rsidRPr="001A2C08">
        <w:t xml:space="preserve"> Nghị định</w:t>
      </w:r>
      <w:bookmarkEnd w:id="63"/>
      <w:bookmarkEnd w:id="64"/>
      <w:bookmarkEnd w:id="65"/>
      <w:bookmarkEnd w:id="66"/>
      <w:bookmarkEnd w:id="67"/>
    </w:p>
    <w:p w14:paraId="62BF67C5" w14:textId="77777777" w:rsidR="00AB3C17" w:rsidRPr="001A2C08" w:rsidRDefault="00AB3C17" w:rsidP="00AB3C17">
      <w:pPr>
        <w:numPr>
          <w:ilvl w:val="0"/>
          <w:numId w:val="1"/>
        </w:numPr>
        <w:spacing w:line="312" w:lineRule="auto"/>
        <w:ind w:left="0" w:firstLine="567"/>
        <w:jc w:val="both"/>
        <w:rPr>
          <w:iCs/>
          <w:sz w:val="26"/>
          <w:szCs w:val="26"/>
          <w:lang w:val="vi-VN"/>
        </w:rPr>
      </w:pPr>
      <w:r w:rsidRPr="001A2C08">
        <w:rPr>
          <w:sz w:val="26"/>
          <w:szCs w:val="26"/>
          <w:lang w:val="vi-VN"/>
        </w:rPr>
        <w:t>Nghị định số 02/2023/NĐ-CP ngày 01/02/2023 của Chính phủ Quy định chi tiết thi hành một số điều của Luật Tài nguyên nước;</w:t>
      </w:r>
    </w:p>
    <w:p w14:paraId="63FCC948" w14:textId="77777777" w:rsidR="00AB3C17" w:rsidRPr="001A2C08" w:rsidRDefault="00AB3C17" w:rsidP="00AB3C17">
      <w:pPr>
        <w:numPr>
          <w:ilvl w:val="0"/>
          <w:numId w:val="1"/>
        </w:numPr>
        <w:spacing w:line="312" w:lineRule="auto"/>
        <w:ind w:left="0" w:firstLine="567"/>
        <w:jc w:val="both"/>
        <w:rPr>
          <w:iCs/>
          <w:sz w:val="26"/>
          <w:szCs w:val="26"/>
          <w:lang w:val="vi-VN"/>
        </w:rPr>
      </w:pPr>
      <w:r w:rsidRPr="001A2C08">
        <w:rPr>
          <w:sz w:val="26"/>
          <w:szCs w:val="26"/>
          <w:shd w:val="clear" w:color="auto" w:fill="FFFFFF"/>
          <w:lang w:val="vi-VN"/>
        </w:rPr>
        <w:t>Nghị định số 80/2014/NĐ-CP ngày 06 tháng 8 năm 2014 của Chính phủ về Thoát nước và xử lý nước thải;</w:t>
      </w:r>
    </w:p>
    <w:p w14:paraId="73C2AB64" w14:textId="77777777" w:rsidR="00AB3C17" w:rsidRPr="001A2C08" w:rsidRDefault="00AB3C17" w:rsidP="00AB3C17">
      <w:pPr>
        <w:numPr>
          <w:ilvl w:val="0"/>
          <w:numId w:val="1"/>
        </w:numPr>
        <w:spacing w:line="312" w:lineRule="auto"/>
        <w:ind w:left="0" w:firstLine="567"/>
        <w:jc w:val="both"/>
        <w:rPr>
          <w:iCs/>
          <w:sz w:val="26"/>
          <w:szCs w:val="26"/>
          <w:lang w:val="vi-VN"/>
        </w:rPr>
      </w:pPr>
      <w:r w:rsidRPr="001A2C08">
        <w:rPr>
          <w:bCs/>
          <w:sz w:val="26"/>
          <w:szCs w:val="26"/>
          <w:lang w:val="vi-VN" w:eastAsia="vi-VN"/>
        </w:rPr>
        <w:lastRenderedPageBreak/>
        <w:t>Nghị định số 79/2014/NĐ-CP ngày 31/7/ 2014 của Chính Phủ quy định chi tiết một số điều của Luật phòng cháy chữa cháy và luật sửa đổi bổ sung một số điều của luật phòng cháy chữa cháy;</w:t>
      </w:r>
    </w:p>
    <w:p w14:paraId="0E360C2C" w14:textId="77777777" w:rsidR="00AB3C17" w:rsidRPr="001A2C08" w:rsidRDefault="00AB3C17" w:rsidP="00AB3C17">
      <w:pPr>
        <w:pStyle w:val="ListParagraph"/>
        <w:numPr>
          <w:ilvl w:val="0"/>
          <w:numId w:val="1"/>
        </w:numPr>
        <w:spacing w:line="312" w:lineRule="auto"/>
        <w:ind w:left="0" w:firstLine="567"/>
        <w:jc w:val="both"/>
        <w:rPr>
          <w:sz w:val="26"/>
          <w:szCs w:val="26"/>
          <w:lang w:val="vi-VN"/>
        </w:rPr>
      </w:pPr>
      <w:r w:rsidRPr="001A2C08">
        <w:rPr>
          <w:sz w:val="26"/>
          <w:szCs w:val="26"/>
          <w:lang w:val="vi-VN"/>
        </w:rPr>
        <w:t>Nghị định số 78/2018/NĐ-CP ngày 16/5/2018 của Chính Phủ về sửa đổi, bổ sung một số điều của Nghị định số 127/2007/NĐ-CP ngày 01/8/2007 của Chính Phủ quy định chi tiết thi hành một số điều của Luật tiêu chuẩn và quy chuẩn kỹ thuật;</w:t>
      </w:r>
    </w:p>
    <w:p w14:paraId="4A7DBCBD" w14:textId="77777777" w:rsidR="00AB3C17" w:rsidRPr="001A2C08" w:rsidRDefault="00AB3C17" w:rsidP="00AB3C17">
      <w:pPr>
        <w:numPr>
          <w:ilvl w:val="0"/>
          <w:numId w:val="1"/>
        </w:numPr>
        <w:spacing w:line="312" w:lineRule="auto"/>
        <w:ind w:left="0" w:firstLine="567"/>
        <w:jc w:val="both"/>
        <w:rPr>
          <w:iCs/>
          <w:sz w:val="26"/>
          <w:szCs w:val="26"/>
          <w:lang w:val="vi-VN"/>
        </w:rPr>
      </w:pPr>
      <w:r w:rsidRPr="001A2C08">
        <w:rPr>
          <w:bCs/>
          <w:sz w:val="26"/>
          <w:szCs w:val="26"/>
          <w:shd w:val="clear" w:color="auto" w:fill="FFFFFF"/>
          <w:lang w:val="vi-VN"/>
        </w:rPr>
        <w:t>Nghị định số 53/2020/NĐ-CP ngày 05/ 05/ 2020 của Chính phủ quy định về phí bảo vệ môi trường đối với nước thải;</w:t>
      </w:r>
    </w:p>
    <w:p w14:paraId="54BE86CF" w14:textId="77777777" w:rsidR="00AB3C17" w:rsidRPr="001A2C08" w:rsidRDefault="00AB3C17" w:rsidP="00AB3C17">
      <w:pPr>
        <w:numPr>
          <w:ilvl w:val="0"/>
          <w:numId w:val="1"/>
        </w:numPr>
        <w:spacing w:line="312" w:lineRule="auto"/>
        <w:ind w:left="0" w:firstLine="567"/>
        <w:jc w:val="both"/>
        <w:rPr>
          <w:iCs/>
          <w:spacing w:val="-4"/>
          <w:sz w:val="26"/>
          <w:szCs w:val="26"/>
          <w:lang w:val="vi-VN"/>
        </w:rPr>
      </w:pPr>
      <w:r w:rsidRPr="001A2C08">
        <w:rPr>
          <w:bCs/>
          <w:spacing w:val="-4"/>
          <w:sz w:val="26"/>
          <w:szCs w:val="26"/>
          <w:shd w:val="clear" w:color="auto" w:fill="FFFFFF"/>
          <w:lang w:val="vi-VN"/>
        </w:rPr>
        <w:t>Nghị định số 06/2021/NĐ-CP ngày 26/01/2021 của Chính Phủ quy định chi tiết một số nội dung về quản lý chất lượng, thi công xây dựng và bảo trì công trình xây dựng;</w:t>
      </w:r>
    </w:p>
    <w:p w14:paraId="2C469F79" w14:textId="77777777" w:rsidR="00AB3C17" w:rsidRPr="001A2C08" w:rsidRDefault="00AB3C17" w:rsidP="00AB3C17">
      <w:pPr>
        <w:numPr>
          <w:ilvl w:val="0"/>
          <w:numId w:val="1"/>
        </w:numPr>
        <w:spacing w:line="312" w:lineRule="auto"/>
        <w:ind w:left="0" w:firstLine="567"/>
        <w:jc w:val="both"/>
        <w:rPr>
          <w:iCs/>
          <w:sz w:val="26"/>
          <w:szCs w:val="26"/>
          <w:lang w:val="vi-VN"/>
        </w:rPr>
      </w:pPr>
      <w:r w:rsidRPr="001A2C08">
        <w:rPr>
          <w:bCs/>
          <w:sz w:val="26"/>
          <w:szCs w:val="26"/>
          <w:shd w:val="clear" w:color="auto" w:fill="FFFFFF"/>
          <w:lang w:val="vi-VN"/>
        </w:rPr>
        <w:t xml:space="preserve">Nghị định số 15/2021/NĐ-CP ngày 03/3/2021 của Chính Phủ quy định chi tiết </w:t>
      </w:r>
      <w:r w:rsidRPr="001A2C08">
        <w:rPr>
          <w:sz w:val="26"/>
          <w:szCs w:val="26"/>
          <w:shd w:val="clear" w:color="auto" w:fill="FFFFFF"/>
          <w:lang w:val="vi-VN"/>
        </w:rPr>
        <w:t>một số nội dung về quản lý dự án đầu tư xây dựng;</w:t>
      </w:r>
    </w:p>
    <w:p w14:paraId="2C60AA7E" w14:textId="77777777" w:rsidR="00AB3C17" w:rsidRPr="001A2C08" w:rsidRDefault="00AB3C17" w:rsidP="00AB3C17">
      <w:pPr>
        <w:pStyle w:val="ListParagraph"/>
        <w:numPr>
          <w:ilvl w:val="0"/>
          <w:numId w:val="1"/>
        </w:numPr>
        <w:spacing w:line="312" w:lineRule="auto"/>
        <w:ind w:left="0" w:firstLine="568"/>
        <w:jc w:val="both"/>
        <w:rPr>
          <w:iCs/>
          <w:sz w:val="26"/>
          <w:szCs w:val="26"/>
          <w:lang w:val="vi-VN"/>
        </w:rPr>
      </w:pPr>
      <w:r w:rsidRPr="001A2C08">
        <w:rPr>
          <w:iCs/>
          <w:sz w:val="26"/>
          <w:szCs w:val="26"/>
          <w:lang w:val="vi-VN"/>
        </w:rPr>
        <w:t>Nghị định số 08/2022/NĐ-CP ngày 10/01/2022 của Chính phủ quy định chi tiết một số điều của Luật Bảo vệ môi trường;</w:t>
      </w:r>
    </w:p>
    <w:p w14:paraId="60621387" w14:textId="77777777" w:rsidR="00BB4828" w:rsidRPr="001A2C08" w:rsidRDefault="00AB3C17" w:rsidP="00BB4828">
      <w:pPr>
        <w:pStyle w:val="ListParagraph"/>
        <w:numPr>
          <w:ilvl w:val="0"/>
          <w:numId w:val="1"/>
        </w:numPr>
        <w:spacing w:line="312" w:lineRule="auto"/>
        <w:ind w:left="0" w:firstLine="568"/>
        <w:jc w:val="both"/>
        <w:rPr>
          <w:iCs/>
          <w:sz w:val="26"/>
          <w:szCs w:val="26"/>
          <w:lang w:val="vi-VN"/>
        </w:rPr>
      </w:pPr>
      <w:r w:rsidRPr="001A2C08">
        <w:rPr>
          <w:iCs/>
          <w:sz w:val="26"/>
          <w:szCs w:val="26"/>
          <w:lang w:val="vi-VN"/>
        </w:rPr>
        <w:t>Nghị định số 45/2022/NĐ-CP ngày 07/07/2022 của Chính phủ quy định về xử phạt hành chính trong lĩnh vực bảo vệ môi trường;</w:t>
      </w:r>
      <w:bookmarkStart w:id="68" w:name="_Toc60746723"/>
      <w:bookmarkStart w:id="69" w:name="_Toc60748674"/>
      <w:bookmarkStart w:id="70" w:name="_Toc66232008"/>
      <w:bookmarkStart w:id="71" w:name="_Toc66821467"/>
      <w:bookmarkStart w:id="72" w:name="_Toc66821630"/>
    </w:p>
    <w:p w14:paraId="05606691" w14:textId="364A6DC6" w:rsidR="00BB4828" w:rsidRPr="001A2C08" w:rsidRDefault="00BB4828" w:rsidP="00BB4828">
      <w:pPr>
        <w:pStyle w:val="ListParagraph"/>
        <w:numPr>
          <w:ilvl w:val="0"/>
          <w:numId w:val="1"/>
        </w:numPr>
        <w:spacing w:line="312" w:lineRule="auto"/>
        <w:ind w:left="0" w:firstLine="568"/>
        <w:jc w:val="both"/>
        <w:rPr>
          <w:iCs/>
          <w:sz w:val="26"/>
          <w:szCs w:val="26"/>
          <w:lang w:val="vi-VN"/>
        </w:rPr>
      </w:pPr>
      <w:r w:rsidRPr="001A2C08">
        <w:rPr>
          <w:iCs/>
          <w:sz w:val="26"/>
          <w:szCs w:val="26"/>
          <w:lang w:val="vi-VN"/>
        </w:rPr>
        <w:t>Nghị định số 112/2024/NĐ-CP ngày 11/9/2024 của Chính phủ quy định chi tiết về đất trồng lúa.</w:t>
      </w:r>
    </w:p>
    <w:p w14:paraId="1D7B6EA3" w14:textId="77777777" w:rsidR="00AB3C17" w:rsidRPr="001A2C08" w:rsidRDefault="00AB3C17" w:rsidP="00AB3C17">
      <w:pPr>
        <w:pStyle w:val="TMc111"/>
        <w:numPr>
          <w:ilvl w:val="0"/>
          <w:numId w:val="0"/>
        </w:numPr>
        <w:ind w:firstLine="567"/>
      </w:pPr>
      <w:r w:rsidRPr="001A2C08">
        <w:rPr>
          <w:lang w:val="vi-VN"/>
        </w:rPr>
        <w:t>►</w:t>
      </w:r>
      <w:r w:rsidRPr="001A2C08">
        <w:t xml:space="preserve"> Thông tư</w:t>
      </w:r>
      <w:bookmarkEnd w:id="68"/>
      <w:bookmarkEnd w:id="69"/>
      <w:bookmarkEnd w:id="70"/>
      <w:bookmarkEnd w:id="71"/>
      <w:bookmarkEnd w:id="72"/>
    </w:p>
    <w:p w14:paraId="23502A40" w14:textId="77777777" w:rsidR="00AB3C17" w:rsidRPr="001A2C08" w:rsidRDefault="00AB3C17" w:rsidP="00AB3C17">
      <w:pPr>
        <w:pStyle w:val="ListParagraph"/>
        <w:numPr>
          <w:ilvl w:val="0"/>
          <w:numId w:val="1"/>
        </w:numPr>
        <w:spacing w:line="312" w:lineRule="auto"/>
        <w:ind w:left="0" w:firstLine="567"/>
        <w:jc w:val="both"/>
        <w:rPr>
          <w:sz w:val="26"/>
          <w:szCs w:val="26"/>
          <w:lang w:val="vi-VN"/>
        </w:rPr>
      </w:pPr>
      <w:r w:rsidRPr="001A2C08">
        <w:rPr>
          <w:sz w:val="26"/>
          <w:szCs w:val="26"/>
          <w:lang w:val="vi-VN"/>
        </w:rPr>
        <w:t>Thông tư số 39/2010/TT-BTNMT ngày 16/02/2010 của Bộ Tài nguyên và Môi trường về quy định quy chuẩn kỹ thuật quốc gia về môi trường;</w:t>
      </w:r>
    </w:p>
    <w:p w14:paraId="55719438" w14:textId="77777777" w:rsidR="00AB3C17" w:rsidRPr="001A2C08" w:rsidRDefault="00AB3C17" w:rsidP="00AB3C17">
      <w:pPr>
        <w:pStyle w:val="ListParagraph"/>
        <w:numPr>
          <w:ilvl w:val="0"/>
          <w:numId w:val="1"/>
        </w:numPr>
        <w:spacing w:line="312" w:lineRule="auto"/>
        <w:ind w:left="0" w:firstLine="568"/>
        <w:jc w:val="both"/>
        <w:rPr>
          <w:sz w:val="26"/>
          <w:szCs w:val="26"/>
          <w:lang w:val="vi-VN"/>
        </w:rPr>
      </w:pPr>
      <w:r w:rsidRPr="001A2C08">
        <w:rPr>
          <w:sz w:val="26"/>
          <w:szCs w:val="26"/>
          <w:lang w:val="vi-VN"/>
        </w:rPr>
        <w:t>Thông tư số 10/2013/TT-XD ngày 25/3/2013 của Bộ Xây dựng về việc Quy định chi tiết một số nội dung về quản lý chất lượng công trình xây dựng;</w:t>
      </w:r>
    </w:p>
    <w:p w14:paraId="01500050" w14:textId="77777777" w:rsidR="00AB3C17" w:rsidRPr="001A2C08" w:rsidRDefault="00AB3C17" w:rsidP="00AB3C17">
      <w:pPr>
        <w:pStyle w:val="ListParagraph"/>
        <w:numPr>
          <w:ilvl w:val="0"/>
          <w:numId w:val="1"/>
        </w:numPr>
        <w:spacing w:line="312" w:lineRule="auto"/>
        <w:ind w:left="0" w:firstLine="567"/>
        <w:jc w:val="both"/>
        <w:rPr>
          <w:sz w:val="26"/>
          <w:szCs w:val="26"/>
          <w:lang w:val="vi-VN"/>
        </w:rPr>
      </w:pPr>
      <w:r w:rsidRPr="001A2C08">
        <w:rPr>
          <w:sz w:val="26"/>
          <w:szCs w:val="26"/>
          <w:lang w:val="vi-VN"/>
        </w:rPr>
        <w:t>Thông tư số 32/2013/TT-BTNMT ngày 25/10/2013 của Bộ Tài nguyên và Môi trường về quy chuẩn kỹ thuật quốc gia về môi trường;</w:t>
      </w:r>
    </w:p>
    <w:p w14:paraId="7528B9FA" w14:textId="77777777" w:rsidR="00AB3C17" w:rsidRPr="001A2C08" w:rsidRDefault="00AB3C17" w:rsidP="00AB3C17">
      <w:pPr>
        <w:numPr>
          <w:ilvl w:val="0"/>
          <w:numId w:val="1"/>
        </w:numPr>
        <w:spacing w:line="312" w:lineRule="auto"/>
        <w:ind w:left="0" w:firstLine="567"/>
        <w:jc w:val="both"/>
        <w:rPr>
          <w:iCs/>
          <w:sz w:val="26"/>
          <w:szCs w:val="26"/>
          <w:lang w:val="vi-VN"/>
        </w:rPr>
      </w:pPr>
      <w:r w:rsidRPr="001A2C08">
        <w:rPr>
          <w:bCs/>
          <w:sz w:val="26"/>
          <w:szCs w:val="26"/>
          <w:lang w:val="vi-VN" w:eastAsia="vi-VN"/>
        </w:rPr>
        <w:t>Thông tư số 66/2014/TT-BCA ngày 16/12/2014 của Bộ Công an quy định chi tiết thi hành một số điều của nghị định số 79/2014/NĐ-CP ngày 31/7/2014 của Chính Phủ quy định chi tiết một số điều của Luật phòng cháy chữa cháy và luật sửa đổi bổ sung một số điều của Luật phòng cháy chữa cháy;</w:t>
      </w:r>
    </w:p>
    <w:p w14:paraId="36739F83" w14:textId="77777777" w:rsidR="00AB3C17" w:rsidRPr="001A2C08" w:rsidRDefault="00AB3C17" w:rsidP="00AB3C17">
      <w:pPr>
        <w:numPr>
          <w:ilvl w:val="0"/>
          <w:numId w:val="1"/>
        </w:numPr>
        <w:spacing w:line="312" w:lineRule="auto"/>
        <w:ind w:left="0" w:firstLine="568"/>
        <w:jc w:val="both"/>
        <w:rPr>
          <w:sz w:val="26"/>
          <w:szCs w:val="26"/>
          <w:lang w:val="vi-VN"/>
        </w:rPr>
      </w:pPr>
      <w:r w:rsidRPr="001A2C08">
        <w:rPr>
          <w:bCs/>
          <w:sz w:val="26"/>
          <w:szCs w:val="26"/>
          <w:shd w:val="clear" w:color="auto" w:fill="FFFFFF"/>
          <w:lang w:val="vi-VN"/>
        </w:rPr>
        <w:t>Thông tư</w:t>
      </w:r>
      <w:r w:rsidRPr="001A2C08">
        <w:rPr>
          <w:sz w:val="26"/>
          <w:szCs w:val="26"/>
          <w:shd w:val="clear" w:color="auto" w:fill="FFFFFF"/>
          <w:lang w:val="vi-VN"/>
        </w:rPr>
        <w:t> số </w:t>
      </w:r>
      <w:r w:rsidRPr="001A2C08">
        <w:rPr>
          <w:bCs/>
          <w:sz w:val="26"/>
          <w:szCs w:val="26"/>
          <w:shd w:val="clear" w:color="auto" w:fill="FFFFFF"/>
          <w:lang w:val="vi-VN"/>
        </w:rPr>
        <w:t>76/2017</w:t>
      </w:r>
      <w:r w:rsidRPr="001A2C08">
        <w:rPr>
          <w:sz w:val="26"/>
          <w:szCs w:val="26"/>
          <w:shd w:val="clear" w:color="auto" w:fill="FFFFFF"/>
          <w:lang w:val="vi-VN"/>
        </w:rPr>
        <w:t>/</w:t>
      </w:r>
      <w:r w:rsidRPr="001A2C08">
        <w:rPr>
          <w:bCs/>
          <w:sz w:val="26"/>
          <w:szCs w:val="26"/>
          <w:shd w:val="clear" w:color="auto" w:fill="FFFFFF"/>
          <w:lang w:val="vi-VN"/>
        </w:rPr>
        <w:t>TT</w:t>
      </w:r>
      <w:r w:rsidRPr="001A2C08">
        <w:rPr>
          <w:sz w:val="26"/>
          <w:szCs w:val="26"/>
          <w:shd w:val="clear" w:color="auto" w:fill="FFFFFF"/>
          <w:lang w:val="vi-VN"/>
        </w:rPr>
        <w:t>-</w:t>
      </w:r>
      <w:r w:rsidRPr="001A2C08">
        <w:rPr>
          <w:bCs/>
          <w:sz w:val="26"/>
          <w:szCs w:val="26"/>
          <w:shd w:val="clear" w:color="auto" w:fill="FFFFFF"/>
          <w:lang w:val="vi-VN"/>
        </w:rPr>
        <w:t>BTNMT</w:t>
      </w:r>
      <w:r w:rsidRPr="001A2C08">
        <w:rPr>
          <w:sz w:val="26"/>
          <w:szCs w:val="26"/>
          <w:shd w:val="clear" w:color="auto" w:fill="FFFFFF"/>
          <w:lang w:val="vi-VN"/>
        </w:rPr>
        <w:t> ngày 29/12/2017 của Bộ trưởng Bộ tài nguyên và Môi trường quy định về quy định về đánh giá khả năng tiếp nhận nước nước thải, sức chịu tải của nguồn nước sông, hồ;</w:t>
      </w:r>
    </w:p>
    <w:p w14:paraId="0CBB34FE" w14:textId="77777777" w:rsidR="00AB3C17" w:rsidRPr="001A2C08" w:rsidRDefault="00AB3C17" w:rsidP="00AB3C17">
      <w:pPr>
        <w:pStyle w:val="ListParagraph"/>
        <w:numPr>
          <w:ilvl w:val="0"/>
          <w:numId w:val="1"/>
        </w:numPr>
        <w:spacing w:line="312" w:lineRule="auto"/>
        <w:ind w:left="0" w:firstLine="567"/>
        <w:jc w:val="both"/>
        <w:rPr>
          <w:sz w:val="26"/>
          <w:szCs w:val="26"/>
          <w:lang w:val="vi-VN"/>
        </w:rPr>
      </w:pPr>
      <w:r w:rsidRPr="001A2C08">
        <w:rPr>
          <w:sz w:val="26"/>
          <w:szCs w:val="26"/>
          <w:lang w:val="vi-VN"/>
        </w:rPr>
        <w:t>Thông tư số 02/2019/TT-BYT ngày 21/3/2019 của Bộ Y tế ban hành quy chuẩn kỹ thuật quốc gia về bụi- giá trị giới hạn tiếp xúc cho phép 05 yếu tố bụi tại nơi làm việc;</w:t>
      </w:r>
    </w:p>
    <w:p w14:paraId="04ECA3EF" w14:textId="77777777" w:rsidR="00AB3C17" w:rsidRPr="001A2C08" w:rsidRDefault="00AB3C17" w:rsidP="00AB3C17">
      <w:pPr>
        <w:pStyle w:val="ListParagraph"/>
        <w:numPr>
          <w:ilvl w:val="0"/>
          <w:numId w:val="1"/>
        </w:numPr>
        <w:spacing w:line="312" w:lineRule="auto"/>
        <w:ind w:left="0" w:firstLine="567"/>
        <w:jc w:val="both"/>
        <w:rPr>
          <w:sz w:val="26"/>
          <w:szCs w:val="26"/>
          <w:lang w:val="vi-VN"/>
        </w:rPr>
      </w:pPr>
      <w:r w:rsidRPr="001A2C08">
        <w:rPr>
          <w:sz w:val="26"/>
          <w:szCs w:val="26"/>
          <w:lang w:val="vi-VN"/>
        </w:rPr>
        <w:lastRenderedPageBreak/>
        <w:t>Thông tư số 10/2019/TT-BYT ngày 10/6/2019 của Bộ Y tế ban hành quy chuẩn kỹ thuật quốc gia- giá trị giới hạn tiếp xúc cho phép đối với 50 yếu tố hóa học tại nơi làm việc;</w:t>
      </w:r>
    </w:p>
    <w:p w14:paraId="0559A905" w14:textId="77777777" w:rsidR="00AB3C17" w:rsidRPr="001A2C08" w:rsidRDefault="00AB3C17" w:rsidP="00AB3C17">
      <w:pPr>
        <w:pStyle w:val="ListParagraph"/>
        <w:numPr>
          <w:ilvl w:val="0"/>
          <w:numId w:val="1"/>
        </w:numPr>
        <w:spacing w:line="312" w:lineRule="auto"/>
        <w:ind w:left="0" w:firstLine="562"/>
        <w:jc w:val="both"/>
        <w:rPr>
          <w:sz w:val="26"/>
          <w:szCs w:val="26"/>
          <w:lang w:val="vi-VN"/>
        </w:rPr>
      </w:pPr>
      <w:r w:rsidRPr="001A2C08">
        <w:rPr>
          <w:iCs/>
          <w:sz w:val="26"/>
          <w:szCs w:val="26"/>
          <w:lang w:val="vi-VN"/>
        </w:rPr>
        <w:t>Văn bản hợp nhất số 13/VBHN-BXD ngày 27/4/2020 của Bộ xây dựng Nghị định về thoát nước và xử lý nước thải;</w:t>
      </w:r>
    </w:p>
    <w:p w14:paraId="5BB5EA33" w14:textId="77777777" w:rsidR="00AB3C17" w:rsidRPr="001A2C08" w:rsidRDefault="00AB3C17" w:rsidP="00AB3C17">
      <w:pPr>
        <w:pStyle w:val="ListParagraph"/>
        <w:numPr>
          <w:ilvl w:val="0"/>
          <w:numId w:val="1"/>
        </w:numPr>
        <w:spacing w:line="312" w:lineRule="auto"/>
        <w:ind w:left="0" w:firstLine="562"/>
        <w:jc w:val="both"/>
        <w:rPr>
          <w:sz w:val="26"/>
          <w:szCs w:val="26"/>
          <w:lang w:val="vi-VN"/>
        </w:rPr>
      </w:pPr>
      <w:r w:rsidRPr="001A2C08">
        <w:rPr>
          <w:sz w:val="26"/>
          <w:szCs w:val="26"/>
          <w:lang w:val="vi-VN"/>
        </w:rPr>
        <w:t>Thông tư số 10/2021/TT-BTNMT ngày 30/06/2021 của Bộ Tài nguyên và môi trường quy định kỹ thuật quan trắc môi trường và quản lý thông tin, dữ liệu quan trắc chất lượng môi trường;</w:t>
      </w:r>
    </w:p>
    <w:p w14:paraId="6CE68802" w14:textId="77777777" w:rsidR="00AB3C17" w:rsidRPr="001A2C08" w:rsidRDefault="00AB3C17" w:rsidP="00AB3C17">
      <w:pPr>
        <w:pStyle w:val="ListParagraph"/>
        <w:numPr>
          <w:ilvl w:val="0"/>
          <w:numId w:val="1"/>
        </w:numPr>
        <w:spacing w:line="312" w:lineRule="auto"/>
        <w:ind w:left="0" w:firstLine="562"/>
        <w:jc w:val="both"/>
        <w:rPr>
          <w:sz w:val="26"/>
          <w:szCs w:val="26"/>
          <w:lang w:val="vi-VN"/>
        </w:rPr>
      </w:pPr>
      <w:r w:rsidRPr="001A2C08">
        <w:rPr>
          <w:iCs/>
          <w:sz w:val="26"/>
          <w:szCs w:val="26"/>
          <w:lang w:val="vi-VN"/>
        </w:rPr>
        <w:t>Thông tư 02/2022/TT-BTNMT ngày 10/01/2022 của Bộ Tài nguyên và môi trường Quy định chi tiết thi hành một số điều của Luật Bảo vệ môi trường;</w:t>
      </w:r>
    </w:p>
    <w:p w14:paraId="62FC9AA1" w14:textId="77777777" w:rsidR="00AB3C17" w:rsidRPr="001A2C08" w:rsidRDefault="00AB3C17" w:rsidP="00AB3C17">
      <w:pPr>
        <w:pStyle w:val="ListParagraph"/>
        <w:numPr>
          <w:ilvl w:val="0"/>
          <w:numId w:val="1"/>
        </w:numPr>
        <w:spacing w:line="312" w:lineRule="auto"/>
        <w:ind w:left="0" w:firstLine="562"/>
        <w:jc w:val="both"/>
        <w:rPr>
          <w:sz w:val="26"/>
          <w:szCs w:val="26"/>
          <w:lang w:val="vi-VN"/>
        </w:rPr>
      </w:pPr>
      <w:r w:rsidRPr="001A2C08">
        <w:rPr>
          <w:iCs/>
          <w:sz w:val="26"/>
          <w:szCs w:val="26"/>
          <w:lang w:val="vi-VN"/>
        </w:rPr>
        <w:t>Thông tư 01/2023/TT-BTNMT ngày 13/3/2023 của Bộ Tài nguyên và môi trường ban hành Quy chuẩn kỹ thuật quốc gia về chất lượng môi trường xung quanh.</w:t>
      </w:r>
    </w:p>
    <w:p w14:paraId="0FC4ED88" w14:textId="77777777" w:rsidR="00AB3C17" w:rsidRPr="001A2C08" w:rsidRDefault="00AB3C17" w:rsidP="00AB3C17">
      <w:pPr>
        <w:pStyle w:val="TMc111"/>
        <w:numPr>
          <w:ilvl w:val="0"/>
          <w:numId w:val="0"/>
        </w:numPr>
        <w:ind w:firstLine="562"/>
      </w:pPr>
      <w:bookmarkStart w:id="73" w:name="_Toc60746724"/>
      <w:bookmarkStart w:id="74" w:name="_Toc60748675"/>
      <w:bookmarkStart w:id="75" w:name="_Toc66232009"/>
      <w:bookmarkStart w:id="76" w:name="_Toc66821468"/>
      <w:bookmarkStart w:id="77" w:name="_Toc66821631"/>
      <w:r w:rsidRPr="001A2C08">
        <w:rPr>
          <w:lang w:val="vi-VN"/>
        </w:rPr>
        <w:t>►</w:t>
      </w:r>
      <w:r w:rsidRPr="001A2C08">
        <w:t xml:space="preserve"> Quyết định</w:t>
      </w:r>
      <w:bookmarkEnd w:id="73"/>
      <w:bookmarkEnd w:id="74"/>
      <w:bookmarkEnd w:id="75"/>
      <w:bookmarkEnd w:id="76"/>
      <w:bookmarkEnd w:id="77"/>
    </w:p>
    <w:p w14:paraId="10D9221F" w14:textId="77777777" w:rsidR="00AB3C17" w:rsidRPr="001A2C08" w:rsidRDefault="00AB3C17" w:rsidP="00AB3C17">
      <w:pPr>
        <w:pStyle w:val="ListParagraph"/>
        <w:numPr>
          <w:ilvl w:val="0"/>
          <w:numId w:val="1"/>
        </w:numPr>
        <w:spacing w:line="312" w:lineRule="auto"/>
        <w:ind w:left="0" w:firstLine="567"/>
        <w:jc w:val="both"/>
        <w:rPr>
          <w:iCs/>
          <w:sz w:val="26"/>
          <w:szCs w:val="26"/>
          <w:lang w:val="vi-VN"/>
        </w:rPr>
      </w:pPr>
      <w:r w:rsidRPr="001A2C08">
        <w:rPr>
          <w:iCs/>
          <w:sz w:val="26"/>
          <w:szCs w:val="26"/>
          <w:lang w:val="vi-VN"/>
        </w:rPr>
        <w:t>Quyết định số 12/2019/QĐ-UBND ngày 29/01/2019 của Ủy ban nhân dân tỉnh Hưng Yên về việc ban hành quy chuẩn kỹ thuật địa phương về môi trường;</w:t>
      </w:r>
    </w:p>
    <w:p w14:paraId="74FEBD13" w14:textId="10C853E7" w:rsidR="00AB3C17" w:rsidRPr="001A2C08" w:rsidRDefault="00AB3C17" w:rsidP="00AB3C17">
      <w:pPr>
        <w:pStyle w:val="ListParagraph"/>
        <w:numPr>
          <w:ilvl w:val="0"/>
          <w:numId w:val="1"/>
        </w:numPr>
        <w:spacing w:line="312" w:lineRule="auto"/>
        <w:ind w:left="0" w:firstLine="567"/>
        <w:jc w:val="both"/>
        <w:rPr>
          <w:iCs/>
          <w:sz w:val="26"/>
          <w:szCs w:val="26"/>
          <w:lang w:val="vi-VN"/>
        </w:rPr>
      </w:pPr>
      <w:r w:rsidRPr="001A2C08">
        <w:rPr>
          <w:sz w:val="26"/>
          <w:szCs w:val="26"/>
          <w:lang w:val="vi-VN"/>
        </w:rPr>
        <w:t>Quyết định số 4</w:t>
      </w:r>
      <w:r w:rsidR="000A073F" w:rsidRPr="001A2C08">
        <w:rPr>
          <w:sz w:val="26"/>
          <w:szCs w:val="26"/>
        </w:rPr>
        <w:t>11</w:t>
      </w:r>
      <w:r w:rsidRPr="001A2C08">
        <w:rPr>
          <w:sz w:val="26"/>
          <w:szCs w:val="26"/>
          <w:lang w:val="vi-VN"/>
        </w:rPr>
        <w:t xml:space="preserve">/QĐ-UBND ngày 30/01/2022 của UBND tỉnh về việc phê duyệt quy hoạch sử dụng đất đến năm 2023 huyện </w:t>
      </w:r>
      <w:r w:rsidR="00217A75" w:rsidRPr="001A2C08">
        <w:rPr>
          <w:sz w:val="26"/>
          <w:szCs w:val="26"/>
          <w:lang w:val="vi-VN"/>
        </w:rPr>
        <w:t>Văn Lâm</w:t>
      </w:r>
      <w:r w:rsidRPr="001A2C08">
        <w:rPr>
          <w:sz w:val="26"/>
          <w:szCs w:val="26"/>
          <w:lang w:val="vi-VN"/>
        </w:rPr>
        <w:t>.</w:t>
      </w:r>
    </w:p>
    <w:p w14:paraId="6BA87C7C" w14:textId="77777777" w:rsidR="00AB3C17" w:rsidRPr="001A2C08" w:rsidRDefault="00AB3C17" w:rsidP="00AB3C17">
      <w:pPr>
        <w:pStyle w:val="ListParagraph"/>
        <w:numPr>
          <w:ilvl w:val="0"/>
          <w:numId w:val="1"/>
        </w:numPr>
        <w:spacing w:line="312" w:lineRule="auto"/>
        <w:ind w:left="0" w:firstLine="567"/>
        <w:jc w:val="both"/>
        <w:rPr>
          <w:iCs/>
          <w:sz w:val="26"/>
          <w:szCs w:val="26"/>
          <w:lang w:val="vi-VN"/>
        </w:rPr>
      </w:pPr>
      <w:r w:rsidRPr="001A2C08">
        <w:rPr>
          <w:sz w:val="26"/>
          <w:szCs w:val="26"/>
          <w:lang w:val="vi-VN"/>
        </w:rPr>
        <w:t>Quyết định số 21/2023/QĐ-UBND ngày 08/12/2023 của UBND tỉ</w:t>
      </w:r>
      <w:bookmarkStart w:id="78" w:name="dieu_1_name"/>
      <w:r w:rsidRPr="001A2C08">
        <w:rPr>
          <w:sz w:val="26"/>
          <w:szCs w:val="26"/>
          <w:lang w:val="vi-VN"/>
        </w:rPr>
        <w:t xml:space="preserve">nh </w:t>
      </w:r>
      <w:r w:rsidRPr="001A2C08">
        <w:rPr>
          <w:sz w:val="26"/>
          <w:szCs w:val="26"/>
          <w:shd w:val="clear" w:color="auto" w:fill="FFFFFF"/>
          <w:lang w:val="vi-VN"/>
        </w:rPr>
        <w:t>Quy định thu gom, vận chuyển và xử lý chất thải rắn xây dựng trên địa bàn tỉnh Hưng Yên.</w:t>
      </w:r>
      <w:bookmarkEnd w:id="78"/>
    </w:p>
    <w:p w14:paraId="39BC812E" w14:textId="77777777" w:rsidR="00AB3C17" w:rsidRPr="001A2C08" w:rsidRDefault="00AB3C17" w:rsidP="00AB3C17">
      <w:pPr>
        <w:pStyle w:val="TMc111"/>
        <w:numPr>
          <w:ilvl w:val="0"/>
          <w:numId w:val="0"/>
        </w:numPr>
        <w:ind w:firstLine="567"/>
      </w:pPr>
      <w:bookmarkStart w:id="79" w:name="_Toc60746725"/>
      <w:bookmarkStart w:id="80" w:name="_Toc60748676"/>
      <w:bookmarkStart w:id="81" w:name="_Toc66232010"/>
      <w:bookmarkStart w:id="82" w:name="_Toc66821469"/>
      <w:bookmarkStart w:id="83" w:name="_Toc66821632"/>
      <w:r w:rsidRPr="001A2C08">
        <w:rPr>
          <w:lang w:val="vi-VN"/>
        </w:rPr>
        <w:t>►</w:t>
      </w:r>
      <w:r w:rsidRPr="001A2C08">
        <w:t xml:space="preserve"> Chỉ thị</w:t>
      </w:r>
      <w:bookmarkEnd w:id="79"/>
      <w:bookmarkEnd w:id="80"/>
      <w:bookmarkEnd w:id="81"/>
      <w:bookmarkEnd w:id="82"/>
      <w:bookmarkEnd w:id="83"/>
    </w:p>
    <w:p w14:paraId="0FB49D5A" w14:textId="77777777" w:rsidR="00AB3C17" w:rsidRPr="001A2C08" w:rsidRDefault="00AB3C17" w:rsidP="00AB3C17">
      <w:pPr>
        <w:numPr>
          <w:ilvl w:val="0"/>
          <w:numId w:val="1"/>
        </w:numPr>
        <w:spacing w:line="312" w:lineRule="auto"/>
        <w:ind w:left="0" w:firstLine="567"/>
        <w:jc w:val="both"/>
        <w:rPr>
          <w:sz w:val="26"/>
          <w:szCs w:val="26"/>
          <w:lang w:val="vi-VN"/>
        </w:rPr>
      </w:pPr>
      <w:r w:rsidRPr="001A2C08">
        <w:rPr>
          <w:iCs/>
          <w:sz w:val="26"/>
          <w:szCs w:val="26"/>
          <w:lang w:val="vi-VN"/>
        </w:rPr>
        <w:t>Chỉ thị số 04/2009/CT-UBND ngày 31/3/2009 của UBND tỉnh Hưng Yên về việc tăng cường công tác quản lý môi trường trên địa bàn tỉnh.</w:t>
      </w:r>
    </w:p>
    <w:p w14:paraId="1F053ECB" w14:textId="77777777" w:rsidR="00AB3C17" w:rsidRPr="001A2C08" w:rsidRDefault="00AB3C17" w:rsidP="00AB3C17">
      <w:pPr>
        <w:numPr>
          <w:ilvl w:val="0"/>
          <w:numId w:val="1"/>
        </w:numPr>
        <w:spacing w:line="312" w:lineRule="auto"/>
        <w:ind w:left="0" w:firstLine="567"/>
        <w:jc w:val="both"/>
        <w:rPr>
          <w:sz w:val="26"/>
          <w:szCs w:val="26"/>
          <w:lang w:val="vi-VN"/>
        </w:rPr>
      </w:pPr>
      <w:r w:rsidRPr="001A2C08">
        <w:rPr>
          <w:iCs/>
          <w:sz w:val="26"/>
          <w:szCs w:val="26"/>
          <w:lang w:val="vi-VN"/>
        </w:rPr>
        <w:t>Chỉ thị số 16/CT-UBND ngày 20/10/2016 của UBND tỉnh Hưng Yên về một số nhiệm vụ, giải pháp cấp bách về bảo vệ môi trường trên địa bàn tỉnh;</w:t>
      </w:r>
    </w:p>
    <w:p w14:paraId="2746B4F5" w14:textId="77777777" w:rsidR="00AB3C17" w:rsidRPr="001A2C08" w:rsidRDefault="00AB3C17" w:rsidP="00AB3C17">
      <w:pPr>
        <w:pStyle w:val="TMc111"/>
        <w:numPr>
          <w:ilvl w:val="0"/>
          <w:numId w:val="0"/>
        </w:numPr>
        <w:ind w:firstLine="567"/>
      </w:pPr>
      <w:r w:rsidRPr="001A2C08">
        <w:rPr>
          <w:lang w:val="vi-VN"/>
        </w:rPr>
        <w:t>►</w:t>
      </w:r>
      <w:r w:rsidRPr="001A2C08">
        <w:t>Nghị quyết</w:t>
      </w:r>
    </w:p>
    <w:p w14:paraId="5E98F238" w14:textId="77777777" w:rsidR="00AB3C17" w:rsidRPr="001A2C08" w:rsidRDefault="00AB3C17" w:rsidP="00AB3C17">
      <w:pPr>
        <w:numPr>
          <w:ilvl w:val="0"/>
          <w:numId w:val="1"/>
        </w:numPr>
        <w:spacing w:line="312" w:lineRule="auto"/>
        <w:ind w:left="0" w:firstLine="567"/>
        <w:jc w:val="both"/>
        <w:rPr>
          <w:sz w:val="26"/>
          <w:szCs w:val="26"/>
          <w:lang w:val="vi-VN"/>
        </w:rPr>
      </w:pPr>
      <w:r w:rsidRPr="001A2C08">
        <w:rPr>
          <w:iCs/>
          <w:sz w:val="26"/>
          <w:szCs w:val="26"/>
          <w:lang w:val="vi-VN"/>
        </w:rPr>
        <w:t>Nghị quyết số 08–NQ/TU ngày 15/6/2021 của Ban chấp hành đảng bộ tỉnh khóa XIX về chương trình Bảo vệ môi trường và thích ứng với biến đổi khí hậu tỉnh Hưng Yên giai đoạn 2021-2025, định hướng đến năm 2030;</w:t>
      </w:r>
    </w:p>
    <w:p w14:paraId="5B795916" w14:textId="674D8AFE" w:rsidR="006601AA" w:rsidRPr="001A2C08" w:rsidRDefault="006601AA" w:rsidP="006601AA">
      <w:pPr>
        <w:numPr>
          <w:ilvl w:val="0"/>
          <w:numId w:val="1"/>
        </w:numPr>
        <w:spacing w:line="312" w:lineRule="auto"/>
        <w:ind w:left="0" w:firstLine="567"/>
        <w:jc w:val="both"/>
        <w:rPr>
          <w:sz w:val="26"/>
          <w:szCs w:val="26"/>
          <w:lang w:val="vi-VN"/>
        </w:rPr>
      </w:pPr>
      <w:r w:rsidRPr="001A2C08">
        <w:rPr>
          <w:sz w:val="26"/>
          <w:szCs w:val="26"/>
          <w:lang w:val="af-ZA"/>
        </w:rPr>
        <w:t>Kết luận số 232-KL/TU ngày 15/10/2021 của Ban Thường vị Tỉnh uỷ về phát triển các khu công nghiệp, cụm công nghiệp và thu hút đầu tư thực hiện dự án trên địa bàn tỉnh Hưng Yên;</w:t>
      </w:r>
    </w:p>
    <w:p w14:paraId="2C9138AB" w14:textId="77777777" w:rsidR="00AB3C17" w:rsidRPr="001A2C08" w:rsidRDefault="00AB3C17" w:rsidP="00AB3C17">
      <w:pPr>
        <w:pStyle w:val="Heading4"/>
        <w:spacing w:before="0" w:line="312" w:lineRule="auto"/>
        <w:rPr>
          <w:rFonts w:ascii="Times New Roman" w:hAnsi="Times New Roman"/>
          <w:bCs w:val="0"/>
          <w:iCs w:val="0"/>
          <w:color w:val="auto"/>
          <w:sz w:val="26"/>
          <w:szCs w:val="26"/>
          <w:lang w:val="af-ZA"/>
        </w:rPr>
      </w:pPr>
      <w:bookmarkStart w:id="84" w:name="_Toc62122961"/>
      <w:r w:rsidRPr="001A2C08">
        <w:rPr>
          <w:rFonts w:ascii="Times New Roman" w:hAnsi="Times New Roman"/>
          <w:bCs w:val="0"/>
          <w:iCs w:val="0"/>
          <w:color w:val="auto"/>
          <w:sz w:val="26"/>
          <w:szCs w:val="26"/>
          <w:lang w:val="af-ZA"/>
        </w:rPr>
        <w:t xml:space="preserve">2.1.2. </w:t>
      </w:r>
      <w:bookmarkEnd w:id="84"/>
      <w:r w:rsidRPr="001A2C08">
        <w:rPr>
          <w:rFonts w:ascii="Times New Roman" w:hAnsi="Times New Roman"/>
          <w:bCs w:val="0"/>
          <w:iCs w:val="0"/>
          <w:color w:val="auto"/>
          <w:sz w:val="26"/>
          <w:szCs w:val="26"/>
          <w:lang w:val="af-ZA"/>
        </w:rPr>
        <w:t>Các quy chuẩn, tiêu chuẩn và hướng dẫn kỹ thuật về môi trường làm căn cứ cho việc thực hiện ĐTM và lập báo cáo ĐTM</w:t>
      </w:r>
    </w:p>
    <w:p w14:paraId="5A37C84B" w14:textId="77777777" w:rsidR="00AB3C17" w:rsidRPr="001A2C08" w:rsidRDefault="00AB3C17" w:rsidP="00AB3C17">
      <w:pPr>
        <w:numPr>
          <w:ilvl w:val="0"/>
          <w:numId w:val="5"/>
        </w:numPr>
        <w:tabs>
          <w:tab w:val="clear" w:pos="720"/>
          <w:tab w:val="num" w:pos="-142"/>
        </w:tabs>
        <w:spacing w:line="312" w:lineRule="auto"/>
        <w:ind w:left="0" w:firstLine="567"/>
        <w:jc w:val="both"/>
        <w:rPr>
          <w:sz w:val="26"/>
          <w:szCs w:val="26"/>
          <w:lang w:val="vi-VN"/>
        </w:rPr>
      </w:pPr>
      <w:bookmarkStart w:id="85" w:name="_Toc62122962"/>
      <w:bookmarkStart w:id="86" w:name="_Toc93996155"/>
      <w:r w:rsidRPr="001A2C08">
        <w:rPr>
          <w:sz w:val="26"/>
          <w:szCs w:val="26"/>
          <w:lang w:val="vi-VN"/>
        </w:rPr>
        <w:t>TCXDVN 7957:2008/BXD: Thoát nước - Mạng lưới bên ngoài công trình -Tiêu chuẩn thiết kế;</w:t>
      </w:r>
    </w:p>
    <w:p w14:paraId="5FEF3997" w14:textId="77777777" w:rsidR="006601AA" w:rsidRPr="001A2C08" w:rsidRDefault="006601AA" w:rsidP="006601AA">
      <w:pPr>
        <w:numPr>
          <w:ilvl w:val="0"/>
          <w:numId w:val="5"/>
        </w:numPr>
        <w:tabs>
          <w:tab w:val="clear" w:pos="720"/>
          <w:tab w:val="num" w:pos="567"/>
          <w:tab w:val="left" w:pos="851"/>
        </w:tabs>
        <w:spacing w:line="288" w:lineRule="auto"/>
        <w:ind w:left="0" w:firstLine="567"/>
        <w:jc w:val="both"/>
        <w:rPr>
          <w:sz w:val="26"/>
          <w:szCs w:val="26"/>
          <w:lang w:val="vi-VN"/>
        </w:rPr>
      </w:pPr>
      <w:r w:rsidRPr="001A2C08">
        <w:rPr>
          <w:sz w:val="26"/>
          <w:szCs w:val="26"/>
          <w:lang w:val="vi-VN"/>
        </w:rPr>
        <w:lastRenderedPageBreak/>
        <w:t>TCVN 13606:2023/BXD: Cấp nước - Mạng lưới đường ống và công trình – yêu cầu thiết kế;</w:t>
      </w:r>
    </w:p>
    <w:p w14:paraId="2698955D" w14:textId="77777777" w:rsidR="006601AA" w:rsidRPr="001A2C08" w:rsidRDefault="006601AA" w:rsidP="006601AA">
      <w:pPr>
        <w:numPr>
          <w:ilvl w:val="0"/>
          <w:numId w:val="5"/>
        </w:numPr>
        <w:shd w:val="clear" w:color="auto" w:fill="FFFFFF"/>
        <w:tabs>
          <w:tab w:val="clear" w:pos="720"/>
          <w:tab w:val="left" w:pos="-142"/>
        </w:tabs>
        <w:spacing w:line="312" w:lineRule="auto"/>
        <w:ind w:left="0" w:firstLine="567"/>
        <w:jc w:val="both"/>
        <w:rPr>
          <w:sz w:val="26"/>
          <w:szCs w:val="26"/>
          <w:lang w:val="vi-VN"/>
        </w:rPr>
      </w:pPr>
      <w:r w:rsidRPr="001A2C08">
        <w:rPr>
          <w:sz w:val="26"/>
          <w:szCs w:val="26"/>
          <w:lang w:val="pt-BR"/>
        </w:rPr>
        <w:t>QCVN 06:2022/BXD: Quy chuẩn kỹ thuật quốc gia về an toàn cháy cho nhà và công trình;</w:t>
      </w:r>
    </w:p>
    <w:p w14:paraId="46A6CD41" w14:textId="77777777" w:rsidR="006601AA" w:rsidRPr="001A2C08" w:rsidRDefault="006601AA" w:rsidP="006601AA">
      <w:pPr>
        <w:numPr>
          <w:ilvl w:val="0"/>
          <w:numId w:val="5"/>
        </w:numPr>
        <w:shd w:val="clear" w:color="auto" w:fill="FFFFFF"/>
        <w:tabs>
          <w:tab w:val="clear" w:pos="720"/>
          <w:tab w:val="left" w:pos="-142"/>
        </w:tabs>
        <w:spacing w:line="312" w:lineRule="auto"/>
        <w:ind w:left="0" w:firstLine="567"/>
        <w:jc w:val="both"/>
        <w:rPr>
          <w:sz w:val="26"/>
          <w:szCs w:val="26"/>
          <w:lang w:val="vi-VN"/>
        </w:rPr>
      </w:pPr>
      <w:r w:rsidRPr="001A2C08">
        <w:rPr>
          <w:sz w:val="26"/>
          <w:szCs w:val="26"/>
          <w:lang w:val="vi-VN"/>
        </w:rPr>
        <w:t>TCVN 5738:2021 – Phòng cháy chữa cháy - Hệ thống báo cháy tự động – Yêu cầu kỹ thuật;</w:t>
      </w:r>
    </w:p>
    <w:p w14:paraId="081D007F" w14:textId="132E7AB3" w:rsidR="006601AA" w:rsidRPr="001A2C08" w:rsidRDefault="006601AA" w:rsidP="006601AA">
      <w:pPr>
        <w:numPr>
          <w:ilvl w:val="0"/>
          <w:numId w:val="5"/>
        </w:numPr>
        <w:tabs>
          <w:tab w:val="clear" w:pos="720"/>
          <w:tab w:val="num" w:pos="-142"/>
        </w:tabs>
        <w:spacing w:line="312" w:lineRule="auto"/>
        <w:ind w:left="0" w:firstLine="567"/>
        <w:jc w:val="both"/>
        <w:rPr>
          <w:sz w:val="26"/>
          <w:szCs w:val="26"/>
          <w:lang w:val="vi-VN"/>
        </w:rPr>
      </w:pPr>
      <w:r w:rsidRPr="001A2C08">
        <w:rPr>
          <w:noProof/>
          <w:sz w:val="26"/>
          <w:szCs w:val="26"/>
        </w:rPr>
        <mc:AlternateContent>
          <mc:Choice Requires="wps">
            <w:drawing>
              <wp:anchor distT="4294967291" distB="4294967291" distL="114300" distR="114300" simplePos="0" relativeHeight="251723776" behindDoc="0" locked="0" layoutInCell="1" allowOverlap="1" wp14:anchorId="3F9FBB29" wp14:editId="5E73952B">
                <wp:simplePos x="0" y="0"/>
                <wp:positionH relativeFrom="column">
                  <wp:posOffset>-1905</wp:posOffset>
                </wp:positionH>
                <wp:positionV relativeFrom="paragraph">
                  <wp:posOffset>3053714</wp:posOffset>
                </wp:positionV>
                <wp:extent cx="1485900" cy="0"/>
                <wp:effectExtent l="0" t="0" r="0" b="0"/>
                <wp:wrapNone/>
                <wp:docPr id="1046501363"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a:noFill/>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D767F55" id="Straight Connector 165" o:spid="_x0000_s1026" style="position:absolute;z-index:251723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240.45pt" to="116.85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" stroked="f"/>
            </w:pict>
          </mc:Fallback>
        </mc:AlternateContent>
      </w:r>
      <w:r w:rsidRPr="001A2C08">
        <w:rPr>
          <w:noProof/>
          <w:sz w:val="26"/>
          <w:szCs w:val="26"/>
        </w:rPr>
        <mc:AlternateContent>
          <mc:Choice Requires="wps">
            <w:drawing>
              <wp:anchor distT="4294967291" distB="4294967291" distL="114300" distR="114300" simplePos="0" relativeHeight="251722752" behindDoc="0" locked="0" layoutInCell="1" allowOverlap="1" wp14:anchorId="6DDBDC1F" wp14:editId="23E435BD">
                <wp:simplePos x="0" y="0"/>
                <wp:positionH relativeFrom="column">
                  <wp:posOffset>22860</wp:posOffset>
                </wp:positionH>
                <wp:positionV relativeFrom="paragraph">
                  <wp:posOffset>2573019</wp:posOffset>
                </wp:positionV>
                <wp:extent cx="3200400" cy="0"/>
                <wp:effectExtent l="0" t="0" r="0" b="0"/>
                <wp:wrapNone/>
                <wp:docPr id="133137419"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a:noFill/>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CE85192" id="Straight Connector 163" o:spid="_x0000_s1026" style="position:absolute;z-index:251722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pt,202.6pt" to="253.8pt,2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" stroked="f"/>
            </w:pict>
          </mc:Fallback>
        </mc:AlternateContent>
      </w:r>
      <w:r w:rsidRPr="001A2C08">
        <w:rPr>
          <w:sz w:val="26"/>
          <w:szCs w:val="26"/>
          <w:lang w:val="vi-VN"/>
        </w:rPr>
        <w:t>TCVN 3890:2023 – Phương tiện phòng cháy và chữa cháy cho nhà và công trình – Trang bị, bố trí.</w:t>
      </w:r>
    </w:p>
    <w:p w14:paraId="10E646D2" w14:textId="77777777" w:rsidR="00AB3C17" w:rsidRPr="001A2C08" w:rsidRDefault="00AB3C17" w:rsidP="00AB3C17">
      <w:pPr>
        <w:numPr>
          <w:ilvl w:val="0"/>
          <w:numId w:val="5"/>
        </w:numPr>
        <w:spacing w:line="312" w:lineRule="auto"/>
        <w:ind w:hanging="153"/>
        <w:jc w:val="both"/>
        <w:rPr>
          <w:b/>
          <w:sz w:val="26"/>
          <w:szCs w:val="26"/>
          <w:lang w:val="vi-VN"/>
        </w:rPr>
      </w:pPr>
      <w:r w:rsidRPr="001A2C08">
        <w:rPr>
          <w:sz w:val="26"/>
          <w:szCs w:val="26"/>
          <w:lang w:val="vi-VN"/>
        </w:rPr>
        <w:t>TCVN 6707:2009/BTNMT: về chất thải nguy hại – Dấu hiệu cảnh báo;</w:t>
      </w:r>
    </w:p>
    <w:p w14:paraId="6D379557" w14:textId="77777777" w:rsidR="00AB3C17" w:rsidRPr="001A2C08" w:rsidRDefault="00AB3C17" w:rsidP="00AB3C17">
      <w:pPr>
        <w:numPr>
          <w:ilvl w:val="0"/>
          <w:numId w:val="18"/>
        </w:numPr>
        <w:spacing w:line="312" w:lineRule="auto"/>
        <w:ind w:left="0" w:firstLine="567"/>
        <w:jc w:val="both"/>
        <w:rPr>
          <w:b/>
          <w:sz w:val="26"/>
          <w:szCs w:val="26"/>
          <w:lang w:val="vi-VN"/>
        </w:rPr>
      </w:pPr>
      <w:r w:rsidRPr="001A2C08">
        <w:rPr>
          <w:sz w:val="26"/>
          <w:szCs w:val="26"/>
          <w:lang w:val="vi-VN"/>
        </w:rPr>
        <w:t>Quyết định số 3733:2002/QĐ-BYT: Quyết định về việc ban hành 21 tiêu chuẩn vệ sinh lao động, 05 nguyên tắc và 07 thông số vệ sinh lao động;</w:t>
      </w:r>
    </w:p>
    <w:p w14:paraId="08692D82" w14:textId="77777777" w:rsidR="00AB3C17" w:rsidRPr="001A2C08" w:rsidRDefault="00AB3C17" w:rsidP="00AB3C17">
      <w:pPr>
        <w:numPr>
          <w:ilvl w:val="0"/>
          <w:numId w:val="2"/>
        </w:numPr>
        <w:tabs>
          <w:tab w:val="num" w:pos="-142"/>
        </w:tabs>
        <w:spacing w:line="312" w:lineRule="auto"/>
        <w:ind w:left="0" w:firstLine="567"/>
        <w:jc w:val="both"/>
        <w:rPr>
          <w:bCs/>
          <w:iCs/>
          <w:sz w:val="26"/>
          <w:szCs w:val="26"/>
          <w:lang w:val="vi-VN"/>
        </w:rPr>
      </w:pPr>
      <w:r w:rsidRPr="001A2C08">
        <w:rPr>
          <w:bCs/>
          <w:iCs/>
          <w:sz w:val="26"/>
          <w:szCs w:val="26"/>
          <w:lang w:val="vi-VN"/>
        </w:rPr>
        <w:t xml:space="preserve"> QCVN 19:2009/BTNMT: Quy chuẩn kỹ thuật quốc gia về khí thải công nghiệp đối với bụi và các chất vô cơ;</w:t>
      </w:r>
    </w:p>
    <w:p w14:paraId="4603944A" w14:textId="77777777" w:rsidR="00AB3C17" w:rsidRPr="001A2C08" w:rsidRDefault="00AB3C17" w:rsidP="00AB3C17">
      <w:pPr>
        <w:numPr>
          <w:ilvl w:val="0"/>
          <w:numId w:val="2"/>
        </w:numPr>
        <w:tabs>
          <w:tab w:val="num" w:pos="-142"/>
        </w:tabs>
        <w:spacing w:line="312" w:lineRule="auto"/>
        <w:ind w:left="0" w:firstLine="567"/>
        <w:jc w:val="both"/>
        <w:rPr>
          <w:bCs/>
          <w:iCs/>
          <w:sz w:val="26"/>
          <w:szCs w:val="26"/>
          <w:lang w:val="vi-VN"/>
        </w:rPr>
      </w:pPr>
      <w:r w:rsidRPr="001A2C08">
        <w:rPr>
          <w:sz w:val="26"/>
          <w:szCs w:val="26"/>
          <w:lang w:val="pt-BR"/>
        </w:rPr>
        <w:t>QCVN 20:2009/BTNMT</w:t>
      </w:r>
      <w:r w:rsidRPr="001A2C08">
        <w:rPr>
          <w:sz w:val="26"/>
          <w:szCs w:val="26"/>
          <w:lang w:val="vi-VN"/>
        </w:rPr>
        <w:t>:</w:t>
      </w:r>
      <w:r w:rsidRPr="001A2C08">
        <w:rPr>
          <w:sz w:val="26"/>
          <w:szCs w:val="26"/>
          <w:lang w:val="pt-BR"/>
        </w:rPr>
        <w:t xml:space="preserve"> Quy chuẩn kỹ thuật quốc gia về khí thải công nghiệp đối với một số chất hữu cơ;</w:t>
      </w:r>
    </w:p>
    <w:p w14:paraId="0B4B7AD6" w14:textId="59FA9142" w:rsidR="00AB3C17" w:rsidRPr="001A2C08" w:rsidRDefault="00AB3C17" w:rsidP="006601AA">
      <w:pPr>
        <w:numPr>
          <w:ilvl w:val="0"/>
          <w:numId w:val="2"/>
        </w:numPr>
        <w:tabs>
          <w:tab w:val="num" w:pos="-142"/>
        </w:tabs>
        <w:spacing w:line="312" w:lineRule="auto"/>
        <w:ind w:left="0" w:firstLine="567"/>
        <w:jc w:val="both"/>
        <w:rPr>
          <w:bCs/>
          <w:iCs/>
          <w:sz w:val="26"/>
          <w:szCs w:val="26"/>
          <w:lang w:val="vi-VN"/>
        </w:rPr>
      </w:pPr>
      <w:r w:rsidRPr="001A2C08">
        <w:rPr>
          <w:bCs/>
          <w:iCs/>
          <w:sz w:val="26"/>
          <w:szCs w:val="26"/>
          <w:lang w:val="vi-VN"/>
        </w:rPr>
        <w:t>QCVN 07:2009/BTNMT: Quy chuẩn kỹ thuật quốc gia về ngưỡng chất thải nguy hại;</w:t>
      </w:r>
    </w:p>
    <w:p w14:paraId="69B4242E" w14:textId="77777777" w:rsidR="00AB3C17" w:rsidRPr="001A2C08" w:rsidRDefault="00AB3C17" w:rsidP="00AB3C17">
      <w:pPr>
        <w:numPr>
          <w:ilvl w:val="0"/>
          <w:numId w:val="2"/>
        </w:numPr>
        <w:tabs>
          <w:tab w:val="num" w:pos="-142"/>
        </w:tabs>
        <w:spacing w:line="312" w:lineRule="auto"/>
        <w:ind w:left="0" w:firstLine="567"/>
        <w:jc w:val="both"/>
        <w:rPr>
          <w:sz w:val="26"/>
          <w:szCs w:val="26"/>
          <w:lang w:val="vi-VN"/>
        </w:rPr>
      </w:pPr>
      <w:r w:rsidRPr="001A2C08">
        <w:rPr>
          <w:sz w:val="26"/>
          <w:szCs w:val="26"/>
          <w:lang w:val="vi-VN"/>
        </w:rPr>
        <w:t xml:space="preserve">QCVN 26: 2010/ BTNMT: </w:t>
      </w:r>
      <w:r w:rsidRPr="001A2C08">
        <w:rPr>
          <w:sz w:val="26"/>
          <w:szCs w:val="26"/>
          <w:lang w:val="es-ES"/>
        </w:rPr>
        <w:t>Quy chuẩn kỹ thuật quốc gia về</w:t>
      </w:r>
      <w:r w:rsidRPr="001A2C08">
        <w:rPr>
          <w:sz w:val="26"/>
          <w:szCs w:val="26"/>
          <w:lang w:val="vi-VN"/>
        </w:rPr>
        <w:t xml:space="preserve"> tiếng ồn;</w:t>
      </w:r>
    </w:p>
    <w:p w14:paraId="3EDCDAA5" w14:textId="77777777" w:rsidR="00AB3C17" w:rsidRPr="001A2C08" w:rsidRDefault="00AB3C17" w:rsidP="00AB3C17">
      <w:pPr>
        <w:numPr>
          <w:ilvl w:val="0"/>
          <w:numId w:val="2"/>
        </w:numPr>
        <w:tabs>
          <w:tab w:val="num" w:pos="-142"/>
        </w:tabs>
        <w:spacing w:line="312" w:lineRule="auto"/>
        <w:ind w:left="0" w:firstLine="567"/>
        <w:jc w:val="both"/>
        <w:rPr>
          <w:bCs/>
          <w:iCs/>
          <w:sz w:val="26"/>
          <w:szCs w:val="26"/>
          <w:lang w:val="vi-VN"/>
        </w:rPr>
      </w:pPr>
      <w:r w:rsidRPr="001A2C08">
        <w:rPr>
          <w:sz w:val="26"/>
          <w:szCs w:val="26"/>
          <w:lang w:val="vi-VN"/>
        </w:rPr>
        <w:t xml:space="preserve">QCVN 27: 2010/ BTNMT:  </w:t>
      </w:r>
      <w:r w:rsidRPr="001A2C08">
        <w:rPr>
          <w:sz w:val="26"/>
          <w:szCs w:val="26"/>
          <w:lang w:val="es-ES"/>
        </w:rPr>
        <w:t>Quy chuẩn kỹ thuật quốc gia về độ rung;</w:t>
      </w:r>
    </w:p>
    <w:p w14:paraId="39BCAEEE" w14:textId="77777777" w:rsidR="00AB3C17" w:rsidRPr="001A2C08" w:rsidRDefault="00AB3C17" w:rsidP="00AB3C17">
      <w:pPr>
        <w:numPr>
          <w:ilvl w:val="0"/>
          <w:numId w:val="2"/>
        </w:numPr>
        <w:tabs>
          <w:tab w:val="num" w:pos="-142"/>
        </w:tabs>
        <w:spacing w:line="312" w:lineRule="auto"/>
        <w:ind w:left="0" w:firstLine="567"/>
        <w:jc w:val="both"/>
        <w:rPr>
          <w:b/>
          <w:sz w:val="26"/>
          <w:szCs w:val="26"/>
          <w:lang w:val="vi-VN"/>
        </w:rPr>
      </w:pPr>
      <w:r w:rsidRPr="001A2C08">
        <w:rPr>
          <w:sz w:val="26"/>
          <w:szCs w:val="26"/>
          <w:lang w:val="vi-VN"/>
        </w:rPr>
        <w:t xml:space="preserve">QCVN 22:2016/BYT: Quy chuẩn kỹ thuật quốc gia về chiếu sáng;  </w:t>
      </w:r>
    </w:p>
    <w:p w14:paraId="168FA2C6" w14:textId="77777777" w:rsidR="00AB3C17" w:rsidRPr="001A2C08" w:rsidRDefault="00AB3C17" w:rsidP="00AB3C17">
      <w:pPr>
        <w:numPr>
          <w:ilvl w:val="0"/>
          <w:numId w:val="2"/>
        </w:numPr>
        <w:tabs>
          <w:tab w:val="num" w:pos="-142"/>
        </w:tabs>
        <w:spacing w:line="312" w:lineRule="auto"/>
        <w:ind w:left="0" w:firstLine="567"/>
        <w:jc w:val="both"/>
        <w:rPr>
          <w:b/>
          <w:sz w:val="26"/>
          <w:szCs w:val="26"/>
          <w:lang w:val="vi-VN"/>
        </w:rPr>
      </w:pPr>
      <w:r w:rsidRPr="001A2C08">
        <w:rPr>
          <w:sz w:val="26"/>
          <w:szCs w:val="26"/>
          <w:lang w:val="vi-VN"/>
        </w:rPr>
        <w:t>QCVN 24:2016/BYT: Quy chuẩn kỹ thuật quốc gia về tiếng ồn;</w:t>
      </w:r>
    </w:p>
    <w:p w14:paraId="1F645641" w14:textId="77777777" w:rsidR="00AB3C17" w:rsidRPr="001A2C08" w:rsidRDefault="00AB3C17" w:rsidP="00AB3C17">
      <w:pPr>
        <w:numPr>
          <w:ilvl w:val="0"/>
          <w:numId w:val="2"/>
        </w:numPr>
        <w:tabs>
          <w:tab w:val="num" w:pos="-142"/>
        </w:tabs>
        <w:spacing w:line="312" w:lineRule="auto"/>
        <w:ind w:left="0" w:firstLine="567"/>
        <w:jc w:val="both"/>
        <w:rPr>
          <w:b/>
          <w:sz w:val="26"/>
          <w:szCs w:val="26"/>
          <w:lang w:val="vi-VN"/>
        </w:rPr>
      </w:pPr>
      <w:r w:rsidRPr="001A2C08">
        <w:rPr>
          <w:sz w:val="26"/>
          <w:szCs w:val="26"/>
          <w:lang w:val="vi-VN"/>
        </w:rPr>
        <w:t>QCVN 26:2016/BYT: Quy chuẩn kỹ thuật quốc gia về vi khí hậu;</w:t>
      </w:r>
    </w:p>
    <w:p w14:paraId="674DCAA9" w14:textId="77777777" w:rsidR="00AB3C17" w:rsidRPr="001A2C08" w:rsidRDefault="00AB3C17" w:rsidP="00AB3C17">
      <w:pPr>
        <w:numPr>
          <w:ilvl w:val="0"/>
          <w:numId w:val="2"/>
        </w:numPr>
        <w:tabs>
          <w:tab w:val="num" w:pos="-142"/>
        </w:tabs>
        <w:spacing w:line="312" w:lineRule="auto"/>
        <w:ind w:left="0" w:firstLine="567"/>
        <w:jc w:val="both"/>
        <w:rPr>
          <w:b/>
          <w:sz w:val="26"/>
          <w:szCs w:val="26"/>
          <w:lang w:val="vi-VN"/>
        </w:rPr>
      </w:pPr>
      <w:r w:rsidRPr="001A2C08">
        <w:rPr>
          <w:sz w:val="26"/>
          <w:szCs w:val="26"/>
          <w:lang w:val="vi-VN"/>
        </w:rPr>
        <w:t>QCVN 27:2016/BYT: Quy chuẩn kỹ thuật quốc gia về độ rung;</w:t>
      </w:r>
    </w:p>
    <w:p w14:paraId="2E64A770" w14:textId="77777777" w:rsidR="00AB3C17" w:rsidRPr="001A2C08" w:rsidRDefault="00AB3C17" w:rsidP="00AB3C17">
      <w:pPr>
        <w:numPr>
          <w:ilvl w:val="0"/>
          <w:numId w:val="2"/>
        </w:numPr>
        <w:spacing w:line="312" w:lineRule="auto"/>
        <w:ind w:left="0" w:firstLine="567"/>
        <w:jc w:val="both"/>
        <w:rPr>
          <w:b/>
          <w:sz w:val="26"/>
          <w:szCs w:val="26"/>
          <w:lang w:val="vi-VN"/>
        </w:rPr>
      </w:pPr>
      <w:r w:rsidRPr="001A2C08">
        <w:rPr>
          <w:sz w:val="26"/>
          <w:szCs w:val="26"/>
          <w:lang w:val="vi-VN"/>
        </w:rPr>
        <w:t>QCVN 02:2019/BYT: quy chuẩn kỹ thuật quốc gia về bụi- giá trị giới hạn tiếp xúc cho phép bụi tại nơi làm việc;</w:t>
      </w:r>
    </w:p>
    <w:p w14:paraId="667838B2" w14:textId="77777777" w:rsidR="00AB3C17" w:rsidRPr="001A2C08" w:rsidRDefault="00AB3C17" w:rsidP="00AB3C17">
      <w:pPr>
        <w:numPr>
          <w:ilvl w:val="0"/>
          <w:numId w:val="2"/>
        </w:numPr>
        <w:spacing w:line="312" w:lineRule="auto"/>
        <w:ind w:left="0" w:firstLine="567"/>
        <w:jc w:val="both"/>
        <w:rPr>
          <w:b/>
          <w:sz w:val="26"/>
          <w:szCs w:val="26"/>
          <w:lang w:val="vi-VN"/>
        </w:rPr>
      </w:pPr>
      <w:r w:rsidRPr="001A2C08">
        <w:rPr>
          <w:sz w:val="26"/>
          <w:szCs w:val="26"/>
          <w:lang w:val="vi-VN"/>
        </w:rPr>
        <w:t>QCVN 03:2019/BYT: Quy chuẩn kỹ thuật quốc gia giá trị giới hạn tiếp xúc cho phép của 50 yếu tố hóa học tại nơi làm việc;</w:t>
      </w:r>
    </w:p>
    <w:p w14:paraId="2D23E9AB" w14:textId="77777777" w:rsidR="00AB3C17" w:rsidRPr="001A2C08" w:rsidRDefault="00AB3C17" w:rsidP="00AB3C17">
      <w:pPr>
        <w:numPr>
          <w:ilvl w:val="0"/>
          <w:numId w:val="2"/>
        </w:numPr>
        <w:spacing w:line="312" w:lineRule="auto"/>
        <w:ind w:left="0" w:firstLine="567"/>
        <w:jc w:val="both"/>
        <w:rPr>
          <w:sz w:val="26"/>
          <w:szCs w:val="26"/>
          <w:lang w:val="vi-VN"/>
        </w:rPr>
      </w:pPr>
      <w:r w:rsidRPr="001A2C08">
        <w:rPr>
          <w:sz w:val="26"/>
          <w:szCs w:val="26"/>
          <w:lang w:val="vi-VN"/>
        </w:rPr>
        <w:t>QCĐP 01:2019/HY: Quy chuẩn kỹ thuật địa phương về nước thải sinh hoạt;</w:t>
      </w:r>
    </w:p>
    <w:p w14:paraId="55C81944" w14:textId="77777777" w:rsidR="00AB3C17" w:rsidRPr="001A2C08" w:rsidRDefault="00AB3C17" w:rsidP="00AB3C17">
      <w:pPr>
        <w:numPr>
          <w:ilvl w:val="0"/>
          <w:numId w:val="2"/>
        </w:numPr>
        <w:spacing w:line="312" w:lineRule="auto"/>
        <w:ind w:left="0" w:firstLine="567"/>
        <w:jc w:val="both"/>
        <w:rPr>
          <w:sz w:val="26"/>
          <w:szCs w:val="26"/>
          <w:lang w:val="vi-VN"/>
        </w:rPr>
      </w:pPr>
      <w:r w:rsidRPr="001A2C08">
        <w:rPr>
          <w:sz w:val="26"/>
          <w:szCs w:val="26"/>
          <w:lang w:val="vi-VN"/>
        </w:rPr>
        <w:t>QCĐP 02:2019/HY: Quy chuẩn kỹ thuật địa phương về nước thải công nghiệp;</w:t>
      </w:r>
    </w:p>
    <w:p w14:paraId="787E1EDD" w14:textId="77777777" w:rsidR="00AB3C17" w:rsidRPr="001A2C08" w:rsidRDefault="00AB3C17" w:rsidP="00AB3C17">
      <w:pPr>
        <w:numPr>
          <w:ilvl w:val="0"/>
          <w:numId w:val="2"/>
        </w:numPr>
        <w:shd w:val="clear" w:color="auto" w:fill="FFFFFF"/>
        <w:spacing w:line="312" w:lineRule="auto"/>
        <w:ind w:left="0" w:firstLine="567"/>
        <w:jc w:val="both"/>
        <w:rPr>
          <w:rFonts w:eastAsia="Times New Roman"/>
          <w:sz w:val="26"/>
          <w:szCs w:val="26"/>
          <w:lang w:val="vi-VN"/>
        </w:rPr>
      </w:pPr>
      <w:r w:rsidRPr="001A2C08">
        <w:rPr>
          <w:rFonts w:eastAsia="Times New Roman"/>
          <w:sz w:val="26"/>
          <w:szCs w:val="26"/>
          <w:lang w:val="vi-VN"/>
        </w:rPr>
        <w:t>QCVN 03:2023/BTNMT - Quy chuẩn kỹ thuật quốc gia về chất lượng đất;</w:t>
      </w:r>
    </w:p>
    <w:p w14:paraId="19730A56" w14:textId="77777777" w:rsidR="00AB3C17" w:rsidRPr="001A2C08" w:rsidRDefault="00AB3C17" w:rsidP="00AB3C17">
      <w:pPr>
        <w:numPr>
          <w:ilvl w:val="0"/>
          <w:numId w:val="2"/>
        </w:numPr>
        <w:shd w:val="clear" w:color="auto" w:fill="FFFFFF"/>
        <w:spacing w:line="312" w:lineRule="auto"/>
        <w:ind w:left="0" w:firstLine="567"/>
        <w:jc w:val="both"/>
        <w:rPr>
          <w:rFonts w:eastAsia="Times New Roman"/>
          <w:sz w:val="26"/>
          <w:szCs w:val="26"/>
          <w:lang w:val="vi-VN"/>
        </w:rPr>
      </w:pPr>
      <w:r w:rsidRPr="001A2C08">
        <w:rPr>
          <w:rFonts w:eastAsia="Times New Roman"/>
          <w:sz w:val="26"/>
          <w:szCs w:val="26"/>
          <w:lang w:val="vi-VN"/>
        </w:rPr>
        <w:t>QCVN 05:2023/BTNMT - Quy chuẩn kỹ thuật quốc gia về chất lượng không khí;</w:t>
      </w:r>
    </w:p>
    <w:p w14:paraId="6D603711" w14:textId="77777777" w:rsidR="00AB3C17" w:rsidRPr="001A2C08" w:rsidRDefault="00AB3C17" w:rsidP="00AB3C17">
      <w:pPr>
        <w:numPr>
          <w:ilvl w:val="0"/>
          <w:numId w:val="2"/>
        </w:numPr>
        <w:shd w:val="clear" w:color="auto" w:fill="FFFFFF"/>
        <w:spacing w:line="312" w:lineRule="auto"/>
        <w:ind w:left="0" w:firstLine="567"/>
        <w:jc w:val="both"/>
        <w:rPr>
          <w:rFonts w:eastAsia="Times New Roman"/>
          <w:sz w:val="26"/>
          <w:szCs w:val="26"/>
          <w:lang w:val="vi-VN"/>
        </w:rPr>
      </w:pPr>
      <w:r w:rsidRPr="001A2C08">
        <w:rPr>
          <w:rFonts w:eastAsia="Times New Roman"/>
          <w:sz w:val="26"/>
          <w:szCs w:val="26"/>
          <w:lang w:val="vi-VN"/>
        </w:rPr>
        <w:t>QCVN 08:2023/BTNMT - Quy chuẩn kỹ thuật quốc gia về chất lượng nước mặt;</w:t>
      </w:r>
    </w:p>
    <w:p w14:paraId="1F2D7F5D" w14:textId="77777777" w:rsidR="00AB3C17" w:rsidRPr="001A2C08" w:rsidRDefault="00AB3C17" w:rsidP="00AB3C17">
      <w:pPr>
        <w:numPr>
          <w:ilvl w:val="0"/>
          <w:numId w:val="2"/>
        </w:numPr>
        <w:shd w:val="clear" w:color="auto" w:fill="FFFFFF"/>
        <w:spacing w:line="312" w:lineRule="auto"/>
        <w:ind w:left="0" w:firstLine="567"/>
        <w:jc w:val="both"/>
        <w:rPr>
          <w:rFonts w:eastAsia="Times New Roman"/>
          <w:sz w:val="26"/>
          <w:szCs w:val="26"/>
          <w:lang w:val="vi-VN"/>
        </w:rPr>
      </w:pPr>
      <w:r w:rsidRPr="001A2C08">
        <w:rPr>
          <w:rFonts w:eastAsia="Times New Roman"/>
          <w:sz w:val="26"/>
          <w:szCs w:val="26"/>
          <w:lang w:val="vi-VN"/>
        </w:rPr>
        <w:t>QCVN 09:2023/BTNMT - Quy chuẩn kỹ thuật quốc gia về chất lượng nước dưới đất;</w:t>
      </w:r>
    </w:p>
    <w:p w14:paraId="2F7BD3C0" w14:textId="77777777" w:rsidR="00AB3C17" w:rsidRPr="001A2C08" w:rsidRDefault="00AB3C17" w:rsidP="00AB3C17">
      <w:pPr>
        <w:pStyle w:val="Heading1"/>
        <w:jc w:val="both"/>
        <w:rPr>
          <w:i/>
          <w:sz w:val="26"/>
          <w:szCs w:val="26"/>
          <w:lang w:val="vi-VN" w:eastAsia="vi-VN"/>
        </w:rPr>
      </w:pPr>
      <w:bookmarkStart w:id="87" w:name="_Toc140503490"/>
      <w:r w:rsidRPr="001A2C08">
        <w:rPr>
          <w:i/>
          <w:sz w:val="26"/>
          <w:szCs w:val="26"/>
          <w:lang w:val="vi-VN" w:eastAsia="vi-VN"/>
        </w:rPr>
        <w:lastRenderedPageBreak/>
        <w:t>2.2. Văn bản pháp lý, quyết định hoặc ý kiến bằng văn bản của các cấp có thẩm quyền về dự án</w:t>
      </w:r>
      <w:bookmarkEnd w:id="85"/>
      <w:bookmarkEnd w:id="86"/>
      <w:bookmarkEnd w:id="87"/>
    </w:p>
    <w:p w14:paraId="5FE22A00" w14:textId="11922569" w:rsidR="006601AA" w:rsidRPr="001A2C08" w:rsidRDefault="00AB3C17" w:rsidP="006601AA">
      <w:pPr>
        <w:spacing w:line="380" w:lineRule="atLeast"/>
        <w:ind w:right="-27" w:firstLine="709"/>
        <w:jc w:val="both"/>
        <w:rPr>
          <w:sz w:val="26"/>
          <w:szCs w:val="26"/>
          <w:lang w:val="pt-BR"/>
        </w:rPr>
      </w:pPr>
      <w:r w:rsidRPr="001A2C08">
        <w:rPr>
          <w:sz w:val="26"/>
          <w:szCs w:val="26"/>
          <w:lang w:val="vi-VN"/>
        </w:rPr>
        <w:t xml:space="preserve">- </w:t>
      </w:r>
      <w:r w:rsidR="006601AA" w:rsidRPr="001A2C08">
        <w:rPr>
          <w:sz w:val="26"/>
          <w:szCs w:val="26"/>
          <w:lang w:val="pt-BR"/>
        </w:rPr>
        <w:t xml:space="preserve">Giấy chứng nhận đăng ký doanh nghiệp số 0900247391 do Phòng đăng ký kinh doanh - Sở Kế hoạch và Đầu tư tỉnh Hưng Yên cấp lần đầu ngày 07/04/2006, đăng ký thay đổi lần thứ </w:t>
      </w:r>
      <w:r w:rsidR="002120BC" w:rsidRPr="001A2C08">
        <w:rPr>
          <w:sz w:val="26"/>
          <w:szCs w:val="26"/>
          <w:lang w:val="pt-BR"/>
        </w:rPr>
        <w:t>7</w:t>
      </w:r>
      <w:r w:rsidR="006601AA" w:rsidRPr="001A2C08">
        <w:rPr>
          <w:sz w:val="26"/>
          <w:szCs w:val="26"/>
          <w:lang w:val="pt-BR"/>
        </w:rPr>
        <w:t xml:space="preserve"> ngày </w:t>
      </w:r>
      <w:r w:rsidR="002120BC" w:rsidRPr="001A2C08">
        <w:rPr>
          <w:sz w:val="26"/>
          <w:szCs w:val="26"/>
          <w:lang w:val="pt-BR"/>
        </w:rPr>
        <w:t>09</w:t>
      </w:r>
      <w:r w:rsidR="006601AA" w:rsidRPr="001A2C08">
        <w:rPr>
          <w:sz w:val="26"/>
          <w:szCs w:val="26"/>
          <w:lang w:val="pt-BR"/>
        </w:rPr>
        <w:t>/</w:t>
      </w:r>
      <w:r w:rsidR="002120BC" w:rsidRPr="001A2C08">
        <w:rPr>
          <w:sz w:val="26"/>
          <w:szCs w:val="26"/>
          <w:lang w:val="pt-BR"/>
        </w:rPr>
        <w:t>01</w:t>
      </w:r>
      <w:r w:rsidR="006601AA" w:rsidRPr="001A2C08">
        <w:rPr>
          <w:sz w:val="26"/>
          <w:szCs w:val="26"/>
          <w:lang w:val="pt-BR"/>
        </w:rPr>
        <w:t>/20</w:t>
      </w:r>
      <w:r w:rsidR="002120BC" w:rsidRPr="001A2C08">
        <w:rPr>
          <w:sz w:val="26"/>
          <w:szCs w:val="26"/>
          <w:lang w:val="pt-BR"/>
        </w:rPr>
        <w:t>23</w:t>
      </w:r>
      <w:r w:rsidR="006601AA" w:rsidRPr="001A2C08">
        <w:rPr>
          <w:sz w:val="26"/>
          <w:szCs w:val="26"/>
          <w:lang w:val="pt-BR"/>
        </w:rPr>
        <w:t>.</w:t>
      </w:r>
    </w:p>
    <w:p w14:paraId="43E222CC" w14:textId="3A489731"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 Quyết định chấp thuận chủ trương đầu tư </w:t>
      </w:r>
      <w:r w:rsidR="002120BC" w:rsidRPr="001A2C08">
        <w:rPr>
          <w:sz w:val="26"/>
          <w:szCs w:val="26"/>
        </w:rPr>
        <w:t xml:space="preserve">đồng thời chấp thuận nhà đầu tư </w:t>
      </w:r>
      <w:r w:rsidRPr="001A2C08">
        <w:rPr>
          <w:sz w:val="26"/>
          <w:szCs w:val="26"/>
          <w:lang w:val="vi-VN"/>
        </w:rPr>
        <w:t xml:space="preserve">số </w:t>
      </w:r>
      <w:r w:rsidR="002120BC" w:rsidRPr="001A2C08">
        <w:rPr>
          <w:sz w:val="26"/>
          <w:szCs w:val="26"/>
        </w:rPr>
        <w:t>11</w:t>
      </w:r>
      <w:r w:rsidRPr="001A2C08">
        <w:rPr>
          <w:sz w:val="26"/>
          <w:szCs w:val="26"/>
          <w:lang w:val="vi-VN"/>
        </w:rPr>
        <w:t xml:space="preserve">9/QĐ-UBND cấp lần đầu ngày </w:t>
      </w:r>
      <w:r w:rsidR="002120BC" w:rsidRPr="001A2C08">
        <w:rPr>
          <w:sz w:val="26"/>
          <w:szCs w:val="26"/>
        </w:rPr>
        <w:t>07</w:t>
      </w:r>
      <w:r w:rsidRPr="001A2C08">
        <w:rPr>
          <w:sz w:val="26"/>
          <w:szCs w:val="26"/>
          <w:lang w:val="vi-VN"/>
        </w:rPr>
        <w:t>/11/20</w:t>
      </w:r>
      <w:r w:rsidR="002120BC" w:rsidRPr="001A2C08">
        <w:rPr>
          <w:sz w:val="26"/>
          <w:szCs w:val="26"/>
        </w:rPr>
        <w:t xml:space="preserve">24 </w:t>
      </w:r>
      <w:r w:rsidRPr="001A2C08">
        <w:rPr>
          <w:sz w:val="26"/>
          <w:szCs w:val="26"/>
          <w:lang w:val="vi-VN"/>
        </w:rPr>
        <w:t>của Ủy ban nhân dân tỉnh Hưng Yên.</w:t>
      </w:r>
    </w:p>
    <w:p w14:paraId="555DD768" w14:textId="2F813E1D" w:rsidR="00AB3C17" w:rsidRPr="001A2C08" w:rsidRDefault="00AB3C17" w:rsidP="00AB3C17">
      <w:pPr>
        <w:spacing w:line="312" w:lineRule="auto"/>
        <w:ind w:firstLine="567"/>
        <w:jc w:val="both"/>
        <w:rPr>
          <w:sz w:val="26"/>
          <w:szCs w:val="26"/>
        </w:rPr>
      </w:pPr>
      <w:r w:rsidRPr="001A2C08">
        <w:rPr>
          <w:sz w:val="26"/>
          <w:szCs w:val="26"/>
          <w:lang w:val="vi-VN"/>
        </w:rPr>
        <w:t xml:space="preserve">- Mặt bằng quy hoạch tổng thể đã được Sở Xây dựng tỉnh Hưng Yên chấp thuận kèm theo Thông báo số </w:t>
      </w:r>
      <w:r w:rsidR="00E30EFA" w:rsidRPr="001A2C08">
        <w:rPr>
          <w:sz w:val="26"/>
          <w:szCs w:val="26"/>
        </w:rPr>
        <w:t>747</w:t>
      </w:r>
      <w:r w:rsidRPr="001A2C08">
        <w:rPr>
          <w:sz w:val="26"/>
          <w:szCs w:val="26"/>
          <w:lang w:val="vi-VN"/>
        </w:rPr>
        <w:t>/</w:t>
      </w:r>
      <w:r w:rsidR="00E30EFA" w:rsidRPr="001A2C08">
        <w:rPr>
          <w:sz w:val="26"/>
          <w:szCs w:val="26"/>
        </w:rPr>
        <w:t>CV/SXD</w:t>
      </w:r>
      <w:r w:rsidRPr="001A2C08">
        <w:rPr>
          <w:sz w:val="26"/>
          <w:szCs w:val="26"/>
          <w:lang w:val="vi-VN"/>
        </w:rPr>
        <w:t xml:space="preserve"> ngày </w:t>
      </w:r>
      <w:r w:rsidR="00E30EFA" w:rsidRPr="001A2C08">
        <w:rPr>
          <w:sz w:val="26"/>
          <w:szCs w:val="26"/>
        </w:rPr>
        <w:t>04</w:t>
      </w:r>
      <w:r w:rsidRPr="001A2C08">
        <w:rPr>
          <w:sz w:val="26"/>
          <w:szCs w:val="26"/>
          <w:lang w:val="vi-VN"/>
        </w:rPr>
        <w:t>/</w:t>
      </w:r>
      <w:r w:rsidR="00E30EFA" w:rsidRPr="001A2C08">
        <w:rPr>
          <w:sz w:val="26"/>
          <w:szCs w:val="26"/>
        </w:rPr>
        <w:t>8</w:t>
      </w:r>
      <w:r w:rsidRPr="001A2C08">
        <w:rPr>
          <w:sz w:val="26"/>
          <w:szCs w:val="26"/>
          <w:lang w:val="vi-VN"/>
        </w:rPr>
        <w:t>/20</w:t>
      </w:r>
      <w:r w:rsidR="00E30EFA" w:rsidRPr="001A2C08">
        <w:rPr>
          <w:sz w:val="26"/>
          <w:szCs w:val="26"/>
        </w:rPr>
        <w:t>21.</w:t>
      </w:r>
    </w:p>
    <w:p w14:paraId="0C1D8ED2" w14:textId="77777777" w:rsidR="00AB3C17" w:rsidRPr="001A2C08" w:rsidRDefault="00AB3C17" w:rsidP="00AB3C17">
      <w:pPr>
        <w:pStyle w:val="Heading1"/>
        <w:jc w:val="both"/>
        <w:rPr>
          <w:i/>
          <w:sz w:val="26"/>
          <w:szCs w:val="26"/>
          <w:lang w:val="it-IT" w:eastAsia="vi-VN"/>
        </w:rPr>
      </w:pPr>
      <w:bookmarkStart w:id="88" w:name="_Toc62122963"/>
      <w:bookmarkStart w:id="89" w:name="_Toc93996156"/>
      <w:bookmarkStart w:id="90" w:name="_Toc140503491"/>
      <w:r w:rsidRPr="001A2C08">
        <w:rPr>
          <w:i/>
          <w:sz w:val="26"/>
          <w:szCs w:val="26"/>
          <w:lang w:val="vi-VN" w:eastAsia="vi-VN"/>
        </w:rPr>
        <w:t>2.3. Các tài liệu, dữ liệu do chủ dự án tự tạo lập được sử dụng trong quá trình thực hiện đánh giá tác động môi trường</w:t>
      </w:r>
      <w:bookmarkEnd w:id="88"/>
      <w:bookmarkEnd w:id="89"/>
      <w:bookmarkEnd w:id="90"/>
    </w:p>
    <w:p w14:paraId="64FCC030" w14:textId="77777777" w:rsidR="00AB3C17" w:rsidRPr="001A2C08" w:rsidRDefault="00AB3C17" w:rsidP="00AB3C17">
      <w:pPr>
        <w:pStyle w:val="Normal0"/>
        <w:ind w:firstLine="567"/>
        <w:rPr>
          <w:rFonts w:ascii="Times New Roman" w:hAnsi="Times New Roman" w:cs="Times New Roman"/>
          <w:color w:val="auto"/>
          <w:sz w:val="26"/>
          <w:lang w:val="it-IT" w:eastAsia="vi-VN"/>
        </w:rPr>
      </w:pPr>
      <w:bookmarkStart w:id="91" w:name="_Toc138662250"/>
      <w:r w:rsidRPr="001A2C08">
        <w:rPr>
          <w:rFonts w:ascii="Times New Roman" w:hAnsi="Times New Roman" w:cs="Times New Roman"/>
          <w:color w:val="auto"/>
          <w:sz w:val="26"/>
        </w:rPr>
        <w:t>- Hồ sơ dự án đầu tư</w:t>
      </w:r>
      <w:bookmarkEnd w:id="91"/>
    </w:p>
    <w:p w14:paraId="4F65F097" w14:textId="77777777" w:rsidR="00AB3C17" w:rsidRPr="001A2C08" w:rsidRDefault="00AB3C17" w:rsidP="00AB3C17">
      <w:pPr>
        <w:pStyle w:val="Normal0"/>
        <w:ind w:firstLine="567"/>
        <w:rPr>
          <w:rFonts w:ascii="Times New Roman" w:eastAsia="Times New Roman" w:hAnsi="Times New Roman" w:cs="Times New Roman"/>
          <w:color w:val="auto"/>
          <w:sz w:val="26"/>
        </w:rPr>
      </w:pPr>
      <w:r w:rsidRPr="001A2C08">
        <w:rPr>
          <w:rFonts w:ascii="Times New Roman" w:eastAsia="Times New Roman" w:hAnsi="Times New Roman" w:cs="Times New Roman"/>
          <w:color w:val="auto"/>
          <w:sz w:val="26"/>
        </w:rPr>
        <w:t>- Hồ sơ, bản vẽ có liên quan của dự án</w:t>
      </w:r>
    </w:p>
    <w:p w14:paraId="14CBB410" w14:textId="77777777" w:rsidR="00AB3C17" w:rsidRPr="001A2C08" w:rsidRDefault="00AB3C17" w:rsidP="00AB3C17">
      <w:pPr>
        <w:pStyle w:val="Normal0"/>
        <w:ind w:firstLine="567"/>
        <w:rPr>
          <w:rFonts w:ascii="Times New Roman" w:eastAsia="Times New Roman" w:hAnsi="Times New Roman" w:cs="Times New Roman"/>
          <w:color w:val="auto"/>
          <w:sz w:val="26"/>
        </w:rPr>
      </w:pPr>
      <w:r w:rsidRPr="001A2C08">
        <w:rPr>
          <w:rFonts w:ascii="Times New Roman" w:eastAsia="Times New Roman" w:hAnsi="Times New Roman" w:cs="Times New Roman"/>
          <w:color w:val="auto"/>
          <w:sz w:val="26"/>
        </w:rPr>
        <w:t>-</w:t>
      </w:r>
      <w:r w:rsidRPr="001A2C08">
        <w:rPr>
          <w:rFonts w:ascii="Times New Roman" w:hAnsi="Times New Roman" w:cs="Times New Roman"/>
          <w:color w:val="auto"/>
          <w:sz w:val="26"/>
        </w:rPr>
        <w:t xml:space="preserve"> Kết quả phân tích hiện trạng chất lượng môi trường nền.</w:t>
      </w:r>
    </w:p>
    <w:p w14:paraId="65C7902B" w14:textId="77777777" w:rsidR="00AB3C17" w:rsidRPr="001A2C08" w:rsidRDefault="00AB3C17" w:rsidP="00AB3C17">
      <w:pPr>
        <w:pStyle w:val="Heading1"/>
        <w:jc w:val="left"/>
        <w:rPr>
          <w:bCs w:val="0"/>
          <w:sz w:val="26"/>
          <w:szCs w:val="26"/>
          <w:lang w:val="vi-VN" w:eastAsia="vi-VN"/>
        </w:rPr>
      </w:pPr>
      <w:bookmarkStart w:id="92" w:name="_Toc62122964"/>
      <w:bookmarkStart w:id="93" w:name="_Toc140503492"/>
      <w:r w:rsidRPr="001A2C08">
        <w:rPr>
          <w:bCs w:val="0"/>
          <w:sz w:val="26"/>
          <w:szCs w:val="26"/>
          <w:lang w:val="vi-VN" w:eastAsia="vi-VN"/>
        </w:rPr>
        <w:t>3. Tổ chức thực hiện đánh giá tác động môi trường</w:t>
      </w:r>
      <w:bookmarkEnd w:id="92"/>
      <w:bookmarkEnd w:id="93"/>
    </w:p>
    <w:p w14:paraId="33F2B0F7" w14:textId="6AE0220C" w:rsidR="00AB3C17" w:rsidRPr="001A2C08" w:rsidRDefault="00AB3C17" w:rsidP="00AB3C17">
      <w:pPr>
        <w:spacing w:line="312" w:lineRule="auto"/>
        <w:ind w:firstLine="567"/>
        <w:jc w:val="both"/>
        <w:rPr>
          <w:b/>
          <w:sz w:val="26"/>
          <w:szCs w:val="26"/>
          <w:lang w:val="vi-VN"/>
        </w:rPr>
      </w:pPr>
      <w:r w:rsidRPr="001A2C08">
        <w:rPr>
          <w:bCs/>
          <w:sz w:val="26"/>
          <w:szCs w:val="26"/>
          <w:lang w:val="vi-VN"/>
        </w:rPr>
        <w:t xml:space="preserve">Báo cáo ĐTM cho dự án </w:t>
      </w:r>
      <w:r w:rsidRPr="001A2C08">
        <w:rPr>
          <w:bCs/>
          <w:sz w:val="26"/>
          <w:szCs w:val="26"/>
          <w:lang w:val="es-ES"/>
        </w:rPr>
        <w:t>“</w:t>
      </w:r>
      <w:r w:rsidR="0042104D" w:rsidRPr="001A2C08">
        <w:rPr>
          <w:sz w:val="26"/>
          <w:szCs w:val="26"/>
          <w:lang w:val="cs-CZ"/>
        </w:rPr>
        <w:t>Nhà máy sản xuất bao bì Minh Dũng</w:t>
      </w:r>
      <w:r w:rsidRPr="001A2C08">
        <w:rPr>
          <w:bCs/>
          <w:sz w:val="26"/>
          <w:szCs w:val="26"/>
          <w:lang w:val="es-ES"/>
        </w:rPr>
        <w:t>”</w:t>
      </w:r>
      <w:r w:rsidRPr="001A2C08">
        <w:rPr>
          <w:sz w:val="26"/>
          <w:szCs w:val="26"/>
          <w:lang w:val="vi-VN"/>
        </w:rPr>
        <w:t xml:space="preserve"> do </w:t>
      </w:r>
      <w:r w:rsidRPr="001A2C08">
        <w:rPr>
          <w:bCs/>
          <w:sz w:val="26"/>
          <w:szCs w:val="26"/>
          <w:lang w:val="vi-VN"/>
        </w:rPr>
        <w:t xml:space="preserve">chủ đầu tư là </w:t>
      </w:r>
      <w:r w:rsidR="00B26FEC" w:rsidRPr="001A2C08">
        <w:rPr>
          <w:sz w:val="26"/>
        </w:rPr>
        <w:t xml:space="preserve">Công ty </w:t>
      </w:r>
      <w:r w:rsidR="0042104D" w:rsidRPr="001A2C08">
        <w:rPr>
          <w:sz w:val="26"/>
          <w:szCs w:val="26"/>
          <w:lang w:val="vi-VN"/>
        </w:rPr>
        <w:t>TNHH sản xuất và thương mại Minh Dũng</w:t>
      </w:r>
      <w:r w:rsidRPr="001A2C08">
        <w:rPr>
          <w:sz w:val="26"/>
          <w:szCs w:val="26"/>
          <w:lang w:val="vi-VN"/>
        </w:rPr>
        <w:t xml:space="preserve"> </w:t>
      </w:r>
      <w:r w:rsidRPr="001A2C08">
        <w:rPr>
          <w:bCs/>
          <w:sz w:val="26"/>
          <w:szCs w:val="26"/>
          <w:lang w:val="vi-VN"/>
        </w:rPr>
        <w:t>chịu trách nhiệm và thực hiện.</w:t>
      </w:r>
    </w:p>
    <w:p w14:paraId="007BCA6D" w14:textId="5E7586F5" w:rsidR="00AB3C17" w:rsidRPr="001A2C08" w:rsidRDefault="00AB3C17" w:rsidP="00AB3C17">
      <w:pPr>
        <w:spacing w:line="312" w:lineRule="auto"/>
        <w:contextualSpacing/>
        <w:jc w:val="both"/>
        <w:rPr>
          <w:bCs/>
          <w:sz w:val="26"/>
          <w:szCs w:val="26"/>
          <w:lang w:val="vi-VN"/>
        </w:rPr>
      </w:pPr>
      <w:r w:rsidRPr="001A2C08">
        <w:rPr>
          <w:b/>
          <w:bCs/>
          <w:iCs/>
          <w:sz w:val="26"/>
          <w:szCs w:val="26"/>
          <w:lang w:val="vi-VN"/>
        </w:rPr>
        <w:t xml:space="preserve">a) Cơ quan chủ trì lập báo cáo đánh giá tác động môi trường: </w:t>
      </w:r>
      <w:r w:rsidR="00B26FEC" w:rsidRPr="001A2C08">
        <w:rPr>
          <w:sz w:val="26"/>
        </w:rPr>
        <w:t xml:space="preserve">Công ty </w:t>
      </w:r>
      <w:r w:rsidR="0042104D" w:rsidRPr="001A2C08">
        <w:rPr>
          <w:sz w:val="26"/>
          <w:szCs w:val="26"/>
          <w:lang w:val="vi-VN"/>
        </w:rPr>
        <w:t>TNHH sản xuất và thương mại Minh Dũng</w:t>
      </w:r>
      <w:r w:rsidRPr="001A2C08">
        <w:rPr>
          <w:sz w:val="26"/>
          <w:szCs w:val="26"/>
          <w:lang w:val="vi-VN"/>
        </w:rPr>
        <w:t>.</w:t>
      </w:r>
    </w:p>
    <w:p w14:paraId="28117125" w14:textId="4A8F329A" w:rsidR="00AB3C17" w:rsidRPr="001A2C08" w:rsidRDefault="00AB3C17" w:rsidP="00AB3C17">
      <w:pPr>
        <w:spacing w:line="312" w:lineRule="auto"/>
        <w:ind w:firstLine="567"/>
        <w:contextualSpacing/>
        <w:jc w:val="both"/>
        <w:rPr>
          <w:spacing w:val="2"/>
          <w:sz w:val="26"/>
          <w:szCs w:val="26"/>
          <w:lang w:val="vi-VN"/>
        </w:rPr>
      </w:pPr>
      <w:r w:rsidRPr="001A2C08">
        <w:rPr>
          <w:spacing w:val="-4"/>
          <w:sz w:val="26"/>
          <w:szCs w:val="26"/>
          <w:lang w:val="vi-VN"/>
        </w:rPr>
        <w:t xml:space="preserve">- Người đại diện theo pháp luật: ông Nguyễn </w:t>
      </w:r>
      <w:r w:rsidR="006C4D24" w:rsidRPr="001A2C08">
        <w:rPr>
          <w:spacing w:val="-4"/>
          <w:sz w:val="26"/>
          <w:szCs w:val="26"/>
        </w:rPr>
        <w:t>Văn Trung</w:t>
      </w:r>
      <w:r w:rsidRPr="001A2C08">
        <w:rPr>
          <w:spacing w:val="2"/>
          <w:sz w:val="26"/>
          <w:szCs w:val="26"/>
          <w:lang w:val="vi-VN"/>
        </w:rPr>
        <w:t xml:space="preserve">. </w:t>
      </w:r>
    </w:p>
    <w:p w14:paraId="402E5F1A"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xml:space="preserve">- Chức danh: </w:t>
      </w:r>
      <w:r w:rsidRPr="001A2C08">
        <w:rPr>
          <w:sz w:val="26"/>
          <w:szCs w:val="26"/>
          <w:lang w:val="vi-VN"/>
        </w:rPr>
        <w:t>Giám đốc.</w:t>
      </w:r>
    </w:p>
    <w:p w14:paraId="4E033270" w14:textId="2BE4FA8E" w:rsidR="00AB3C17" w:rsidRPr="001A2C08" w:rsidRDefault="00AB3C17" w:rsidP="00AB3C17">
      <w:pPr>
        <w:spacing w:line="312" w:lineRule="auto"/>
        <w:ind w:firstLine="567"/>
        <w:jc w:val="both"/>
        <w:rPr>
          <w:sz w:val="26"/>
          <w:szCs w:val="26"/>
          <w:lang w:val="vi-VN"/>
        </w:rPr>
      </w:pPr>
      <w:r w:rsidRPr="001A2C08">
        <w:rPr>
          <w:bCs/>
          <w:sz w:val="26"/>
          <w:szCs w:val="26"/>
          <w:lang w:val="vi-VN"/>
        </w:rPr>
        <w:t xml:space="preserve">- Địa chỉ trụ sở chính: </w:t>
      </w:r>
      <w:r w:rsidR="006C4D24" w:rsidRPr="001A2C08">
        <w:rPr>
          <w:sz w:val="26"/>
          <w:szCs w:val="26"/>
        </w:rPr>
        <w:t>thôn Minh Khai, thị trấn Như Quỳnh</w:t>
      </w:r>
      <w:r w:rsidRPr="001A2C08">
        <w:rPr>
          <w:sz w:val="26"/>
          <w:szCs w:val="26"/>
          <w:lang w:val="vi-VN"/>
        </w:rPr>
        <w:t xml:space="preserve">, huyện </w:t>
      </w:r>
      <w:r w:rsidR="00217A75" w:rsidRPr="001A2C08">
        <w:rPr>
          <w:sz w:val="26"/>
          <w:szCs w:val="26"/>
          <w:lang w:val="vi-VN"/>
        </w:rPr>
        <w:t>Văn Lâm</w:t>
      </w:r>
      <w:r w:rsidRPr="001A2C08">
        <w:rPr>
          <w:sz w:val="26"/>
          <w:szCs w:val="26"/>
          <w:lang w:val="vi-VN"/>
        </w:rPr>
        <w:t>, tỉnh Hưng Yên</w:t>
      </w:r>
      <w:r w:rsidRPr="001A2C08">
        <w:rPr>
          <w:bCs/>
          <w:sz w:val="26"/>
          <w:szCs w:val="26"/>
          <w:lang w:val="vi-VN"/>
        </w:rPr>
        <w:t>.</w:t>
      </w:r>
    </w:p>
    <w:p w14:paraId="6BB2C781" w14:textId="4C882C56"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xml:space="preserve">- Địa điểm thực hiện dự án: thuộc địa bàn xã </w:t>
      </w:r>
      <w:r w:rsidR="00884EE0" w:rsidRPr="001A2C08">
        <w:rPr>
          <w:sz w:val="26"/>
          <w:szCs w:val="26"/>
          <w:lang w:val="de-DE"/>
        </w:rPr>
        <w:t>Chỉ Đạo</w:t>
      </w:r>
      <w:r w:rsidRPr="001A2C08">
        <w:rPr>
          <w:bCs/>
          <w:sz w:val="26"/>
          <w:szCs w:val="26"/>
          <w:lang w:val="vi-VN"/>
        </w:rPr>
        <w:t xml:space="preserve">, huyện </w:t>
      </w:r>
      <w:r w:rsidR="00217A75" w:rsidRPr="001A2C08">
        <w:rPr>
          <w:bCs/>
          <w:sz w:val="26"/>
          <w:szCs w:val="26"/>
          <w:lang w:val="vi-VN"/>
        </w:rPr>
        <w:t>Văn Lâm</w:t>
      </w:r>
      <w:r w:rsidRPr="001A2C08">
        <w:rPr>
          <w:bCs/>
          <w:sz w:val="26"/>
          <w:szCs w:val="26"/>
          <w:lang w:val="vi-VN"/>
        </w:rPr>
        <w:t>, tỉnh Hưng Yên.</w:t>
      </w:r>
    </w:p>
    <w:p w14:paraId="449C9161" w14:textId="77777777" w:rsidR="00AB3C17" w:rsidRPr="001A2C08" w:rsidRDefault="00AB3C17" w:rsidP="00AB3C17">
      <w:pPr>
        <w:spacing w:line="312" w:lineRule="auto"/>
        <w:ind w:firstLine="567"/>
        <w:contextualSpacing/>
        <w:jc w:val="both"/>
        <w:rPr>
          <w:bCs/>
          <w:sz w:val="26"/>
          <w:szCs w:val="26"/>
          <w:lang w:val="vi-VN"/>
        </w:rPr>
      </w:pPr>
      <w:r w:rsidRPr="001A2C08">
        <w:rPr>
          <w:sz w:val="26"/>
          <w:szCs w:val="26"/>
          <w:lang w:val="vi-VN"/>
        </w:rPr>
        <w:t xml:space="preserve">- Điện thoại: </w:t>
      </w:r>
    </w:p>
    <w:p w14:paraId="45821745" w14:textId="77777777" w:rsidR="00AB3C17" w:rsidRPr="001A2C08" w:rsidRDefault="00AB3C17" w:rsidP="00AB3C17">
      <w:pPr>
        <w:spacing w:line="312" w:lineRule="auto"/>
        <w:ind w:firstLine="709"/>
        <w:rPr>
          <w:rFonts w:eastAsia="Times New Roman"/>
          <w:b/>
          <w:sz w:val="26"/>
          <w:szCs w:val="26"/>
          <w:lang w:val="vi-VN"/>
        </w:rPr>
      </w:pPr>
      <w:r w:rsidRPr="001A2C08">
        <w:rPr>
          <w:rFonts w:eastAsia="Times New Roman"/>
          <w:b/>
          <w:sz w:val="26"/>
          <w:szCs w:val="26"/>
          <w:lang w:val="vi-VN"/>
        </w:rPr>
        <w:t>b) Đơn vị tư vấn: Công ty TNHH Evitech Việt Nam</w:t>
      </w:r>
    </w:p>
    <w:p w14:paraId="2AC39486" w14:textId="77777777" w:rsidR="00AB3C17" w:rsidRPr="001A2C08" w:rsidRDefault="00AB3C17" w:rsidP="00AB3C17">
      <w:pPr>
        <w:spacing w:line="312" w:lineRule="auto"/>
        <w:ind w:firstLine="567"/>
        <w:rPr>
          <w:sz w:val="26"/>
          <w:szCs w:val="26"/>
          <w:lang w:val="vi-VN"/>
        </w:rPr>
      </w:pPr>
      <w:r w:rsidRPr="001A2C08">
        <w:rPr>
          <w:rFonts w:eastAsia="Times New Roman"/>
          <w:sz w:val="26"/>
          <w:szCs w:val="26"/>
          <w:lang w:val="vi-VN"/>
        </w:rPr>
        <w:t xml:space="preserve">- Người đại diện: </w:t>
      </w:r>
      <w:r w:rsidRPr="001A2C08">
        <w:rPr>
          <w:sz w:val="26"/>
          <w:szCs w:val="26"/>
          <w:lang w:val="vi-VN"/>
        </w:rPr>
        <w:t>Bà Hoàng Thị Đích</w:t>
      </w:r>
    </w:p>
    <w:p w14:paraId="2C25A615" w14:textId="77777777" w:rsidR="00AB3C17" w:rsidRPr="001A2C08" w:rsidRDefault="00AB3C17" w:rsidP="00AB3C17">
      <w:pPr>
        <w:spacing w:line="312" w:lineRule="auto"/>
        <w:ind w:firstLine="567"/>
        <w:rPr>
          <w:rFonts w:eastAsia="Times New Roman"/>
          <w:sz w:val="26"/>
          <w:szCs w:val="26"/>
          <w:lang w:val="vi-VN"/>
        </w:rPr>
      </w:pPr>
      <w:r w:rsidRPr="001A2C08">
        <w:rPr>
          <w:rFonts w:eastAsia="Times New Roman"/>
          <w:sz w:val="26"/>
          <w:szCs w:val="26"/>
          <w:lang w:val="vi-VN"/>
        </w:rPr>
        <w:t>- Chức vụ:</w:t>
      </w:r>
      <w:r w:rsidRPr="001A2C08">
        <w:rPr>
          <w:sz w:val="26"/>
          <w:szCs w:val="26"/>
          <w:lang w:val="vi-VN"/>
        </w:rPr>
        <w:t xml:space="preserve"> Giám đốc</w:t>
      </w:r>
    </w:p>
    <w:p w14:paraId="3B613F75" w14:textId="77777777" w:rsidR="00AB3C17" w:rsidRPr="001A2C08" w:rsidRDefault="00AB3C17" w:rsidP="00AB3C17">
      <w:pPr>
        <w:spacing w:line="312" w:lineRule="auto"/>
        <w:ind w:firstLine="567"/>
        <w:jc w:val="both"/>
        <w:rPr>
          <w:rFonts w:eastAsia="Times New Roman"/>
          <w:sz w:val="26"/>
          <w:szCs w:val="26"/>
          <w:lang w:val="vi-VN"/>
        </w:rPr>
      </w:pPr>
      <w:r w:rsidRPr="001A2C08">
        <w:rPr>
          <w:rFonts w:eastAsia="Times New Roman"/>
          <w:sz w:val="26"/>
          <w:szCs w:val="26"/>
          <w:lang w:val="vi-VN"/>
        </w:rPr>
        <w:t>- Địa chỉ: C618 Chung cư Phúc Hưng, phường Bần Yên, thị xã Mỹ Hào, tỉnh Hưng Yên;</w:t>
      </w:r>
    </w:p>
    <w:p w14:paraId="1CCC3E74" w14:textId="77777777" w:rsidR="00AB3C17" w:rsidRPr="001A2C08" w:rsidRDefault="00AB3C17" w:rsidP="00AB3C17">
      <w:pPr>
        <w:spacing w:line="312" w:lineRule="auto"/>
        <w:ind w:firstLine="567"/>
        <w:rPr>
          <w:rFonts w:eastAsia="Times New Roman"/>
          <w:sz w:val="26"/>
          <w:szCs w:val="26"/>
          <w:lang w:val="vi-VN"/>
        </w:rPr>
      </w:pPr>
      <w:r w:rsidRPr="001A2C08">
        <w:rPr>
          <w:rFonts w:eastAsia="Times New Roman"/>
          <w:sz w:val="26"/>
          <w:szCs w:val="26"/>
          <w:lang w:val="vi-VN"/>
        </w:rPr>
        <w:t xml:space="preserve">- Điện thoại: </w:t>
      </w:r>
      <w:r w:rsidRPr="001A2C08">
        <w:rPr>
          <w:sz w:val="26"/>
          <w:szCs w:val="26"/>
          <w:lang w:val="vi-VN"/>
        </w:rPr>
        <w:t>0974 350 764</w:t>
      </w:r>
    </w:p>
    <w:p w14:paraId="62849E89" w14:textId="77777777" w:rsidR="00AB3C17" w:rsidRPr="001A2C08" w:rsidRDefault="00AB3C17" w:rsidP="00AB3C17">
      <w:pPr>
        <w:spacing w:line="312" w:lineRule="auto"/>
        <w:ind w:firstLine="567"/>
        <w:contextualSpacing/>
        <w:jc w:val="both"/>
        <w:rPr>
          <w:sz w:val="26"/>
          <w:szCs w:val="26"/>
          <w:lang w:val="vi-VN"/>
        </w:rPr>
      </w:pPr>
      <w:r w:rsidRPr="001A2C08">
        <w:rPr>
          <w:sz w:val="26"/>
          <w:szCs w:val="26"/>
          <w:lang w:val="vi-VN"/>
        </w:rPr>
        <w:t>Trình tự lập báo cáo theo các bước như sau:</w:t>
      </w:r>
    </w:p>
    <w:p w14:paraId="14C2E908" w14:textId="58CA5601" w:rsidR="00AB3C17" w:rsidRPr="001A2C08" w:rsidRDefault="00AB3C17" w:rsidP="00AB3C17">
      <w:pPr>
        <w:spacing w:line="312" w:lineRule="auto"/>
        <w:ind w:firstLine="709"/>
        <w:contextualSpacing/>
        <w:jc w:val="both"/>
        <w:rPr>
          <w:sz w:val="26"/>
          <w:szCs w:val="26"/>
          <w:lang w:val="vi-VN"/>
        </w:rPr>
      </w:pPr>
      <w:r w:rsidRPr="001A2C08">
        <w:rPr>
          <w:sz w:val="26"/>
          <w:szCs w:val="26"/>
          <w:lang w:val="vi-VN"/>
        </w:rPr>
        <w:t xml:space="preserve">- </w:t>
      </w:r>
      <w:r w:rsidRPr="001A2C08">
        <w:rPr>
          <w:sz w:val="26"/>
          <w:szCs w:val="26"/>
          <w:u w:val="single"/>
          <w:lang w:val="vi-VN"/>
        </w:rPr>
        <w:t>Bước 1</w:t>
      </w:r>
      <w:r w:rsidRPr="001A2C08">
        <w:rPr>
          <w:sz w:val="26"/>
          <w:szCs w:val="26"/>
          <w:lang w:val="vi-VN"/>
        </w:rPr>
        <w:t xml:space="preserve">: Tiến hành thu thập và nghiên cứu các tài liệu có liên quan đến nội dung của Dự án </w:t>
      </w:r>
      <w:r w:rsidRPr="001A2C08">
        <w:rPr>
          <w:sz w:val="26"/>
          <w:szCs w:val="26"/>
          <w:lang w:val="es-ES"/>
        </w:rPr>
        <w:t>đầu tư</w:t>
      </w:r>
      <w:r w:rsidRPr="001A2C08">
        <w:rPr>
          <w:b/>
          <w:bCs/>
          <w:sz w:val="26"/>
          <w:szCs w:val="26"/>
          <w:lang w:val="es-ES"/>
        </w:rPr>
        <w:t xml:space="preserve"> </w:t>
      </w:r>
      <w:r w:rsidR="0042104D" w:rsidRPr="001A2C08">
        <w:rPr>
          <w:sz w:val="26"/>
          <w:szCs w:val="26"/>
          <w:lang w:val="cs-CZ"/>
        </w:rPr>
        <w:t>Nhà máy sản xuất bao bì Minh Dũng</w:t>
      </w:r>
      <w:r w:rsidRPr="001A2C08">
        <w:rPr>
          <w:sz w:val="26"/>
          <w:szCs w:val="26"/>
          <w:lang w:val="cs-CZ"/>
        </w:rPr>
        <w:t xml:space="preserve"> </w:t>
      </w:r>
      <w:r w:rsidRPr="001A2C08">
        <w:rPr>
          <w:sz w:val="26"/>
          <w:szCs w:val="26"/>
          <w:lang w:val="vi-VN"/>
        </w:rPr>
        <w:t>thu thập các số liệu, tài liệu về điều kiện địa lý, khí hậu, thủy văn, kinh tế, văn hóa, xã hội của khu vực thực hiện dự án.</w:t>
      </w:r>
    </w:p>
    <w:p w14:paraId="147283AB" w14:textId="77777777" w:rsidR="00AB3C17" w:rsidRPr="001A2C08" w:rsidRDefault="00AB3C17" w:rsidP="00AB3C17">
      <w:pPr>
        <w:spacing w:line="312" w:lineRule="auto"/>
        <w:ind w:firstLine="709"/>
        <w:contextualSpacing/>
        <w:jc w:val="both"/>
        <w:rPr>
          <w:sz w:val="26"/>
          <w:szCs w:val="26"/>
          <w:lang w:val="vi-VN"/>
        </w:rPr>
      </w:pPr>
      <w:r w:rsidRPr="001A2C08">
        <w:rPr>
          <w:sz w:val="26"/>
          <w:szCs w:val="26"/>
          <w:lang w:val="vi-VN"/>
        </w:rPr>
        <w:lastRenderedPageBreak/>
        <w:t xml:space="preserve">- </w:t>
      </w:r>
      <w:r w:rsidRPr="001A2C08">
        <w:rPr>
          <w:sz w:val="26"/>
          <w:szCs w:val="26"/>
          <w:u w:val="single"/>
          <w:lang w:val="vi-VN"/>
        </w:rPr>
        <w:t>Bước 2</w:t>
      </w:r>
      <w:r w:rsidRPr="001A2C08">
        <w:rPr>
          <w:sz w:val="26"/>
          <w:szCs w:val="26"/>
          <w:lang w:val="vi-VN"/>
        </w:rPr>
        <w:t>: Khảo sát thực địa, quan trắc, đo đạc, lấy mẫu phân tích các thành phần môi trường tự nhiên tại hiện trường và trong phòng thí nghiệm nhằm đánh giá hiện trạng chất lượng môi trường tại khu vực dự án và khu vực xung quanh dự án.</w:t>
      </w:r>
    </w:p>
    <w:p w14:paraId="0831ED99" w14:textId="77777777" w:rsidR="00AB3C17" w:rsidRPr="001A2C08" w:rsidRDefault="00AB3C17" w:rsidP="00AB3C17">
      <w:pPr>
        <w:spacing w:line="312" w:lineRule="auto"/>
        <w:ind w:firstLine="709"/>
        <w:contextualSpacing/>
        <w:jc w:val="both"/>
        <w:rPr>
          <w:sz w:val="26"/>
          <w:szCs w:val="26"/>
          <w:lang w:val="vi-VN"/>
        </w:rPr>
      </w:pPr>
      <w:r w:rsidRPr="001A2C08">
        <w:rPr>
          <w:sz w:val="26"/>
          <w:szCs w:val="26"/>
          <w:lang w:val="vi-VN"/>
        </w:rPr>
        <w:t xml:space="preserve">- </w:t>
      </w:r>
      <w:r w:rsidRPr="001A2C08">
        <w:rPr>
          <w:sz w:val="26"/>
          <w:szCs w:val="26"/>
          <w:u w:val="single"/>
          <w:lang w:val="vi-VN"/>
        </w:rPr>
        <w:t>Bước 3</w:t>
      </w:r>
      <w:r w:rsidRPr="001A2C08">
        <w:rPr>
          <w:sz w:val="26"/>
          <w:szCs w:val="26"/>
          <w:lang w:val="vi-VN"/>
        </w:rPr>
        <w:t>: Trên cơ sở các tài liệu, số liệu thu thập được và các kết quả phân tích về hiện trạng môi trường khu vực, tiến hành lập báo cáo ĐTM cho dự án theo hướng dẫn của Nghị định 08/2022/NĐ-CP ngày 10/01/2022 và Thông tư 02/2022/TT-BTNMT ngày 10/01/2022.</w:t>
      </w:r>
    </w:p>
    <w:p w14:paraId="7E74BC14" w14:textId="77777777" w:rsidR="00AB3C17" w:rsidRPr="001A2C08" w:rsidRDefault="00AB3C17" w:rsidP="00AB3C17">
      <w:pPr>
        <w:spacing w:line="312" w:lineRule="auto"/>
        <w:ind w:firstLine="709"/>
        <w:contextualSpacing/>
        <w:jc w:val="both"/>
        <w:rPr>
          <w:sz w:val="26"/>
          <w:szCs w:val="26"/>
          <w:lang w:val="vi-VN"/>
        </w:rPr>
      </w:pPr>
      <w:r w:rsidRPr="001A2C08">
        <w:rPr>
          <w:sz w:val="26"/>
          <w:szCs w:val="26"/>
          <w:lang w:val="vi-VN"/>
        </w:rPr>
        <w:t>-</w:t>
      </w:r>
      <w:r w:rsidRPr="001A2C08">
        <w:rPr>
          <w:sz w:val="26"/>
          <w:szCs w:val="26"/>
          <w:u w:val="single"/>
          <w:lang w:val="vi-VN"/>
        </w:rPr>
        <w:t xml:space="preserve"> Bước 4</w:t>
      </w:r>
      <w:r w:rsidRPr="001A2C08">
        <w:rPr>
          <w:sz w:val="26"/>
          <w:szCs w:val="26"/>
          <w:lang w:val="vi-VN"/>
        </w:rPr>
        <w:t>: Tổng hợp báo cáo và nộp về Sở Tài nguyên và Môi trường tỉnh Hưng Yên chờ thẩm định theo quy định.</w:t>
      </w:r>
    </w:p>
    <w:p w14:paraId="5F603FA1" w14:textId="77777777" w:rsidR="00AB3C17" w:rsidRPr="001A2C08" w:rsidRDefault="00AB3C17" w:rsidP="00AB3C17">
      <w:pPr>
        <w:spacing w:line="312" w:lineRule="auto"/>
        <w:ind w:firstLine="709"/>
        <w:contextualSpacing/>
        <w:jc w:val="both"/>
        <w:rPr>
          <w:sz w:val="26"/>
          <w:szCs w:val="26"/>
          <w:lang w:val="vi-VN"/>
        </w:rPr>
      </w:pPr>
      <w:r w:rsidRPr="001A2C08">
        <w:rPr>
          <w:sz w:val="26"/>
          <w:szCs w:val="26"/>
          <w:lang w:val="vi-VN"/>
        </w:rPr>
        <w:t>-</w:t>
      </w:r>
      <w:r w:rsidRPr="001A2C08">
        <w:rPr>
          <w:sz w:val="26"/>
          <w:szCs w:val="26"/>
          <w:u w:val="single"/>
          <w:lang w:val="vi-VN"/>
        </w:rPr>
        <w:t xml:space="preserve"> Bước 5</w:t>
      </w:r>
      <w:r w:rsidRPr="001A2C08">
        <w:rPr>
          <w:sz w:val="26"/>
          <w:szCs w:val="26"/>
          <w:lang w:val="vi-VN"/>
        </w:rPr>
        <w:t>: Bảo vệ trước hội đồng thẩm định báo cáo ĐTM của tỉnh Hưng Yên.</w:t>
      </w:r>
    </w:p>
    <w:p w14:paraId="0A75E0C7" w14:textId="77777777" w:rsidR="00AB3C17" w:rsidRPr="001A2C08" w:rsidRDefault="00AB3C17" w:rsidP="00AB3C17">
      <w:pPr>
        <w:spacing w:line="312" w:lineRule="auto"/>
        <w:ind w:firstLine="709"/>
        <w:contextualSpacing/>
        <w:jc w:val="both"/>
        <w:rPr>
          <w:sz w:val="26"/>
          <w:szCs w:val="26"/>
          <w:lang w:val="vi-VN"/>
        </w:rPr>
      </w:pPr>
      <w:r w:rsidRPr="001A2C08">
        <w:rPr>
          <w:sz w:val="26"/>
          <w:szCs w:val="26"/>
          <w:lang w:val="vi-VN"/>
        </w:rPr>
        <w:t xml:space="preserve">- </w:t>
      </w:r>
      <w:r w:rsidRPr="001A2C08">
        <w:rPr>
          <w:sz w:val="26"/>
          <w:szCs w:val="26"/>
          <w:u w:val="single"/>
          <w:lang w:val="vi-VN"/>
        </w:rPr>
        <w:t>Bước 6</w:t>
      </w:r>
      <w:r w:rsidRPr="001A2C08">
        <w:rPr>
          <w:sz w:val="26"/>
          <w:szCs w:val="26"/>
          <w:lang w:val="vi-VN"/>
        </w:rPr>
        <w:t>: Chỉnh lý, sửa chữa hoàn chỉnh bản báo cáo ĐTM theo ý kiến đóng góp của hội đồng thẩm định. Xin cấp quyết định phê duyệt kết quả thẩm định báo cáo ĐTM của Ủy ban nhân dân tỉnh Hưng Yên.</w:t>
      </w:r>
    </w:p>
    <w:p w14:paraId="673CEB3D" w14:textId="77777777" w:rsidR="00AB3C17" w:rsidRPr="001A2C08" w:rsidRDefault="00AB3C17" w:rsidP="00AB3C17">
      <w:pPr>
        <w:spacing w:line="312" w:lineRule="auto"/>
        <w:ind w:firstLine="567"/>
        <w:contextualSpacing/>
        <w:jc w:val="both"/>
        <w:rPr>
          <w:sz w:val="26"/>
          <w:szCs w:val="26"/>
          <w:lang w:val="vi-VN"/>
        </w:rPr>
      </w:pPr>
      <w:r w:rsidRPr="001A2C08">
        <w:rPr>
          <w:sz w:val="26"/>
          <w:szCs w:val="26"/>
          <w:lang w:val="vi-VN"/>
        </w:rPr>
        <w:t>Danh sách những người tham gia trực tiếp lập báo cáo ĐTM như sau:</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1106"/>
        <w:gridCol w:w="1290"/>
        <w:gridCol w:w="1440"/>
        <w:gridCol w:w="1589"/>
        <w:gridCol w:w="1126"/>
        <w:gridCol w:w="2267"/>
      </w:tblGrid>
      <w:tr w:rsidR="001A2C08" w:rsidRPr="001A2C08" w14:paraId="6C35C44D" w14:textId="77777777" w:rsidTr="00F32706">
        <w:trPr>
          <w:trHeight w:val="438"/>
          <w:jc w:val="center"/>
        </w:trPr>
        <w:tc>
          <w:tcPr>
            <w:tcW w:w="746" w:type="dxa"/>
            <w:vAlign w:val="center"/>
          </w:tcPr>
          <w:p w14:paraId="27195ECD" w14:textId="77777777" w:rsidR="00AB3C17" w:rsidRPr="001A2C08" w:rsidRDefault="00AB3C17" w:rsidP="00F32706">
            <w:pPr>
              <w:jc w:val="center"/>
              <w:rPr>
                <w:b/>
                <w:sz w:val="28"/>
                <w:szCs w:val="28"/>
              </w:rPr>
            </w:pPr>
            <w:r w:rsidRPr="001A2C08">
              <w:rPr>
                <w:b/>
                <w:sz w:val="28"/>
                <w:szCs w:val="28"/>
              </w:rPr>
              <w:t>STT</w:t>
            </w:r>
          </w:p>
        </w:tc>
        <w:tc>
          <w:tcPr>
            <w:tcW w:w="1107" w:type="dxa"/>
            <w:vAlign w:val="center"/>
          </w:tcPr>
          <w:p w14:paraId="13569792" w14:textId="77777777" w:rsidR="00AB3C17" w:rsidRPr="001A2C08" w:rsidRDefault="00AB3C17" w:rsidP="00F32706">
            <w:pPr>
              <w:jc w:val="center"/>
              <w:rPr>
                <w:b/>
                <w:sz w:val="28"/>
                <w:szCs w:val="28"/>
              </w:rPr>
            </w:pPr>
            <w:r w:rsidRPr="001A2C08">
              <w:rPr>
                <w:b/>
                <w:sz w:val="28"/>
                <w:szCs w:val="28"/>
              </w:rPr>
              <w:t>Họ tên</w:t>
            </w:r>
          </w:p>
        </w:tc>
        <w:tc>
          <w:tcPr>
            <w:tcW w:w="1324" w:type="dxa"/>
            <w:vAlign w:val="center"/>
          </w:tcPr>
          <w:p w14:paraId="7C017F3F" w14:textId="77777777" w:rsidR="00AB3C17" w:rsidRPr="001A2C08" w:rsidRDefault="00AB3C17" w:rsidP="00F32706">
            <w:pPr>
              <w:jc w:val="center"/>
              <w:rPr>
                <w:b/>
                <w:sz w:val="28"/>
                <w:szCs w:val="28"/>
              </w:rPr>
            </w:pPr>
            <w:r w:rsidRPr="001A2C08">
              <w:rPr>
                <w:b/>
                <w:sz w:val="28"/>
                <w:szCs w:val="28"/>
              </w:rPr>
              <w:t>Chuyên môn</w:t>
            </w:r>
          </w:p>
        </w:tc>
        <w:tc>
          <w:tcPr>
            <w:tcW w:w="1535" w:type="dxa"/>
            <w:vAlign w:val="center"/>
          </w:tcPr>
          <w:p w14:paraId="607B9177" w14:textId="77777777" w:rsidR="00AB3C17" w:rsidRPr="001A2C08" w:rsidRDefault="00AB3C17" w:rsidP="00F32706">
            <w:pPr>
              <w:jc w:val="center"/>
              <w:rPr>
                <w:b/>
                <w:sz w:val="28"/>
                <w:szCs w:val="28"/>
              </w:rPr>
            </w:pPr>
            <w:r w:rsidRPr="001A2C08">
              <w:rPr>
                <w:b/>
                <w:sz w:val="28"/>
                <w:szCs w:val="28"/>
              </w:rPr>
              <w:t>Vị trí công tác</w:t>
            </w:r>
          </w:p>
        </w:tc>
        <w:tc>
          <w:tcPr>
            <w:tcW w:w="1701" w:type="dxa"/>
            <w:vAlign w:val="center"/>
          </w:tcPr>
          <w:p w14:paraId="7F886C8D" w14:textId="77777777" w:rsidR="00AB3C17" w:rsidRPr="001A2C08" w:rsidRDefault="00AB3C17" w:rsidP="00F32706">
            <w:pPr>
              <w:jc w:val="center"/>
              <w:rPr>
                <w:b/>
                <w:sz w:val="28"/>
                <w:szCs w:val="28"/>
              </w:rPr>
            </w:pPr>
            <w:r w:rsidRPr="001A2C08">
              <w:rPr>
                <w:b/>
                <w:sz w:val="28"/>
                <w:szCs w:val="28"/>
              </w:rPr>
              <w:t>Nội dung công việc</w:t>
            </w:r>
          </w:p>
        </w:tc>
        <w:tc>
          <w:tcPr>
            <w:tcW w:w="1132" w:type="dxa"/>
          </w:tcPr>
          <w:p w14:paraId="2FB953C3" w14:textId="77777777" w:rsidR="00AB3C17" w:rsidRPr="001A2C08" w:rsidRDefault="00AB3C17" w:rsidP="00F32706">
            <w:pPr>
              <w:jc w:val="center"/>
              <w:rPr>
                <w:b/>
                <w:sz w:val="28"/>
                <w:szCs w:val="28"/>
              </w:rPr>
            </w:pPr>
            <w:r w:rsidRPr="001A2C08">
              <w:rPr>
                <w:b/>
                <w:sz w:val="28"/>
                <w:szCs w:val="28"/>
              </w:rPr>
              <w:t>Kinh nghiệm</w:t>
            </w:r>
          </w:p>
        </w:tc>
        <w:tc>
          <w:tcPr>
            <w:tcW w:w="2020" w:type="dxa"/>
            <w:vAlign w:val="center"/>
          </w:tcPr>
          <w:p w14:paraId="73CF2119" w14:textId="77777777" w:rsidR="00AB3C17" w:rsidRPr="001A2C08" w:rsidRDefault="00AB3C17" w:rsidP="00F32706">
            <w:pPr>
              <w:jc w:val="center"/>
              <w:rPr>
                <w:b/>
                <w:sz w:val="28"/>
                <w:szCs w:val="28"/>
              </w:rPr>
            </w:pPr>
            <w:r w:rsidRPr="001A2C08">
              <w:rPr>
                <w:b/>
                <w:sz w:val="28"/>
                <w:szCs w:val="28"/>
              </w:rPr>
              <w:t>Chữ ký</w:t>
            </w:r>
          </w:p>
        </w:tc>
      </w:tr>
      <w:tr w:rsidR="001A2C08" w:rsidRPr="001A2C08" w14:paraId="47F32A60" w14:textId="77777777" w:rsidTr="00F32706">
        <w:trPr>
          <w:trHeight w:val="438"/>
          <w:jc w:val="center"/>
        </w:trPr>
        <w:tc>
          <w:tcPr>
            <w:tcW w:w="746" w:type="dxa"/>
            <w:vAlign w:val="center"/>
          </w:tcPr>
          <w:p w14:paraId="65B8A080" w14:textId="77777777" w:rsidR="00AB3C17" w:rsidRPr="001A2C08" w:rsidRDefault="00AB3C17" w:rsidP="00F32706">
            <w:pPr>
              <w:jc w:val="center"/>
              <w:rPr>
                <w:b/>
                <w:sz w:val="28"/>
                <w:szCs w:val="28"/>
              </w:rPr>
            </w:pPr>
            <w:r w:rsidRPr="001A2C08">
              <w:rPr>
                <w:b/>
                <w:sz w:val="28"/>
                <w:szCs w:val="28"/>
              </w:rPr>
              <w:t>I</w:t>
            </w:r>
          </w:p>
        </w:tc>
        <w:tc>
          <w:tcPr>
            <w:tcW w:w="8819" w:type="dxa"/>
            <w:gridSpan w:val="6"/>
          </w:tcPr>
          <w:p w14:paraId="76F2494E" w14:textId="49A7B1D1" w:rsidR="00AB3C17" w:rsidRPr="001A2C08" w:rsidRDefault="00AB3C17" w:rsidP="00F32706">
            <w:pPr>
              <w:widowControl w:val="0"/>
              <w:ind w:firstLine="23"/>
              <w:rPr>
                <w:rFonts w:eastAsia="Arial"/>
                <w:b/>
                <w:bCs/>
                <w:sz w:val="28"/>
                <w:szCs w:val="28"/>
                <w:lang w:val="vi-VN"/>
              </w:rPr>
            </w:pPr>
            <w:r w:rsidRPr="001A2C08">
              <w:rPr>
                <w:b/>
                <w:sz w:val="28"/>
                <w:szCs w:val="28"/>
              </w:rPr>
              <w:t xml:space="preserve">Chủ đầu tư dự án: </w:t>
            </w:r>
            <w:r w:rsidR="00B26FEC" w:rsidRPr="001A2C08">
              <w:rPr>
                <w:b/>
                <w:sz w:val="26"/>
                <w:szCs w:val="26"/>
                <w:lang w:val="vi-VN"/>
              </w:rPr>
              <w:t xml:space="preserve">Công ty </w:t>
            </w:r>
            <w:r w:rsidR="0042104D" w:rsidRPr="001A2C08">
              <w:rPr>
                <w:b/>
                <w:sz w:val="26"/>
                <w:szCs w:val="26"/>
                <w:lang w:val="vi-VN"/>
              </w:rPr>
              <w:t>TNHH sản xuất và thương mại Minh Dũng</w:t>
            </w:r>
          </w:p>
        </w:tc>
      </w:tr>
      <w:tr w:rsidR="001A2C08" w:rsidRPr="001A2C08" w14:paraId="1E3939ED" w14:textId="77777777" w:rsidTr="00F32706">
        <w:trPr>
          <w:trHeight w:val="611"/>
          <w:jc w:val="center"/>
        </w:trPr>
        <w:tc>
          <w:tcPr>
            <w:tcW w:w="746" w:type="dxa"/>
            <w:vAlign w:val="center"/>
          </w:tcPr>
          <w:p w14:paraId="56AD7439" w14:textId="77777777" w:rsidR="00AB3C17" w:rsidRPr="001A2C08" w:rsidRDefault="00AB3C17" w:rsidP="00F32706">
            <w:pPr>
              <w:jc w:val="center"/>
              <w:rPr>
                <w:sz w:val="28"/>
                <w:szCs w:val="28"/>
              </w:rPr>
            </w:pPr>
            <w:r w:rsidRPr="001A2C08">
              <w:rPr>
                <w:sz w:val="28"/>
                <w:szCs w:val="28"/>
              </w:rPr>
              <w:t>1</w:t>
            </w:r>
          </w:p>
        </w:tc>
        <w:tc>
          <w:tcPr>
            <w:tcW w:w="1107" w:type="dxa"/>
            <w:vAlign w:val="center"/>
          </w:tcPr>
          <w:p w14:paraId="57509642" w14:textId="28DEE397" w:rsidR="00AB3C17" w:rsidRPr="001A2C08" w:rsidRDefault="00AB3C17" w:rsidP="00F32706">
            <w:pPr>
              <w:spacing w:line="288" w:lineRule="auto"/>
              <w:jc w:val="center"/>
              <w:rPr>
                <w:sz w:val="28"/>
                <w:szCs w:val="28"/>
              </w:rPr>
            </w:pPr>
            <w:r w:rsidRPr="001A2C08">
              <w:rPr>
                <w:sz w:val="28"/>
                <w:szCs w:val="28"/>
              </w:rPr>
              <w:t>Nguyễn</w:t>
            </w:r>
            <w:r w:rsidRPr="001A2C08">
              <w:rPr>
                <w:sz w:val="28"/>
                <w:szCs w:val="28"/>
                <w:lang w:val="vi-VN"/>
              </w:rPr>
              <w:t xml:space="preserve"> </w:t>
            </w:r>
            <w:r w:rsidR="006C4D24" w:rsidRPr="001A2C08">
              <w:rPr>
                <w:sz w:val="28"/>
                <w:szCs w:val="28"/>
              </w:rPr>
              <w:t>Văn Trung</w:t>
            </w:r>
          </w:p>
        </w:tc>
        <w:tc>
          <w:tcPr>
            <w:tcW w:w="1324" w:type="dxa"/>
            <w:vAlign w:val="center"/>
          </w:tcPr>
          <w:p w14:paraId="49A13CDD" w14:textId="77777777" w:rsidR="00AB3C17" w:rsidRPr="001A2C08" w:rsidRDefault="00AB3C17" w:rsidP="00F32706">
            <w:pPr>
              <w:spacing w:line="288" w:lineRule="auto"/>
              <w:jc w:val="center"/>
              <w:rPr>
                <w:sz w:val="28"/>
                <w:szCs w:val="28"/>
              </w:rPr>
            </w:pPr>
            <w:r w:rsidRPr="001A2C08">
              <w:rPr>
                <w:sz w:val="28"/>
                <w:szCs w:val="28"/>
              </w:rPr>
              <w:t>-</w:t>
            </w:r>
          </w:p>
        </w:tc>
        <w:tc>
          <w:tcPr>
            <w:tcW w:w="1535" w:type="dxa"/>
            <w:vAlign w:val="center"/>
          </w:tcPr>
          <w:p w14:paraId="49A8D0C9" w14:textId="77777777" w:rsidR="00AB3C17" w:rsidRPr="001A2C08" w:rsidRDefault="00AB3C17" w:rsidP="00F32706">
            <w:pPr>
              <w:spacing w:line="288" w:lineRule="auto"/>
              <w:jc w:val="center"/>
              <w:rPr>
                <w:sz w:val="28"/>
                <w:szCs w:val="28"/>
              </w:rPr>
            </w:pPr>
            <w:r w:rsidRPr="001A2C08">
              <w:rPr>
                <w:bCs/>
                <w:sz w:val="28"/>
                <w:szCs w:val="28"/>
                <w:lang w:val="pt-BR"/>
              </w:rPr>
              <w:t>Giám đốc</w:t>
            </w:r>
          </w:p>
        </w:tc>
        <w:tc>
          <w:tcPr>
            <w:tcW w:w="1701" w:type="dxa"/>
            <w:vAlign w:val="center"/>
          </w:tcPr>
          <w:p w14:paraId="6C5E9B70" w14:textId="77777777" w:rsidR="00AB3C17" w:rsidRPr="001A2C08" w:rsidRDefault="00AB3C17" w:rsidP="00F32706">
            <w:pPr>
              <w:spacing w:line="288" w:lineRule="auto"/>
              <w:jc w:val="center"/>
              <w:rPr>
                <w:sz w:val="28"/>
                <w:szCs w:val="28"/>
              </w:rPr>
            </w:pPr>
            <w:r w:rsidRPr="001A2C08">
              <w:rPr>
                <w:sz w:val="28"/>
                <w:szCs w:val="28"/>
              </w:rPr>
              <w:t>Phối hợp thực hiện</w:t>
            </w:r>
          </w:p>
        </w:tc>
        <w:tc>
          <w:tcPr>
            <w:tcW w:w="1132" w:type="dxa"/>
          </w:tcPr>
          <w:p w14:paraId="047E1186" w14:textId="77777777" w:rsidR="00AB3C17" w:rsidRPr="001A2C08" w:rsidRDefault="00AB3C17" w:rsidP="00F32706">
            <w:pPr>
              <w:spacing w:line="288" w:lineRule="auto"/>
              <w:jc w:val="center"/>
              <w:rPr>
                <w:sz w:val="28"/>
                <w:szCs w:val="28"/>
              </w:rPr>
            </w:pPr>
            <w:r w:rsidRPr="001A2C08">
              <w:rPr>
                <w:sz w:val="28"/>
                <w:szCs w:val="28"/>
              </w:rPr>
              <w:t>-</w:t>
            </w:r>
          </w:p>
        </w:tc>
        <w:tc>
          <w:tcPr>
            <w:tcW w:w="2020" w:type="dxa"/>
            <w:vAlign w:val="center"/>
          </w:tcPr>
          <w:p w14:paraId="737302A4" w14:textId="0F34FF4C" w:rsidR="00AB3C17" w:rsidRPr="001A2C08" w:rsidRDefault="00AB3C17" w:rsidP="00F32706">
            <w:pPr>
              <w:spacing w:line="288" w:lineRule="auto"/>
              <w:jc w:val="center"/>
              <w:rPr>
                <w:sz w:val="28"/>
                <w:szCs w:val="28"/>
              </w:rPr>
            </w:pPr>
            <w:r w:rsidRPr="001A2C08">
              <w:rPr>
                <w:noProof/>
              </w:rPr>
              <w:drawing>
                <wp:inline distT="0" distB="0" distL="0" distR="0" wp14:anchorId="7AA1454E" wp14:editId="3E5E688D">
                  <wp:extent cx="1302385" cy="716280"/>
                  <wp:effectExtent l="0" t="0" r="0" b="7620"/>
                  <wp:docPr id="4471549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2385" cy="716280"/>
                          </a:xfrm>
                          <a:prstGeom prst="rect">
                            <a:avLst/>
                          </a:prstGeom>
                          <a:noFill/>
                          <a:ln>
                            <a:noFill/>
                          </a:ln>
                        </pic:spPr>
                      </pic:pic>
                    </a:graphicData>
                  </a:graphic>
                </wp:inline>
              </w:drawing>
            </w:r>
          </w:p>
        </w:tc>
      </w:tr>
      <w:tr w:rsidR="001A2C08" w:rsidRPr="001A2C08" w14:paraId="2075CE8F" w14:textId="77777777" w:rsidTr="00F32706">
        <w:trPr>
          <w:trHeight w:val="438"/>
          <w:jc w:val="center"/>
        </w:trPr>
        <w:tc>
          <w:tcPr>
            <w:tcW w:w="746" w:type="dxa"/>
            <w:vAlign w:val="center"/>
          </w:tcPr>
          <w:p w14:paraId="147005C1" w14:textId="77777777" w:rsidR="00AB3C17" w:rsidRPr="001A2C08" w:rsidRDefault="00AB3C17" w:rsidP="00F32706">
            <w:pPr>
              <w:rPr>
                <w:b/>
                <w:sz w:val="28"/>
                <w:szCs w:val="28"/>
              </w:rPr>
            </w:pPr>
            <w:r w:rsidRPr="001A2C08">
              <w:rPr>
                <w:b/>
                <w:sz w:val="28"/>
                <w:szCs w:val="28"/>
              </w:rPr>
              <w:t>II</w:t>
            </w:r>
          </w:p>
        </w:tc>
        <w:tc>
          <w:tcPr>
            <w:tcW w:w="8819" w:type="dxa"/>
            <w:gridSpan w:val="6"/>
          </w:tcPr>
          <w:p w14:paraId="2899699F" w14:textId="77777777" w:rsidR="00AB3C17" w:rsidRPr="001A2C08" w:rsidRDefault="00AB3C17" w:rsidP="00F32706">
            <w:pPr>
              <w:rPr>
                <w:b/>
                <w:sz w:val="28"/>
                <w:szCs w:val="28"/>
              </w:rPr>
            </w:pPr>
            <w:r w:rsidRPr="001A2C08">
              <w:rPr>
                <w:b/>
                <w:sz w:val="28"/>
                <w:szCs w:val="28"/>
              </w:rPr>
              <w:t xml:space="preserve">Đơn vị tư vấn: Công ty TNHH Evitech Việt Nam </w:t>
            </w:r>
          </w:p>
        </w:tc>
      </w:tr>
      <w:tr w:rsidR="001A2C08" w:rsidRPr="001A2C08" w14:paraId="7BC7AE31" w14:textId="77777777" w:rsidTr="00F32706">
        <w:trPr>
          <w:trHeight w:val="438"/>
          <w:jc w:val="center"/>
        </w:trPr>
        <w:tc>
          <w:tcPr>
            <w:tcW w:w="746" w:type="dxa"/>
            <w:vAlign w:val="center"/>
          </w:tcPr>
          <w:p w14:paraId="6281F699" w14:textId="77777777" w:rsidR="00AB3C17" w:rsidRPr="001A2C08" w:rsidRDefault="00AB3C17" w:rsidP="00F32706">
            <w:pPr>
              <w:spacing w:line="288" w:lineRule="auto"/>
              <w:jc w:val="center"/>
              <w:rPr>
                <w:sz w:val="28"/>
                <w:szCs w:val="28"/>
              </w:rPr>
            </w:pPr>
            <w:r w:rsidRPr="001A2C08">
              <w:rPr>
                <w:sz w:val="28"/>
                <w:szCs w:val="28"/>
              </w:rPr>
              <w:t>1</w:t>
            </w:r>
          </w:p>
        </w:tc>
        <w:tc>
          <w:tcPr>
            <w:tcW w:w="1107" w:type="dxa"/>
            <w:vAlign w:val="center"/>
          </w:tcPr>
          <w:p w14:paraId="2EDE43B2" w14:textId="77777777" w:rsidR="00AB3C17" w:rsidRPr="001A2C08" w:rsidRDefault="00AB3C17" w:rsidP="00F32706">
            <w:pPr>
              <w:spacing w:line="288" w:lineRule="auto"/>
              <w:jc w:val="center"/>
              <w:rPr>
                <w:sz w:val="28"/>
                <w:szCs w:val="28"/>
              </w:rPr>
            </w:pPr>
            <w:r w:rsidRPr="001A2C08">
              <w:rPr>
                <w:sz w:val="28"/>
                <w:szCs w:val="28"/>
              </w:rPr>
              <w:t>Hoàng Thị Đích</w:t>
            </w:r>
          </w:p>
        </w:tc>
        <w:tc>
          <w:tcPr>
            <w:tcW w:w="1324" w:type="dxa"/>
            <w:vAlign w:val="center"/>
          </w:tcPr>
          <w:p w14:paraId="1FD7BDA9" w14:textId="77777777" w:rsidR="00AB3C17" w:rsidRPr="001A2C08" w:rsidRDefault="00AB3C17" w:rsidP="00F32706">
            <w:pPr>
              <w:spacing w:line="288" w:lineRule="auto"/>
              <w:jc w:val="center"/>
              <w:rPr>
                <w:sz w:val="28"/>
                <w:szCs w:val="28"/>
              </w:rPr>
            </w:pPr>
            <w:r w:rsidRPr="001A2C08">
              <w:rPr>
                <w:sz w:val="28"/>
                <w:szCs w:val="28"/>
              </w:rPr>
              <w:t>ThS. Khoa học môi trường</w:t>
            </w:r>
          </w:p>
        </w:tc>
        <w:tc>
          <w:tcPr>
            <w:tcW w:w="1535" w:type="dxa"/>
            <w:vAlign w:val="center"/>
          </w:tcPr>
          <w:p w14:paraId="3293C680" w14:textId="77777777" w:rsidR="00AB3C17" w:rsidRPr="001A2C08" w:rsidRDefault="00AB3C17" w:rsidP="00F32706">
            <w:pPr>
              <w:spacing w:line="288" w:lineRule="auto"/>
              <w:jc w:val="center"/>
              <w:rPr>
                <w:sz w:val="28"/>
                <w:szCs w:val="28"/>
              </w:rPr>
            </w:pPr>
            <w:r w:rsidRPr="001A2C08">
              <w:rPr>
                <w:sz w:val="28"/>
                <w:szCs w:val="28"/>
              </w:rPr>
              <w:t xml:space="preserve"> Giám đốc</w:t>
            </w:r>
          </w:p>
        </w:tc>
        <w:tc>
          <w:tcPr>
            <w:tcW w:w="1701" w:type="dxa"/>
            <w:vAlign w:val="center"/>
          </w:tcPr>
          <w:p w14:paraId="6A32E8A0" w14:textId="22877C09" w:rsidR="00AB3C17" w:rsidRPr="001A2C08" w:rsidRDefault="006D39A6" w:rsidP="00F32706">
            <w:pPr>
              <w:spacing w:line="288" w:lineRule="auto"/>
              <w:jc w:val="center"/>
              <w:rPr>
                <w:b/>
                <w:bCs/>
                <w:sz w:val="28"/>
                <w:szCs w:val="28"/>
              </w:rPr>
            </w:pPr>
            <w:r w:rsidRPr="001A2C08">
              <w:rPr>
                <w:sz w:val="28"/>
                <w:szCs w:val="28"/>
              </w:rPr>
              <w:t>Cán bộ chủ trì thực hiện báo cáo</w:t>
            </w:r>
          </w:p>
        </w:tc>
        <w:tc>
          <w:tcPr>
            <w:tcW w:w="1132" w:type="dxa"/>
            <w:vAlign w:val="center"/>
          </w:tcPr>
          <w:p w14:paraId="3E1330F2" w14:textId="77777777" w:rsidR="00AB3C17" w:rsidRPr="001A2C08" w:rsidRDefault="00AB3C17" w:rsidP="00F32706">
            <w:pPr>
              <w:spacing w:line="288" w:lineRule="auto"/>
              <w:jc w:val="center"/>
              <w:rPr>
                <w:sz w:val="28"/>
                <w:szCs w:val="28"/>
              </w:rPr>
            </w:pPr>
            <w:r w:rsidRPr="001A2C08">
              <w:rPr>
                <w:sz w:val="28"/>
                <w:szCs w:val="28"/>
              </w:rPr>
              <w:t>9 năm</w:t>
            </w:r>
          </w:p>
        </w:tc>
        <w:tc>
          <w:tcPr>
            <w:tcW w:w="2020" w:type="dxa"/>
            <w:vAlign w:val="center"/>
          </w:tcPr>
          <w:p w14:paraId="01498032" w14:textId="062ACC65" w:rsidR="00AB3C17" w:rsidRPr="001A2C08" w:rsidRDefault="00AB3C17" w:rsidP="00F32706">
            <w:pPr>
              <w:jc w:val="center"/>
              <w:rPr>
                <w:sz w:val="28"/>
                <w:szCs w:val="28"/>
              </w:rPr>
            </w:pPr>
            <w:r w:rsidRPr="001A2C08">
              <w:rPr>
                <w:noProof/>
              </w:rPr>
              <w:drawing>
                <wp:inline distT="0" distB="0" distL="0" distR="0" wp14:anchorId="17ECC955" wp14:editId="5AD706C0">
                  <wp:extent cx="1104265" cy="741680"/>
                  <wp:effectExtent l="0" t="0" r="635" b="1270"/>
                  <wp:docPr id="14989489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4265" cy="741680"/>
                          </a:xfrm>
                          <a:prstGeom prst="rect">
                            <a:avLst/>
                          </a:prstGeom>
                          <a:noFill/>
                          <a:ln>
                            <a:noFill/>
                          </a:ln>
                        </pic:spPr>
                      </pic:pic>
                    </a:graphicData>
                  </a:graphic>
                </wp:inline>
              </w:drawing>
            </w:r>
          </w:p>
        </w:tc>
      </w:tr>
      <w:tr w:rsidR="001A2C08" w:rsidRPr="001A2C08" w14:paraId="0C550986" w14:textId="77777777" w:rsidTr="00F32706">
        <w:trPr>
          <w:trHeight w:val="438"/>
          <w:jc w:val="center"/>
        </w:trPr>
        <w:tc>
          <w:tcPr>
            <w:tcW w:w="746" w:type="dxa"/>
            <w:vAlign w:val="center"/>
          </w:tcPr>
          <w:p w14:paraId="36727833" w14:textId="77777777" w:rsidR="00AB3C17" w:rsidRPr="001A2C08" w:rsidRDefault="00AB3C17" w:rsidP="00F32706">
            <w:pPr>
              <w:spacing w:line="288" w:lineRule="auto"/>
              <w:jc w:val="center"/>
              <w:rPr>
                <w:sz w:val="28"/>
                <w:szCs w:val="28"/>
              </w:rPr>
            </w:pPr>
            <w:r w:rsidRPr="001A2C08">
              <w:rPr>
                <w:sz w:val="28"/>
                <w:szCs w:val="28"/>
              </w:rPr>
              <w:t>2</w:t>
            </w:r>
          </w:p>
        </w:tc>
        <w:tc>
          <w:tcPr>
            <w:tcW w:w="1107" w:type="dxa"/>
            <w:vAlign w:val="center"/>
          </w:tcPr>
          <w:p w14:paraId="607A1F35" w14:textId="77777777" w:rsidR="00AB3C17" w:rsidRPr="001A2C08" w:rsidRDefault="00AB3C17" w:rsidP="00F32706">
            <w:pPr>
              <w:spacing w:line="288" w:lineRule="auto"/>
              <w:jc w:val="center"/>
              <w:rPr>
                <w:sz w:val="28"/>
                <w:szCs w:val="28"/>
              </w:rPr>
            </w:pPr>
            <w:r w:rsidRPr="001A2C08">
              <w:rPr>
                <w:sz w:val="28"/>
                <w:szCs w:val="28"/>
              </w:rPr>
              <w:t>Nguyễn Quỳnh Hoa</w:t>
            </w:r>
          </w:p>
        </w:tc>
        <w:tc>
          <w:tcPr>
            <w:tcW w:w="1324" w:type="dxa"/>
            <w:vAlign w:val="center"/>
          </w:tcPr>
          <w:p w14:paraId="480C168F" w14:textId="77777777" w:rsidR="00AB3C17" w:rsidRPr="001A2C08" w:rsidRDefault="00AB3C17" w:rsidP="00F32706">
            <w:pPr>
              <w:spacing w:line="288" w:lineRule="auto"/>
              <w:jc w:val="center"/>
              <w:rPr>
                <w:sz w:val="28"/>
                <w:szCs w:val="28"/>
              </w:rPr>
            </w:pPr>
            <w:r w:rsidRPr="001A2C08">
              <w:rPr>
                <w:sz w:val="28"/>
                <w:szCs w:val="28"/>
              </w:rPr>
              <w:t>KS. Môi trường</w:t>
            </w:r>
          </w:p>
        </w:tc>
        <w:tc>
          <w:tcPr>
            <w:tcW w:w="1535" w:type="dxa"/>
            <w:vAlign w:val="center"/>
          </w:tcPr>
          <w:p w14:paraId="12CA51C8" w14:textId="77777777" w:rsidR="00AB3C17" w:rsidRPr="001A2C08" w:rsidRDefault="00AB3C17" w:rsidP="00F32706">
            <w:pPr>
              <w:spacing w:line="288" w:lineRule="auto"/>
              <w:jc w:val="center"/>
              <w:rPr>
                <w:sz w:val="28"/>
                <w:szCs w:val="28"/>
              </w:rPr>
            </w:pPr>
            <w:r w:rsidRPr="001A2C08">
              <w:rPr>
                <w:sz w:val="28"/>
                <w:szCs w:val="28"/>
                <w:lang w:val="vi-VN"/>
              </w:rPr>
              <w:t xml:space="preserve">Phòng Nghiệp vụ </w:t>
            </w:r>
            <w:r w:rsidRPr="001A2C08">
              <w:rPr>
                <w:sz w:val="28"/>
                <w:szCs w:val="28"/>
              </w:rPr>
              <w:t>môi trường</w:t>
            </w:r>
          </w:p>
        </w:tc>
        <w:tc>
          <w:tcPr>
            <w:tcW w:w="1701" w:type="dxa"/>
          </w:tcPr>
          <w:p w14:paraId="76B0135C" w14:textId="77777777" w:rsidR="00AB3C17" w:rsidRPr="001A2C08" w:rsidRDefault="00AB3C17" w:rsidP="00F32706">
            <w:pPr>
              <w:spacing w:line="288" w:lineRule="auto"/>
              <w:jc w:val="center"/>
              <w:rPr>
                <w:sz w:val="28"/>
                <w:szCs w:val="28"/>
              </w:rPr>
            </w:pPr>
            <w:r w:rsidRPr="001A2C08">
              <w:rPr>
                <w:sz w:val="28"/>
                <w:szCs w:val="28"/>
              </w:rPr>
              <w:t>Tổng hợp, kiểm soát nội dung báo cáo</w:t>
            </w:r>
            <w:r w:rsidRPr="001A2C08">
              <w:rPr>
                <w:sz w:val="28"/>
                <w:szCs w:val="28"/>
                <w:lang w:val="vi-VN"/>
              </w:rPr>
              <w:t xml:space="preserve">  </w:t>
            </w:r>
          </w:p>
        </w:tc>
        <w:tc>
          <w:tcPr>
            <w:tcW w:w="1132" w:type="dxa"/>
            <w:vAlign w:val="center"/>
          </w:tcPr>
          <w:p w14:paraId="5BE3A8FB" w14:textId="77777777" w:rsidR="00AB3C17" w:rsidRPr="001A2C08" w:rsidRDefault="00AB3C17" w:rsidP="00F32706">
            <w:pPr>
              <w:spacing w:line="288" w:lineRule="auto"/>
              <w:jc w:val="center"/>
              <w:rPr>
                <w:sz w:val="28"/>
                <w:szCs w:val="28"/>
              </w:rPr>
            </w:pPr>
            <w:r w:rsidRPr="001A2C08">
              <w:rPr>
                <w:sz w:val="28"/>
                <w:szCs w:val="28"/>
                <w:lang w:val="vi-VN"/>
              </w:rPr>
              <w:t xml:space="preserve">9 </w:t>
            </w:r>
            <w:r w:rsidRPr="001A2C08">
              <w:rPr>
                <w:sz w:val="28"/>
                <w:szCs w:val="28"/>
              </w:rPr>
              <w:t>năm</w:t>
            </w:r>
          </w:p>
        </w:tc>
        <w:tc>
          <w:tcPr>
            <w:tcW w:w="2020" w:type="dxa"/>
            <w:vAlign w:val="center"/>
          </w:tcPr>
          <w:p w14:paraId="47D68910" w14:textId="7EC2578A" w:rsidR="00AB3C17" w:rsidRPr="001A2C08" w:rsidRDefault="00AB3C17" w:rsidP="00F32706">
            <w:pPr>
              <w:jc w:val="center"/>
              <w:rPr>
                <w:sz w:val="28"/>
                <w:szCs w:val="28"/>
              </w:rPr>
            </w:pPr>
            <w:r w:rsidRPr="001A2C08">
              <w:rPr>
                <w:noProof/>
              </w:rPr>
              <w:drawing>
                <wp:inline distT="0" distB="0" distL="0" distR="0" wp14:anchorId="71F48F6D" wp14:editId="2FB0EF70">
                  <wp:extent cx="629920" cy="440055"/>
                  <wp:effectExtent l="0" t="0" r="0" b="0"/>
                  <wp:docPr id="10863626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920" cy="440055"/>
                          </a:xfrm>
                          <a:prstGeom prst="rect">
                            <a:avLst/>
                          </a:prstGeom>
                          <a:noFill/>
                          <a:ln>
                            <a:noFill/>
                          </a:ln>
                        </pic:spPr>
                      </pic:pic>
                    </a:graphicData>
                  </a:graphic>
                </wp:inline>
              </w:drawing>
            </w:r>
          </w:p>
        </w:tc>
      </w:tr>
      <w:tr w:rsidR="001A2C08" w:rsidRPr="001A2C08" w14:paraId="7214F24F" w14:textId="77777777" w:rsidTr="00F32706">
        <w:trPr>
          <w:trHeight w:val="438"/>
          <w:jc w:val="center"/>
        </w:trPr>
        <w:tc>
          <w:tcPr>
            <w:tcW w:w="746" w:type="dxa"/>
            <w:vAlign w:val="center"/>
          </w:tcPr>
          <w:p w14:paraId="355B23EF" w14:textId="77777777" w:rsidR="00AB3C17" w:rsidRPr="001A2C08" w:rsidRDefault="00AB3C17" w:rsidP="00F32706">
            <w:pPr>
              <w:spacing w:line="288" w:lineRule="auto"/>
              <w:jc w:val="center"/>
              <w:rPr>
                <w:sz w:val="28"/>
                <w:szCs w:val="28"/>
              </w:rPr>
            </w:pPr>
            <w:r w:rsidRPr="001A2C08">
              <w:rPr>
                <w:sz w:val="28"/>
                <w:szCs w:val="28"/>
              </w:rPr>
              <w:t>3</w:t>
            </w:r>
          </w:p>
        </w:tc>
        <w:tc>
          <w:tcPr>
            <w:tcW w:w="1107" w:type="dxa"/>
            <w:vAlign w:val="center"/>
          </w:tcPr>
          <w:p w14:paraId="047E61E4" w14:textId="77777777" w:rsidR="00AB3C17" w:rsidRPr="001A2C08" w:rsidRDefault="00AB3C17" w:rsidP="00F32706">
            <w:pPr>
              <w:spacing w:line="288" w:lineRule="auto"/>
              <w:jc w:val="center"/>
              <w:rPr>
                <w:sz w:val="28"/>
                <w:szCs w:val="28"/>
              </w:rPr>
            </w:pPr>
            <w:r w:rsidRPr="001A2C08">
              <w:rPr>
                <w:sz w:val="28"/>
                <w:szCs w:val="28"/>
                <w:lang w:val="vi-VN"/>
              </w:rPr>
              <w:t xml:space="preserve">Nguyễn Thị </w:t>
            </w:r>
            <w:r w:rsidRPr="001A2C08">
              <w:rPr>
                <w:sz w:val="28"/>
                <w:szCs w:val="28"/>
              </w:rPr>
              <w:t>Tuyết</w:t>
            </w:r>
          </w:p>
        </w:tc>
        <w:tc>
          <w:tcPr>
            <w:tcW w:w="1324" w:type="dxa"/>
            <w:vAlign w:val="center"/>
          </w:tcPr>
          <w:p w14:paraId="7F7E280A" w14:textId="77777777" w:rsidR="00AB3C17" w:rsidRPr="001A2C08" w:rsidRDefault="00AB3C17" w:rsidP="00F32706">
            <w:pPr>
              <w:spacing w:line="288" w:lineRule="auto"/>
              <w:jc w:val="center"/>
              <w:rPr>
                <w:sz w:val="28"/>
                <w:szCs w:val="28"/>
              </w:rPr>
            </w:pPr>
            <w:r w:rsidRPr="001A2C08">
              <w:rPr>
                <w:sz w:val="28"/>
                <w:szCs w:val="28"/>
              </w:rPr>
              <w:t>Cử</w:t>
            </w:r>
            <w:r w:rsidRPr="001A2C08">
              <w:rPr>
                <w:sz w:val="28"/>
                <w:szCs w:val="28"/>
                <w:lang w:val="vi-VN"/>
              </w:rPr>
              <w:t xml:space="preserve"> nhân </w:t>
            </w:r>
            <w:r w:rsidRPr="001A2C08">
              <w:rPr>
                <w:sz w:val="28"/>
                <w:szCs w:val="28"/>
              </w:rPr>
              <w:t>môi trường</w:t>
            </w:r>
          </w:p>
        </w:tc>
        <w:tc>
          <w:tcPr>
            <w:tcW w:w="1535" w:type="dxa"/>
            <w:vAlign w:val="center"/>
          </w:tcPr>
          <w:p w14:paraId="25D2FB06" w14:textId="77777777" w:rsidR="00AB3C17" w:rsidRPr="001A2C08" w:rsidRDefault="00AB3C17" w:rsidP="00F32706">
            <w:pPr>
              <w:jc w:val="center"/>
              <w:rPr>
                <w:sz w:val="28"/>
                <w:szCs w:val="28"/>
              </w:rPr>
            </w:pPr>
            <w:r w:rsidRPr="001A2C08">
              <w:rPr>
                <w:sz w:val="28"/>
                <w:szCs w:val="28"/>
                <w:lang w:val="vi-VN"/>
              </w:rPr>
              <w:t xml:space="preserve">Phòng Nghiệp vụ </w:t>
            </w:r>
            <w:r w:rsidRPr="001A2C08">
              <w:rPr>
                <w:sz w:val="28"/>
                <w:szCs w:val="28"/>
              </w:rPr>
              <w:t>môi trường</w:t>
            </w:r>
          </w:p>
        </w:tc>
        <w:tc>
          <w:tcPr>
            <w:tcW w:w="1701" w:type="dxa"/>
            <w:vAlign w:val="center"/>
          </w:tcPr>
          <w:p w14:paraId="29F4E488" w14:textId="77777777" w:rsidR="00AB3C17" w:rsidRPr="001A2C08" w:rsidRDefault="00AB3C17" w:rsidP="00F32706">
            <w:pPr>
              <w:jc w:val="center"/>
              <w:rPr>
                <w:sz w:val="28"/>
                <w:szCs w:val="28"/>
              </w:rPr>
            </w:pPr>
            <w:r w:rsidRPr="001A2C08">
              <w:rPr>
                <w:sz w:val="28"/>
                <w:szCs w:val="28"/>
              </w:rPr>
              <w:t>Chương 1,2,3</w:t>
            </w:r>
            <w:r w:rsidRPr="001A2C08">
              <w:rPr>
                <w:sz w:val="28"/>
                <w:szCs w:val="28"/>
                <w:lang w:val="vi-VN"/>
              </w:rPr>
              <w:t xml:space="preserve"> </w:t>
            </w:r>
          </w:p>
        </w:tc>
        <w:tc>
          <w:tcPr>
            <w:tcW w:w="1132" w:type="dxa"/>
            <w:vAlign w:val="center"/>
          </w:tcPr>
          <w:p w14:paraId="32EFF698" w14:textId="77777777" w:rsidR="00AB3C17" w:rsidRPr="001A2C08" w:rsidRDefault="00AB3C17" w:rsidP="00F32706">
            <w:pPr>
              <w:spacing w:line="288" w:lineRule="auto"/>
              <w:jc w:val="center"/>
              <w:rPr>
                <w:sz w:val="28"/>
                <w:szCs w:val="28"/>
              </w:rPr>
            </w:pPr>
            <w:r w:rsidRPr="001A2C08">
              <w:rPr>
                <w:sz w:val="28"/>
                <w:szCs w:val="28"/>
              </w:rPr>
              <w:t>9 năm</w:t>
            </w:r>
          </w:p>
        </w:tc>
        <w:tc>
          <w:tcPr>
            <w:tcW w:w="2020" w:type="dxa"/>
            <w:vAlign w:val="center"/>
          </w:tcPr>
          <w:p w14:paraId="3AD4001B" w14:textId="4628CB52" w:rsidR="00AB3C17" w:rsidRPr="001A2C08" w:rsidRDefault="00AB3C17" w:rsidP="00F32706">
            <w:pPr>
              <w:jc w:val="center"/>
              <w:rPr>
                <w:sz w:val="28"/>
                <w:szCs w:val="28"/>
              </w:rPr>
            </w:pPr>
            <w:r w:rsidRPr="001A2C08">
              <w:rPr>
                <w:noProof/>
              </w:rPr>
              <w:drawing>
                <wp:inline distT="0" distB="0" distL="0" distR="0" wp14:anchorId="4E2F48B9" wp14:editId="211F3B0B">
                  <wp:extent cx="1043940" cy="914400"/>
                  <wp:effectExtent l="0" t="0" r="3810" b="0"/>
                  <wp:docPr id="10010551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3940" cy="914400"/>
                          </a:xfrm>
                          <a:prstGeom prst="rect">
                            <a:avLst/>
                          </a:prstGeom>
                          <a:noFill/>
                          <a:ln>
                            <a:noFill/>
                          </a:ln>
                        </pic:spPr>
                      </pic:pic>
                    </a:graphicData>
                  </a:graphic>
                </wp:inline>
              </w:drawing>
            </w:r>
          </w:p>
        </w:tc>
      </w:tr>
      <w:tr w:rsidR="001A2C08" w:rsidRPr="001A2C08" w14:paraId="5011B5CF" w14:textId="77777777" w:rsidTr="00F32706">
        <w:trPr>
          <w:trHeight w:val="438"/>
          <w:jc w:val="center"/>
        </w:trPr>
        <w:tc>
          <w:tcPr>
            <w:tcW w:w="746" w:type="dxa"/>
            <w:vAlign w:val="center"/>
          </w:tcPr>
          <w:p w14:paraId="28A0AD1F" w14:textId="77777777" w:rsidR="00AB3C17" w:rsidRPr="001A2C08" w:rsidRDefault="00AB3C17" w:rsidP="00F32706">
            <w:pPr>
              <w:spacing w:line="288" w:lineRule="auto"/>
              <w:jc w:val="center"/>
              <w:rPr>
                <w:sz w:val="28"/>
                <w:szCs w:val="28"/>
              </w:rPr>
            </w:pPr>
            <w:r w:rsidRPr="001A2C08">
              <w:rPr>
                <w:sz w:val="28"/>
                <w:szCs w:val="28"/>
              </w:rPr>
              <w:t>4</w:t>
            </w:r>
          </w:p>
        </w:tc>
        <w:tc>
          <w:tcPr>
            <w:tcW w:w="1107" w:type="dxa"/>
            <w:vAlign w:val="center"/>
          </w:tcPr>
          <w:p w14:paraId="371E51CF" w14:textId="77777777" w:rsidR="00AB3C17" w:rsidRPr="001A2C08" w:rsidRDefault="00AB3C17" w:rsidP="00F32706">
            <w:pPr>
              <w:spacing w:line="288" w:lineRule="auto"/>
              <w:jc w:val="center"/>
              <w:rPr>
                <w:sz w:val="28"/>
                <w:szCs w:val="28"/>
                <w:lang w:val="vi-VN"/>
              </w:rPr>
            </w:pPr>
            <w:r w:rsidRPr="001A2C08">
              <w:rPr>
                <w:sz w:val="28"/>
                <w:szCs w:val="28"/>
              </w:rPr>
              <w:t>Nguyễn</w:t>
            </w:r>
            <w:r w:rsidRPr="001A2C08">
              <w:rPr>
                <w:sz w:val="28"/>
                <w:szCs w:val="28"/>
                <w:lang w:val="vi-VN"/>
              </w:rPr>
              <w:t xml:space="preserve"> Diệu Linh</w:t>
            </w:r>
          </w:p>
        </w:tc>
        <w:tc>
          <w:tcPr>
            <w:tcW w:w="1324" w:type="dxa"/>
            <w:vAlign w:val="center"/>
          </w:tcPr>
          <w:p w14:paraId="213539FC" w14:textId="77777777" w:rsidR="00AB3C17" w:rsidRPr="001A2C08" w:rsidRDefault="00AB3C17" w:rsidP="00F32706">
            <w:pPr>
              <w:spacing w:line="288" w:lineRule="auto"/>
              <w:jc w:val="center"/>
              <w:rPr>
                <w:sz w:val="28"/>
                <w:szCs w:val="28"/>
                <w:lang w:val="vi-VN"/>
              </w:rPr>
            </w:pPr>
            <w:r w:rsidRPr="001A2C08">
              <w:rPr>
                <w:sz w:val="28"/>
                <w:szCs w:val="28"/>
              </w:rPr>
              <w:t>Cử</w:t>
            </w:r>
            <w:r w:rsidRPr="001A2C08">
              <w:rPr>
                <w:sz w:val="28"/>
                <w:szCs w:val="28"/>
                <w:lang w:val="vi-VN"/>
              </w:rPr>
              <w:t xml:space="preserve"> nhân Môi trường</w:t>
            </w:r>
          </w:p>
        </w:tc>
        <w:tc>
          <w:tcPr>
            <w:tcW w:w="1535" w:type="dxa"/>
            <w:vAlign w:val="center"/>
          </w:tcPr>
          <w:p w14:paraId="11FE2C7A" w14:textId="77777777" w:rsidR="00AB3C17" w:rsidRPr="001A2C08" w:rsidRDefault="00AB3C17" w:rsidP="00F32706">
            <w:pPr>
              <w:spacing w:line="288" w:lineRule="auto"/>
              <w:jc w:val="center"/>
              <w:rPr>
                <w:sz w:val="28"/>
                <w:szCs w:val="28"/>
                <w:lang w:val="vi-VN"/>
              </w:rPr>
            </w:pPr>
            <w:r w:rsidRPr="001A2C08">
              <w:rPr>
                <w:sz w:val="28"/>
                <w:szCs w:val="28"/>
                <w:lang w:val="vi-VN"/>
              </w:rPr>
              <w:t>Phòng Nghiệp vụ môi trường</w:t>
            </w:r>
          </w:p>
        </w:tc>
        <w:tc>
          <w:tcPr>
            <w:tcW w:w="1701" w:type="dxa"/>
            <w:vAlign w:val="center"/>
          </w:tcPr>
          <w:p w14:paraId="5EFCF313" w14:textId="77777777" w:rsidR="00AB3C17" w:rsidRPr="001A2C08" w:rsidRDefault="00AB3C17" w:rsidP="00F32706">
            <w:pPr>
              <w:spacing w:line="288" w:lineRule="auto"/>
              <w:jc w:val="center"/>
              <w:rPr>
                <w:sz w:val="28"/>
                <w:szCs w:val="28"/>
              </w:rPr>
            </w:pPr>
            <w:r w:rsidRPr="001A2C08">
              <w:rPr>
                <w:sz w:val="28"/>
                <w:szCs w:val="28"/>
              </w:rPr>
              <w:t>Chương 4,5,6</w:t>
            </w:r>
          </w:p>
        </w:tc>
        <w:tc>
          <w:tcPr>
            <w:tcW w:w="1132" w:type="dxa"/>
            <w:vAlign w:val="center"/>
          </w:tcPr>
          <w:p w14:paraId="290606EE" w14:textId="77777777" w:rsidR="00AB3C17" w:rsidRPr="001A2C08" w:rsidRDefault="00AB3C17" w:rsidP="00F32706">
            <w:pPr>
              <w:spacing w:line="288" w:lineRule="auto"/>
              <w:jc w:val="center"/>
              <w:rPr>
                <w:sz w:val="28"/>
                <w:szCs w:val="28"/>
                <w:lang w:val="vi-VN"/>
              </w:rPr>
            </w:pPr>
            <w:r w:rsidRPr="001A2C08">
              <w:rPr>
                <w:sz w:val="28"/>
                <w:szCs w:val="28"/>
                <w:lang w:val="vi-VN"/>
              </w:rPr>
              <w:t>5  năm</w:t>
            </w:r>
          </w:p>
        </w:tc>
        <w:tc>
          <w:tcPr>
            <w:tcW w:w="2020" w:type="dxa"/>
            <w:vAlign w:val="center"/>
          </w:tcPr>
          <w:p w14:paraId="6744A8EF" w14:textId="6331280D" w:rsidR="00AB3C17" w:rsidRPr="001A2C08" w:rsidRDefault="00AB3C17" w:rsidP="00F32706">
            <w:pPr>
              <w:jc w:val="center"/>
              <w:rPr>
                <w:sz w:val="28"/>
                <w:szCs w:val="28"/>
                <w:lang w:val="vi-VN"/>
              </w:rPr>
            </w:pPr>
            <w:r w:rsidRPr="001A2C08">
              <w:rPr>
                <w:noProof/>
              </w:rPr>
              <w:drawing>
                <wp:inline distT="0" distB="0" distL="0" distR="0" wp14:anchorId="0705D26D" wp14:editId="36833912">
                  <wp:extent cx="1147445" cy="569595"/>
                  <wp:effectExtent l="0" t="0" r="0" b="1905"/>
                  <wp:docPr id="3335436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7445" cy="569595"/>
                          </a:xfrm>
                          <a:prstGeom prst="rect">
                            <a:avLst/>
                          </a:prstGeom>
                          <a:noFill/>
                          <a:ln>
                            <a:noFill/>
                          </a:ln>
                        </pic:spPr>
                      </pic:pic>
                    </a:graphicData>
                  </a:graphic>
                </wp:inline>
              </w:drawing>
            </w:r>
          </w:p>
        </w:tc>
      </w:tr>
      <w:tr w:rsidR="001A2C08" w:rsidRPr="001A2C08" w14:paraId="7EBDB16F" w14:textId="77777777" w:rsidTr="00F32706">
        <w:trPr>
          <w:trHeight w:val="438"/>
          <w:jc w:val="center"/>
        </w:trPr>
        <w:tc>
          <w:tcPr>
            <w:tcW w:w="746" w:type="dxa"/>
            <w:vAlign w:val="center"/>
          </w:tcPr>
          <w:p w14:paraId="5278AFFF" w14:textId="77777777" w:rsidR="00AB3C17" w:rsidRPr="001A2C08" w:rsidRDefault="00AB3C17" w:rsidP="00F32706">
            <w:pPr>
              <w:spacing w:line="288" w:lineRule="auto"/>
              <w:jc w:val="center"/>
              <w:rPr>
                <w:b/>
                <w:bCs/>
                <w:sz w:val="28"/>
                <w:szCs w:val="28"/>
              </w:rPr>
            </w:pPr>
            <w:r w:rsidRPr="001A2C08">
              <w:rPr>
                <w:b/>
                <w:bCs/>
                <w:sz w:val="28"/>
                <w:szCs w:val="28"/>
              </w:rPr>
              <w:lastRenderedPageBreak/>
              <w:t>III</w:t>
            </w:r>
          </w:p>
        </w:tc>
        <w:tc>
          <w:tcPr>
            <w:tcW w:w="8819" w:type="dxa"/>
            <w:gridSpan w:val="6"/>
            <w:vAlign w:val="center"/>
          </w:tcPr>
          <w:p w14:paraId="7B04B5C1" w14:textId="77777777" w:rsidR="00AB3C17" w:rsidRPr="001A2C08" w:rsidRDefault="00AB3C17" w:rsidP="00F32706">
            <w:pPr>
              <w:spacing w:line="288" w:lineRule="auto"/>
              <w:rPr>
                <w:b/>
                <w:bCs/>
                <w:sz w:val="28"/>
                <w:szCs w:val="28"/>
                <w:lang w:val="vi-VN"/>
              </w:rPr>
            </w:pPr>
            <w:r w:rsidRPr="001A2C08">
              <w:rPr>
                <w:b/>
                <w:bCs/>
                <w:sz w:val="28"/>
                <w:szCs w:val="28"/>
              </w:rPr>
              <w:t>Đơn vị quan trắc</w:t>
            </w:r>
            <w:r w:rsidRPr="001A2C08">
              <w:rPr>
                <w:b/>
                <w:bCs/>
                <w:sz w:val="28"/>
                <w:szCs w:val="28"/>
                <w:lang w:val="vi-VN"/>
              </w:rPr>
              <w:t xml:space="preserve"> – Công ty Cổ phần môi trường Vinh phát</w:t>
            </w:r>
          </w:p>
        </w:tc>
      </w:tr>
      <w:tr w:rsidR="001A2C08" w:rsidRPr="001A2C08" w14:paraId="182823DC" w14:textId="77777777" w:rsidTr="00F32706">
        <w:trPr>
          <w:trHeight w:val="438"/>
          <w:jc w:val="center"/>
        </w:trPr>
        <w:tc>
          <w:tcPr>
            <w:tcW w:w="746" w:type="dxa"/>
            <w:vAlign w:val="center"/>
          </w:tcPr>
          <w:p w14:paraId="4E4CE722" w14:textId="77777777" w:rsidR="00AB3C17" w:rsidRPr="001A2C08" w:rsidRDefault="00AB3C17" w:rsidP="00F32706">
            <w:pPr>
              <w:spacing w:line="288" w:lineRule="auto"/>
              <w:jc w:val="center"/>
              <w:rPr>
                <w:sz w:val="28"/>
                <w:szCs w:val="28"/>
              </w:rPr>
            </w:pPr>
            <w:r w:rsidRPr="001A2C08">
              <w:rPr>
                <w:sz w:val="28"/>
                <w:szCs w:val="28"/>
              </w:rPr>
              <w:t>1</w:t>
            </w:r>
          </w:p>
        </w:tc>
        <w:tc>
          <w:tcPr>
            <w:tcW w:w="1107" w:type="dxa"/>
            <w:vAlign w:val="center"/>
          </w:tcPr>
          <w:p w14:paraId="774BEE45" w14:textId="77777777" w:rsidR="00AB3C17" w:rsidRPr="001A2C08" w:rsidRDefault="00AB3C17" w:rsidP="00F32706">
            <w:pPr>
              <w:spacing w:line="288" w:lineRule="auto"/>
              <w:jc w:val="center"/>
              <w:rPr>
                <w:sz w:val="28"/>
                <w:szCs w:val="28"/>
              </w:rPr>
            </w:pPr>
            <w:r w:rsidRPr="001A2C08">
              <w:rPr>
                <w:sz w:val="28"/>
                <w:szCs w:val="28"/>
              </w:rPr>
              <w:t>Nguyễn Quang Trường</w:t>
            </w:r>
          </w:p>
        </w:tc>
        <w:tc>
          <w:tcPr>
            <w:tcW w:w="1324" w:type="dxa"/>
            <w:vAlign w:val="center"/>
          </w:tcPr>
          <w:p w14:paraId="3700D4FD" w14:textId="77777777" w:rsidR="00AB3C17" w:rsidRPr="001A2C08" w:rsidRDefault="00AB3C17" w:rsidP="00F32706">
            <w:pPr>
              <w:spacing w:line="288" w:lineRule="auto"/>
              <w:jc w:val="center"/>
              <w:rPr>
                <w:sz w:val="28"/>
                <w:szCs w:val="28"/>
              </w:rPr>
            </w:pPr>
            <w:r w:rsidRPr="001A2C08">
              <w:rPr>
                <w:sz w:val="28"/>
                <w:szCs w:val="28"/>
              </w:rPr>
              <w:t>KS. Môi trường</w:t>
            </w:r>
          </w:p>
        </w:tc>
        <w:tc>
          <w:tcPr>
            <w:tcW w:w="1535" w:type="dxa"/>
            <w:vAlign w:val="center"/>
          </w:tcPr>
          <w:p w14:paraId="35F7B492" w14:textId="77777777" w:rsidR="00AB3C17" w:rsidRPr="001A2C08" w:rsidRDefault="00AB3C17" w:rsidP="00F32706">
            <w:pPr>
              <w:spacing w:line="288" w:lineRule="auto"/>
              <w:jc w:val="center"/>
              <w:rPr>
                <w:sz w:val="28"/>
                <w:szCs w:val="28"/>
              </w:rPr>
            </w:pPr>
          </w:p>
        </w:tc>
        <w:tc>
          <w:tcPr>
            <w:tcW w:w="1701" w:type="dxa"/>
            <w:vAlign w:val="center"/>
          </w:tcPr>
          <w:p w14:paraId="7AD70387" w14:textId="77777777" w:rsidR="00AB3C17" w:rsidRPr="001A2C08" w:rsidRDefault="00AB3C17" w:rsidP="00F32706">
            <w:pPr>
              <w:spacing w:line="288" w:lineRule="auto"/>
              <w:jc w:val="center"/>
              <w:rPr>
                <w:sz w:val="28"/>
                <w:szCs w:val="28"/>
              </w:rPr>
            </w:pPr>
            <w:r w:rsidRPr="001A2C08">
              <w:rPr>
                <w:sz w:val="28"/>
                <w:szCs w:val="28"/>
              </w:rPr>
              <w:t>Lấy mẫu môi trường nền</w:t>
            </w:r>
          </w:p>
        </w:tc>
        <w:tc>
          <w:tcPr>
            <w:tcW w:w="1132" w:type="dxa"/>
            <w:vAlign w:val="center"/>
          </w:tcPr>
          <w:p w14:paraId="25AF3E9E" w14:textId="77777777" w:rsidR="00AB3C17" w:rsidRPr="001A2C08" w:rsidRDefault="00AB3C17" w:rsidP="00F32706">
            <w:pPr>
              <w:spacing w:line="288" w:lineRule="auto"/>
              <w:jc w:val="center"/>
              <w:rPr>
                <w:sz w:val="28"/>
                <w:szCs w:val="28"/>
              </w:rPr>
            </w:pPr>
            <w:r w:rsidRPr="001A2C08">
              <w:rPr>
                <w:sz w:val="28"/>
                <w:szCs w:val="28"/>
              </w:rPr>
              <w:t>4 năm</w:t>
            </w:r>
          </w:p>
        </w:tc>
        <w:tc>
          <w:tcPr>
            <w:tcW w:w="2020" w:type="dxa"/>
            <w:vAlign w:val="center"/>
          </w:tcPr>
          <w:p w14:paraId="4F01EE84" w14:textId="5C726D6B" w:rsidR="00AB3C17" w:rsidRPr="001A2C08" w:rsidRDefault="00AB3C17" w:rsidP="00F32706">
            <w:pPr>
              <w:jc w:val="center"/>
              <w:rPr>
                <w:sz w:val="28"/>
                <w:szCs w:val="28"/>
              </w:rPr>
            </w:pPr>
            <w:r w:rsidRPr="001A2C08">
              <w:rPr>
                <w:noProof/>
              </w:rPr>
              <w:drawing>
                <wp:inline distT="0" distB="0" distL="0" distR="0" wp14:anchorId="056664AF" wp14:editId="449D2A74">
                  <wp:extent cx="776605" cy="647065"/>
                  <wp:effectExtent l="0" t="0" r="4445" b="635"/>
                  <wp:docPr id="1348039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6605" cy="647065"/>
                          </a:xfrm>
                          <a:prstGeom prst="rect">
                            <a:avLst/>
                          </a:prstGeom>
                          <a:noFill/>
                          <a:ln>
                            <a:noFill/>
                          </a:ln>
                        </pic:spPr>
                      </pic:pic>
                    </a:graphicData>
                  </a:graphic>
                </wp:inline>
              </w:drawing>
            </w:r>
          </w:p>
        </w:tc>
      </w:tr>
      <w:tr w:rsidR="001A2C08" w:rsidRPr="001A2C08" w14:paraId="26F83FC9" w14:textId="77777777" w:rsidTr="00F32706">
        <w:trPr>
          <w:trHeight w:val="438"/>
          <w:jc w:val="center"/>
        </w:trPr>
        <w:tc>
          <w:tcPr>
            <w:tcW w:w="746" w:type="dxa"/>
            <w:vAlign w:val="center"/>
          </w:tcPr>
          <w:p w14:paraId="56F46398" w14:textId="77777777" w:rsidR="00AB3C17" w:rsidRPr="001A2C08" w:rsidRDefault="00AB3C17" w:rsidP="00F32706">
            <w:pPr>
              <w:spacing w:line="288" w:lineRule="auto"/>
              <w:jc w:val="center"/>
              <w:rPr>
                <w:sz w:val="28"/>
                <w:szCs w:val="28"/>
              </w:rPr>
            </w:pPr>
            <w:r w:rsidRPr="001A2C08">
              <w:rPr>
                <w:sz w:val="28"/>
                <w:szCs w:val="28"/>
              </w:rPr>
              <w:t>2</w:t>
            </w:r>
          </w:p>
        </w:tc>
        <w:tc>
          <w:tcPr>
            <w:tcW w:w="1107" w:type="dxa"/>
            <w:vAlign w:val="center"/>
          </w:tcPr>
          <w:p w14:paraId="789DB2A7" w14:textId="77777777" w:rsidR="00AB3C17" w:rsidRPr="001A2C08" w:rsidRDefault="00AB3C17" w:rsidP="00F32706">
            <w:pPr>
              <w:spacing w:line="288" w:lineRule="auto"/>
              <w:jc w:val="center"/>
              <w:rPr>
                <w:sz w:val="28"/>
                <w:szCs w:val="28"/>
              </w:rPr>
            </w:pPr>
            <w:r w:rsidRPr="001A2C08">
              <w:rPr>
                <w:sz w:val="28"/>
                <w:szCs w:val="28"/>
              </w:rPr>
              <w:t>Dương Tuấn Hiệp</w:t>
            </w:r>
          </w:p>
        </w:tc>
        <w:tc>
          <w:tcPr>
            <w:tcW w:w="1324" w:type="dxa"/>
            <w:vAlign w:val="center"/>
          </w:tcPr>
          <w:p w14:paraId="54DBBB36" w14:textId="77777777" w:rsidR="00AB3C17" w:rsidRPr="001A2C08" w:rsidRDefault="00AB3C17" w:rsidP="00F32706">
            <w:pPr>
              <w:spacing w:line="288" w:lineRule="auto"/>
              <w:jc w:val="center"/>
              <w:rPr>
                <w:sz w:val="28"/>
                <w:szCs w:val="28"/>
              </w:rPr>
            </w:pPr>
            <w:r w:rsidRPr="001A2C08">
              <w:rPr>
                <w:sz w:val="28"/>
                <w:szCs w:val="28"/>
              </w:rPr>
              <w:t>KS. Môi trường</w:t>
            </w:r>
          </w:p>
        </w:tc>
        <w:tc>
          <w:tcPr>
            <w:tcW w:w="1535" w:type="dxa"/>
            <w:vAlign w:val="center"/>
          </w:tcPr>
          <w:p w14:paraId="0CA9DAEA" w14:textId="77777777" w:rsidR="00AB3C17" w:rsidRPr="001A2C08" w:rsidRDefault="00AB3C17" w:rsidP="00F32706">
            <w:pPr>
              <w:spacing w:line="288" w:lineRule="auto"/>
              <w:jc w:val="center"/>
              <w:rPr>
                <w:sz w:val="28"/>
                <w:szCs w:val="28"/>
              </w:rPr>
            </w:pPr>
          </w:p>
        </w:tc>
        <w:tc>
          <w:tcPr>
            <w:tcW w:w="1701" w:type="dxa"/>
            <w:vAlign w:val="center"/>
          </w:tcPr>
          <w:p w14:paraId="6B4003BE" w14:textId="77777777" w:rsidR="00AB3C17" w:rsidRPr="001A2C08" w:rsidRDefault="00AB3C17" w:rsidP="00F32706">
            <w:pPr>
              <w:spacing w:line="288" w:lineRule="auto"/>
              <w:jc w:val="center"/>
              <w:rPr>
                <w:sz w:val="28"/>
                <w:szCs w:val="28"/>
              </w:rPr>
            </w:pPr>
            <w:r w:rsidRPr="001A2C08">
              <w:rPr>
                <w:sz w:val="28"/>
                <w:szCs w:val="28"/>
              </w:rPr>
              <w:t>Lấy mẫu môi trường nền</w:t>
            </w:r>
          </w:p>
        </w:tc>
        <w:tc>
          <w:tcPr>
            <w:tcW w:w="1132" w:type="dxa"/>
            <w:vAlign w:val="center"/>
          </w:tcPr>
          <w:p w14:paraId="11DC8DD5" w14:textId="77777777" w:rsidR="00AB3C17" w:rsidRPr="001A2C08" w:rsidRDefault="00AB3C17" w:rsidP="00F32706">
            <w:pPr>
              <w:spacing w:line="288" w:lineRule="auto"/>
              <w:jc w:val="center"/>
              <w:rPr>
                <w:sz w:val="28"/>
                <w:szCs w:val="28"/>
              </w:rPr>
            </w:pPr>
            <w:r w:rsidRPr="001A2C08">
              <w:rPr>
                <w:sz w:val="28"/>
                <w:szCs w:val="28"/>
              </w:rPr>
              <w:t>3 năm</w:t>
            </w:r>
          </w:p>
        </w:tc>
        <w:tc>
          <w:tcPr>
            <w:tcW w:w="2020" w:type="dxa"/>
            <w:vAlign w:val="center"/>
          </w:tcPr>
          <w:p w14:paraId="5539D6F4" w14:textId="6E80F44C" w:rsidR="00AB3C17" w:rsidRPr="001A2C08" w:rsidRDefault="00AB3C17" w:rsidP="00F32706">
            <w:pPr>
              <w:jc w:val="center"/>
              <w:rPr>
                <w:sz w:val="28"/>
                <w:szCs w:val="28"/>
              </w:rPr>
            </w:pPr>
            <w:r w:rsidRPr="001A2C08">
              <w:rPr>
                <w:noProof/>
              </w:rPr>
              <w:drawing>
                <wp:inline distT="0" distB="0" distL="0" distR="0" wp14:anchorId="4431532F" wp14:editId="4E1DF65C">
                  <wp:extent cx="923290" cy="586740"/>
                  <wp:effectExtent l="0" t="0" r="0" b="3810"/>
                  <wp:docPr id="14503992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3290" cy="586740"/>
                          </a:xfrm>
                          <a:prstGeom prst="rect">
                            <a:avLst/>
                          </a:prstGeom>
                          <a:noFill/>
                          <a:ln>
                            <a:noFill/>
                          </a:ln>
                        </pic:spPr>
                      </pic:pic>
                    </a:graphicData>
                  </a:graphic>
                </wp:inline>
              </w:drawing>
            </w:r>
          </w:p>
        </w:tc>
      </w:tr>
      <w:tr w:rsidR="00AB3C17" w:rsidRPr="001A2C08" w14:paraId="62E22CE7" w14:textId="77777777" w:rsidTr="00F32706">
        <w:trPr>
          <w:trHeight w:val="438"/>
          <w:jc w:val="center"/>
        </w:trPr>
        <w:tc>
          <w:tcPr>
            <w:tcW w:w="746" w:type="dxa"/>
            <w:vAlign w:val="center"/>
          </w:tcPr>
          <w:p w14:paraId="1CB3C023" w14:textId="77777777" w:rsidR="00AB3C17" w:rsidRPr="001A2C08" w:rsidRDefault="00AB3C17" w:rsidP="00F32706">
            <w:pPr>
              <w:spacing w:line="288" w:lineRule="auto"/>
              <w:jc w:val="center"/>
              <w:rPr>
                <w:sz w:val="28"/>
                <w:szCs w:val="28"/>
              </w:rPr>
            </w:pPr>
            <w:r w:rsidRPr="001A2C08">
              <w:rPr>
                <w:sz w:val="28"/>
                <w:szCs w:val="28"/>
              </w:rPr>
              <w:t>3</w:t>
            </w:r>
          </w:p>
        </w:tc>
        <w:tc>
          <w:tcPr>
            <w:tcW w:w="1107" w:type="dxa"/>
            <w:vAlign w:val="center"/>
          </w:tcPr>
          <w:p w14:paraId="36DEC872" w14:textId="77777777" w:rsidR="00AB3C17" w:rsidRPr="001A2C08" w:rsidRDefault="00AB3C17" w:rsidP="00F32706">
            <w:pPr>
              <w:spacing w:line="288" w:lineRule="auto"/>
              <w:jc w:val="center"/>
              <w:rPr>
                <w:sz w:val="28"/>
                <w:szCs w:val="28"/>
                <w:lang w:val="vi-VN"/>
              </w:rPr>
            </w:pPr>
            <w:r w:rsidRPr="001A2C08">
              <w:rPr>
                <w:sz w:val="28"/>
                <w:szCs w:val="28"/>
              </w:rPr>
              <w:t>Nguyễn Trung</w:t>
            </w:r>
            <w:r w:rsidRPr="001A2C08">
              <w:rPr>
                <w:sz w:val="28"/>
                <w:szCs w:val="28"/>
                <w:lang w:val="vi-VN"/>
              </w:rPr>
              <w:t xml:space="preserve"> Dũng</w:t>
            </w:r>
          </w:p>
        </w:tc>
        <w:tc>
          <w:tcPr>
            <w:tcW w:w="1324" w:type="dxa"/>
            <w:vAlign w:val="center"/>
          </w:tcPr>
          <w:p w14:paraId="1BBC8D11" w14:textId="77777777" w:rsidR="00AB3C17" w:rsidRPr="001A2C08" w:rsidRDefault="00AB3C17" w:rsidP="00F32706">
            <w:pPr>
              <w:spacing w:line="288" w:lineRule="auto"/>
              <w:jc w:val="center"/>
              <w:rPr>
                <w:sz w:val="28"/>
                <w:szCs w:val="28"/>
              </w:rPr>
            </w:pPr>
            <w:r w:rsidRPr="001A2C08">
              <w:rPr>
                <w:sz w:val="28"/>
                <w:szCs w:val="28"/>
              </w:rPr>
              <w:t>KS. Môi trường</w:t>
            </w:r>
          </w:p>
        </w:tc>
        <w:tc>
          <w:tcPr>
            <w:tcW w:w="1535" w:type="dxa"/>
            <w:vAlign w:val="center"/>
          </w:tcPr>
          <w:p w14:paraId="2B7C7BE0" w14:textId="77777777" w:rsidR="00AB3C17" w:rsidRPr="001A2C08" w:rsidRDefault="00AB3C17" w:rsidP="00F32706">
            <w:pPr>
              <w:spacing w:line="288" w:lineRule="auto"/>
              <w:jc w:val="center"/>
              <w:rPr>
                <w:sz w:val="28"/>
                <w:szCs w:val="28"/>
              </w:rPr>
            </w:pPr>
          </w:p>
        </w:tc>
        <w:tc>
          <w:tcPr>
            <w:tcW w:w="1701" w:type="dxa"/>
            <w:vAlign w:val="center"/>
          </w:tcPr>
          <w:p w14:paraId="61A90AC7" w14:textId="77777777" w:rsidR="00AB3C17" w:rsidRPr="001A2C08" w:rsidRDefault="00AB3C17" w:rsidP="00F32706">
            <w:pPr>
              <w:spacing w:line="288" w:lineRule="auto"/>
              <w:jc w:val="center"/>
              <w:rPr>
                <w:sz w:val="28"/>
                <w:szCs w:val="28"/>
              </w:rPr>
            </w:pPr>
            <w:r w:rsidRPr="001A2C08">
              <w:rPr>
                <w:sz w:val="28"/>
                <w:szCs w:val="28"/>
              </w:rPr>
              <w:t>Lấy mẫu môi trường nền</w:t>
            </w:r>
          </w:p>
        </w:tc>
        <w:tc>
          <w:tcPr>
            <w:tcW w:w="1132" w:type="dxa"/>
            <w:vAlign w:val="center"/>
          </w:tcPr>
          <w:p w14:paraId="2D0F5C4B" w14:textId="77777777" w:rsidR="00AB3C17" w:rsidRPr="001A2C08" w:rsidRDefault="00AB3C17" w:rsidP="00F32706">
            <w:pPr>
              <w:spacing w:line="288" w:lineRule="auto"/>
              <w:jc w:val="center"/>
              <w:rPr>
                <w:sz w:val="28"/>
                <w:szCs w:val="28"/>
              </w:rPr>
            </w:pPr>
            <w:r w:rsidRPr="001A2C08">
              <w:rPr>
                <w:sz w:val="28"/>
                <w:szCs w:val="28"/>
              </w:rPr>
              <w:t>9 năm</w:t>
            </w:r>
          </w:p>
        </w:tc>
        <w:tc>
          <w:tcPr>
            <w:tcW w:w="2020" w:type="dxa"/>
            <w:vAlign w:val="center"/>
          </w:tcPr>
          <w:p w14:paraId="41548795" w14:textId="47A6A440" w:rsidR="00AB3C17" w:rsidRPr="001A2C08" w:rsidRDefault="00AB3C17" w:rsidP="00F32706">
            <w:pPr>
              <w:jc w:val="center"/>
              <w:rPr>
                <w:sz w:val="28"/>
                <w:szCs w:val="28"/>
              </w:rPr>
            </w:pPr>
            <w:r w:rsidRPr="001A2C08">
              <w:rPr>
                <w:noProof/>
              </w:rPr>
              <w:drawing>
                <wp:inline distT="0" distB="0" distL="0" distR="0" wp14:anchorId="33510219" wp14:editId="52213326">
                  <wp:extent cx="1087120" cy="422910"/>
                  <wp:effectExtent l="0" t="0" r="0" b="0"/>
                  <wp:docPr id="19049911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7120" cy="422910"/>
                          </a:xfrm>
                          <a:prstGeom prst="rect">
                            <a:avLst/>
                          </a:prstGeom>
                          <a:noFill/>
                          <a:ln>
                            <a:noFill/>
                          </a:ln>
                        </pic:spPr>
                      </pic:pic>
                    </a:graphicData>
                  </a:graphic>
                </wp:inline>
              </w:drawing>
            </w:r>
          </w:p>
        </w:tc>
      </w:tr>
    </w:tbl>
    <w:p w14:paraId="19E18897" w14:textId="77777777" w:rsidR="00AB3C17" w:rsidRPr="001A2C08" w:rsidRDefault="00AB3C17" w:rsidP="00AB3C17">
      <w:pPr>
        <w:spacing w:line="312" w:lineRule="auto"/>
        <w:ind w:firstLine="567"/>
        <w:contextualSpacing/>
        <w:jc w:val="both"/>
        <w:rPr>
          <w:sz w:val="26"/>
          <w:szCs w:val="26"/>
          <w:lang w:val="vi-VN"/>
        </w:rPr>
      </w:pPr>
    </w:p>
    <w:p w14:paraId="7C41C731" w14:textId="77777777" w:rsidR="00AB3C17" w:rsidRPr="001A2C08" w:rsidRDefault="00AB3C17" w:rsidP="00AB3C17">
      <w:pPr>
        <w:pStyle w:val="Heading1"/>
        <w:jc w:val="left"/>
        <w:rPr>
          <w:bCs w:val="0"/>
          <w:sz w:val="26"/>
          <w:szCs w:val="26"/>
          <w:lang w:eastAsia="vi-VN"/>
        </w:rPr>
      </w:pPr>
      <w:bookmarkStart w:id="94" w:name="_Toc62122965"/>
      <w:bookmarkStart w:id="95" w:name="_Toc140503493"/>
      <w:r w:rsidRPr="001A2C08">
        <w:rPr>
          <w:bCs w:val="0"/>
          <w:sz w:val="26"/>
          <w:szCs w:val="26"/>
          <w:lang w:val="vi-VN" w:eastAsia="vi-VN"/>
        </w:rPr>
        <w:t>4. Phương pháp đánh giá tác động môi trường</w:t>
      </w:r>
      <w:bookmarkEnd w:id="94"/>
      <w:bookmarkEnd w:id="95"/>
    </w:p>
    <w:p w14:paraId="0283A7CD"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Báo cáo đánh giá tác động môi trường này được hoàn thành dựa trên việc sử dụng 2 nhóm phương pháp sau đây:</w:t>
      </w:r>
    </w:p>
    <w:p w14:paraId="0FC926D6" w14:textId="77777777" w:rsidR="00AB3C17" w:rsidRPr="001A2C08" w:rsidRDefault="00AB3C17" w:rsidP="00AB3C17">
      <w:pPr>
        <w:pStyle w:val="Heading3"/>
        <w:rPr>
          <w:sz w:val="26"/>
          <w:szCs w:val="26"/>
          <w:lang w:val="vi-VN"/>
        </w:rPr>
      </w:pPr>
      <w:bookmarkStart w:id="96" w:name="_Toc62122966"/>
      <w:bookmarkStart w:id="97" w:name="_Toc140503494"/>
      <w:r w:rsidRPr="001A2C08">
        <w:rPr>
          <w:sz w:val="26"/>
          <w:szCs w:val="26"/>
          <w:lang w:val="vi-VN"/>
        </w:rPr>
        <w:t>4.1. Nhóm phương pháp ĐTM</w:t>
      </w:r>
      <w:bookmarkEnd w:id="96"/>
      <w:bookmarkEnd w:id="97"/>
    </w:p>
    <w:p w14:paraId="32E39E8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 </w:t>
      </w:r>
      <w:r w:rsidRPr="001A2C08">
        <w:rPr>
          <w:i/>
          <w:iCs/>
          <w:sz w:val="26"/>
          <w:szCs w:val="26"/>
          <w:lang w:val="vi-VN"/>
        </w:rPr>
        <w:t>Phương pháp so sánh</w:t>
      </w:r>
      <w:r w:rsidRPr="001A2C08">
        <w:rPr>
          <w:sz w:val="26"/>
          <w:szCs w:val="26"/>
          <w:lang w:val="vi-VN"/>
        </w:rPr>
        <w:t>: kết quả phân tích được so sánh với QCVN hiện hành, nhằm đánh giá chất lượng môi trường nền của dự án. Phương pháp so sánh được sử dụng tại chương II của báo cáo.</w:t>
      </w:r>
    </w:p>
    <w:p w14:paraId="6145C07D"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 </w:t>
      </w:r>
      <w:r w:rsidRPr="001A2C08">
        <w:rPr>
          <w:i/>
          <w:iCs/>
          <w:sz w:val="26"/>
          <w:szCs w:val="26"/>
          <w:lang w:val="vi-VN"/>
        </w:rPr>
        <w:t>Phương pháp đánh giá nhanh trên cơ sở hệ số ô nhiễm của WHO</w:t>
      </w:r>
      <w:r w:rsidRPr="001A2C08">
        <w:rPr>
          <w:sz w:val="26"/>
          <w:szCs w:val="26"/>
          <w:lang w:val="vi-VN"/>
        </w:rPr>
        <w:t>: Đây là phương pháp đánh giá tải lượng các chất ô nhiễm do hoạt động của dự án gây ra dựa trên các hệ số tải lượng đối với lĩnh vực hoạt động. Đây là tài liệu chuẩn được ban hành bởi tổ chức y tế thế giới nên các hệ số đáng tin cậy. Phương pháp này được sử dụng tại chương III của báo cáo.</w:t>
      </w:r>
    </w:p>
    <w:p w14:paraId="4BF669A1" w14:textId="77777777" w:rsidR="00AB3C17" w:rsidRPr="001A2C08" w:rsidRDefault="00AB3C17" w:rsidP="00AB3C17">
      <w:pPr>
        <w:pStyle w:val="Heading3"/>
        <w:rPr>
          <w:sz w:val="26"/>
          <w:szCs w:val="26"/>
          <w:lang w:val="vi-VN"/>
        </w:rPr>
      </w:pPr>
      <w:bookmarkStart w:id="98" w:name="_Toc62122967"/>
      <w:bookmarkStart w:id="99" w:name="_Toc140503495"/>
      <w:r w:rsidRPr="001A2C08">
        <w:rPr>
          <w:sz w:val="26"/>
          <w:szCs w:val="26"/>
          <w:lang w:val="vi-VN"/>
        </w:rPr>
        <w:t>4.2. Nhóm các phương pháp khác</w:t>
      </w:r>
      <w:bookmarkEnd w:id="98"/>
      <w:bookmarkEnd w:id="99"/>
    </w:p>
    <w:p w14:paraId="473F26BF" w14:textId="77777777" w:rsidR="00AB3C17" w:rsidRPr="001A2C08" w:rsidRDefault="00AB3C17" w:rsidP="00AB3C17">
      <w:pPr>
        <w:spacing w:line="312" w:lineRule="auto"/>
        <w:ind w:firstLine="709"/>
        <w:jc w:val="both"/>
        <w:rPr>
          <w:sz w:val="26"/>
          <w:szCs w:val="26"/>
          <w:lang w:val="vi-VN"/>
        </w:rPr>
      </w:pPr>
      <w:r w:rsidRPr="001A2C08">
        <w:rPr>
          <w:i/>
          <w:iCs/>
          <w:sz w:val="26"/>
          <w:szCs w:val="26"/>
          <w:lang w:val="vi-VN"/>
        </w:rPr>
        <w:t>- Phương pháp thống kê</w:t>
      </w:r>
      <w:r w:rsidRPr="001A2C08">
        <w:rPr>
          <w:sz w:val="26"/>
          <w:szCs w:val="26"/>
          <w:lang w:val="vi-VN"/>
        </w:rPr>
        <w:t>: nhằm thu thập và xử lý số liệu khí tượng, thuỷ văn, kinh tế - xã hội tại khu vực dự án để đánh giá nguy cơ bị ảnh hưởng từ khu vực xưởng tới khu vực dân cư theo các mùa trong năm (chủ yếu đối với thành phần khí thải), và khả năng bị ảnh hưởng của các thành phần môi trường khác như nước ngầm thông qua cấu tạo địa chất của khu vực. Phương pháp được thực hiện tại chương II của báo cáo.</w:t>
      </w:r>
    </w:p>
    <w:p w14:paraId="5CBE3E6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 </w:t>
      </w:r>
      <w:r w:rsidRPr="001A2C08">
        <w:rPr>
          <w:i/>
          <w:iCs/>
          <w:sz w:val="26"/>
          <w:szCs w:val="26"/>
          <w:lang w:val="vi-VN"/>
        </w:rPr>
        <w:t>Phương pháp lấy mẫu ngoài hiện trường và phân tích trong phòng thí nghiệm:</w:t>
      </w:r>
      <w:r w:rsidRPr="001A2C08">
        <w:rPr>
          <w:sz w:val="26"/>
          <w:szCs w:val="26"/>
          <w:lang w:val="vi-VN"/>
        </w:rPr>
        <w:t xml:space="preserve"> để xác định hiện trạng môi trường nơi thực hiện dự án. Đây là phương pháp được thực hiện tại hiện trường trong phạm vi của dự án và khu vực lân cận (tiến hành lấy mẫu môi trường nước, không khí, đất) và phân tích tại phòng thí nghiệm để phân tích các thành phần ô nhiễm trong môi trường. Tại phòng thí nghiệm, các chỉ tiêu môi trường được phân tích bằng các phương pháp chuẩn được cơ quan quản lý môi trường đưa ra. Các kết quả phân tích được sử dụng để đánh giá hiện trạng môi trường tại khu vực dự án và </w:t>
      </w:r>
      <w:r w:rsidRPr="001A2C08">
        <w:rPr>
          <w:sz w:val="26"/>
          <w:szCs w:val="26"/>
          <w:lang w:val="vi-VN"/>
        </w:rPr>
        <w:lastRenderedPageBreak/>
        <w:t>khu vực lân cận. Trên cơ sở đó đánh giá được mức độ ảnh hưởng tới khu vực xung quanh do hoạt động của dự án gây ra. Phương pháp này được thực hiện nhằm đánh giá hiện trạng môi trường nền của dự án. Phương pháp được thực hiện tại chương II của báo cáo.</w:t>
      </w:r>
    </w:p>
    <w:p w14:paraId="096C1D02" w14:textId="3C25868A" w:rsidR="00AB3C17" w:rsidRPr="001A2C08" w:rsidRDefault="00AB3C17" w:rsidP="00AB3C17">
      <w:pPr>
        <w:pStyle w:val="Normal0"/>
        <w:ind w:firstLine="567"/>
        <w:rPr>
          <w:rFonts w:ascii="Times New Roman" w:hAnsi="Times New Roman" w:cs="Times New Roman"/>
          <w:color w:val="auto"/>
          <w:sz w:val="26"/>
          <w:lang w:eastAsia="vi-VN"/>
        </w:rPr>
      </w:pPr>
      <w:bookmarkStart w:id="100" w:name="_Toc110439908"/>
      <w:bookmarkStart w:id="101" w:name="_Toc111554458"/>
      <w:r w:rsidRPr="001A2C08">
        <w:rPr>
          <w:rFonts w:ascii="Times New Roman" w:hAnsi="Times New Roman" w:cs="Times New Roman"/>
          <w:i/>
          <w:color w:val="auto"/>
          <w:sz w:val="26"/>
        </w:rPr>
        <w:t>- Phương pháp lấy ý kiến cộng đồng dân cư qua hình thức họp</w:t>
      </w:r>
      <w:r w:rsidRPr="001A2C08">
        <w:rPr>
          <w:rFonts w:ascii="Times New Roman" w:hAnsi="Times New Roman" w:cs="Times New Roman"/>
          <w:color w:val="auto"/>
          <w:sz w:val="26"/>
        </w:rPr>
        <w:t xml:space="preserve">: Độ xác thực và hiệu quả của phương pháp này phụ thuộc nhiều vào phương pháp và cách tiến hành xin ý kiến dân cư, chính quyền địa phương và các nhà quản lý liên quan đến dự án. Chủ dự án đã gửi công văn tham vấn gửi UBND và UBMTTQ xã </w:t>
      </w:r>
      <w:r w:rsidR="00884EE0" w:rsidRPr="001A2C08">
        <w:rPr>
          <w:rFonts w:ascii="Times New Roman" w:hAnsi="Times New Roman" w:cs="Times New Roman"/>
          <w:color w:val="auto"/>
          <w:sz w:val="26"/>
        </w:rPr>
        <w:t>Chỉ Đạo</w:t>
      </w:r>
      <w:r w:rsidRPr="001A2C08">
        <w:rPr>
          <w:rFonts w:ascii="Times New Roman" w:hAnsi="Times New Roman" w:cs="Times New Roman"/>
          <w:color w:val="auto"/>
          <w:sz w:val="26"/>
        </w:rPr>
        <w:t xml:space="preserve"> xin ý kiến tham vấn. Chủ dự án đã phối hợp với UBND xã </w:t>
      </w:r>
      <w:r w:rsidR="00884EE0" w:rsidRPr="001A2C08">
        <w:rPr>
          <w:rFonts w:ascii="Times New Roman" w:hAnsi="Times New Roman" w:cs="Times New Roman"/>
          <w:color w:val="auto"/>
          <w:sz w:val="26"/>
        </w:rPr>
        <w:t>Chỉ Đạo</w:t>
      </w:r>
      <w:r w:rsidRPr="001A2C08">
        <w:rPr>
          <w:rFonts w:ascii="Times New Roman" w:hAnsi="Times New Roman" w:cs="Times New Roman"/>
          <w:color w:val="auto"/>
          <w:sz w:val="26"/>
        </w:rPr>
        <w:t xml:space="preserve"> tổ chức cuộc họp xin ý kiến cộng đồng chịu tác động trực tiếp của dự án. Đồng thời nó cũng phụ thuộc nhiều vào số lượng đối tượng được lấy ý kiến và sự khác biệt về trình độ nhận thức của họ, do vậy nếu phương pháp này không được thực hiện một cách nghiêm túc, nó sẽ không thể phát huy được hiệu quả và vai trò của mình trong việc đánh giá những tác động đến môi trường. Phương pháp này được thực hiện tại chương V của báo cáo này.</w:t>
      </w:r>
      <w:bookmarkStart w:id="102" w:name="_Toc100647134"/>
      <w:r w:rsidRPr="001A2C08">
        <w:rPr>
          <w:rFonts w:ascii="Times New Roman" w:hAnsi="Times New Roman" w:cs="Times New Roman"/>
          <w:color w:val="auto"/>
          <w:sz w:val="26"/>
          <w:lang w:eastAsia="vi-VN"/>
        </w:rPr>
        <w:t xml:space="preserve"> </w:t>
      </w:r>
    </w:p>
    <w:p w14:paraId="13A17C51" w14:textId="77777777" w:rsidR="00AB3C17" w:rsidRPr="001A2C08" w:rsidRDefault="00AB3C17" w:rsidP="00AB3C17">
      <w:pPr>
        <w:rPr>
          <w:lang w:val="vi-VN" w:eastAsia="vi-VN"/>
        </w:rPr>
      </w:pPr>
    </w:p>
    <w:p w14:paraId="352AF7CF" w14:textId="77777777" w:rsidR="00AB3C17" w:rsidRPr="001A2C08" w:rsidRDefault="00AB3C17" w:rsidP="00AB3C17">
      <w:pPr>
        <w:pStyle w:val="Heading2"/>
        <w:rPr>
          <w:bCs w:val="0"/>
          <w:sz w:val="26"/>
          <w:szCs w:val="26"/>
          <w:lang w:eastAsia="vi-VN"/>
        </w:rPr>
      </w:pPr>
      <w:bookmarkStart w:id="103" w:name="_Toc140503496"/>
      <w:r w:rsidRPr="001A2C08">
        <w:rPr>
          <w:bCs w:val="0"/>
          <w:sz w:val="26"/>
          <w:szCs w:val="26"/>
          <w:lang w:eastAsia="vi-VN"/>
        </w:rPr>
        <w:t>5</w:t>
      </w:r>
      <w:r w:rsidRPr="001A2C08">
        <w:rPr>
          <w:bCs w:val="0"/>
          <w:sz w:val="26"/>
          <w:szCs w:val="26"/>
          <w:lang w:val="vi-VN" w:eastAsia="vi-VN"/>
        </w:rPr>
        <w:t xml:space="preserve">. </w:t>
      </w:r>
      <w:r w:rsidRPr="001A2C08">
        <w:rPr>
          <w:bCs w:val="0"/>
          <w:sz w:val="26"/>
          <w:szCs w:val="26"/>
          <w:lang w:eastAsia="vi-VN"/>
        </w:rPr>
        <w:t>Tóm tắt nội dung chính của Báo cáo ĐTM</w:t>
      </w:r>
      <w:bookmarkEnd w:id="100"/>
      <w:bookmarkEnd w:id="101"/>
      <w:bookmarkEnd w:id="102"/>
      <w:bookmarkEnd w:id="103"/>
    </w:p>
    <w:p w14:paraId="4C718582" w14:textId="77777777" w:rsidR="00AB3C17" w:rsidRPr="001A2C08" w:rsidRDefault="00AB3C17" w:rsidP="00AB3C17">
      <w:pPr>
        <w:pStyle w:val="Heading3"/>
        <w:rPr>
          <w:sz w:val="26"/>
          <w:szCs w:val="26"/>
        </w:rPr>
      </w:pPr>
      <w:bookmarkStart w:id="104" w:name="_Toc100647135"/>
      <w:bookmarkStart w:id="105" w:name="_Toc140503497"/>
      <w:bookmarkStart w:id="106" w:name="_Hlk161979746"/>
      <w:r w:rsidRPr="001A2C08">
        <w:rPr>
          <w:sz w:val="26"/>
          <w:szCs w:val="26"/>
        </w:rPr>
        <w:t>5</w:t>
      </w:r>
      <w:r w:rsidRPr="001A2C08">
        <w:rPr>
          <w:sz w:val="26"/>
          <w:szCs w:val="26"/>
          <w:lang w:val="vi-VN"/>
        </w:rPr>
        <w:t xml:space="preserve">.1. </w:t>
      </w:r>
      <w:r w:rsidRPr="001A2C08">
        <w:rPr>
          <w:sz w:val="26"/>
          <w:szCs w:val="26"/>
        </w:rPr>
        <w:t>Thông tin về dự án</w:t>
      </w:r>
      <w:bookmarkEnd w:id="104"/>
      <w:bookmarkEnd w:id="105"/>
    </w:p>
    <w:tbl>
      <w:tblPr>
        <w:tblW w:w="4884" w:type="pct"/>
        <w:tblInd w:w="108" w:type="dxa"/>
        <w:tblLook w:val="04A0" w:firstRow="1" w:lastRow="0" w:firstColumn="1" w:lastColumn="0" w:noHBand="0" w:noVBand="1"/>
      </w:tblPr>
      <w:tblGrid>
        <w:gridCol w:w="2901"/>
        <w:gridCol w:w="5959"/>
      </w:tblGrid>
      <w:tr w:rsidR="001A2C08" w:rsidRPr="001A2C08" w14:paraId="7B4D363C" w14:textId="77777777" w:rsidTr="00F32706">
        <w:tc>
          <w:tcPr>
            <w:tcW w:w="1637" w:type="pct"/>
            <w:hideMark/>
          </w:tcPr>
          <w:p w14:paraId="3A1BA6BE" w14:textId="77777777" w:rsidR="00AB3C17" w:rsidRPr="001A2C08" w:rsidRDefault="00AB3C17" w:rsidP="00F32706">
            <w:pPr>
              <w:spacing w:line="380" w:lineRule="exact"/>
              <w:jc w:val="both"/>
              <w:rPr>
                <w:bCs/>
                <w:i/>
                <w:sz w:val="26"/>
                <w:szCs w:val="26"/>
              </w:rPr>
            </w:pPr>
            <w:r w:rsidRPr="001A2C08">
              <w:rPr>
                <w:bCs/>
                <w:i/>
                <w:sz w:val="26"/>
                <w:szCs w:val="26"/>
              </w:rPr>
              <w:t>Tên Dự án</w:t>
            </w:r>
          </w:p>
        </w:tc>
        <w:tc>
          <w:tcPr>
            <w:tcW w:w="3363" w:type="pct"/>
            <w:hideMark/>
          </w:tcPr>
          <w:p w14:paraId="51D88AAF" w14:textId="1F2EE24E" w:rsidR="00AB3C17" w:rsidRPr="001A2C08" w:rsidRDefault="00AB3C17" w:rsidP="00F32706">
            <w:pPr>
              <w:spacing w:line="380" w:lineRule="exact"/>
              <w:jc w:val="both"/>
              <w:rPr>
                <w:bCs/>
                <w:sz w:val="26"/>
                <w:szCs w:val="26"/>
              </w:rPr>
            </w:pPr>
            <w:r w:rsidRPr="001A2C08">
              <w:rPr>
                <w:iCs/>
                <w:sz w:val="26"/>
                <w:szCs w:val="26"/>
              </w:rPr>
              <w:t xml:space="preserve">: </w:t>
            </w:r>
            <w:r w:rsidR="0042104D" w:rsidRPr="001A2C08">
              <w:rPr>
                <w:sz w:val="26"/>
                <w:szCs w:val="26"/>
                <w:lang w:val="cs-CZ"/>
              </w:rPr>
              <w:t>Nhà máy sản xuất bao bì Minh Dũng</w:t>
            </w:r>
            <w:r w:rsidRPr="001A2C08">
              <w:rPr>
                <w:bCs/>
                <w:iCs/>
                <w:sz w:val="26"/>
                <w:szCs w:val="26"/>
              </w:rPr>
              <w:t>.</w:t>
            </w:r>
          </w:p>
        </w:tc>
      </w:tr>
      <w:tr w:rsidR="001A2C08" w:rsidRPr="001A2C08" w14:paraId="0ECD7050" w14:textId="77777777" w:rsidTr="00F32706">
        <w:tc>
          <w:tcPr>
            <w:tcW w:w="1637" w:type="pct"/>
          </w:tcPr>
          <w:p w14:paraId="5C2693C1" w14:textId="77777777" w:rsidR="00AB3C17" w:rsidRPr="001A2C08" w:rsidRDefault="00AB3C17" w:rsidP="00F32706">
            <w:pPr>
              <w:spacing w:line="380" w:lineRule="exact"/>
              <w:jc w:val="both"/>
              <w:rPr>
                <w:bCs/>
                <w:i/>
                <w:sz w:val="26"/>
                <w:szCs w:val="26"/>
              </w:rPr>
            </w:pPr>
            <w:r w:rsidRPr="001A2C08">
              <w:rPr>
                <w:bCs/>
                <w:i/>
                <w:sz w:val="26"/>
                <w:szCs w:val="26"/>
              </w:rPr>
              <w:t>Địa điểm thực hiện dự án</w:t>
            </w:r>
          </w:p>
          <w:p w14:paraId="4EFF4BF9" w14:textId="77777777" w:rsidR="00AB3C17" w:rsidRPr="001A2C08" w:rsidRDefault="00AB3C17" w:rsidP="00F32706">
            <w:pPr>
              <w:spacing w:line="380" w:lineRule="exact"/>
              <w:jc w:val="both"/>
              <w:rPr>
                <w:bCs/>
                <w:i/>
                <w:sz w:val="26"/>
                <w:szCs w:val="26"/>
              </w:rPr>
            </w:pPr>
            <w:r w:rsidRPr="001A2C08">
              <w:rPr>
                <w:bCs/>
                <w:i/>
                <w:sz w:val="26"/>
                <w:szCs w:val="26"/>
              </w:rPr>
              <w:t>Chủ đầu tư</w:t>
            </w:r>
          </w:p>
        </w:tc>
        <w:tc>
          <w:tcPr>
            <w:tcW w:w="3363" w:type="pct"/>
          </w:tcPr>
          <w:p w14:paraId="331268C6" w14:textId="18739B10" w:rsidR="00AB3C17" w:rsidRPr="001A2C08" w:rsidRDefault="00AB3C17" w:rsidP="00F32706">
            <w:pPr>
              <w:spacing w:line="380" w:lineRule="exact"/>
              <w:jc w:val="both"/>
              <w:rPr>
                <w:bCs/>
                <w:iCs/>
                <w:sz w:val="26"/>
                <w:szCs w:val="26"/>
              </w:rPr>
            </w:pPr>
            <w:bookmarkStart w:id="107" w:name="_Hlk99524107"/>
            <w:r w:rsidRPr="001A2C08">
              <w:rPr>
                <w:bCs/>
                <w:iCs/>
                <w:sz w:val="26"/>
                <w:szCs w:val="26"/>
              </w:rPr>
              <w:t xml:space="preserve">: Xã </w:t>
            </w:r>
            <w:r w:rsidR="00884EE0" w:rsidRPr="001A2C08">
              <w:rPr>
                <w:sz w:val="26"/>
                <w:szCs w:val="26"/>
              </w:rPr>
              <w:t>Chỉ Đạo</w:t>
            </w:r>
            <w:r w:rsidRPr="001A2C08">
              <w:rPr>
                <w:bCs/>
                <w:iCs/>
                <w:sz w:val="26"/>
                <w:szCs w:val="26"/>
              </w:rPr>
              <w:t xml:space="preserve">, huyện </w:t>
            </w:r>
            <w:r w:rsidR="00217A75" w:rsidRPr="001A2C08">
              <w:rPr>
                <w:bCs/>
                <w:iCs/>
                <w:sz w:val="26"/>
                <w:szCs w:val="26"/>
              </w:rPr>
              <w:t>Văn Lâm</w:t>
            </w:r>
            <w:r w:rsidRPr="001A2C08">
              <w:rPr>
                <w:bCs/>
                <w:iCs/>
                <w:sz w:val="26"/>
                <w:szCs w:val="26"/>
              </w:rPr>
              <w:t>,</w:t>
            </w:r>
            <w:r w:rsidRPr="001A2C08">
              <w:rPr>
                <w:bCs/>
                <w:iCs/>
                <w:sz w:val="26"/>
                <w:szCs w:val="26"/>
                <w:lang w:val="vi-VN"/>
              </w:rPr>
              <w:t xml:space="preserve"> tỉnh</w:t>
            </w:r>
            <w:r w:rsidRPr="001A2C08">
              <w:rPr>
                <w:bCs/>
                <w:iCs/>
                <w:sz w:val="26"/>
                <w:szCs w:val="26"/>
              </w:rPr>
              <w:t xml:space="preserve"> Hưng Yên.</w:t>
            </w:r>
          </w:p>
          <w:bookmarkEnd w:id="107"/>
          <w:p w14:paraId="644A3B2F" w14:textId="3B9555DD" w:rsidR="00AB3C17" w:rsidRPr="001A2C08" w:rsidRDefault="00AB3C17" w:rsidP="00F32706">
            <w:pPr>
              <w:spacing w:line="380" w:lineRule="exact"/>
              <w:jc w:val="both"/>
              <w:rPr>
                <w:iCs/>
                <w:sz w:val="26"/>
                <w:szCs w:val="26"/>
              </w:rPr>
            </w:pPr>
            <w:r w:rsidRPr="001A2C08">
              <w:rPr>
                <w:bCs/>
                <w:iCs/>
                <w:sz w:val="26"/>
                <w:szCs w:val="26"/>
              </w:rPr>
              <w:t xml:space="preserve">: </w:t>
            </w:r>
            <w:r w:rsidR="00B26FEC" w:rsidRPr="001A2C08">
              <w:rPr>
                <w:sz w:val="26"/>
              </w:rPr>
              <w:t xml:space="preserve">Công ty </w:t>
            </w:r>
            <w:r w:rsidR="0042104D" w:rsidRPr="001A2C08">
              <w:rPr>
                <w:bCs/>
                <w:iCs/>
                <w:sz w:val="26"/>
                <w:szCs w:val="26"/>
              </w:rPr>
              <w:t>TNHH sản xuất và thương mại Minh Dũng</w:t>
            </w:r>
            <w:r w:rsidRPr="001A2C08">
              <w:rPr>
                <w:sz w:val="26"/>
                <w:szCs w:val="26"/>
              </w:rPr>
              <w:t xml:space="preserve"> </w:t>
            </w:r>
          </w:p>
        </w:tc>
      </w:tr>
    </w:tbl>
    <w:bookmarkEnd w:id="106"/>
    <w:p w14:paraId="7A5A78A9" w14:textId="77777777" w:rsidR="00AB3C17" w:rsidRPr="001A2C08" w:rsidRDefault="00AB3C17" w:rsidP="00F70A1F">
      <w:pPr>
        <w:pStyle w:val="Normal0"/>
        <w:rPr>
          <w:rFonts w:ascii="Times New Roman" w:hAnsi="Times New Roman" w:cs="Times New Roman"/>
          <w:b/>
          <w:i/>
          <w:color w:val="auto"/>
          <w:sz w:val="26"/>
        </w:rPr>
      </w:pPr>
      <w:r w:rsidRPr="001A2C08">
        <w:rPr>
          <w:rFonts w:ascii="Times New Roman" w:hAnsi="Times New Roman" w:cs="Times New Roman"/>
          <w:b/>
          <w:i/>
          <w:color w:val="auto"/>
          <w:sz w:val="26"/>
        </w:rPr>
        <w:tab/>
      </w:r>
      <w:bookmarkStart w:id="108" w:name="_Toc97708785"/>
      <w:bookmarkStart w:id="109" w:name="_Toc100647136"/>
      <w:bookmarkStart w:id="110" w:name="_Toc110439910"/>
      <w:bookmarkStart w:id="111" w:name="_Toc111554460"/>
      <w:r w:rsidRPr="001A2C08">
        <w:rPr>
          <w:rFonts w:ascii="Times New Roman" w:hAnsi="Times New Roman" w:cs="Times New Roman"/>
          <w:b/>
          <w:i/>
          <w:color w:val="auto"/>
          <w:sz w:val="26"/>
        </w:rPr>
        <w:t>* Mục tiêu, quy mô, công suất và phạm vi dự án</w:t>
      </w:r>
      <w:bookmarkEnd w:id="108"/>
      <w:bookmarkEnd w:id="109"/>
      <w:bookmarkEnd w:id="110"/>
      <w:bookmarkEnd w:id="111"/>
    </w:p>
    <w:p w14:paraId="7BD3F629" w14:textId="35ED0FB5" w:rsidR="00AB3C17" w:rsidRPr="001A2C08" w:rsidRDefault="00AB3C17" w:rsidP="00F70A1F">
      <w:pPr>
        <w:pStyle w:val="Normal0"/>
        <w:ind w:firstLine="709"/>
        <w:contextualSpacing/>
        <w:rPr>
          <w:rFonts w:ascii="Times New Roman" w:hAnsi="Times New Roman" w:cs="Times New Roman"/>
          <w:color w:val="auto"/>
          <w:sz w:val="26"/>
        </w:rPr>
      </w:pPr>
      <w:r w:rsidRPr="001A2C08">
        <w:rPr>
          <w:rFonts w:ascii="Times New Roman" w:hAnsi="Times New Roman" w:cs="Times New Roman"/>
          <w:bCs/>
          <w:i/>
          <w:color w:val="auto"/>
          <w:sz w:val="26"/>
        </w:rPr>
        <w:t>- Mục tiêu của dự án</w:t>
      </w:r>
      <w:r w:rsidRPr="001A2C08">
        <w:rPr>
          <w:rFonts w:ascii="Times New Roman" w:hAnsi="Times New Roman" w:cs="Times New Roman"/>
          <w:bCs/>
          <w:color w:val="auto"/>
          <w:sz w:val="26"/>
        </w:rPr>
        <w:t xml:space="preserve">: </w:t>
      </w:r>
      <w:r w:rsidR="006D39A6" w:rsidRPr="001A2C08">
        <w:rPr>
          <w:rFonts w:ascii="Times New Roman" w:hAnsi="Times New Roman" w:cs="Times New Roman"/>
          <w:color w:val="auto"/>
          <w:sz w:val="26"/>
        </w:rPr>
        <w:t>Sản xuất bao bì HDPE, LLDPE, PP (sản xuất từ hạt nhựa nguyên sinh, không sử dụng nhựa tái chế, không tái chế nhựa).</w:t>
      </w:r>
    </w:p>
    <w:p w14:paraId="289F3E87" w14:textId="6F29E96E" w:rsidR="00AB3C17" w:rsidRPr="001A2C08" w:rsidRDefault="00AB3C17" w:rsidP="00F70A1F">
      <w:pPr>
        <w:pStyle w:val="Normal0"/>
        <w:ind w:firstLine="709"/>
        <w:contextualSpacing/>
        <w:rPr>
          <w:rFonts w:ascii="Times New Roman" w:hAnsi="Times New Roman" w:cs="Times New Roman"/>
          <w:bCs/>
          <w:i/>
          <w:color w:val="auto"/>
          <w:sz w:val="26"/>
        </w:rPr>
      </w:pPr>
      <w:r w:rsidRPr="001A2C08">
        <w:rPr>
          <w:rFonts w:ascii="Times New Roman" w:hAnsi="Times New Roman" w:cs="Times New Roman"/>
          <w:bCs/>
          <w:i/>
          <w:color w:val="auto"/>
          <w:sz w:val="26"/>
        </w:rPr>
        <w:t xml:space="preserve">- Quy mô sản xuất: </w:t>
      </w:r>
      <w:bookmarkStart w:id="112" w:name="_Toc100647137"/>
      <w:bookmarkStart w:id="113" w:name="_Toc140503498"/>
      <w:r w:rsidR="006D39A6" w:rsidRPr="001A2C08">
        <w:rPr>
          <w:rFonts w:ascii="Times New Roman" w:hAnsi="Times New Roman" w:cs="Times New Roman"/>
          <w:color w:val="auto"/>
          <w:sz w:val="26"/>
        </w:rPr>
        <w:t>Sản xuất bao bì HDPE, LLDPE, PP: 10.000 tấn/năm</w:t>
      </w:r>
      <w:r w:rsidRPr="001A2C08">
        <w:rPr>
          <w:rFonts w:ascii="Times New Roman" w:hAnsi="Times New Roman" w:cs="Times New Roman"/>
          <w:color w:val="auto"/>
          <w:sz w:val="26"/>
        </w:rPr>
        <w:t>.</w:t>
      </w:r>
    </w:p>
    <w:p w14:paraId="002E97BD" w14:textId="77777777" w:rsidR="00AB3C17" w:rsidRPr="001A2C08" w:rsidRDefault="00AB3C17" w:rsidP="00F70A1F">
      <w:pPr>
        <w:tabs>
          <w:tab w:val="left" w:pos="720"/>
        </w:tabs>
        <w:spacing w:line="312" w:lineRule="auto"/>
        <w:ind w:firstLine="709"/>
        <w:jc w:val="both"/>
        <w:rPr>
          <w:i/>
          <w:sz w:val="26"/>
          <w:szCs w:val="26"/>
          <w:lang w:val="vi-VN"/>
        </w:rPr>
      </w:pPr>
      <w:r w:rsidRPr="001A2C08">
        <w:rPr>
          <w:i/>
          <w:sz w:val="26"/>
          <w:szCs w:val="26"/>
          <w:lang w:val="vi-VN"/>
        </w:rPr>
        <w:t>- Phạm</w:t>
      </w:r>
      <w:r w:rsidRPr="001A2C08">
        <w:rPr>
          <w:i/>
          <w:spacing w:val="-5"/>
          <w:sz w:val="26"/>
          <w:szCs w:val="26"/>
          <w:lang w:val="vi-VN"/>
        </w:rPr>
        <w:t xml:space="preserve"> </w:t>
      </w:r>
      <w:r w:rsidRPr="001A2C08">
        <w:rPr>
          <w:i/>
          <w:sz w:val="26"/>
          <w:szCs w:val="26"/>
          <w:lang w:val="vi-VN"/>
        </w:rPr>
        <w:t>vi</w:t>
      </w:r>
      <w:r w:rsidRPr="001A2C08">
        <w:rPr>
          <w:i/>
          <w:spacing w:val="-4"/>
          <w:sz w:val="26"/>
          <w:szCs w:val="26"/>
          <w:lang w:val="vi-VN"/>
        </w:rPr>
        <w:t xml:space="preserve"> </w:t>
      </w:r>
      <w:r w:rsidRPr="001A2C08">
        <w:rPr>
          <w:i/>
          <w:sz w:val="26"/>
          <w:szCs w:val="26"/>
          <w:lang w:val="vi-VN"/>
        </w:rPr>
        <w:t>thực</w:t>
      </w:r>
      <w:r w:rsidRPr="001A2C08">
        <w:rPr>
          <w:i/>
          <w:spacing w:val="-4"/>
          <w:sz w:val="26"/>
          <w:szCs w:val="26"/>
          <w:lang w:val="vi-VN"/>
        </w:rPr>
        <w:t xml:space="preserve"> </w:t>
      </w:r>
      <w:r w:rsidRPr="001A2C08">
        <w:rPr>
          <w:i/>
          <w:sz w:val="26"/>
          <w:szCs w:val="26"/>
          <w:lang w:val="vi-VN"/>
        </w:rPr>
        <w:t>hiện</w:t>
      </w:r>
      <w:r w:rsidRPr="001A2C08">
        <w:rPr>
          <w:i/>
          <w:spacing w:val="-4"/>
          <w:sz w:val="26"/>
          <w:szCs w:val="26"/>
          <w:lang w:val="vi-VN"/>
        </w:rPr>
        <w:t xml:space="preserve"> </w:t>
      </w:r>
      <w:r w:rsidRPr="001A2C08">
        <w:rPr>
          <w:i/>
          <w:sz w:val="26"/>
          <w:szCs w:val="26"/>
          <w:lang w:val="vi-VN"/>
        </w:rPr>
        <w:t>dự</w:t>
      </w:r>
      <w:r w:rsidRPr="001A2C08">
        <w:rPr>
          <w:i/>
          <w:spacing w:val="-3"/>
          <w:sz w:val="26"/>
          <w:szCs w:val="26"/>
          <w:lang w:val="vi-VN"/>
        </w:rPr>
        <w:t xml:space="preserve"> </w:t>
      </w:r>
      <w:r w:rsidRPr="001A2C08">
        <w:rPr>
          <w:i/>
          <w:spacing w:val="-5"/>
          <w:sz w:val="26"/>
          <w:szCs w:val="26"/>
          <w:lang w:val="vi-VN"/>
        </w:rPr>
        <w:t>án:</w:t>
      </w:r>
    </w:p>
    <w:p w14:paraId="167FE735" w14:textId="2B4F7CC4" w:rsidR="00AB3C17" w:rsidRPr="001A2C08" w:rsidRDefault="00AB3C17" w:rsidP="00F70A1F">
      <w:pPr>
        <w:pStyle w:val="BodyText"/>
        <w:tabs>
          <w:tab w:val="left" w:pos="720"/>
        </w:tabs>
        <w:spacing w:after="0" w:line="312" w:lineRule="auto"/>
        <w:ind w:right="-6" w:firstLine="709"/>
        <w:jc w:val="both"/>
        <w:rPr>
          <w:sz w:val="26"/>
          <w:szCs w:val="26"/>
          <w:lang w:val="en-US"/>
        </w:rPr>
      </w:pPr>
      <w:r w:rsidRPr="001A2C08">
        <w:rPr>
          <w:sz w:val="26"/>
          <w:szCs w:val="26"/>
        </w:rPr>
        <w:t>Dự án đầu tư xây dựng trên khu đất có diện tích khoảng</w:t>
      </w:r>
      <w:r w:rsidR="006D39A6" w:rsidRPr="001A2C08">
        <w:rPr>
          <w:sz w:val="26"/>
          <w:szCs w:val="26"/>
        </w:rPr>
        <w:t xml:space="preserve"> khoảng 24.083 m</w:t>
      </w:r>
      <w:r w:rsidR="006D39A6" w:rsidRPr="001A2C08">
        <w:rPr>
          <w:sz w:val="26"/>
          <w:szCs w:val="26"/>
          <w:vertAlign w:val="superscript"/>
        </w:rPr>
        <w:t>2</w:t>
      </w:r>
      <w:r w:rsidR="006D39A6" w:rsidRPr="001A2C08">
        <w:rPr>
          <w:sz w:val="26"/>
          <w:szCs w:val="26"/>
        </w:rPr>
        <w:t xml:space="preserve"> </w:t>
      </w:r>
      <w:r w:rsidR="009576D5" w:rsidRPr="001A2C08">
        <w:rPr>
          <w:sz w:val="26"/>
          <w:szCs w:val="26"/>
        </w:rPr>
        <w:t>(tổng diện tích đất thu hồi khoảng 25.686 m</w:t>
      </w:r>
      <w:r w:rsidR="009576D5" w:rsidRPr="001A2C08">
        <w:rPr>
          <w:sz w:val="26"/>
          <w:szCs w:val="26"/>
          <w:vertAlign w:val="superscript"/>
        </w:rPr>
        <w:t>2</w:t>
      </w:r>
      <w:r w:rsidR="009576D5" w:rsidRPr="001A2C08">
        <w:rPr>
          <w:sz w:val="26"/>
          <w:szCs w:val="26"/>
        </w:rPr>
        <w:t>, trong đó diện tích làm HLGT khoảng 1.603 m</w:t>
      </w:r>
      <w:r w:rsidR="009576D5" w:rsidRPr="001A2C08">
        <w:rPr>
          <w:sz w:val="26"/>
          <w:szCs w:val="26"/>
          <w:vertAlign w:val="superscript"/>
        </w:rPr>
        <w:t>2</w:t>
      </w:r>
      <w:r w:rsidR="009576D5" w:rsidRPr="001A2C08">
        <w:rPr>
          <w:sz w:val="26"/>
          <w:szCs w:val="26"/>
        </w:rPr>
        <w:t>).</w:t>
      </w:r>
    </w:p>
    <w:p w14:paraId="43D5A2EA" w14:textId="77777777" w:rsidR="00AB3C17" w:rsidRPr="001A2C08" w:rsidRDefault="00AB3C17" w:rsidP="00AB3C17">
      <w:pPr>
        <w:pStyle w:val="Heading3"/>
        <w:spacing w:line="380" w:lineRule="exact"/>
        <w:rPr>
          <w:sz w:val="26"/>
          <w:szCs w:val="26"/>
        </w:rPr>
      </w:pPr>
      <w:r w:rsidRPr="001A2C08">
        <w:rPr>
          <w:sz w:val="26"/>
          <w:szCs w:val="26"/>
        </w:rPr>
        <w:t>5</w:t>
      </w:r>
      <w:r w:rsidRPr="001A2C08">
        <w:rPr>
          <w:sz w:val="26"/>
          <w:szCs w:val="26"/>
          <w:lang w:val="vi-VN"/>
        </w:rPr>
        <w:t>.</w:t>
      </w:r>
      <w:r w:rsidRPr="001A2C08">
        <w:rPr>
          <w:sz w:val="26"/>
          <w:szCs w:val="26"/>
        </w:rPr>
        <w:t>2</w:t>
      </w:r>
      <w:r w:rsidRPr="001A2C08">
        <w:rPr>
          <w:sz w:val="26"/>
          <w:szCs w:val="26"/>
          <w:lang w:val="vi-VN"/>
        </w:rPr>
        <w:t xml:space="preserve">. </w:t>
      </w:r>
      <w:bookmarkStart w:id="114" w:name="_Hlk161982145"/>
      <w:r w:rsidRPr="001A2C08">
        <w:rPr>
          <w:sz w:val="26"/>
          <w:szCs w:val="26"/>
        </w:rPr>
        <w:t>Hạng mục công trình và hoạt động của dự án có khả năng tác động xấu đến môi trường</w:t>
      </w:r>
      <w:bookmarkEnd w:id="112"/>
      <w:bookmarkEnd w:id="113"/>
      <w:r w:rsidRPr="001A2C08">
        <w:rPr>
          <w:sz w:val="26"/>
          <w:szCs w:val="26"/>
        </w:rPr>
        <w:t xml:space="preserve"> </w:t>
      </w:r>
    </w:p>
    <w:p w14:paraId="75D7B7DD" w14:textId="77777777" w:rsidR="00AB3C17" w:rsidRPr="001A2C08" w:rsidRDefault="00AB3C17" w:rsidP="00AB3C17">
      <w:pPr>
        <w:spacing w:line="380" w:lineRule="exact"/>
        <w:rPr>
          <w:sz w:val="26"/>
          <w:szCs w:val="26"/>
          <w:lang w:val="vi-VN"/>
        </w:rPr>
      </w:pPr>
      <w:r w:rsidRPr="001A2C08">
        <w:rPr>
          <w:i/>
          <w:sz w:val="26"/>
          <w:szCs w:val="26"/>
          <w:lang w:val="vi-VN"/>
        </w:rPr>
        <w:tab/>
      </w:r>
      <w:r w:rsidRPr="001A2C08">
        <w:rPr>
          <w:sz w:val="26"/>
          <w:szCs w:val="26"/>
          <w:lang w:val="vi-VN"/>
        </w:rPr>
        <w:t>Tóm tắt các hoạt động kèm theo các tác động xấu đến môi trường theo các giai đoạn của dự án như sau:</w:t>
      </w:r>
    </w:p>
    <w:p w14:paraId="6FB588ED" w14:textId="77777777" w:rsidR="00AB3C17" w:rsidRPr="001A2C08" w:rsidRDefault="00AB3C17" w:rsidP="00AB3C17">
      <w:pPr>
        <w:pStyle w:val="bnghngpht"/>
        <w:spacing w:line="312" w:lineRule="auto"/>
        <w:rPr>
          <w:color w:val="auto"/>
          <w:sz w:val="26"/>
          <w:lang w:eastAsia="ja-JP"/>
        </w:rPr>
      </w:pPr>
      <w:bookmarkStart w:id="115" w:name="_Toc106894497"/>
      <w:bookmarkStart w:id="116" w:name="_Toc112141728"/>
      <w:bookmarkStart w:id="117" w:name="_Toc112142487"/>
      <w:bookmarkStart w:id="118" w:name="_Toc120518522"/>
      <w:bookmarkStart w:id="119" w:name="_Toc138681565"/>
      <w:bookmarkStart w:id="120" w:name="_Toc138684504"/>
      <w:bookmarkStart w:id="121" w:name="_Toc184984593"/>
      <w:r w:rsidRPr="001A2C08">
        <w:rPr>
          <w:color w:val="auto"/>
          <w:sz w:val="26"/>
        </w:rPr>
        <w:t>Bảng</w:t>
      </w:r>
      <w:r w:rsidRPr="001A2C08">
        <w:rPr>
          <w:color w:val="auto"/>
          <w:sz w:val="26"/>
          <w:lang w:eastAsia="ja-JP"/>
        </w:rPr>
        <w:t xml:space="preserve"> 0.1. Các hoạt động của dự án có khả năng tác động xấu đến môi trường</w:t>
      </w:r>
      <w:bookmarkEnd w:id="115"/>
      <w:bookmarkEnd w:id="116"/>
      <w:bookmarkEnd w:id="117"/>
      <w:bookmarkEnd w:id="118"/>
      <w:bookmarkEnd w:id="119"/>
      <w:bookmarkEnd w:id="120"/>
      <w:bookmarkEnd w:id="121"/>
    </w:p>
    <w:p w14:paraId="2252DED1" w14:textId="77777777" w:rsidR="00AB3C17" w:rsidRPr="001A2C08" w:rsidRDefault="00AB3C17" w:rsidP="00AB3C17">
      <w:pPr>
        <w:pStyle w:val="bnghngpht"/>
        <w:spacing w:line="312" w:lineRule="auto"/>
        <w:rPr>
          <w:color w:val="auto"/>
          <w:sz w:val="26"/>
          <w:lang w:eastAsia="ja-JP"/>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851"/>
        <w:gridCol w:w="992"/>
        <w:gridCol w:w="1276"/>
        <w:gridCol w:w="1134"/>
        <w:gridCol w:w="992"/>
      </w:tblGrid>
      <w:tr w:rsidR="00AB3C17" w:rsidRPr="001A2C08" w14:paraId="467D067F" w14:textId="77777777" w:rsidTr="00F32706">
        <w:trPr>
          <w:trHeight w:val="413"/>
        </w:trPr>
        <w:tc>
          <w:tcPr>
            <w:tcW w:w="4077" w:type="dxa"/>
            <w:vMerge w:val="restart"/>
            <w:shd w:val="clear" w:color="auto" w:fill="auto"/>
          </w:tcPr>
          <w:p w14:paraId="603AAEFF" w14:textId="77777777" w:rsidR="00AB3C17" w:rsidRPr="001A2C08" w:rsidRDefault="00AB3C17" w:rsidP="00F32706">
            <w:pPr>
              <w:pStyle w:val="bnghngpht"/>
              <w:spacing w:line="312" w:lineRule="auto"/>
              <w:rPr>
                <w:color w:val="auto"/>
                <w:sz w:val="26"/>
              </w:rPr>
            </w:pPr>
            <w:bookmarkStart w:id="122" w:name="_Toc112143130"/>
            <w:bookmarkStart w:id="123" w:name="_Toc120516534"/>
            <w:bookmarkStart w:id="124" w:name="_Toc120518523"/>
            <w:bookmarkStart w:id="125" w:name="_Toc138681566"/>
            <w:bookmarkStart w:id="126" w:name="_Toc138684505"/>
            <w:bookmarkStart w:id="127" w:name="_Toc184984594"/>
            <w:r w:rsidRPr="001A2C08">
              <w:rPr>
                <w:color w:val="auto"/>
                <w:sz w:val="26"/>
              </w:rPr>
              <w:t>Hạng mục công trình/Hoạt động</w:t>
            </w:r>
            <w:bookmarkEnd w:id="122"/>
            <w:bookmarkEnd w:id="123"/>
            <w:bookmarkEnd w:id="124"/>
            <w:bookmarkEnd w:id="125"/>
            <w:bookmarkEnd w:id="126"/>
            <w:bookmarkEnd w:id="127"/>
          </w:p>
        </w:tc>
        <w:tc>
          <w:tcPr>
            <w:tcW w:w="5245" w:type="dxa"/>
            <w:gridSpan w:val="5"/>
            <w:shd w:val="clear" w:color="auto" w:fill="auto"/>
          </w:tcPr>
          <w:p w14:paraId="465859E2" w14:textId="77777777" w:rsidR="00AB3C17" w:rsidRPr="001A2C08" w:rsidRDefault="00AB3C17" w:rsidP="00F32706">
            <w:pPr>
              <w:spacing w:line="312" w:lineRule="auto"/>
              <w:jc w:val="center"/>
              <w:rPr>
                <w:b/>
                <w:sz w:val="26"/>
                <w:szCs w:val="26"/>
                <w:lang w:val="vi-VN"/>
              </w:rPr>
            </w:pPr>
            <w:r w:rsidRPr="001A2C08">
              <w:rPr>
                <w:b/>
                <w:sz w:val="26"/>
                <w:szCs w:val="26"/>
                <w:lang w:val="vi-VN"/>
              </w:rPr>
              <w:t>Các tác động xấu đến môi trường</w:t>
            </w:r>
          </w:p>
        </w:tc>
      </w:tr>
      <w:tr w:rsidR="00AB3C17" w:rsidRPr="001A2C08" w14:paraId="136C84CB" w14:textId="77777777" w:rsidTr="00F32706">
        <w:trPr>
          <w:trHeight w:val="413"/>
        </w:trPr>
        <w:tc>
          <w:tcPr>
            <w:tcW w:w="4077" w:type="dxa"/>
            <w:vMerge/>
            <w:shd w:val="clear" w:color="auto" w:fill="auto"/>
          </w:tcPr>
          <w:p w14:paraId="456F1658" w14:textId="77777777" w:rsidR="00AB3C17" w:rsidRPr="001A2C08" w:rsidRDefault="00AB3C17" w:rsidP="00F32706">
            <w:pPr>
              <w:spacing w:line="312" w:lineRule="auto"/>
              <w:jc w:val="center"/>
              <w:rPr>
                <w:b/>
                <w:sz w:val="26"/>
                <w:szCs w:val="26"/>
                <w:lang w:val="vi-VN"/>
              </w:rPr>
            </w:pPr>
          </w:p>
        </w:tc>
        <w:tc>
          <w:tcPr>
            <w:tcW w:w="851" w:type="dxa"/>
            <w:shd w:val="clear" w:color="auto" w:fill="auto"/>
          </w:tcPr>
          <w:p w14:paraId="51B91080" w14:textId="77777777" w:rsidR="00AB3C17" w:rsidRPr="001A2C08" w:rsidRDefault="00AB3C17" w:rsidP="00F32706">
            <w:pPr>
              <w:spacing w:line="312" w:lineRule="auto"/>
              <w:jc w:val="center"/>
              <w:rPr>
                <w:b/>
                <w:sz w:val="26"/>
                <w:szCs w:val="26"/>
              </w:rPr>
            </w:pPr>
            <w:r w:rsidRPr="001A2C08">
              <w:rPr>
                <w:b/>
                <w:sz w:val="26"/>
                <w:szCs w:val="26"/>
              </w:rPr>
              <w:t>Đất</w:t>
            </w:r>
          </w:p>
        </w:tc>
        <w:tc>
          <w:tcPr>
            <w:tcW w:w="992" w:type="dxa"/>
            <w:shd w:val="clear" w:color="auto" w:fill="auto"/>
          </w:tcPr>
          <w:p w14:paraId="43BAD2DF" w14:textId="77777777" w:rsidR="00AB3C17" w:rsidRPr="001A2C08" w:rsidRDefault="00AB3C17" w:rsidP="00F32706">
            <w:pPr>
              <w:spacing w:line="312" w:lineRule="auto"/>
              <w:jc w:val="center"/>
              <w:rPr>
                <w:b/>
                <w:sz w:val="26"/>
                <w:szCs w:val="26"/>
              </w:rPr>
            </w:pPr>
            <w:r w:rsidRPr="001A2C08">
              <w:rPr>
                <w:b/>
                <w:sz w:val="26"/>
                <w:szCs w:val="26"/>
              </w:rPr>
              <w:t>Nước</w:t>
            </w:r>
          </w:p>
        </w:tc>
        <w:tc>
          <w:tcPr>
            <w:tcW w:w="1276" w:type="dxa"/>
            <w:shd w:val="clear" w:color="auto" w:fill="auto"/>
          </w:tcPr>
          <w:p w14:paraId="71387CB7" w14:textId="77777777" w:rsidR="00AB3C17" w:rsidRPr="001A2C08" w:rsidRDefault="00AB3C17" w:rsidP="00F32706">
            <w:pPr>
              <w:spacing w:line="312" w:lineRule="auto"/>
              <w:jc w:val="center"/>
              <w:rPr>
                <w:b/>
                <w:sz w:val="26"/>
                <w:szCs w:val="26"/>
              </w:rPr>
            </w:pPr>
            <w:r w:rsidRPr="001A2C08">
              <w:rPr>
                <w:b/>
                <w:sz w:val="26"/>
                <w:szCs w:val="26"/>
              </w:rPr>
              <w:t>Không khí</w:t>
            </w:r>
          </w:p>
        </w:tc>
        <w:tc>
          <w:tcPr>
            <w:tcW w:w="1134" w:type="dxa"/>
            <w:shd w:val="clear" w:color="auto" w:fill="auto"/>
          </w:tcPr>
          <w:p w14:paraId="1F15722B" w14:textId="77777777" w:rsidR="00AB3C17" w:rsidRPr="001A2C08" w:rsidRDefault="00AB3C17" w:rsidP="00F32706">
            <w:pPr>
              <w:spacing w:line="312" w:lineRule="auto"/>
              <w:jc w:val="center"/>
              <w:rPr>
                <w:b/>
                <w:sz w:val="26"/>
                <w:szCs w:val="26"/>
              </w:rPr>
            </w:pPr>
            <w:r w:rsidRPr="001A2C08">
              <w:rPr>
                <w:b/>
                <w:sz w:val="26"/>
                <w:szCs w:val="26"/>
              </w:rPr>
              <w:t>Tài nguyên sinh học</w:t>
            </w:r>
          </w:p>
        </w:tc>
        <w:tc>
          <w:tcPr>
            <w:tcW w:w="992" w:type="dxa"/>
            <w:shd w:val="clear" w:color="auto" w:fill="auto"/>
          </w:tcPr>
          <w:p w14:paraId="14C98E80" w14:textId="77777777" w:rsidR="00AB3C17" w:rsidRPr="001A2C08" w:rsidRDefault="00AB3C17" w:rsidP="00F32706">
            <w:pPr>
              <w:spacing w:line="312" w:lineRule="auto"/>
              <w:jc w:val="center"/>
              <w:rPr>
                <w:b/>
                <w:sz w:val="26"/>
                <w:szCs w:val="26"/>
              </w:rPr>
            </w:pPr>
            <w:r w:rsidRPr="001A2C08">
              <w:rPr>
                <w:b/>
                <w:sz w:val="26"/>
                <w:szCs w:val="26"/>
              </w:rPr>
              <w:t>Kinh tế - xã hội</w:t>
            </w:r>
          </w:p>
        </w:tc>
      </w:tr>
      <w:tr w:rsidR="00AB3C17" w:rsidRPr="001A2C08" w14:paraId="39210D78" w14:textId="77777777" w:rsidTr="00F32706">
        <w:trPr>
          <w:trHeight w:val="413"/>
        </w:trPr>
        <w:tc>
          <w:tcPr>
            <w:tcW w:w="9322" w:type="dxa"/>
            <w:gridSpan w:val="6"/>
            <w:shd w:val="clear" w:color="auto" w:fill="auto"/>
          </w:tcPr>
          <w:p w14:paraId="452F0D61" w14:textId="77777777" w:rsidR="00AB3C17" w:rsidRPr="001A2C08" w:rsidRDefault="00AB3C17" w:rsidP="00F32706">
            <w:pPr>
              <w:spacing w:line="312" w:lineRule="auto"/>
              <w:rPr>
                <w:b/>
                <w:i/>
                <w:sz w:val="26"/>
                <w:szCs w:val="26"/>
              </w:rPr>
            </w:pPr>
            <w:r w:rsidRPr="001A2C08">
              <w:rPr>
                <w:b/>
                <w:i/>
                <w:sz w:val="26"/>
                <w:szCs w:val="26"/>
              </w:rPr>
              <w:lastRenderedPageBreak/>
              <w:t>I. Giai đoạn xây dựng</w:t>
            </w:r>
          </w:p>
        </w:tc>
      </w:tr>
      <w:tr w:rsidR="00AB3C17" w:rsidRPr="001A2C08" w14:paraId="55AD3F3E" w14:textId="77777777" w:rsidTr="00F32706">
        <w:trPr>
          <w:trHeight w:val="429"/>
        </w:trPr>
        <w:tc>
          <w:tcPr>
            <w:tcW w:w="4077" w:type="dxa"/>
            <w:shd w:val="clear" w:color="auto" w:fill="auto"/>
          </w:tcPr>
          <w:p w14:paraId="440E7628" w14:textId="77777777" w:rsidR="00AB3C17" w:rsidRPr="001A2C08" w:rsidRDefault="00AB3C17" w:rsidP="00F32706">
            <w:pPr>
              <w:spacing w:line="312" w:lineRule="auto"/>
              <w:rPr>
                <w:sz w:val="26"/>
                <w:szCs w:val="26"/>
              </w:rPr>
            </w:pPr>
            <w:r w:rsidRPr="001A2C08">
              <w:rPr>
                <w:sz w:val="26"/>
                <w:szCs w:val="26"/>
              </w:rPr>
              <w:t>San nền</w:t>
            </w:r>
          </w:p>
        </w:tc>
        <w:tc>
          <w:tcPr>
            <w:tcW w:w="851" w:type="dxa"/>
            <w:shd w:val="clear" w:color="auto" w:fill="auto"/>
          </w:tcPr>
          <w:p w14:paraId="79D7B3E5"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631D5073" w14:textId="77777777" w:rsidR="00AB3C17" w:rsidRPr="001A2C08" w:rsidRDefault="00AB3C17" w:rsidP="00F32706">
            <w:pPr>
              <w:spacing w:line="312" w:lineRule="auto"/>
              <w:jc w:val="center"/>
              <w:rPr>
                <w:sz w:val="26"/>
                <w:szCs w:val="26"/>
              </w:rPr>
            </w:pPr>
            <w:r w:rsidRPr="001A2C08">
              <w:rPr>
                <w:sz w:val="26"/>
                <w:szCs w:val="26"/>
              </w:rPr>
              <w:t>+++</w:t>
            </w:r>
          </w:p>
        </w:tc>
        <w:tc>
          <w:tcPr>
            <w:tcW w:w="1276" w:type="dxa"/>
            <w:shd w:val="clear" w:color="auto" w:fill="auto"/>
          </w:tcPr>
          <w:p w14:paraId="76A43A25" w14:textId="77777777" w:rsidR="00AB3C17" w:rsidRPr="001A2C08" w:rsidRDefault="00AB3C17" w:rsidP="00F32706">
            <w:pPr>
              <w:spacing w:line="312" w:lineRule="auto"/>
              <w:jc w:val="center"/>
              <w:rPr>
                <w:sz w:val="26"/>
                <w:szCs w:val="26"/>
              </w:rPr>
            </w:pPr>
            <w:r w:rsidRPr="001A2C08">
              <w:rPr>
                <w:sz w:val="26"/>
                <w:szCs w:val="26"/>
              </w:rPr>
              <w:t>++</w:t>
            </w:r>
          </w:p>
        </w:tc>
        <w:tc>
          <w:tcPr>
            <w:tcW w:w="1134" w:type="dxa"/>
            <w:shd w:val="clear" w:color="auto" w:fill="auto"/>
          </w:tcPr>
          <w:p w14:paraId="15578CA3"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5ABB11F8" w14:textId="77777777" w:rsidR="00AB3C17" w:rsidRPr="001A2C08" w:rsidRDefault="00AB3C17" w:rsidP="00F32706">
            <w:pPr>
              <w:spacing w:line="312" w:lineRule="auto"/>
              <w:jc w:val="center"/>
              <w:rPr>
                <w:sz w:val="26"/>
                <w:szCs w:val="26"/>
              </w:rPr>
            </w:pPr>
            <w:r w:rsidRPr="001A2C08">
              <w:rPr>
                <w:sz w:val="26"/>
                <w:szCs w:val="26"/>
              </w:rPr>
              <w:t>+</w:t>
            </w:r>
          </w:p>
        </w:tc>
      </w:tr>
      <w:tr w:rsidR="00AB3C17" w:rsidRPr="001A2C08" w14:paraId="15BD4688" w14:textId="77777777" w:rsidTr="00F32706">
        <w:trPr>
          <w:trHeight w:val="429"/>
        </w:trPr>
        <w:tc>
          <w:tcPr>
            <w:tcW w:w="4077" w:type="dxa"/>
            <w:shd w:val="clear" w:color="auto" w:fill="auto"/>
          </w:tcPr>
          <w:p w14:paraId="726019CB" w14:textId="77777777" w:rsidR="00AB3C17" w:rsidRPr="001A2C08" w:rsidRDefault="00AB3C17" w:rsidP="00F32706">
            <w:pPr>
              <w:spacing w:line="312" w:lineRule="auto"/>
              <w:jc w:val="both"/>
              <w:rPr>
                <w:sz w:val="26"/>
                <w:szCs w:val="26"/>
              </w:rPr>
            </w:pPr>
            <w:r w:rsidRPr="001A2C08">
              <w:rPr>
                <w:sz w:val="26"/>
                <w:szCs w:val="26"/>
              </w:rPr>
              <w:t>Hệ thống cấp điện, cây xanh</w:t>
            </w:r>
          </w:p>
        </w:tc>
        <w:tc>
          <w:tcPr>
            <w:tcW w:w="851" w:type="dxa"/>
            <w:shd w:val="clear" w:color="auto" w:fill="auto"/>
          </w:tcPr>
          <w:p w14:paraId="6BCA6CA4"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4FB6BEFF" w14:textId="77777777" w:rsidR="00AB3C17" w:rsidRPr="001A2C08" w:rsidRDefault="00AB3C17" w:rsidP="00F32706">
            <w:pPr>
              <w:spacing w:line="312" w:lineRule="auto"/>
              <w:jc w:val="center"/>
              <w:rPr>
                <w:sz w:val="26"/>
                <w:szCs w:val="26"/>
              </w:rPr>
            </w:pPr>
            <w:r w:rsidRPr="001A2C08">
              <w:rPr>
                <w:sz w:val="26"/>
                <w:szCs w:val="26"/>
              </w:rPr>
              <w:t>++</w:t>
            </w:r>
          </w:p>
        </w:tc>
        <w:tc>
          <w:tcPr>
            <w:tcW w:w="1276" w:type="dxa"/>
            <w:shd w:val="clear" w:color="auto" w:fill="auto"/>
          </w:tcPr>
          <w:p w14:paraId="30CA1A60" w14:textId="77777777" w:rsidR="00AB3C17" w:rsidRPr="001A2C08" w:rsidRDefault="00AB3C17" w:rsidP="00F32706">
            <w:pPr>
              <w:spacing w:line="312" w:lineRule="auto"/>
              <w:jc w:val="center"/>
              <w:rPr>
                <w:sz w:val="26"/>
                <w:szCs w:val="26"/>
              </w:rPr>
            </w:pPr>
            <w:r w:rsidRPr="001A2C08">
              <w:rPr>
                <w:sz w:val="26"/>
                <w:szCs w:val="26"/>
              </w:rPr>
              <w:t>++</w:t>
            </w:r>
          </w:p>
        </w:tc>
        <w:tc>
          <w:tcPr>
            <w:tcW w:w="1134" w:type="dxa"/>
            <w:shd w:val="clear" w:color="auto" w:fill="auto"/>
          </w:tcPr>
          <w:p w14:paraId="54629144"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646BC6FA" w14:textId="77777777" w:rsidR="00AB3C17" w:rsidRPr="001A2C08" w:rsidRDefault="00AB3C17" w:rsidP="00F32706">
            <w:pPr>
              <w:spacing w:line="312" w:lineRule="auto"/>
              <w:jc w:val="center"/>
              <w:rPr>
                <w:sz w:val="26"/>
                <w:szCs w:val="26"/>
              </w:rPr>
            </w:pPr>
            <w:r w:rsidRPr="001A2C08">
              <w:rPr>
                <w:sz w:val="26"/>
                <w:szCs w:val="26"/>
              </w:rPr>
              <w:t>+</w:t>
            </w:r>
          </w:p>
        </w:tc>
      </w:tr>
      <w:tr w:rsidR="00AB3C17" w:rsidRPr="001A2C08" w14:paraId="37BA6532" w14:textId="77777777" w:rsidTr="00F32706">
        <w:trPr>
          <w:trHeight w:val="1271"/>
        </w:trPr>
        <w:tc>
          <w:tcPr>
            <w:tcW w:w="4077" w:type="dxa"/>
            <w:shd w:val="clear" w:color="auto" w:fill="auto"/>
          </w:tcPr>
          <w:p w14:paraId="19477D7D" w14:textId="77777777" w:rsidR="00AB3C17" w:rsidRPr="001A2C08" w:rsidRDefault="00AB3C17" w:rsidP="00F32706">
            <w:pPr>
              <w:spacing w:line="312" w:lineRule="auto"/>
              <w:jc w:val="both"/>
              <w:rPr>
                <w:sz w:val="26"/>
                <w:szCs w:val="26"/>
              </w:rPr>
            </w:pPr>
            <w:r w:rsidRPr="001A2C08">
              <w:rPr>
                <w:sz w:val="26"/>
                <w:szCs w:val="26"/>
              </w:rPr>
              <w:t xml:space="preserve">Hệ thống công trình như xưởng sản xuất, nhà để xe công nhân, nhà bảo vệ+cổng phụ, HTXLNT </w:t>
            </w:r>
          </w:p>
        </w:tc>
        <w:tc>
          <w:tcPr>
            <w:tcW w:w="851" w:type="dxa"/>
            <w:shd w:val="clear" w:color="auto" w:fill="auto"/>
          </w:tcPr>
          <w:p w14:paraId="66A5F315"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076B6232" w14:textId="77777777" w:rsidR="00AB3C17" w:rsidRPr="001A2C08" w:rsidRDefault="00AB3C17" w:rsidP="00F32706">
            <w:pPr>
              <w:spacing w:line="312" w:lineRule="auto"/>
              <w:jc w:val="center"/>
              <w:rPr>
                <w:sz w:val="26"/>
                <w:szCs w:val="26"/>
              </w:rPr>
            </w:pPr>
            <w:r w:rsidRPr="001A2C08">
              <w:rPr>
                <w:sz w:val="26"/>
                <w:szCs w:val="26"/>
              </w:rPr>
              <w:t>+++</w:t>
            </w:r>
          </w:p>
        </w:tc>
        <w:tc>
          <w:tcPr>
            <w:tcW w:w="1276" w:type="dxa"/>
            <w:shd w:val="clear" w:color="auto" w:fill="auto"/>
          </w:tcPr>
          <w:p w14:paraId="3DA2CB6A" w14:textId="77777777" w:rsidR="00AB3C17" w:rsidRPr="001A2C08" w:rsidRDefault="00AB3C17" w:rsidP="00F32706">
            <w:pPr>
              <w:spacing w:line="312" w:lineRule="auto"/>
              <w:jc w:val="center"/>
              <w:rPr>
                <w:sz w:val="26"/>
                <w:szCs w:val="26"/>
              </w:rPr>
            </w:pPr>
            <w:r w:rsidRPr="001A2C08">
              <w:rPr>
                <w:sz w:val="26"/>
                <w:szCs w:val="26"/>
              </w:rPr>
              <w:t>+++</w:t>
            </w:r>
          </w:p>
        </w:tc>
        <w:tc>
          <w:tcPr>
            <w:tcW w:w="1134" w:type="dxa"/>
            <w:shd w:val="clear" w:color="auto" w:fill="auto"/>
          </w:tcPr>
          <w:p w14:paraId="296284A4"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438746F8" w14:textId="77777777" w:rsidR="00AB3C17" w:rsidRPr="001A2C08" w:rsidRDefault="00AB3C17" w:rsidP="00F32706">
            <w:pPr>
              <w:spacing w:line="312" w:lineRule="auto"/>
              <w:jc w:val="center"/>
              <w:rPr>
                <w:sz w:val="26"/>
                <w:szCs w:val="26"/>
              </w:rPr>
            </w:pPr>
            <w:r w:rsidRPr="001A2C08">
              <w:rPr>
                <w:sz w:val="26"/>
                <w:szCs w:val="26"/>
              </w:rPr>
              <w:t>+</w:t>
            </w:r>
          </w:p>
        </w:tc>
      </w:tr>
      <w:tr w:rsidR="00AB3C17" w:rsidRPr="001A2C08" w14:paraId="2EE4231D" w14:textId="77777777" w:rsidTr="00F32706">
        <w:trPr>
          <w:trHeight w:val="429"/>
        </w:trPr>
        <w:tc>
          <w:tcPr>
            <w:tcW w:w="9322" w:type="dxa"/>
            <w:gridSpan w:val="6"/>
            <w:shd w:val="clear" w:color="auto" w:fill="auto"/>
          </w:tcPr>
          <w:p w14:paraId="04C9057C" w14:textId="77777777" w:rsidR="00AB3C17" w:rsidRPr="001A2C08" w:rsidRDefault="00AB3C17" w:rsidP="00F32706">
            <w:pPr>
              <w:spacing w:line="312" w:lineRule="auto"/>
              <w:jc w:val="both"/>
              <w:rPr>
                <w:b/>
                <w:i/>
                <w:sz w:val="26"/>
                <w:szCs w:val="26"/>
              </w:rPr>
            </w:pPr>
            <w:r w:rsidRPr="001A2C08">
              <w:rPr>
                <w:b/>
                <w:i/>
                <w:sz w:val="26"/>
                <w:szCs w:val="26"/>
              </w:rPr>
              <w:t>II. Giai đoạn hoạt động</w:t>
            </w:r>
          </w:p>
        </w:tc>
      </w:tr>
      <w:tr w:rsidR="00AB3C17" w:rsidRPr="001A2C08" w14:paraId="4FF91B95" w14:textId="77777777" w:rsidTr="00F32706">
        <w:trPr>
          <w:trHeight w:val="429"/>
        </w:trPr>
        <w:tc>
          <w:tcPr>
            <w:tcW w:w="4077" w:type="dxa"/>
            <w:shd w:val="clear" w:color="auto" w:fill="auto"/>
          </w:tcPr>
          <w:p w14:paraId="0123EACD" w14:textId="77777777" w:rsidR="00AB3C17" w:rsidRPr="001A2C08" w:rsidRDefault="00AB3C17" w:rsidP="00F32706">
            <w:pPr>
              <w:spacing w:line="312" w:lineRule="auto"/>
              <w:rPr>
                <w:sz w:val="26"/>
                <w:szCs w:val="26"/>
              </w:rPr>
            </w:pPr>
            <w:r w:rsidRPr="001A2C08">
              <w:rPr>
                <w:sz w:val="26"/>
                <w:szCs w:val="26"/>
              </w:rPr>
              <w:t>Sinh hoạt của công ty</w:t>
            </w:r>
          </w:p>
        </w:tc>
        <w:tc>
          <w:tcPr>
            <w:tcW w:w="851" w:type="dxa"/>
            <w:shd w:val="clear" w:color="auto" w:fill="auto"/>
          </w:tcPr>
          <w:p w14:paraId="59F37717"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6C2C852C" w14:textId="77777777" w:rsidR="00AB3C17" w:rsidRPr="001A2C08" w:rsidRDefault="00AB3C17" w:rsidP="00F32706">
            <w:pPr>
              <w:spacing w:line="312" w:lineRule="auto"/>
              <w:jc w:val="center"/>
              <w:rPr>
                <w:sz w:val="26"/>
                <w:szCs w:val="26"/>
              </w:rPr>
            </w:pPr>
            <w:r w:rsidRPr="001A2C08">
              <w:rPr>
                <w:sz w:val="26"/>
                <w:szCs w:val="26"/>
              </w:rPr>
              <w:t>++</w:t>
            </w:r>
          </w:p>
        </w:tc>
        <w:tc>
          <w:tcPr>
            <w:tcW w:w="1276" w:type="dxa"/>
            <w:shd w:val="clear" w:color="auto" w:fill="auto"/>
          </w:tcPr>
          <w:p w14:paraId="02FDC9CC" w14:textId="77777777" w:rsidR="00AB3C17" w:rsidRPr="001A2C08" w:rsidRDefault="00AB3C17" w:rsidP="00F32706">
            <w:pPr>
              <w:spacing w:line="312" w:lineRule="auto"/>
              <w:jc w:val="center"/>
              <w:rPr>
                <w:sz w:val="26"/>
                <w:szCs w:val="26"/>
              </w:rPr>
            </w:pPr>
            <w:r w:rsidRPr="001A2C08">
              <w:rPr>
                <w:sz w:val="26"/>
                <w:szCs w:val="26"/>
              </w:rPr>
              <w:t>++</w:t>
            </w:r>
          </w:p>
        </w:tc>
        <w:tc>
          <w:tcPr>
            <w:tcW w:w="1134" w:type="dxa"/>
            <w:shd w:val="clear" w:color="auto" w:fill="auto"/>
          </w:tcPr>
          <w:p w14:paraId="5D333E4C"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11E9C361" w14:textId="77777777" w:rsidR="00AB3C17" w:rsidRPr="001A2C08" w:rsidRDefault="00AB3C17" w:rsidP="00F32706">
            <w:pPr>
              <w:spacing w:line="312" w:lineRule="auto"/>
              <w:jc w:val="center"/>
              <w:rPr>
                <w:sz w:val="26"/>
                <w:szCs w:val="26"/>
              </w:rPr>
            </w:pPr>
            <w:r w:rsidRPr="001A2C08">
              <w:rPr>
                <w:sz w:val="26"/>
                <w:szCs w:val="26"/>
              </w:rPr>
              <w:t>+</w:t>
            </w:r>
          </w:p>
        </w:tc>
      </w:tr>
      <w:tr w:rsidR="00AB3C17" w:rsidRPr="001A2C08" w14:paraId="3A623158" w14:textId="77777777" w:rsidTr="00F32706">
        <w:trPr>
          <w:trHeight w:val="429"/>
        </w:trPr>
        <w:tc>
          <w:tcPr>
            <w:tcW w:w="4077" w:type="dxa"/>
            <w:shd w:val="clear" w:color="auto" w:fill="auto"/>
          </w:tcPr>
          <w:p w14:paraId="22A3F793" w14:textId="39AE279A" w:rsidR="00AB3C17" w:rsidRPr="001A2C08" w:rsidRDefault="00AB3C17" w:rsidP="00F32706">
            <w:pPr>
              <w:spacing w:line="312" w:lineRule="auto"/>
              <w:rPr>
                <w:sz w:val="26"/>
                <w:szCs w:val="26"/>
              </w:rPr>
            </w:pPr>
            <w:r w:rsidRPr="001A2C08">
              <w:rPr>
                <w:sz w:val="26"/>
                <w:szCs w:val="26"/>
              </w:rPr>
              <w:t>Hoạt động sản xuất bao bì nhựa</w:t>
            </w:r>
          </w:p>
        </w:tc>
        <w:tc>
          <w:tcPr>
            <w:tcW w:w="851" w:type="dxa"/>
            <w:shd w:val="clear" w:color="auto" w:fill="auto"/>
          </w:tcPr>
          <w:p w14:paraId="075D9115"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2B937B77" w14:textId="77777777" w:rsidR="00AB3C17" w:rsidRPr="001A2C08" w:rsidRDefault="00AB3C17" w:rsidP="00F32706">
            <w:pPr>
              <w:spacing w:line="312" w:lineRule="auto"/>
              <w:jc w:val="center"/>
              <w:rPr>
                <w:sz w:val="26"/>
                <w:szCs w:val="26"/>
              </w:rPr>
            </w:pPr>
            <w:r w:rsidRPr="001A2C08">
              <w:rPr>
                <w:sz w:val="26"/>
                <w:szCs w:val="26"/>
              </w:rPr>
              <w:t>+</w:t>
            </w:r>
          </w:p>
        </w:tc>
        <w:tc>
          <w:tcPr>
            <w:tcW w:w="1276" w:type="dxa"/>
            <w:shd w:val="clear" w:color="auto" w:fill="auto"/>
          </w:tcPr>
          <w:p w14:paraId="53F45DD8" w14:textId="77777777" w:rsidR="00AB3C17" w:rsidRPr="001A2C08" w:rsidRDefault="00AB3C17" w:rsidP="00F32706">
            <w:pPr>
              <w:spacing w:line="312" w:lineRule="auto"/>
              <w:jc w:val="center"/>
              <w:rPr>
                <w:sz w:val="26"/>
                <w:szCs w:val="26"/>
              </w:rPr>
            </w:pPr>
            <w:r w:rsidRPr="001A2C08">
              <w:rPr>
                <w:sz w:val="26"/>
                <w:szCs w:val="26"/>
              </w:rPr>
              <w:t>++</w:t>
            </w:r>
          </w:p>
        </w:tc>
        <w:tc>
          <w:tcPr>
            <w:tcW w:w="1134" w:type="dxa"/>
            <w:shd w:val="clear" w:color="auto" w:fill="auto"/>
          </w:tcPr>
          <w:p w14:paraId="60C10A99"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68C07555" w14:textId="77777777" w:rsidR="00AB3C17" w:rsidRPr="001A2C08" w:rsidRDefault="00AB3C17" w:rsidP="00F32706">
            <w:pPr>
              <w:spacing w:line="312" w:lineRule="auto"/>
              <w:jc w:val="center"/>
              <w:rPr>
                <w:sz w:val="26"/>
                <w:szCs w:val="26"/>
              </w:rPr>
            </w:pPr>
            <w:r w:rsidRPr="001A2C08">
              <w:rPr>
                <w:sz w:val="26"/>
                <w:szCs w:val="26"/>
              </w:rPr>
              <w:t>+</w:t>
            </w:r>
          </w:p>
        </w:tc>
      </w:tr>
      <w:tr w:rsidR="00AB3C17" w:rsidRPr="001A2C08" w14:paraId="043EEB35" w14:textId="77777777" w:rsidTr="00F32706">
        <w:trPr>
          <w:trHeight w:val="429"/>
        </w:trPr>
        <w:tc>
          <w:tcPr>
            <w:tcW w:w="4077" w:type="dxa"/>
            <w:shd w:val="clear" w:color="auto" w:fill="auto"/>
          </w:tcPr>
          <w:p w14:paraId="640BD349" w14:textId="77777777" w:rsidR="00AB3C17" w:rsidRPr="001A2C08" w:rsidRDefault="00AB3C17" w:rsidP="00F32706">
            <w:pPr>
              <w:spacing w:line="312" w:lineRule="auto"/>
              <w:rPr>
                <w:sz w:val="26"/>
                <w:szCs w:val="26"/>
              </w:rPr>
            </w:pPr>
            <w:r w:rsidRPr="001A2C08">
              <w:rPr>
                <w:sz w:val="26"/>
                <w:szCs w:val="26"/>
              </w:rPr>
              <w:t>Hoạt động của máy phát điện dự phòng</w:t>
            </w:r>
          </w:p>
        </w:tc>
        <w:tc>
          <w:tcPr>
            <w:tcW w:w="851" w:type="dxa"/>
            <w:shd w:val="clear" w:color="auto" w:fill="auto"/>
          </w:tcPr>
          <w:p w14:paraId="34B57AF3"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313A978B" w14:textId="77777777" w:rsidR="00AB3C17" w:rsidRPr="001A2C08" w:rsidRDefault="00AB3C17" w:rsidP="00F32706">
            <w:pPr>
              <w:spacing w:line="312" w:lineRule="auto"/>
              <w:jc w:val="center"/>
              <w:rPr>
                <w:sz w:val="26"/>
                <w:szCs w:val="26"/>
              </w:rPr>
            </w:pPr>
            <w:r w:rsidRPr="001A2C08">
              <w:rPr>
                <w:sz w:val="26"/>
                <w:szCs w:val="26"/>
              </w:rPr>
              <w:t>++</w:t>
            </w:r>
          </w:p>
        </w:tc>
        <w:tc>
          <w:tcPr>
            <w:tcW w:w="1276" w:type="dxa"/>
            <w:shd w:val="clear" w:color="auto" w:fill="auto"/>
          </w:tcPr>
          <w:p w14:paraId="2FD46C1D" w14:textId="77777777" w:rsidR="00AB3C17" w:rsidRPr="001A2C08" w:rsidRDefault="00AB3C17" w:rsidP="00F32706">
            <w:pPr>
              <w:spacing w:line="312" w:lineRule="auto"/>
              <w:jc w:val="center"/>
              <w:rPr>
                <w:sz w:val="26"/>
                <w:szCs w:val="26"/>
              </w:rPr>
            </w:pPr>
            <w:r w:rsidRPr="001A2C08">
              <w:rPr>
                <w:sz w:val="26"/>
                <w:szCs w:val="26"/>
              </w:rPr>
              <w:t>++</w:t>
            </w:r>
          </w:p>
        </w:tc>
        <w:tc>
          <w:tcPr>
            <w:tcW w:w="1134" w:type="dxa"/>
            <w:shd w:val="clear" w:color="auto" w:fill="auto"/>
          </w:tcPr>
          <w:p w14:paraId="03446C5B" w14:textId="77777777" w:rsidR="00AB3C17" w:rsidRPr="001A2C08" w:rsidRDefault="00AB3C17" w:rsidP="00F32706">
            <w:pPr>
              <w:spacing w:line="312" w:lineRule="auto"/>
              <w:jc w:val="center"/>
              <w:rPr>
                <w:sz w:val="26"/>
                <w:szCs w:val="26"/>
              </w:rPr>
            </w:pPr>
            <w:r w:rsidRPr="001A2C08">
              <w:rPr>
                <w:sz w:val="26"/>
                <w:szCs w:val="26"/>
              </w:rPr>
              <w:t>+</w:t>
            </w:r>
          </w:p>
        </w:tc>
        <w:tc>
          <w:tcPr>
            <w:tcW w:w="992" w:type="dxa"/>
            <w:shd w:val="clear" w:color="auto" w:fill="auto"/>
          </w:tcPr>
          <w:p w14:paraId="72FD8E09" w14:textId="77777777" w:rsidR="00AB3C17" w:rsidRPr="001A2C08" w:rsidRDefault="00AB3C17" w:rsidP="00F32706">
            <w:pPr>
              <w:spacing w:line="312" w:lineRule="auto"/>
              <w:jc w:val="center"/>
              <w:rPr>
                <w:sz w:val="26"/>
                <w:szCs w:val="26"/>
              </w:rPr>
            </w:pPr>
            <w:r w:rsidRPr="001A2C08">
              <w:rPr>
                <w:sz w:val="26"/>
                <w:szCs w:val="26"/>
              </w:rPr>
              <w:t>+</w:t>
            </w:r>
          </w:p>
        </w:tc>
      </w:tr>
    </w:tbl>
    <w:p w14:paraId="7CD20513" w14:textId="77777777" w:rsidR="00AB3C17" w:rsidRPr="001A2C08" w:rsidRDefault="00AB3C17" w:rsidP="00AB3C17">
      <w:pPr>
        <w:spacing w:line="312" w:lineRule="auto"/>
        <w:rPr>
          <w:sz w:val="26"/>
          <w:szCs w:val="26"/>
        </w:rPr>
      </w:pPr>
      <w:r w:rsidRPr="001A2C08">
        <w:rPr>
          <w:i/>
          <w:sz w:val="26"/>
          <w:szCs w:val="26"/>
        </w:rPr>
        <w:t xml:space="preserve">Ghi chú: </w:t>
      </w:r>
      <w:r w:rsidRPr="001A2C08">
        <w:rPr>
          <w:sz w:val="26"/>
          <w:szCs w:val="26"/>
        </w:rPr>
        <w:t>+: Ít tác động có hại;</w:t>
      </w:r>
    </w:p>
    <w:p w14:paraId="2019AC48" w14:textId="77777777" w:rsidR="00AB3C17" w:rsidRPr="001A2C08" w:rsidRDefault="00AB3C17" w:rsidP="00AB3C17">
      <w:pPr>
        <w:spacing w:line="312" w:lineRule="auto"/>
        <w:rPr>
          <w:sz w:val="26"/>
          <w:szCs w:val="26"/>
        </w:rPr>
      </w:pPr>
      <w:r w:rsidRPr="001A2C08">
        <w:rPr>
          <w:sz w:val="26"/>
          <w:szCs w:val="26"/>
        </w:rPr>
        <w:tab/>
        <w:t xml:space="preserve">    ++: Tác động có hại ở mức độ trung bình;</w:t>
      </w:r>
    </w:p>
    <w:p w14:paraId="13F2FBBC" w14:textId="77777777" w:rsidR="00AB3C17" w:rsidRPr="001A2C08" w:rsidRDefault="00AB3C17" w:rsidP="00AB3C17">
      <w:pPr>
        <w:spacing w:line="312" w:lineRule="auto"/>
        <w:rPr>
          <w:i/>
          <w:sz w:val="26"/>
          <w:szCs w:val="26"/>
        </w:rPr>
      </w:pPr>
      <w:r w:rsidRPr="001A2C08">
        <w:rPr>
          <w:sz w:val="26"/>
          <w:szCs w:val="26"/>
        </w:rPr>
        <w:tab/>
        <w:t xml:space="preserve">    +++: Tác động có hại ở mức độ cao</w:t>
      </w:r>
      <w:r w:rsidRPr="001A2C08">
        <w:rPr>
          <w:i/>
          <w:sz w:val="26"/>
          <w:szCs w:val="26"/>
        </w:rPr>
        <w:t>;</w:t>
      </w:r>
    </w:p>
    <w:p w14:paraId="6BB009E6" w14:textId="77777777" w:rsidR="00AB3C17" w:rsidRPr="001A2C08" w:rsidRDefault="00AB3C17" w:rsidP="00AB3C17">
      <w:pPr>
        <w:pStyle w:val="Heading3"/>
        <w:rPr>
          <w:sz w:val="26"/>
          <w:szCs w:val="26"/>
        </w:rPr>
      </w:pPr>
      <w:bookmarkStart w:id="128" w:name="_Toc100647138"/>
      <w:bookmarkStart w:id="129" w:name="_Toc140503499"/>
      <w:bookmarkEnd w:id="114"/>
      <w:r w:rsidRPr="001A2C08">
        <w:rPr>
          <w:sz w:val="26"/>
          <w:szCs w:val="26"/>
        </w:rPr>
        <w:t>5</w:t>
      </w:r>
      <w:r w:rsidRPr="001A2C08">
        <w:rPr>
          <w:sz w:val="26"/>
          <w:szCs w:val="26"/>
          <w:lang w:val="vi-VN"/>
        </w:rPr>
        <w:t>.</w:t>
      </w:r>
      <w:r w:rsidRPr="001A2C08">
        <w:rPr>
          <w:sz w:val="26"/>
          <w:szCs w:val="26"/>
        </w:rPr>
        <w:t>3</w:t>
      </w:r>
      <w:r w:rsidRPr="001A2C08">
        <w:rPr>
          <w:sz w:val="26"/>
          <w:szCs w:val="26"/>
          <w:lang w:val="vi-VN"/>
        </w:rPr>
        <w:t xml:space="preserve">. </w:t>
      </w:r>
      <w:bookmarkStart w:id="130" w:name="_Hlk161981633"/>
      <w:r w:rsidRPr="001A2C08">
        <w:rPr>
          <w:sz w:val="26"/>
          <w:szCs w:val="26"/>
        </w:rPr>
        <w:t>Dự báo các tác động môi trường chính, chất thải phát sinh theo các giai đoạn của dự án</w:t>
      </w:r>
      <w:bookmarkEnd w:id="128"/>
      <w:bookmarkEnd w:id="129"/>
      <w:bookmarkEnd w:id="130"/>
    </w:p>
    <w:p w14:paraId="5B78BC02" w14:textId="77777777" w:rsidR="00AB3C17" w:rsidRPr="001A2C08" w:rsidRDefault="00AB3C17" w:rsidP="00AB3C17">
      <w:pPr>
        <w:spacing w:line="312" w:lineRule="auto"/>
        <w:jc w:val="both"/>
        <w:rPr>
          <w:b/>
          <w:i/>
          <w:sz w:val="26"/>
          <w:szCs w:val="26"/>
          <w:lang w:val="nl-NL"/>
        </w:rPr>
      </w:pPr>
      <w:bookmarkStart w:id="131" w:name="_Toc33602438"/>
      <w:bookmarkStart w:id="132" w:name="_Toc34980308"/>
      <w:bookmarkStart w:id="133" w:name="_Toc48638573"/>
      <w:r w:rsidRPr="001A2C08">
        <w:rPr>
          <w:b/>
          <w:i/>
          <w:sz w:val="26"/>
          <w:szCs w:val="26"/>
          <w:lang w:val="nl-NL"/>
        </w:rPr>
        <w:tab/>
      </w:r>
      <w:bookmarkStart w:id="134" w:name="_Toc33602437"/>
      <w:bookmarkStart w:id="135" w:name="_Toc34980307"/>
      <w:bookmarkStart w:id="136" w:name="_Toc48638572"/>
      <w:r w:rsidRPr="001A2C08">
        <w:rPr>
          <w:b/>
          <w:i/>
          <w:sz w:val="26"/>
          <w:szCs w:val="26"/>
          <w:lang w:val="nl-NL"/>
        </w:rPr>
        <w:t>* Giai đoạn xây dựng</w:t>
      </w:r>
    </w:p>
    <w:p w14:paraId="41D17184" w14:textId="77777777" w:rsidR="00AB3C17" w:rsidRPr="001A2C08" w:rsidRDefault="00AB3C17" w:rsidP="00AB3C17">
      <w:pPr>
        <w:spacing w:line="312" w:lineRule="auto"/>
        <w:jc w:val="both"/>
        <w:rPr>
          <w:i/>
          <w:sz w:val="26"/>
          <w:szCs w:val="26"/>
          <w:lang w:val="nl-NL"/>
        </w:rPr>
      </w:pPr>
      <w:r w:rsidRPr="001A2C08">
        <w:rPr>
          <w:i/>
          <w:sz w:val="26"/>
          <w:szCs w:val="26"/>
          <w:lang w:val="nl-NL"/>
        </w:rPr>
        <w:tab/>
        <w:t>Bụi, khí thải</w:t>
      </w:r>
    </w:p>
    <w:p w14:paraId="1AFCB829" w14:textId="77777777" w:rsidR="00AB3C17" w:rsidRPr="001A2C08" w:rsidRDefault="00AB3C17" w:rsidP="00AB3C17">
      <w:pPr>
        <w:widowControl w:val="0"/>
        <w:spacing w:line="312" w:lineRule="auto"/>
        <w:ind w:firstLine="709"/>
        <w:jc w:val="both"/>
        <w:rPr>
          <w:sz w:val="26"/>
          <w:szCs w:val="26"/>
          <w:lang w:val="sv-SE"/>
        </w:rPr>
      </w:pPr>
      <w:r w:rsidRPr="001A2C08">
        <w:rPr>
          <w:b/>
          <w:i/>
          <w:sz w:val="26"/>
          <w:szCs w:val="26"/>
          <w:lang w:val="nl-NL"/>
        </w:rPr>
        <w:tab/>
      </w:r>
      <w:r w:rsidRPr="001A2C08">
        <w:rPr>
          <w:sz w:val="26"/>
          <w:szCs w:val="26"/>
          <w:lang w:val="sv-SE"/>
        </w:rPr>
        <w:t>- Bụi phát sinh từ quá trình giải phóng mặt bằng, đào đắp, san lấp mặt bằng: Chủ yếu là bụi từ quá trình phát quang thảm thực vật và bụi từ quá trình đào đất và đắp đất san nền.</w:t>
      </w:r>
    </w:p>
    <w:p w14:paraId="6C31C340" w14:textId="77777777" w:rsidR="00AB3C17" w:rsidRPr="001A2C08" w:rsidRDefault="00AB3C17" w:rsidP="00AB3C17">
      <w:pPr>
        <w:spacing w:line="312" w:lineRule="auto"/>
        <w:ind w:firstLine="709"/>
        <w:jc w:val="both"/>
        <w:rPr>
          <w:b/>
          <w:i/>
          <w:sz w:val="26"/>
          <w:szCs w:val="26"/>
          <w:lang w:val="sv-SE"/>
        </w:rPr>
      </w:pPr>
      <w:r w:rsidRPr="001A2C08">
        <w:rPr>
          <w:i/>
          <w:sz w:val="26"/>
          <w:szCs w:val="26"/>
          <w:lang w:val="vi-VN"/>
        </w:rPr>
        <w:t xml:space="preserve">- </w:t>
      </w:r>
      <w:r w:rsidRPr="001A2C08">
        <w:rPr>
          <w:sz w:val="26"/>
          <w:szCs w:val="26"/>
          <w:lang w:val="vi-VN"/>
        </w:rPr>
        <w:t>Hoạt động của các phương tiện giao thông vận tải, vận chuyển nguyên vật liệu</w:t>
      </w:r>
      <w:r w:rsidRPr="001A2C08">
        <w:rPr>
          <w:sz w:val="26"/>
          <w:szCs w:val="26"/>
          <w:lang w:val="sv-SE"/>
        </w:rPr>
        <w:t>: chủ yếu gồm CO, NO</w:t>
      </w:r>
      <w:r w:rsidRPr="001A2C08">
        <w:rPr>
          <w:sz w:val="26"/>
          <w:szCs w:val="26"/>
          <w:vertAlign w:val="subscript"/>
          <w:lang w:val="sv-SE"/>
        </w:rPr>
        <w:t>x</w:t>
      </w:r>
      <w:r w:rsidRPr="001A2C08">
        <w:rPr>
          <w:sz w:val="26"/>
          <w:szCs w:val="26"/>
          <w:lang w:val="sv-SE"/>
        </w:rPr>
        <w:t>, HC do đốt cháy nhiên liệu, nguồn gây ô nhiễm này ảnh hưởng đến sức khỏe con người, môi trường.</w:t>
      </w:r>
    </w:p>
    <w:p w14:paraId="4C1C5D98" w14:textId="77777777" w:rsidR="00AB3C17" w:rsidRPr="001A2C08" w:rsidRDefault="00AB3C17" w:rsidP="00AB3C17">
      <w:pPr>
        <w:widowControl w:val="0"/>
        <w:spacing w:line="312" w:lineRule="auto"/>
        <w:ind w:firstLine="709"/>
        <w:jc w:val="both"/>
        <w:rPr>
          <w:sz w:val="26"/>
          <w:szCs w:val="26"/>
          <w:lang w:val="sv-SE"/>
        </w:rPr>
      </w:pPr>
      <w:r w:rsidRPr="001A2C08">
        <w:rPr>
          <w:sz w:val="26"/>
          <w:szCs w:val="26"/>
          <w:lang w:val="sv-SE"/>
        </w:rPr>
        <w:t>- Bụi, khí thải phát sinh từ hoạt động của máy móc, thiết bị thi công: Ngoài khí các chất gây ô nhiễm giống như các phương tiện giao thông vận tải với lượng không lớn và không liên tục.</w:t>
      </w:r>
    </w:p>
    <w:p w14:paraId="773F670F" w14:textId="77777777" w:rsidR="00AB3C17" w:rsidRPr="001A2C08" w:rsidRDefault="00AB3C17" w:rsidP="00AB3C17">
      <w:pPr>
        <w:widowControl w:val="0"/>
        <w:spacing w:line="312" w:lineRule="auto"/>
        <w:ind w:firstLine="709"/>
        <w:jc w:val="both"/>
        <w:rPr>
          <w:sz w:val="26"/>
          <w:szCs w:val="26"/>
          <w:lang w:val="vi-VN"/>
        </w:rPr>
      </w:pPr>
      <w:r w:rsidRPr="001A2C08">
        <w:rPr>
          <w:sz w:val="26"/>
          <w:szCs w:val="26"/>
          <w:lang w:val="sv-SE"/>
        </w:rPr>
        <w:t xml:space="preserve">- Bụi từ quá trình tập kết, bốc dỡ tại bãi vật tư: Lượng </w:t>
      </w:r>
      <w:r w:rsidRPr="001A2C08">
        <w:rPr>
          <w:sz w:val="26"/>
          <w:szCs w:val="26"/>
          <w:lang w:val="vi-VN"/>
        </w:rPr>
        <w:t>bụi này phát tán vào môi trường sẽ ảnh hưởng đến chất lượng các thành phần môi trường xung quanh, đồng thời sẽ gây tác động trực tiếp đến công nhân, gây các bệnh về hô hấp, bệnh về mắt,...</w:t>
      </w:r>
    </w:p>
    <w:p w14:paraId="5661984B" w14:textId="77777777" w:rsidR="00AB3C17" w:rsidRPr="001A2C08" w:rsidRDefault="00AB3C17" w:rsidP="00AB3C17">
      <w:pPr>
        <w:widowControl w:val="0"/>
        <w:spacing w:line="312" w:lineRule="auto"/>
        <w:ind w:firstLine="709"/>
        <w:jc w:val="both"/>
        <w:rPr>
          <w:sz w:val="26"/>
          <w:szCs w:val="26"/>
          <w:lang w:val="sv-SE"/>
        </w:rPr>
      </w:pPr>
      <w:r w:rsidRPr="001A2C08">
        <w:rPr>
          <w:sz w:val="26"/>
          <w:szCs w:val="26"/>
          <w:lang w:val="sv-SE"/>
        </w:rPr>
        <w:t>- Bụi phát sinh từ quá trình thi công xây dựng: Bụi đất cát phát</w:t>
      </w:r>
      <w:r w:rsidRPr="001A2C08">
        <w:rPr>
          <w:sz w:val="26"/>
          <w:szCs w:val="26"/>
          <w:lang w:val="vi-VN"/>
        </w:rPr>
        <w:t xml:space="preserve"> </w:t>
      </w:r>
      <w:r w:rsidRPr="001A2C08">
        <w:rPr>
          <w:sz w:val="26"/>
          <w:szCs w:val="26"/>
          <w:lang w:val="sv-SE"/>
        </w:rPr>
        <w:t>sinh trong</w:t>
      </w:r>
      <w:r w:rsidRPr="001A2C08">
        <w:rPr>
          <w:sz w:val="26"/>
          <w:szCs w:val="26"/>
          <w:lang w:val="vi-VN"/>
        </w:rPr>
        <w:t xml:space="preserve"> quá trình </w:t>
      </w:r>
      <w:r w:rsidRPr="001A2C08">
        <w:rPr>
          <w:sz w:val="26"/>
          <w:szCs w:val="26"/>
          <w:lang w:val="sv-SE"/>
        </w:rPr>
        <w:t>vận chuyển vật liệu, thi công xây dựng, … Bụi bị cuốn lên từ đường giao thông do phương tiện, gió thổi qua bãi chứa vật liệu xây dựng như xi măng, đất cát…</w:t>
      </w:r>
    </w:p>
    <w:p w14:paraId="791C5A2C" w14:textId="77777777" w:rsidR="00AB3C17" w:rsidRPr="001A2C08" w:rsidRDefault="00AB3C17" w:rsidP="00AB3C17">
      <w:pPr>
        <w:widowControl w:val="0"/>
        <w:spacing w:line="312" w:lineRule="auto"/>
        <w:ind w:firstLine="709"/>
        <w:jc w:val="both"/>
        <w:rPr>
          <w:i/>
          <w:sz w:val="26"/>
          <w:szCs w:val="26"/>
          <w:lang w:val="sv-SE"/>
        </w:rPr>
      </w:pPr>
      <w:bookmarkStart w:id="137" w:name="_Hlk161981729"/>
      <w:r w:rsidRPr="001A2C08">
        <w:rPr>
          <w:i/>
          <w:sz w:val="26"/>
          <w:szCs w:val="26"/>
          <w:lang w:val="sv-SE"/>
        </w:rPr>
        <w:t>Nước thải</w:t>
      </w:r>
    </w:p>
    <w:p w14:paraId="4FBC3D86"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Nước thải sinh hoạt: phát sinh từ hoạt động sinh hoạt của công nhân xây dựng trên công trường với lượng thải 3</w:t>
      </w:r>
      <w:r w:rsidRPr="001A2C08">
        <w:rPr>
          <w:sz w:val="26"/>
          <w:szCs w:val="26"/>
          <w:lang w:val="vi-VN"/>
        </w:rPr>
        <w:t>,7</w:t>
      </w:r>
      <w:r w:rsidRPr="001A2C08">
        <w:rPr>
          <w:sz w:val="26"/>
          <w:szCs w:val="26"/>
          <w:lang w:val="pt-BR"/>
        </w:rPr>
        <w:t>5 m</w:t>
      </w:r>
      <w:r w:rsidRPr="001A2C08">
        <w:rPr>
          <w:sz w:val="26"/>
          <w:szCs w:val="26"/>
          <w:vertAlign w:val="superscript"/>
          <w:lang w:val="pt-BR"/>
        </w:rPr>
        <w:t>3</w:t>
      </w:r>
      <w:r w:rsidRPr="001A2C08">
        <w:rPr>
          <w:sz w:val="26"/>
          <w:szCs w:val="26"/>
          <w:lang w:val="pt-BR"/>
        </w:rPr>
        <w:t>/ngày.</w:t>
      </w:r>
    </w:p>
    <w:p w14:paraId="03911B1F" w14:textId="0BCEC35D" w:rsidR="00AB3C17" w:rsidRPr="001A2C08" w:rsidRDefault="00AB3C17" w:rsidP="00AB3C17">
      <w:pPr>
        <w:spacing w:line="312" w:lineRule="auto"/>
        <w:ind w:firstLine="720"/>
        <w:jc w:val="both"/>
        <w:rPr>
          <w:sz w:val="26"/>
          <w:szCs w:val="26"/>
          <w:vertAlign w:val="superscript"/>
          <w:lang w:val="pt-BR"/>
        </w:rPr>
      </w:pPr>
      <w:r w:rsidRPr="001A2C08">
        <w:rPr>
          <w:sz w:val="26"/>
          <w:szCs w:val="26"/>
          <w:lang w:val="pt-BR"/>
        </w:rPr>
        <w:lastRenderedPageBreak/>
        <w:t xml:space="preserve">- Nước mưa chảy tràn: với tổng lượng nước mưa khoảng </w:t>
      </w:r>
      <w:r w:rsidR="000B3E36" w:rsidRPr="001A2C08">
        <w:rPr>
          <w:sz w:val="26"/>
          <w:szCs w:val="26"/>
          <w:lang w:val="pt-BR"/>
        </w:rPr>
        <w:t>36</w:t>
      </w:r>
      <w:r w:rsidRPr="001A2C08">
        <w:rPr>
          <w:sz w:val="26"/>
          <w:szCs w:val="26"/>
          <w:lang w:val="pt-BR"/>
        </w:rPr>
        <w:t>.</w:t>
      </w:r>
      <w:r w:rsidR="000B3E36" w:rsidRPr="001A2C08">
        <w:rPr>
          <w:sz w:val="26"/>
          <w:szCs w:val="26"/>
          <w:lang w:val="pt-BR"/>
        </w:rPr>
        <w:t>125</w:t>
      </w:r>
      <w:r w:rsidRPr="001A2C08">
        <w:rPr>
          <w:sz w:val="26"/>
          <w:szCs w:val="26"/>
          <w:lang w:val="pt-BR"/>
        </w:rPr>
        <w:t xml:space="preserve"> </w:t>
      </w:r>
      <w:r w:rsidRPr="001A2C08">
        <w:rPr>
          <w:sz w:val="26"/>
          <w:szCs w:val="26"/>
          <w:lang w:val="vi-VN"/>
        </w:rPr>
        <w:t>m</w:t>
      </w:r>
      <w:r w:rsidRPr="001A2C08">
        <w:rPr>
          <w:sz w:val="26"/>
          <w:szCs w:val="26"/>
          <w:vertAlign w:val="superscript"/>
          <w:lang w:val="vi-VN"/>
        </w:rPr>
        <w:t>3</w:t>
      </w:r>
      <w:r w:rsidRPr="001A2C08">
        <w:rPr>
          <w:sz w:val="26"/>
          <w:szCs w:val="26"/>
          <w:lang w:val="pt-BR"/>
        </w:rPr>
        <w:t>/năm</w:t>
      </w:r>
      <w:r w:rsidRPr="001A2C08">
        <w:rPr>
          <w:sz w:val="26"/>
          <w:szCs w:val="26"/>
          <w:lang w:val="vi-VN"/>
        </w:rPr>
        <w:t xml:space="preserve"> –</w:t>
      </w:r>
      <w:r w:rsidR="000B3E36" w:rsidRPr="001A2C08">
        <w:rPr>
          <w:sz w:val="26"/>
          <w:szCs w:val="26"/>
          <w:lang w:val="pt-BR"/>
        </w:rPr>
        <w:t>38</w:t>
      </w:r>
      <w:r w:rsidRPr="001A2C08">
        <w:rPr>
          <w:sz w:val="26"/>
          <w:szCs w:val="26"/>
          <w:lang w:val="pt-BR"/>
        </w:rPr>
        <w:t>.</w:t>
      </w:r>
      <w:r w:rsidR="000B3E36" w:rsidRPr="001A2C08">
        <w:rPr>
          <w:sz w:val="26"/>
          <w:szCs w:val="26"/>
          <w:lang w:val="pt-BR"/>
        </w:rPr>
        <w:t xml:space="preserve">533 </w:t>
      </w:r>
      <w:r w:rsidRPr="001A2C08">
        <w:rPr>
          <w:sz w:val="26"/>
          <w:szCs w:val="26"/>
          <w:lang w:val="vi-VN"/>
        </w:rPr>
        <w:t>m</w:t>
      </w:r>
      <w:r w:rsidRPr="001A2C08">
        <w:rPr>
          <w:sz w:val="26"/>
          <w:szCs w:val="26"/>
          <w:vertAlign w:val="superscript"/>
          <w:lang w:val="vi-VN"/>
        </w:rPr>
        <w:t>3</w:t>
      </w:r>
      <w:r w:rsidRPr="001A2C08">
        <w:rPr>
          <w:sz w:val="26"/>
          <w:szCs w:val="26"/>
          <w:lang w:val="pt-BR"/>
        </w:rPr>
        <w:t>/năm.</w:t>
      </w:r>
    </w:p>
    <w:p w14:paraId="70CA14C7" w14:textId="77777777" w:rsidR="00AB3C17" w:rsidRPr="001A2C08" w:rsidRDefault="00AB3C17" w:rsidP="00AB3C17">
      <w:pPr>
        <w:spacing w:line="312" w:lineRule="auto"/>
        <w:jc w:val="both"/>
        <w:rPr>
          <w:sz w:val="26"/>
          <w:szCs w:val="26"/>
          <w:lang w:val="vi-VN"/>
        </w:rPr>
      </w:pPr>
      <w:r w:rsidRPr="001A2C08">
        <w:rPr>
          <w:sz w:val="26"/>
          <w:szCs w:val="26"/>
          <w:lang w:val="pt-BR"/>
        </w:rPr>
        <w:tab/>
        <w:t xml:space="preserve">- Nước thải thi công: </w:t>
      </w:r>
      <w:r w:rsidRPr="001A2C08">
        <w:rPr>
          <w:sz w:val="26"/>
          <w:szCs w:val="26"/>
          <w:lang w:val="vi-VN"/>
        </w:rPr>
        <w:t>phát sinh từ các hoạt động thi công xây dựng như rửa các thiết bị, dụng cụ xây dựng</w:t>
      </w:r>
      <w:r w:rsidRPr="001A2C08">
        <w:rPr>
          <w:sz w:val="26"/>
          <w:szCs w:val="26"/>
          <w:lang w:val="pt-BR"/>
        </w:rPr>
        <w:t xml:space="preserve"> với lượng thải 2</w:t>
      </w:r>
      <w:r w:rsidRPr="001A2C08">
        <w:rPr>
          <w:sz w:val="26"/>
          <w:szCs w:val="26"/>
          <w:lang w:val="vi-VN"/>
        </w:rPr>
        <w:t xml:space="preserve"> </w:t>
      </w:r>
      <w:r w:rsidRPr="001A2C08">
        <w:rPr>
          <w:sz w:val="26"/>
          <w:szCs w:val="26"/>
          <w:lang w:val="pt-BR"/>
        </w:rPr>
        <w:t>m</w:t>
      </w:r>
      <w:r w:rsidRPr="001A2C08">
        <w:rPr>
          <w:sz w:val="26"/>
          <w:szCs w:val="26"/>
          <w:vertAlign w:val="superscript"/>
          <w:lang w:val="pt-BR"/>
        </w:rPr>
        <w:t>3</w:t>
      </w:r>
      <w:r w:rsidRPr="001A2C08">
        <w:rPr>
          <w:sz w:val="26"/>
          <w:szCs w:val="26"/>
          <w:lang w:val="pt-BR"/>
        </w:rPr>
        <w:t>/</w:t>
      </w:r>
      <w:r w:rsidRPr="001A2C08">
        <w:rPr>
          <w:sz w:val="26"/>
          <w:szCs w:val="26"/>
          <w:lang w:val="vi-VN"/>
        </w:rPr>
        <w:t>ngày.</w:t>
      </w:r>
    </w:p>
    <w:p w14:paraId="138C100E" w14:textId="77777777" w:rsidR="00AB3C17" w:rsidRPr="001A2C08" w:rsidRDefault="00AB3C17" w:rsidP="00AB3C17">
      <w:pPr>
        <w:widowControl w:val="0"/>
        <w:spacing w:line="312" w:lineRule="auto"/>
        <w:ind w:firstLine="709"/>
        <w:jc w:val="both"/>
        <w:rPr>
          <w:i/>
          <w:sz w:val="26"/>
          <w:szCs w:val="26"/>
          <w:lang w:val="vi-VN"/>
        </w:rPr>
      </w:pPr>
      <w:bookmarkStart w:id="138" w:name="_Hlk161981924"/>
      <w:bookmarkEnd w:id="137"/>
      <w:r w:rsidRPr="001A2C08">
        <w:rPr>
          <w:i/>
          <w:sz w:val="26"/>
          <w:szCs w:val="26"/>
          <w:lang w:val="vi-VN"/>
        </w:rPr>
        <w:t>Chất thải rắn</w:t>
      </w:r>
    </w:p>
    <w:p w14:paraId="7F50A301"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 Chất thải rắn sinh hoạt: 5 kg/ngày</w:t>
      </w:r>
    </w:p>
    <w:p w14:paraId="538A46DD"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 xml:space="preserve">- Chất thải xây dựng: </w:t>
      </w:r>
    </w:p>
    <w:p w14:paraId="3363BBDA"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w:t>
      </w:r>
      <w:r w:rsidRPr="001A2C08">
        <w:rPr>
          <w:sz w:val="26"/>
          <w:szCs w:val="26"/>
          <w:lang w:val="vi-VN"/>
        </w:rPr>
        <w:t xml:space="preserve"> Vụn sắt thép: phát sinh với khối lượng trung bình khoảng 75 kg/tháng;</w:t>
      </w:r>
    </w:p>
    <w:p w14:paraId="142A6A26"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w:t>
      </w:r>
      <w:r w:rsidRPr="001A2C08">
        <w:rPr>
          <w:sz w:val="26"/>
          <w:szCs w:val="26"/>
          <w:lang w:val="vi-VN"/>
        </w:rPr>
        <w:t xml:space="preserve"> Vụn bê tông, nguyên vật liệu xây dựng (cát, đá, gạch, vữa…): phát sinh với lượng trung bình khoảng 910 kg/tháng.</w:t>
      </w:r>
    </w:p>
    <w:p w14:paraId="3A36E003"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w:t>
      </w:r>
      <w:r w:rsidRPr="001A2C08">
        <w:rPr>
          <w:sz w:val="26"/>
          <w:szCs w:val="26"/>
          <w:lang w:val="vi-VN"/>
        </w:rPr>
        <w:t xml:space="preserve"> Bao bì carton, vỏ bao xi măng: phát sinh với lượng trung bình khoảng 18 kg/tháng</w:t>
      </w:r>
      <w:r w:rsidRPr="001A2C08">
        <w:rPr>
          <w:rFonts w:eastAsia="Times New Roman"/>
          <w:sz w:val="26"/>
          <w:szCs w:val="26"/>
          <w:lang w:val="vi-VN"/>
        </w:rPr>
        <w:t xml:space="preserve">. </w:t>
      </w:r>
    </w:p>
    <w:p w14:paraId="663CB35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 Chất thải nguy hại: </w:t>
      </w:r>
      <w:r w:rsidRPr="001A2C08">
        <w:rPr>
          <w:bCs/>
          <w:sz w:val="26"/>
          <w:szCs w:val="26"/>
          <w:lang w:val="nl-NL"/>
        </w:rPr>
        <w:t>phát sinh khoảng 10,5</w:t>
      </w:r>
      <w:r w:rsidRPr="001A2C08">
        <w:rPr>
          <w:sz w:val="26"/>
          <w:szCs w:val="26"/>
          <w:lang w:val="pt-BR"/>
        </w:rPr>
        <w:t>k</w:t>
      </w:r>
      <w:r w:rsidRPr="001A2C08">
        <w:rPr>
          <w:sz w:val="26"/>
          <w:szCs w:val="26"/>
          <w:lang w:val="vi-VN"/>
        </w:rPr>
        <w:t>g/tháng trong quá trình xây dựng</w:t>
      </w:r>
      <w:r w:rsidRPr="001A2C08">
        <w:rPr>
          <w:sz w:val="26"/>
          <w:szCs w:val="26"/>
          <w:lang w:val="pt-BR"/>
        </w:rPr>
        <w:t>.</w:t>
      </w:r>
    </w:p>
    <w:p w14:paraId="41BA2D03" w14:textId="77777777" w:rsidR="00AB3C17" w:rsidRPr="001A2C08" w:rsidRDefault="00AB3C17" w:rsidP="00AB3C17">
      <w:pPr>
        <w:spacing w:line="312" w:lineRule="auto"/>
        <w:ind w:firstLine="567"/>
        <w:jc w:val="both"/>
        <w:rPr>
          <w:i/>
          <w:sz w:val="26"/>
          <w:szCs w:val="26"/>
          <w:lang w:val="vi-VN"/>
        </w:rPr>
      </w:pPr>
      <w:r w:rsidRPr="001A2C08">
        <w:rPr>
          <w:i/>
          <w:sz w:val="26"/>
          <w:szCs w:val="26"/>
          <w:lang w:val="vi-VN"/>
        </w:rPr>
        <w:t>Tiếng ồn, độ rung</w:t>
      </w:r>
    </w:p>
    <w:p w14:paraId="1E5D9C57" w14:textId="77777777" w:rsidR="00AB3C17" w:rsidRPr="001A2C08" w:rsidRDefault="00AB3C17" w:rsidP="00AB3C17">
      <w:pPr>
        <w:widowControl w:val="0"/>
        <w:spacing w:line="312" w:lineRule="auto"/>
        <w:ind w:firstLine="709"/>
        <w:jc w:val="both"/>
        <w:rPr>
          <w:sz w:val="26"/>
          <w:szCs w:val="26"/>
          <w:lang w:val="pt-BR"/>
        </w:rPr>
      </w:pPr>
      <w:r w:rsidRPr="001A2C08">
        <w:rPr>
          <w:sz w:val="26"/>
          <w:szCs w:val="26"/>
          <w:lang w:val="vi-VN"/>
        </w:rPr>
        <w:t xml:space="preserve">- </w:t>
      </w:r>
      <w:r w:rsidRPr="001A2C08">
        <w:rPr>
          <w:sz w:val="26"/>
          <w:szCs w:val="26"/>
          <w:lang w:val="pt-BR"/>
        </w:rPr>
        <w:t>Tác động của tiếng ồn và rung động do sự hoạt động của các phương tiện vận chuyển, thi công trên công trường và trên các tuyến giao thông là không thể tránh khỏi. Ở vị trí cách nguồn ồn 15m khi nguồn phát sinh là riêng lẻ hay đồng loạt thì mức ồn vẫn nằm trong TCCP đối với môi trường lao động.</w:t>
      </w:r>
    </w:p>
    <w:p w14:paraId="08437DB1" w14:textId="77777777" w:rsidR="00AB3C17" w:rsidRPr="001A2C08" w:rsidRDefault="00AB3C17" w:rsidP="00AB3C17">
      <w:pPr>
        <w:widowControl w:val="0"/>
        <w:spacing w:line="312" w:lineRule="auto"/>
        <w:ind w:firstLine="709"/>
        <w:jc w:val="both"/>
        <w:rPr>
          <w:sz w:val="26"/>
          <w:szCs w:val="26"/>
          <w:lang w:val="pt-BR"/>
        </w:rPr>
      </w:pPr>
      <w:r w:rsidRPr="001A2C08">
        <w:rPr>
          <w:sz w:val="26"/>
          <w:szCs w:val="26"/>
          <w:lang w:val="pt-BR"/>
        </w:rPr>
        <w:t xml:space="preserve">- </w:t>
      </w:r>
      <w:r w:rsidRPr="001A2C08">
        <w:rPr>
          <w:spacing w:val="-4"/>
          <w:sz w:val="26"/>
          <w:szCs w:val="26"/>
          <w:lang w:val="vi-VN"/>
        </w:rPr>
        <w:t xml:space="preserve">Rung động trong quá trình thi công chủ yếu là sự hoạt động của các loại máy móc thi công như </w:t>
      </w:r>
      <w:r w:rsidRPr="001A2C08">
        <w:rPr>
          <w:spacing w:val="-4"/>
          <w:sz w:val="26"/>
          <w:szCs w:val="26"/>
          <w:lang w:val="pt-BR"/>
        </w:rPr>
        <w:t xml:space="preserve">máy đào, </w:t>
      </w:r>
      <w:r w:rsidRPr="001A2C08">
        <w:rPr>
          <w:spacing w:val="-4"/>
          <w:sz w:val="26"/>
          <w:szCs w:val="26"/>
          <w:lang w:val="vi-VN"/>
        </w:rPr>
        <w:t>máy san ủi, vận chuyển nguyên vật liệu</w:t>
      </w:r>
      <w:r w:rsidRPr="001A2C08">
        <w:rPr>
          <w:spacing w:val="-4"/>
          <w:sz w:val="26"/>
          <w:szCs w:val="26"/>
          <w:lang w:val="pt-BR"/>
        </w:rPr>
        <w:t xml:space="preserve">. </w:t>
      </w:r>
      <w:r w:rsidRPr="001A2C08">
        <w:rPr>
          <w:sz w:val="26"/>
          <w:szCs w:val="26"/>
          <w:lang w:val="pt-BR"/>
        </w:rPr>
        <w:t>M</w:t>
      </w:r>
      <w:r w:rsidRPr="001A2C08">
        <w:rPr>
          <w:sz w:val="26"/>
          <w:szCs w:val="26"/>
          <w:lang w:val="vi-VN"/>
        </w:rPr>
        <w:t>ức rung của các máy móc và thiết bị thi công nằm trong khoảng từ 74 – 80 dBA đối với các vị trí cách xa 10m so với nguồn rung động</w:t>
      </w:r>
      <w:r w:rsidRPr="001A2C08">
        <w:rPr>
          <w:sz w:val="26"/>
          <w:szCs w:val="26"/>
          <w:lang w:val="pt-BR"/>
        </w:rPr>
        <w:t>.</w:t>
      </w:r>
    </w:p>
    <w:bookmarkEnd w:id="138"/>
    <w:p w14:paraId="203998BD" w14:textId="77777777" w:rsidR="00AB3C17" w:rsidRPr="001A2C08" w:rsidRDefault="00AB3C17" w:rsidP="00AB3C17">
      <w:pPr>
        <w:spacing w:line="312" w:lineRule="auto"/>
        <w:ind w:firstLine="709"/>
        <w:jc w:val="both"/>
        <w:rPr>
          <w:b/>
          <w:i/>
          <w:sz w:val="26"/>
          <w:szCs w:val="26"/>
          <w:lang w:val="nl-NL"/>
        </w:rPr>
      </w:pPr>
      <w:r w:rsidRPr="001A2C08">
        <w:rPr>
          <w:b/>
          <w:i/>
          <w:sz w:val="26"/>
          <w:szCs w:val="26"/>
          <w:lang w:val="nl-NL"/>
        </w:rPr>
        <w:t>* Giai đoạn hoạt động</w:t>
      </w:r>
    </w:p>
    <w:p w14:paraId="5CA54F4B" w14:textId="77777777" w:rsidR="00AB3C17" w:rsidRPr="001A2C08" w:rsidRDefault="00AB3C17" w:rsidP="00AB3C17">
      <w:pPr>
        <w:spacing w:line="312" w:lineRule="auto"/>
        <w:ind w:firstLine="709"/>
        <w:jc w:val="both"/>
        <w:rPr>
          <w:i/>
          <w:sz w:val="26"/>
          <w:szCs w:val="26"/>
          <w:lang w:val="sv-SE"/>
        </w:rPr>
      </w:pPr>
      <w:r w:rsidRPr="001A2C08">
        <w:rPr>
          <w:i/>
          <w:sz w:val="26"/>
          <w:szCs w:val="26"/>
          <w:lang w:val="nl-NL"/>
        </w:rPr>
        <w:t>Bụi, khí thải</w:t>
      </w:r>
    </w:p>
    <w:p w14:paraId="4CDFD8C5" w14:textId="77777777" w:rsidR="00AB3C17" w:rsidRPr="001A2C08" w:rsidRDefault="00AB3C17" w:rsidP="00AB3C17">
      <w:pPr>
        <w:spacing w:line="312" w:lineRule="auto"/>
        <w:ind w:firstLine="567"/>
        <w:jc w:val="both"/>
        <w:rPr>
          <w:sz w:val="26"/>
          <w:szCs w:val="26"/>
          <w:lang w:val="pt-BR"/>
        </w:rPr>
      </w:pPr>
      <w:r w:rsidRPr="001A2C08">
        <w:rPr>
          <w:sz w:val="26"/>
          <w:szCs w:val="26"/>
          <w:lang w:val="nl-NL"/>
        </w:rPr>
        <w:t>- Bụi, khí thải phát sinh từ hoạt động của các phương tiện vận tải, hoạt động kinh doanh gồm: Bụi TSP</w:t>
      </w:r>
      <w:r w:rsidRPr="001A2C08">
        <w:rPr>
          <w:sz w:val="26"/>
          <w:szCs w:val="26"/>
          <w:lang w:val="pt-BR"/>
        </w:rPr>
        <w:t>, CO, SO</w:t>
      </w:r>
      <w:r w:rsidRPr="001A2C08">
        <w:rPr>
          <w:sz w:val="26"/>
          <w:szCs w:val="26"/>
          <w:vertAlign w:val="subscript"/>
          <w:lang w:val="pt-BR"/>
        </w:rPr>
        <w:t>2</w:t>
      </w:r>
      <w:r w:rsidRPr="001A2C08">
        <w:rPr>
          <w:sz w:val="26"/>
          <w:szCs w:val="26"/>
          <w:lang w:val="pt-BR"/>
        </w:rPr>
        <w:t>, NO</w:t>
      </w:r>
      <w:r w:rsidRPr="001A2C08">
        <w:rPr>
          <w:sz w:val="26"/>
          <w:szCs w:val="26"/>
          <w:vertAlign w:val="subscript"/>
          <w:lang w:val="pt-BR"/>
        </w:rPr>
        <w:t>2</w:t>
      </w:r>
      <w:r w:rsidRPr="001A2C08">
        <w:rPr>
          <w:sz w:val="26"/>
          <w:szCs w:val="26"/>
          <w:lang w:val="pt-BR"/>
        </w:rPr>
        <w:t>...</w:t>
      </w:r>
    </w:p>
    <w:p w14:paraId="428BE651" w14:textId="77777777" w:rsidR="00AB3C17" w:rsidRPr="001A2C08" w:rsidRDefault="00AB3C17" w:rsidP="00AB3C17">
      <w:pPr>
        <w:spacing w:line="312" w:lineRule="auto"/>
        <w:ind w:firstLine="567"/>
        <w:jc w:val="both"/>
        <w:rPr>
          <w:sz w:val="26"/>
          <w:szCs w:val="26"/>
          <w:lang w:val="vi-VN"/>
        </w:rPr>
      </w:pPr>
      <w:r w:rsidRPr="001A2C08">
        <w:rPr>
          <w:sz w:val="26"/>
          <w:szCs w:val="26"/>
          <w:lang w:val="pt-BR"/>
        </w:rPr>
        <w:t>- Bụi, khí thải phát sinh từ công</w:t>
      </w:r>
      <w:r w:rsidRPr="001A2C08">
        <w:rPr>
          <w:sz w:val="26"/>
          <w:szCs w:val="26"/>
          <w:lang w:val="vi-VN"/>
        </w:rPr>
        <w:t xml:space="preserve"> đoạn thổi màng trong </w:t>
      </w:r>
      <w:r w:rsidRPr="001A2C08">
        <w:rPr>
          <w:sz w:val="26"/>
          <w:szCs w:val="26"/>
          <w:lang w:val="pt-BR"/>
        </w:rPr>
        <w:t>sản xuất bao bì nhựa và các sản phẩm từ nhựa</w:t>
      </w:r>
    </w:p>
    <w:p w14:paraId="0C0F88B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Khí thải phát sinh từ công đoạn in</w:t>
      </w:r>
    </w:p>
    <w:p w14:paraId="4AFCC5C6"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Bụi, khí thải phát sinh từ hoạt động của máy phát điện dự phòng.</w:t>
      </w:r>
    </w:p>
    <w:p w14:paraId="5E3C08FB" w14:textId="77777777" w:rsidR="00AB3C17" w:rsidRPr="001A2C08" w:rsidRDefault="00AB3C17" w:rsidP="00AB3C17">
      <w:pPr>
        <w:spacing w:line="312" w:lineRule="auto"/>
        <w:ind w:firstLine="567"/>
        <w:jc w:val="both"/>
        <w:rPr>
          <w:i/>
          <w:sz w:val="26"/>
          <w:szCs w:val="26"/>
          <w:u w:val="single"/>
          <w:lang w:val="pt-BR"/>
        </w:rPr>
      </w:pPr>
      <w:r w:rsidRPr="001A2C08">
        <w:rPr>
          <w:i/>
          <w:sz w:val="26"/>
          <w:szCs w:val="26"/>
          <w:u w:val="single"/>
          <w:lang w:val="pt-BR"/>
        </w:rPr>
        <w:t>*) Bụi</w:t>
      </w:r>
    </w:p>
    <w:p w14:paraId="40316D09" w14:textId="77777777" w:rsidR="00AB3C17" w:rsidRPr="001A2C08" w:rsidRDefault="00AB3C17" w:rsidP="00AB3C17">
      <w:pPr>
        <w:spacing w:line="312" w:lineRule="auto"/>
        <w:ind w:firstLine="567"/>
        <w:jc w:val="both"/>
        <w:rPr>
          <w:sz w:val="26"/>
          <w:szCs w:val="26"/>
          <w:lang w:val="de-DE"/>
        </w:rPr>
      </w:pPr>
      <w:r w:rsidRPr="001A2C08">
        <w:rPr>
          <w:sz w:val="26"/>
          <w:szCs w:val="26"/>
          <w:lang w:val="pt-BR"/>
        </w:rPr>
        <w:t>Tại</w:t>
      </w:r>
      <w:r w:rsidRPr="001A2C08">
        <w:rPr>
          <w:sz w:val="26"/>
          <w:szCs w:val="26"/>
          <w:lang w:val="vi-VN"/>
        </w:rPr>
        <w:t xml:space="preserve"> quá trình</w:t>
      </w:r>
      <w:r w:rsidRPr="001A2C08">
        <w:rPr>
          <w:sz w:val="26"/>
          <w:szCs w:val="26"/>
          <w:lang w:val="pt-BR"/>
        </w:rPr>
        <w:t xml:space="preserve"> trộn và thổi màng, đùn ép</w:t>
      </w:r>
      <w:r w:rsidRPr="001A2C08">
        <w:rPr>
          <w:sz w:val="26"/>
          <w:szCs w:val="26"/>
          <w:lang w:val="vi-VN"/>
        </w:rPr>
        <w:t xml:space="preserve"> </w:t>
      </w:r>
      <w:r w:rsidRPr="001A2C08">
        <w:rPr>
          <w:sz w:val="26"/>
          <w:szCs w:val="26"/>
          <w:lang w:val="pt-BR"/>
        </w:rPr>
        <w:t xml:space="preserve">của dự án </w:t>
      </w:r>
      <w:r w:rsidRPr="001A2C08">
        <w:rPr>
          <w:sz w:val="26"/>
          <w:szCs w:val="26"/>
          <w:lang w:val="de-DE"/>
        </w:rPr>
        <w:t xml:space="preserve">nồng độ bụi phát sinh </w:t>
      </w:r>
      <w:r w:rsidRPr="001A2C08">
        <w:rPr>
          <w:sz w:val="26"/>
          <w:szCs w:val="26"/>
          <w:lang w:val="pt-BR"/>
        </w:rPr>
        <w:t>là</w:t>
      </w:r>
      <w:r w:rsidRPr="001A2C08">
        <w:rPr>
          <w:sz w:val="26"/>
          <w:szCs w:val="26"/>
          <w:lang w:val="de-DE"/>
        </w:rPr>
        <w:t xml:space="preserve"> 1,56 mg/m</w:t>
      </w:r>
      <w:r w:rsidRPr="001A2C08">
        <w:rPr>
          <w:sz w:val="26"/>
          <w:szCs w:val="26"/>
          <w:vertAlign w:val="superscript"/>
          <w:lang w:val="de-DE"/>
        </w:rPr>
        <w:t>3</w:t>
      </w:r>
      <w:r w:rsidRPr="001A2C08">
        <w:rPr>
          <w:sz w:val="26"/>
          <w:szCs w:val="26"/>
          <w:lang w:val="de-DE"/>
        </w:rPr>
        <w:t>, theo QCVN 02:2019/BYT thì nồng độ giới hạn cho phép của bụi khu vực làm việc là 4mg/m</w:t>
      </w:r>
      <w:r w:rsidRPr="001A2C08">
        <w:rPr>
          <w:sz w:val="26"/>
          <w:szCs w:val="26"/>
          <w:vertAlign w:val="superscript"/>
          <w:lang w:val="de-DE"/>
        </w:rPr>
        <w:t>3</w:t>
      </w:r>
      <w:r w:rsidRPr="001A2C08">
        <w:rPr>
          <w:sz w:val="26"/>
          <w:szCs w:val="26"/>
          <w:lang w:val="de-DE"/>
        </w:rPr>
        <w:t>; nồng độ khí thải phát sinh là 6,83 mg/m</w:t>
      </w:r>
      <w:r w:rsidRPr="001A2C08">
        <w:rPr>
          <w:sz w:val="26"/>
          <w:szCs w:val="26"/>
          <w:vertAlign w:val="superscript"/>
          <w:lang w:val="de-DE"/>
        </w:rPr>
        <w:t>3</w:t>
      </w:r>
      <w:r w:rsidRPr="001A2C08">
        <w:rPr>
          <w:bCs/>
          <w:iCs/>
          <w:sz w:val="26"/>
          <w:szCs w:val="26"/>
          <w:lang w:val="de-DE"/>
        </w:rPr>
        <w:t>, theo TC 3733/2002/BYT thì nồng độ giới hạn cho phép của Etylen &lt;1.150 mg/m</w:t>
      </w:r>
      <w:r w:rsidRPr="001A2C08">
        <w:rPr>
          <w:bCs/>
          <w:iCs/>
          <w:sz w:val="26"/>
          <w:szCs w:val="26"/>
          <w:vertAlign w:val="superscript"/>
          <w:lang w:val="de-DE"/>
        </w:rPr>
        <w:t>3</w:t>
      </w:r>
      <w:r w:rsidRPr="001A2C08">
        <w:rPr>
          <w:sz w:val="26"/>
          <w:szCs w:val="26"/>
          <w:lang w:val="de-DE"/>
        </w:rPr>
        <w:t xml:space="preserve">, vì vậy nồng độ khí thải phát sinh từ quá trình đùn ép sản phẩm nhựa của dự án thấp hơn so với giới hạn cho phép của tiêu chuẩn 3733/2002/QĐ-BYT. </w:t>
      </w:r>
    </w:p>
    <w:p w14:paraId="4330C2AB" w14:textId="77777777" w:rsidR="00AB3C17" w:rsidRPr="001A2C08" w:rsidRDefault="00AB3C17" w:rsidP="00AB3C17">
      <w:pPr>
        <w:spacing w:line="312" w:lineRule="auto"/>
        <w:ind w:firstLine="720"/>
        <w:jc w:val="both"/>
        <w:rPr>
          <w:bCs/>
          <w:i/>
          <w:iCs/>
          <w:sz w:val="26"/>
          <w:szCs w:val="26"/>
          <w:u w:val="single"/>
          <w:lang w:val="vi-VN"/>
        </w:rPr>
      </w:pPr>
      <w:r w:rsidRPr="001A2C08">
        <w:rPr>
          <w:bCs/>
          <w:i/>
          <w:iCs/>
          <w:sz w:val="26"/>
          <w:szCs w:val="26"/>
          <w:u w:val="single"/>
          <w:lang w:val="vi-VN"/>
        </w:rPr>
        <w:lastRenderedPageBreak/>
        <w:t xml:space="preserve">*) Hơi dung môi từ </w:t>
      </w:r>
      <w:r w:rsidRPr="001A2C08">
        <w:rPr>
          <w:bCs/>
          <w:i/>
          <w:iCs/>
          <w:sz w:val="26"/>
          <w:szCs w:val="26"/>
          <w:u w:val="single"/>
        </w:rPr>
        <w:t>công đoạn in</w:t>
      </w:r>
      <w:r w:rsidRPr="001A2C08">
        <w:rPr>
          <w:bCs/>
          <w:i/>
          <w:iCs/>
          <w:sz w:val="26"/>
          <w:szCs w:val="26"/>
          <w:u w:val="single"/>
          <w:lang w:val="vi-VN"/>
        </w:rPr>
        <w:t xml:space="preserve"> </w:t>
      </w:r>
    </w:p>
    <w:p w14:paraId="40A8F024" w14:textId="77777777" w:rsidR="00AB3C17" w:rsidRPr="001A2C08" w:rsidRDefault="00AB3C17" w:rsidP="00AB3C17">
      <w:pPr>
        <w:spacing w:line="312" w:lineRule="auto"/>
        <w:ind w:firstLine="720"/>
        <w:jc w:val="both"/>
        <w:rPr>
          <w:bCs/>
          <w:iCs/>
          <w:sz w:val="26"/>
          <w:szCs w:val="26"/>
          <w:lang w:val="vi-VN"/>
        </w:rPr>
      </w:pPr>
      <w:r w:rsidRPr="001A2C08">
        <w:rPr>
          <w:bCs/>
          <w:iCs/>
          <w:sz w:val="26"/>
          <w:szCs w:val="26"/>
          <w:lang w:val="vi-VN"/>
        </w:rPr>
        <w:t>Ước tính hàm lượng dung môi trong nhà xưởng khoảng 1000 mg/m</w:t>
      </w:r>
      <w:r w:rsidRPr="001A2C08">
        <w:rPr>
          <w:bCs/>
          <w:iCs/>
          <w:sz w:val="26"/>
          <w:szCs w:val="26"/>
          <w:vertAlign w:val="superscript"/>
          <w:lang w:val="vi-VN"/>
        </w:rPr>
        <w:t>3</w:t>
      </w:r>
      <w:r w:rsidRPr="001A2C08">
        <w:rPr>
          <w:bCs/>
          <w:iCs/>
          <w:sz w:val="26"/>
          <w:szCs w:val="26"/>
          <w:lang w:val="vi-VN"/>
        </w:rPr>
        <w:t>. Hàm lượng hơi dung môi vượt quá giới hạn cho phép của QCVN 20:2009/BTNMT (</w:t>
      </w:r>
      <w:r w:rsidRPr="001A2C08">
        <w:rPr>
          <w:bCs/>
          <w:iCs/>
          <w:sz w:val="26"/>
          <w:szCs w:val="26"/>
          <w:lang w:val="de-DE"/>
        </w:rPr>
        <w:t xml:space="preserve">nồng độ giới hạn cho phép của </w:t>
      </w:r>
      <w:r w:rsidRPr="001A2C08">
        <w:rPr>
          <w:bCs/>
          <w:iCs/>
          <w:sz w:val="26"/>
          <w:szCs w:val="26"/>
          <w:lang w:val="vi-VN"/>
        </w:rPr>
        <w:t>Toluen là 750</w:t>
      </w:r>
      <w:r w:rsidRPr="001A2C08">
        <w:rPr>
          <w:bCs/>
          <w:iCs/>
          <w:sz w:val="26"/>
          <w:szCs w:val="26"/>
          <w:lang w:val="de-DE"/>
        </w:rPr>
        <w:t>mg/m</w:t>
      </w:r>
      <w:r w:rsidRPr="001A2C08">
        <w:rPr>
          <w:bCs/>
          <w:iCs/>
          <w:sz w:val="26"/>
          <w:szCs w:val="26"/>
          <w:vertAlign w:val="superscript"/>
          <w:lang w:val="de-DE"/>
        </w:rPr>
        <w:t>3</w:t>
      </w:r>
      <w:r w:rsidRPr="001A2C08">
        <w:rPr>
          <w:bCs/>
          <w:iCs/>
          <w:sz w:val="26"/>
          <w:szCs w:val="26"/>
          <w:lang w:val="vi-VN"/>
        </w:rPr>
        <w:t xml:space="preserve">, Xylene là 870 </w:t>
      </w:r>
      <w:r w:rsidRPr="001A2C08">
        <w:rPr>
          <w:bCs/>
          <w:iCs/>
          <w:sz w:val="26"/>
          <w:szCs w:val="26"/>
          <w:lang w:val="de-DE"/>
        </w:rPr>
        <w:t>mg/m</w:t>
      </w:r>
      <w:r w:rsidRPr="001A2C08">
        <w:rPr>
          <w:bCs/>
          <w:iCs/>
          <w:sz w:val="26"/>
          <w:szCs w:val="26"/>
          <w:vertAlign w:val="superscript"/>
          <w:lang w:val="de-DE"/>
        </w:rPr>
        <w:t>3</w:t>
      </w:r>
      <w:r w:rsidRPr="001A2C08">
        <w:rPr>
          <w:bCs/>
          <w:iCs/>
          <w:sz w:val="26"/>
          <w:szCs w:val="26"/>
          <w:lang w:val="vi-VN"/>
        </w:rPr>
        <w:t>). Trong thời gian tới nhà máy sẽ lắp đặt hệ thống xử lý hơi dung môi phát sinh tại công đoạn in đảm bảo đạt quy chuẩn trước khi thải ra ngoài môi trường.</w:t>
      </w:r>
    </w:p>
    <w:p w14:paraId="2C115CA3" w14:textId="77777777" w:rsidR="00AB3C17" w:rsidRPr="001A2C08" w:rsidRDefault="00AB3C17" w:rsidP="00AB3C17">
      <w:pPr>
        <w:spacing w:line="312" w:lineRule="auto"/>
        <w:ind w:firstLine="567"/>
        <w:jc w:val="both"/>
        <w:rPr>
          <w:i/>
          <w:sz w:val="26"/>
          <w:szCs w:val="26"/>
          <w:lang w:val="pt-BR"/>
        </w:rPr>
      </w:pPr>
      <w:r w:rsidRPr="001A2C08">
        <w:rPr>
          <w:i/>
          <w:sz w:val="26"/>
          <w:szCs w:val="26"/>
          <w:lang w:val="pt-BR"/>
        </w:rPr>
        <w:tab/>
        <w:t>Nước thải</w:t>
      </w:r>
    </w:p>
    <w:p w14:paraId="311B9E9A" w14:textId="1E861166"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Nước thải sinh hoạt phát sinh của dự án</w:t>
      </w:r>
      <w:r w:rsidR="00C76267" w:rsidRPr="001A2C08">
        <w:rPr>
          <w:bCs/>
          <w:iCs/>
          <w:sz w:val="26"/>
          <w:szCs w:val="26"/>
          <w:lang w:val="pl-PL"/>
        </w:rPr>
        <w:t xml:space="preserve"> </w:t>
      </w:r>
      <w:r w:rsidRPr="001A2C08">
        <w:rPr>
          <w:bCs/>
          <w:iCs/>
          <w:sz w:val="26"/>
          <w:szCs w:val="26"/>
          <w:lang w:val="pl-PL"/>
        </w:rPr>
        <w:t xml:space="preserve">khoảng </w:t>
      </w:r>
      <w:r w:rsidR="000B3E36" w:rsidRPr="001A2C08">
        <w:rPr>
          <w:bCs/>
          <w:iCs/>
          <w:sz w:val="26"/>
          <w:szCs w:val="26"/>
          <w:lang w:val="pl-PL"/>
        </w:rPr>
        <w:t>6</w:t>
      </w:r>
      <w:r w:rsidRPr="001A2C08">
        <w:rPr>
          <w:bCs/>
          <w:iCs/>
          <w:sz w:val="26"/>
          <w:szCs w:val="26"/>
          <w:lang w:val="pl-PL"/>
        </w:rPr>
        <w:t xml:space="preserve"> m</w:t>
      </w:r>
      <w:r w:rsidRPr="001A2C08">
        <w:rPr>
          <w:bCs/>
          <w:iCs/>
          <w:sz w:val="26"/>
          <w:szCs w:val="26"/>
          <w:vertAlign w:val="superscript"/>
          <w:lang w:val="pl-PL"/>
        </w:rPr>
        <w:t>3</w:t>
      </w:r>
      <w:r w:rsidRPr="001A2C08">
        <w:rPr>
          <w:bCs/>
          <w:iCs/>
          <w:sz w:val="26"/>
          <w:szCs w:val="26"/>
          <w:lang w:val="pl-PL"/>
        </w:rPr>
        <w:t>/ngày đêm trong giai đoạn vận hành thương mại.</w:t>
      </w:r>
    </w:p>
    <w:p w14:paraId="0BA03511" w14:textId="77777777"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Dự án không phát sinh nước thải sản xuất.</w:t>
      </w:r>
    </w:p>
    <w:p w14:paraId="1C208CB8" w14:textId="7107D9E8" w:rsidR="00AB3C17" w:rsidRPr="001A2C08" w:rsidRDefault="00AB3C17" w:rsidP="0004782C">
      <w:pPr>
        <w:spacing w:line="312" w:lineRule="auto"/>
        <w:ind w:firstLine="720"/>
        <w:jc w:val="both"/>
        <w:rPr>
          <w:sz w:val="26"/>
          <w:szCs w:val="26"/>
          <w:vertAlign w:val="superscript"/>
          <w:lang w:val="pt-BR"/>
        </w:rPr>
      </w:pPr>
      <w:r w:rsidRPr="001A2C08">
        <w:rPr>
          <w:bCs/>
          <w:iCs/>
          <w:sz w:val="26"/>
          <w:szCs w:val="26"/>
          <w:lang w:val="pl-PL"/>
        </w:rPr>
        <w:t xml:space="preserve">- Nước mưa chảy tràn: </w:t>
      </w:r>
      <w:r w:rsidRPr="001A2C08">
        <w:rPr>
          <w:sz w:val="26"/>
          <w:szCs w:val="26"/>
          <w:lang w:val="nl-NL"/>
        </w:rPr>
        <w:t xml:space="preserve">Lưu lượng dòng chảy sinh ra do nước mưa trong 1 năm </w:t>
      </w:r>
      <w:r w:rsidRPr="001A2C08">
        <w:rPr>
          <w:sz w:val="26"/>
          <w:szCs w:val="26"/>
          <w:lang w:val="vi-VN"/>
        </w:rPr>
        <w:t xml:space="preserve">từ </w:t>
      </w:r>
      <w:r w:rsidR="0004782C" w:rsidRPr="001A2C08">
        <w:rPr>
          <w:sz w:val="26"/>
          <w:szCs w:val="26"/>
          <w:lang w:val="pt-BR"/>
        </w:rPr>
        <w:t xml:space="preserve">36.125 </w:t>
      </w:r>
      <w:r w:rsidR="0004782C" w:rsidRPr="001A2C08">
        <w:rPr>
          <w:sz w:val="26"/>
          <w:szCs w:val="26"/>
          <w:lang w:val="vi-VN"/>
        </w:rPr>
        <w:t>m</w:t>
      </w:r>
      <w:r w:rsidR="0004782C" w:rsidRPr="001A2C08">
        <w:rPr>
          <w:sz w:val="26"/>
          <w:szCs w:val="26"/>
          <w:vertAlign w:val="superscript"/>
          <w:lang w:val="vi-VN"/>
        </w:rPr>
        <w:t>3</w:t>
      </w:r>
      <w:r w:rsidR="0004782C" w:rsidRPr="001A2C08">
        <w:rPr>
          <w:sz w:val="26"/>
          <w:szCs w:val="26"/>
          <w:lang w:val="pt-BR"/>
        </w:rPr>
        <w:t>/năm</w:t>
      </w:r>
      <w:r w:rsidR="0004782C" w:rsidRPr="001A2C08">
        <w:rPr>
          <w:sz w:val="26"/>
          <w:szCs w:val="26"/>
          <w:lang w:val="vi-VN"/>
        </w:rPr>
        <w:t xml:space="preserve"> –</w:t>
      </w:r>
      <w:r w:rsidR="0004782C" w:rsidRPr="001A2C08">
        <w:rPr>
          <w:sz w:val="26"/>
          <w:szCs w:val="26"/>
          <w:lang w:val="pt-BR"/>
        </w:rPr>
        <w:t xml:space="preserve">38.533 </w:t>
      </w:r>
      <w:r w:rsidR="0004782C" w:rsidRPr="001A2C08">
        <w:rPr>
          <w:sz w:val="26"/>
          <w:szCs w:val="26"/>
          <w:lang w:val="vi-VN"/>
        </w:rPr>
        <w:t>m</w:t>
      </w:r>
      <w:r w:rsidR="0004782C" w:rsidRPr="001A2C08">
        <w:rPr>
          <w:sz w:val="26"/>
          <w:szCs w:val="26"/>
          <w:vertAlign w:val="superscript"/>
          <w:lang w:val="vi-VN"/>
        </w:rPr>
        <w:t>3</w:t>
      </w:r>
      <w:r w:rsidR="0004782C" w:rsidRPr="001A2C08">
        <w:rPr>
          <w:sz w:val="26"/>
          <w:szCs w:val="26"/>
          <w:lang w:val="pt-BR"/>
        </w:rPr>
        <w:t>/năm.</w:t>
      </w:r>
    </w:p>
    <w:p w14:paraId="27C32385" w14:textId="77777777" w:rsidR="00AB3C17" w:rsidRPr="001A2C08" w:rsidRDefault="00AB3C17" w:rsidP="00AB3C17">
      <w:pPr>
        <w:spacing w:line="312" w:lineRule="auto"/>
        <w:ind w:firstLine="567"/>
        <w:jc w:val="both"/>
        <w:rPr>
          <w:i/>
          <w:sz w:val="26"/>
          <w:szCs w:val="26"/>
          <w:lang w:val="pt-BR"/>
        </w:rPr>
      </w:pPr>
      <w:r w:rsidRPr="001A2C08">
        <w:rPr>
          <w:i/>
          <w:sz w:val="26"/>
          <w:szCs w:val="26"/>
          <w:lang w:val="pt-BR"/>
        </w:rPr>
        <w:t>Chất thải rắn</w:t>
      </w:r>
    </w:p>
    <w:p w14:paraId="04367365" w14:textId="5C3CFDC1" w:rsidR="00AB3C17" w:rsidRPr="001A2C08" w:rsidRDefault="00AB3C17" w:rsidP="00AB3C17">
      <w:pPr>
        <w:spacing w:line="312" w:lineRule="auto"/>
        <w:ind w:firstLine="567"/>
        <w:jc w:val="both"/>
        <w:rPr>
          <w:bCs/>
          <w:iCs/>
          <w:sz w:val="26"/>
          <w:szCs w:val="26"/>
          <w:lang w:val="pl-PL"/>
        </w:rPr>
      </w:pPr>
      <w:r w:rsidRPr="001A2C08">
        <w:rPr>
          <w:b/>
          <w:bCs/>
          <w:iCs/>
          <w:sz w:val="26"/>
          <w:szCs w:val="26"/>
          <w:lang w:val="pl-PL"/>
        </w:rPr>
        <w:t xml:space="preserve">- </w:t>
      </w:r>
      <w:r w:rsidRPr="001A2C08">
        <w:rPr>
          <w:bCs/>
          <w:iCs/>
          <w:sz w:val="26"/>
          <w:szCs w:val="26"/>
          <w:lang w:val="pl-PL"/>
        </w:rPr>
        <w:t xml:space="preserve">Chất thải rắn sinh hoạt phát sinh: </w:t>
      </w:r>
      <w:r w:rsidR="0004782C" w:rsidRPr="001A2C08">
        <w:rPr>
          <w:bCs/>
          <w:sz w:val="26"/>
          <w:szCs w:val="26"/>
          <w:lang w:val="pl-PL"/>
        </w:rPr>
        <w:t>16,6</w:t>
      </w:r>
      <w:r w:rsidRPr="001A2C08">
        <w:rPr>
          <w:bCs/>
          <w:sz w:val="26"/>
          <w:szCs w:val="26"/>
          <w:lang w:val="pl-PL"/>
        </w:rPr>
        <w:t xml:space="preserve"> </w:t>
      </w:r>
      <w:r w:rsidRPr="001A2C08">
        <w:rPr>
          <w:bCs/>
          <w:iCs/>
          <w:sz w:val="26"/>
          <w:szCs w:val="26"/>
          <w:lang w:val="pl-PL"/>
        </w:rPr>
        <w:t>tấn/năm.</w:t>
      </w:r>
    </w:p>
    <w:p w14:paraId="37F5A782" w14:textId="77777777" w:rsidR="00AB3C17" w:rsidRPr="001A2C08" w:rsidRDefault="00AB3C17" w:rsidP="00AB3C17">
      <w:pPr>
        <w:widowControl w:val="0"/>
        <w:spacing w:line="312" w:lineRule="auto"/>
        <w:ind w:firstLine="567"/>
        <w:jc w:val="both"/>
        <w:rPr>
          <w:sz w:val="26"/>
          <w:szCs w:val="26"/>
          <w:lang w:val="da-DK"/>
        </w:rPr>
      </w:pPr>
      <w:r w:rsidRPr="001A2C08">
        <w:rPr>
          <w:sz w:val="26"/>
          <w:szCs w:val="26"/>
          <w:lang w:val="da-DK"/>
        </w:rPr>
        <w:t xml:space="preserve">- Chất thải rắn </w:t>
      </w:r>
      <w:r w:rsidRPr="001A2C08">
        <w:rPr>
          <w:bCs/>
          <w:sz w:val="26"/>
          <w:szCs w:val="26"/>
          <w:lang w:val="af-ZA"/>
        </w:rPr>
        <w:t xml:space="preserve">công nghiệp thông thường phát sinh khoảng: </w:t>
      </w:r>
      <w:r w:rsidRPr="001A2C08">
        <w:rPr>
          <w:rFonts w:eastAsia="Times New Roman"/>
          <w:bCs/>
          <w:iCs/>
          <w:sz w:val="26"/>
          <w:szCs w:val="26"/>
          <w:lang w:val="pl-PL"/>
        </w:rPr>
        <w:t>27.000 tấn/năm.</w:t>
      </w:r>
    </w:p>
    <w:p w14:paraId="6627FA72" w14:textId="77777777" w:rsidR="00AB3C17" w:rsidRPr="001A2C08" w:rsidRDefault="00AB3C17" w:rsidP="00AB3C17">
      <w:pPr>
        <w:widowControl w:val="0"/>
        <w:spacing w:line="312" w:lineRule="auto"/>
        <w:ind w:firstLine="567"/>
        <w:jc w:val="both"/>
        <w:rPr>
          <w:sz w:val="26"/>
          <w:szCs w:val="26"/>
          <w:lang w:val="pt-BR"/>
        </w:rPr>
      </w:pPr>
      <w:r w:rsidRPr="001A2C08">
        <w:rPr>
          <w:sz w:val="26"/>
          <w:szCs w:val="26"/>
          <w:lang w:val="pt-BR"/>
        </w:rPr>
        <w:t>- Chất thải nguy hại phát sinh khoảng: 3.996 kg/năm.</w:t>
      </w:r>
    </w:p>
    <w:p w14:paraId="26BFC78D" w14:textId="77777777" w:rsidR="00AB3C17" w:rsidRPr="001A2C08" w:rsidRDefault="00AB3C17" w:rsidP="00AB3C17">
      <w:pPr>
        <w:widowControl w:val="0"/>
        <w:adjustRightInd w:val="0"/>
        <w:spacing w:line="312" w:lineRule="auto"/>
        <w:ind w:firstLine="709"/>
        <w:jc w:val="both"/>
        <w:textAlignment w:val="baseline"/>
        <w:rPr>
          <w:i/>
          <w:sz w:val="26"/>
          <w:szCs w:val="26"/>
          <w:lang w:val="da-DK"/>
        </w:rPr>
      </w:pPr>
      <w:r w:rsidRPr="001A2C08">
        <w:rPr>
          <w:i/>
          <w:sz w:val="26"/>
          <w:szCs w:val="26"/>
          <w:lang w:val="da-DK"/>
        </w:rPr>
        <w:t>Tiếng ồn, rung động</w:t>
      </w:r>
    </w:p>
    <w:p w14:paraId="2657216C" w14:textId="77777777" w:rsidR="00AB3C17" w:rsidRPr="001A2C08" w:rsidRDefault="00AB3C17" w:rsidP="00AB3C17">
      <w:pPr>
        <w:widowControl w:val="0"/>
        <w:adjustRightInd w:val="0"/>
        <w:spacing w:line="312" w:lineRule="auto"/>
        <w:ind w:firstLine="709"/>
        <w:contextualSpacing/>
        <w:jc w:val="both"/>
        <w:textAlignment w:val="baseline"/>
        <w:rPr>
          <w:spacing w:val="-2"/>
          <w:sz w:val="26"/>
          <w:szCs w:val="26"/>
          <w:lang w:val="vi-VN"/>
        </w:rPr>
      </w:pPr>
      <w:r w:rsidRPr="001A2C08">
        <w:rPr>
          <w:spacing w:val="-2"/>
          <w:sz w:val="26"/>
          <w:szCs w:val="26"/>
          <w:lang w:val="vi-VN"/>
        </w:rPr>
        <w:t>Nếu không có các biện pháp giảm thiểu, tiếng ồn sẽ gây tác động trực tiếp đến các cư dân và khách tham quan tại dự án. Tiếng ồn với cường độ cao kích thích mạnh mẽ hệ thần kinh trung ương, gây rối loạn chức năng thần kinh, nhức đầu, chóng mặt và sợ hãi, gây trạng thái khó chịu, tinh thần bất an, dễ gây bực bội và nóng giận dẫn đến những hành động khó kiềm chế.</w:t>
      </w:r>
    </w:p>
    <w:p w14:paraId="77AA04B9" w14:textId="77777777" w:rsidR="00AB3C17" w:rsidRPr="001A2C08" w:rsidRDefault="00AB3C17" w:rsidP="00AB3C17">
      <w:pPr>
        <w:widowControl w:val="0"/>
        <w:adjustRightInd w:val="0"/>
        <w:spacing w:line="312" w:lineRule="auto"/>
        <w:ind w:firstLine="709"/>
        <w:contextualSpacing/>
        <w:jc w:val="both"/>
        <w:textAlignment w:val="baseline"/>
        <w:rPr>
          <w:spacing w:val="-2"/>
          <w:sz w:val="26"/>
          <w:szCs w:val="26"/>
          <w:lang w:val="vi-VN"/>
        </w:rPr>
      </w:pPr>
      <w:r w:rsidRPr="001A2C08">
        <w:rPr>
          <w:spacing w:val="-2"/>
          <w:sz w:val="26"/>
          <w:szCs w:val="26"/>
          <w:lang w:val="vi-VN"/>
        </w:rPr>
        <w:t xml:space="preserve">- Ngoài ra, tiếng ồn còn phát sinh từ các phương tiện giao thông của công nhân làm việc và phương tiện giao thông vận chuyển nguyên vật liệu và hàng hóa ra vào dự án tuy nhiên chỉ mang tính chất nhất thời.  </w:t>
      </w:r>
    </w:p>
    <w:p w14:paraId="50841AE7" w14:textId="77777777" w:rsidR="00AB3C17" w:rsidRPr="001A2C08" w:rsidRDefault="00AB3C17" w:rsidP="00AB3C17">
      <w:pPr>
        <w:pStyle w:val="BNG"/>
        <w:spacing w:before="0"/>
        <w:contextualSpacing/>
        <w:jc w:val="left"/>
        <w:rPr>
          <w:szCs w:val="26"/>
          <w:lang w:val="vi-VN"/>
        </w:rPr>
      </w:pPr>
      <w:bookmarkStart w:id="139" w:name="_Toc33602436"/>
      <w:bookmarkStart w:id="140" w:name="_Toc34980305"/>
      <w:bookmarkStart w:id="141" w:name="_Toc48638567"/>
      <w:bookmarkStart w:id="142" w:name="_Toc100647139"/>
      <w:bookmarkStart w:id="143" w:name="_Toc140503500"/>
      <w:r w:rsidRPr="001A2C08">
        <w:rPr>
          <w:szCs w:val="26"/>
          <w:lang w:val="vi-VN"/>
        </w:rPr>
        <w:t>5.4. Các công trình và biện pháp bảo vệ môi trường của dự án</w:t>
      </w:r>
      <w:bookmarkEnd w:id="139"/>
      <w:bookmarkEnd w:id="140"/>
      <w:bookmarkEnd w:id="141"/>
      <w:bookmarkEnd w:id="142"/>
      <w:bookmarkEnd w:id="143"/>
    </w:p>
    <w:p w14:paraId="7708E6C2" w14:textId="77777777" w:rsidR="00AB3C17" w:rsidRPr="001A2C08" w:rsidRDefault="00AB3C17" w:rsidP="00AB3C17">
      <w:pPr>
        <w:pStyle w:val="Heading3"/>
        <w:contextualSpacing/>
        <w:rPr>
          <w:sz w:val="26"/>
          <w:szCs w:val="26"/>
          <w:lang w:val="pt-BR"/>
        </w:rPr>
      </w:pPr>
      <w:bookmarkStart w:id="144" w:name="_Toc100647140"/>
      <w:bookmarkStart w:id="145" w:name="_Toc111554464"/>
      <w:bookmarkStart w:id="146" w:name="_Toc140503501"/>
      <w:r w:rsidRPr="001A2C08">
        <w:rPr>
          <w:sz w:val="26"/>
          <w:szCs w:val="26"/>
          <w:lang w:val="nl-NL"/>
        </w:rPr>
        <w:t xml:space="preserve">5.4.1 </w:t>
      </w:r>
      <w:r w:rsidRPr="001A2C08">
        <w:rPr>
          <w:sz w:val="26"/>
          <w:szCs w:val="26"/>
          <w:lang w:val="pt-BR"/>
        </w:rPr>
        <w:t>Các biện pháp giảm thiểu tác động đối với môi trường không khí</w:t>
      </w:r>
      <w:bookmarkEnd w:id="144"/>
      <w:bookmarkEnd w:id="145"/>
      <w:bookmarkEnd w:id="146"/>
    </w:p>
    <w:p w14:paraId="2B898E53" w14:textId="77777777" w:rsidR="00AB3C17" w:rsidRPr="001A2C08" w:rsidRDefault="00AB3C17" w:rsidP="00AB3C17">
      <w:pPr>
        <w:spacing w:line="312" w:lineRule="auto"/>
        <w:contextualSpacing/>
        <w:rPr>
          <w:b/>
          <w:i/>
          <w:sz w:val="26"/>
          <w:szCs w:val="26"/>
          <w:lang w:val="nl-NL"/>
        </w:rPr>
      </w:pPr>
      <w:r w:rsidRPr="001A2C08">
        <w:rPr>
          <w:b/>
          <w:i/>
          <w:sz w:val="26"/>
          <w:szCs w:val="26"/>
          <w:lang w:val="nl-NL"/>
        </w:rPr>
        <w:tab/>
        <w:t>* Giai đoạn xây dựng</w:t>
      </w:r>
    </w:p>
    <w:p w14:paraId="5725C4B7"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Quét dọn đất, cát rơi vãi trên đường giao thông gần khu vực và trong khu dự án, phun nước giữ ẩm những khu vực phát sinh bụi.</w:t>
      </w:r>
    </w:p>
    <w:p w14:paraId="5EF89405"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w:t>
      </w:r>
      <w:r w:rsidRPr="001A2C08">
        <w:rPr>
          <w:bCs/>
          <w:sz w:val="26"/>
          <w:szCs w:val="26"/>
          <w:lang w:val="vi-VN"/>
        </w:rPr>
        <w:tab/>
        <w:t>Xung quanh khu vực thi công có hàng rào chắn bằng tôn cao khoảng 1,5 m.</w:t>
      </w:r>
    </w:p>
    <w:p w14:paraId="0153611B"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w:t>
      </w:r>
      <w:r w:rsidRPr="001A2C08">
        <w:rPr>
          <w:bCs/>
          <w:sz w:val="26"/>
          <w:szCs w:val="26"/>
          <w:lang w:val="vi-VN"/>
        </w:rPr>
        <w:tab/>
        <w:t>Bố trí bao che công trình bằng lưới chắn bụi, đây là biện pháp ngăn ngừa bụi phát tán hiệu quả và được sử dụng rộng rãi đối với cá c công trình xây dựng.</w:t>
      </w:r>
    </w:p>
    <w:p w14:paraId="76C101C0" w14:textId="77777777" w:rsidR="00AB3C17" w:rsidRPr="001A2C08" w:rsidRDefault="00AB3C17" w:rsidP="00AB3C17">
      <w:pPr>
        <w:spacing w:line="312" w:lineRule="auto"/>
        <w:ind w:firstLine="567"/>
        <w:contextualSpacing/>
        <w:jc w:val="both"/>
        <w:rPr>
          <w:sz w:val="26"/>
          <w:szCs w:val="26"/>
          <w:lang w:val="nl-NL"/>
        </w:rPr>
      </w:pPr>
      <w:r w:rsidRPr="001A2C08">
        <w:rPr>
          <w:sz w:val="26"/>
          <w:szCs w:val="26"/>
          <w:lang w:val="nl-NL"/>
        </w:rPr>
        <w:t>-  Phun nước thường xuyên khu vực công trường thi công để giảm lượng bụi phát tán trong không khí.</w:t>
      </w:r>
    </w:p>
    <w:p w14:paraId="656D24C0"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Không được chở quá trọng lượng quy định.</w:t>
      </w:r>
    </w:p>
    <w:p w14:paraId="2727C4D3"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lastRenderedPageBreak/>
        <w:t>- Không đốt các phế thải như plastic, cao su bởi khi đốt các chất này sinh ra một hàm lượng lớn các hợp chất dioxin và khói bụi của chúng gây ảnh hưởng xấu đến môi trường.</w:t>
      </w:r>
    </w:p>
    <w:p w14:paraId="3BB69BC8"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Thông gió tốt cho khu vực làm việc phát sinh bụi và khói hàn, đồng thời trang bị bảo hộ lao động cho công nhân như: kính bảo hộ, quần áo bảo hộ, gang tay, khẩu trang.</w:t>
      </w:r>
    </w:p>
    <w:p w14:paraId="67832C48"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Các xe vận tải và các máy thi công phải đảm bảo các thông số kỹ thuật.</w:t>
      </w:r>
    </w:p>
    <w:p w14:paraId="2E46C430"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xml:space="preserve">- Không được sử dụng loại xe quá cũ, hết thời hạn sử dụng. </w:t>
      </w:r>
    </w:p>
    <w:p w14:paraId="6BE12CD8" w14:textId="77777777" w:rsidR="00AB3C17" w:rsidRPr="001A2C08" w:rsidRDefault="00AB3C17" w:rsidP="00AB3C17">
      <w:pPr>
        <w:spacing w:line="312" w:lineRule="auto"/>
        <w:ind w:firstLine="709"/>
        <w:jc w:val="both"/>
        <w:rPr>
          <w:b/>
          <w:i/>
          <w:sz w:val="26"/>
          <w:szCs w:val="26"/>
          <w:lang w:val="pt-BR"/>
        </w:rPr>
      </w:pPr>
      <w:r w:rsidRPr="001A2C08">
        <w:rPr>
          <w:b/>
          <w:i/>
          <w:sz w:val="26"/>
          <w:szCs w:val="26"/>
          <w:lang w:val="pt-BR"/>
        </w:rPr>
        <w:t>* Giai đoạn vận hành</w:t>
      </w:r>
    </w:p>
    <w:p w14:paraId="38823848"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 </w:t>
      </w:r>
      <w:r w:rsidRPr="001A2C08">
        <w:rPr>
          <w:i/>
          <w:iCs/>
          <w:sz w:val="26"/>
          <w:szCs w:val="26"/>
          <w:lang w:val="pt-BR"/>
        </w:rPr>
        <w:t>Bụi, khí thải từ hoạt động của phương tiện vận chuyển và quá trình bốc dỡ nguyên vật liệu</w:t>
      </w:r>
      <w:r w:rsidRPr="001A2C08">
        <w:rPr>
          <w:sz w:val="26"/>
          <w:szCs w:val="26"/>
          <w:lang w:val="pt-BR"/>
        </w:rPr>
        <w:t xml:space="preserve">: </w:t>
      </w:r>
      <w:r w:rsidRPr="001A2C08">
        <w:rPr>
          <w:sz w:val="26"/>
          <w:szCs w:val="26"/>
          <w:lang w:val="vi-VN"/>
        </w:rPr>
        <w:t>Lập kế hoạch điều động các xe ô tô chuyên chở nguyên liệu ra vào bãi, kho một cách hợp lý, khoa học</w:t>
      </w:r>
      <w:r w:rsidRPr="001A2C08">
        <w:rPr>
          <w:sz w:val="26"/>
          <w:szCs w:val="26"/>
          <w:lang w:val="pt-BR"/>
        </w:rPr>
        <w:t>; trồng nhiều câ</w:t>
      </w:r>
      <w:r w:rsidRPr="001A2C08">
        <w:rPr>
          <w:sz w:val="26"/>
          <w:szCs w:val="26"/>
          <w:lang w:val="vi-VN"/>
        </w:rPr>
        <w:t>y</w:t>
      </w:r>
      <w:r w:rsidRPr="001A2C08">
        <w:rPr>
          <w:sz w:val="26"/>
          <w:szCs w:val="26"/>
          <w:lang w:val="pt-BR"/>
        </w:rPr>
        <w:t xml:space="preserve"> xanh giúp lọc không khí và tạo cảnh quan cho dự án.</w:t>
      </w:r>
    </w:p>
    <w:p w14:paraId="76B5E584" w14:textId="77777777" w:rsidR="00AB3C17" w:rsidRPr="001A2C08" w:rsidRDefault="00AB3C17" w:rsidP="00AB3C17">
      <w:pPr>
        <w:spacing w:line="312" w:lineRule="auto"/>
        <w:ind w:firstLine="720"/>
        <w:jc w:val="both"/>
        <w:rPr>
          <w:spacing w:val="-2"/>
          <w:sz w:val="26"/>
          <w:szCs w:val="26"/>
          <w:lang w:val="vi-VN"/>
        </w:rPr>
      </w:pPr>
      <w:r w:rsidRPr="001A2C08">
        <w:rPr>
          <w:bCs/>
          <w:i/>
          <w:iCs/>
          <w:sz w:val="26"/>
          <w:szCs w:val="26"/>
          <w:lang w:val="cs-CZ"/>
        </w:rPr>
        <w:t xml:space="preserve">- Khí thải từ công đoạn in bao bì: </w:t>
      </w:r>
      <w:r w:rsidRPr="001A2C08">
        <w:rPr>
          <w:bCs/>
          <w:iCs/>
          <w:sz w:val="26"/>
          <w:szCs w:val="26"/>
          <w:lang w:val="cs-CZ"/>
        </w:rPr>
        <w:t xml:space="preserve">Công ty đầu tư hệ thống thu gom, xử lý hơi dung môi từ công đoạn in, </w:t>
      </w:r>
      <w:r w:rsidRPr="001A2C08">
        <w:rPr>
          <w:spacing w:val="-2"/>
          <w:sz w:val="26"/>
          <w:szCs w:val="26"/>
          <w:lang w:val="vi-VN"/>
        </w:rPr>
        <w:t>quy trình công nghệ: Hơi mực in</w:t>
      </w:r>
      <w:r w:rsidRPr="001A2C08">
        <w:rPr>
          <w:spacing w:val="-2"/>
          <w:sz w:val="26"/>
          <w:szCs w:val="26"/>
        </w:rPr>
        <w:sym w:font="Wingdings" w:char="F0E0"/>
      </w:r>
      <w:r w:rsidRPr="001A2C08">
        <w:rPr>
          <w:spacing w:val="-2"/>
          <w:sz w:val="26"/>
          <w:szCs w:val="26"/>
          <w:lang w:val="vi-VN"/>
        </w:rPr>
        <w:t xml:space="preserve">  chụp hút, quạt hút </w:t>
      </w:r>
      <w:r w:rsidRPr="001A2C08">
        <w:rPr>
          <w:spacing w:val="-2"/>
          <w:sz w:val="26"/>
          <w:szCs w:val="26"/>
        </w:rPr>
        <w:sym w:font="Wingdings" w:char="F0E0"/>
      </w:r>
      <w:r w:rsidRPr="001A2C08">
        <w:rPr>
          <w:spacing w:val="-2"/>
          <w:sz w:val="26"/>
          <w:szCs w:val="26"/>
          <w:lang w:val="vi-VN"/>
        </w:rPr>
        <w:t xml:space="preserve"> 01 tháp </w:t>
      </w:r>
      <w:r w:rsidRPr="001A2C08">
        <w:rPr>
          <w:spacing w:val="-2"/>
          <w:sz w:val="26"/>
          <w:szCs w:val="26"/>
          <w:lang w:val="pt-BR"/>
        </w:rPr>
        <w:t>hấp phụ (</w:t>
      </w:r>
      <w:r w:rsidRPr="001A2C08">
        <w:rPr>
          <w:spacing w:val="-2"/>
          <w:sz w:val="26"/>
          <w:szCs w:val="26"/>
          <w:lang w:val="vi-VN"/>
        </w:rPr>
        <w:t>xử lý bằng màng lọc than hoạt tính</w:t>
      </w:r>
      <w:r w:rsidRPr="001A2C08">
        <w:rPr>
          <w:spacing w:val="-2"/>
          <w:sz w:val="26"/>
          <w:szCs w:val="26"/>
          <w:lang w:val="pt-BR"/>
        </w:rPr>
        <w:t>)</w:t>
      </w:r>
      <w:r w:rsidRPr="001A2C08">
        <w:rPr>
          <w:spacing w:val="-2"/>
          <w:sz w:val="26"/>
          <w:szCs w:val="26"/>
          <w:lang w:val="vi-VN"/>
        </w:rPr>
        <w:t xml:space="preserve"> </w:t>
      </w:r>
      <w:r w:rsidRPr="001A2C08">
        <w:rPr>
          <w:spacing w:val="-2"/>
          <w:sz w:val="26"/>
          <w:szCs w:val="26"/>
        </w:rPr>
        <w:sym w:font="Wingdings" w:char="F0E0"/>
      </w:r>
      <w:r w:rsidRPr="001A2C08">
        <w:rPr>
          <w:spacing w:val="-2"/>
          <w:sz w:val="26"/>
          <w:szCs w:val="26"/>
          <w:lang w:val="vi-VN"/>
        </w:rPr>
        <w:t xml:space="preserve"> khí thải đạt QCVN 20:2009/BTNMT thoát qua ống thoát khí ra môi trường.</w:t>
      </w:r>
    </w:p>
    <w:p w14:paraId="3B32DE1B" w14:textId="77777777" w:rsidR="00AB3C17" w:rsidRPr="001A2C08" w:rsidRDefault="00AB3C17" w:rsidP="00AB3C17">
      <w:pPr>
        <w:spacing w:line="312" w:lineRule="auto"/>
        <w:ind w:firstLine="561"/>
        <w:contextualSpacing/>
        <w:jc w:val="both"/>
        <w:rPr>
          <w:rFonts w:eastAsia="Times New Roman"/>
          <w:sz w:val="26"/>
          <w:szCs w:val="26"/>
          <w:lang w:val="nl-NL" w:eastAsia="vi-VN"/>
        </w:rPr>
      </w:pPr>
      <w:r w:rsidRPr="001A2C08">
        <w:rPr>
          <w:rFonts w:eastAsia="Times New Roman"/>
          <w:sz w:val="26"/>
          <w:szCs w:val="26"/>
          <w:lang w:val="nl-NL" w:eastAsia="vi-VN"/>
        </w:rPr>
        <w:t xml:space="preserve">Than hoạt tính sẽ được thay thế định kì và thải bỏ như một loại chất thải nguy hại. </w:t>
      </w:r>
    </w:p>
    <w:p w14:paraId="297F940B" w14:textId="77777777" w:rsidR="00AB3C17" w:rsidRPr="001A2C08" w:rsidRDefault="00AB3C17" w:rsidP="00AB3C17">
      <w:pPr>
        <w:tabs>
          <w:tab w:val="left" w:pos="748"/>
        </w:tabs>
        <w:spacing w:line="312" w:lineRule="auto"/>
        <w:ind w:firstLine="567"/>
        <w:contextualSpacing/>
        <w:jc w:val="both"/>
        <w:rPr>
          <w:bCs/>
          <w:iCs/>
          <w:sz w:val="26"/>
          <w:szCs w:val="26"/>
          <w:lang w:val="cs-CZ"/>
        </w:rPr>
      </w:pPr>
      <w:r w:rsidRPr="001A2C08">
        <w:rPr>
          <w:sz w:val="26"/>
          <w:szCs w:val="26"/>
          <w:lang w:val="pt-BR"/>
        </w:rPr>
        <w:t xml:space="preserve">  - </w:t>
      </w:r>
      <w:r w:rsidRPr="001A2C08">
        <w:rPr>
          <w:i/>
          <w:iCs/>
          <w:sz w:val="26"/>
          <w:szCs w:val="26"/>
          <w:lang w:val="pt-BR"/>
        </w:rPr>
        <w:t>Khí thải từ máy phát điện dự phòng</w:t>
      </w:r>
      <w:r w:rsidRPr="001A2C08">
        <w:rPr>
          <w:sz w:val="26"/>
          <w:szCs w:val="26"/>
          <w:lang w:val="pt-BR"/>
        </w:rPr>
        <w:t xml:space="preserve">: </w:t>
      </w:r>
      <w:r w:rsidRPr="001A2C08">
        <w:rPr>
          <w:bCs/>
          <w:iCs/>
          <w:sz w:val="26"/>
          <w:szCs w:val="26"/>
          <w:lang w:val="cs-CZ"/>
        </w:rPr>
        <w:t>Máy phát điện được đặt trong nhà chứa kín riêng biệt. Máy phát điện được lựa chọn tốt từ nhà sản xuất uy tín, thường xuyên bảo dưỡng để khí thải đạt tiêu chuẩn cho phép. Cam kết sử dụng nguyên liệu chạy máy phát điện có hàm lượng lưu huỳnh thấp.</w:t>
      </w:r>
    </w:p>
    <w:p w14:paraId="1E5F227F" w14:textId="77777777" w:rsidR="00AB3C17" w:rsidRPr="001A2C08" w:rsidRDefault="00AB3C17" w:rsidP="00AB3C17">
      <w:pPr>
        <w:pStyle w:val="Heading3"/>
        <w:rPr>
          <w:sz w:val="26"/>
          <w:szCs w:val="26"/>
          <w:lang w:val="vi-VN"/>
        </w:rPr>
      </w:pPr>
      <w:bookmarkStart w:id="147" w:name="_Toc48638569"/>
      <w:bookmarkStart w:id="148" w:name="_Toc100647141"/>
      <w:bookmarkStart w:id="149" w:name="_Toc111554465"/>
      <w:bookmarkStart w:id="150" w:name="_Toc140503502"/>
      <w:r w:rsidRPr="001A2C08">
        <w:rPr>
          <w:sz w:val="26"/>
          <w:szCs w:val="26"/>
        </w:rPr>
        <w:t>5.4</w:t>
      </w:r>
      <w:r w:rsidRPr="001A2C08">
        <w:rPr>
          <w:sz w:val="26"/>
          <w:szCs w:val="26"/>
          <w:lang w:val="vi-VN"/>
        </w:rPr>
        <w:t>.</w:t>
      </w:r>
      <w:bookmarkEnd w:id="147"/>
      <w:r w:rsidRPr="001A2C08">
        <w:rPr>
          <w:sz w:val="26"/>
          <w:szCs w:val="26"/>
        </w:rPr>
        <w:t xml:space="preserve">2. </w:t>
      </w:r>
      <w:r w:rsidRPr="001A2C08">
        <w:rPr>
          <w:sz w:val="26"/>
          <w:szCs w:val="26"/>
          <w:lang w:val="vi-VN"/>
        </w:rPr>
        <w:t>Các công trình và biện pháp xử lý nước thải</w:t>
      </w:r>
      <w:bookmarkEnd w:id="148"/>
      <w:bookmarkEnd w:id="149"/>
      <w:bookmarkEnd w:id="150"/>
    </w:p>
    <w:p w14:paraId="42BB13F7" w14:textId="77777777" w:rsidR="00AB3C17" w:rsidRPr="001A2C08" w:rsidRDefault="00AB3C17" w:rsidP="00AB3C17">
      <w:pPr>
        <w:spacing w:line="312" w:lineRule="auto"/>
        <w:rPr>
          <w:b/>
          <w:i/>
          <w:sz w:val="26"/>
          <w:szCs w:val="26"/>
          <w:lang w:val="vi-VN"/>
        </w:rPr>
      </w:pPr>
      <w:r w:rsidRPr="001A2C08">
        <w:rPr>
          <w:i/>
          <w:sz w:val="26"/>
          <w:szCs w:val="26"/>
          <w:lang w:val="vi-VN"/>
        </w:rPr>
        <w:tab/>
      </w:r>
      <w:r w:rsidRPr="001A2C08">
        <w:rPr>
          <w:b/>
          <w:i/>
          <w:sz w:val="26"/>
          <w:szCs w:val="26"/>
          <w:lang w:val="vi-VN"/>
        </w:rPr>
        <w:t>* Giai đoạn xây dựng</w:t>
      </w:r>
    </w:p>
    <w:p w14:paraId="1DF9BC8E" w14:textId="77777777" w:rsidR="00AB3C17" w:rsidRPr="001A2C08" w:rsidRDefault="00AB3C17" w:rsidP="00AB3C17">
      <w:pPr>
        <w:spacing w:line="312" w:lineRule="auto"/>
        <w:jc w:val="both"/>
        <w:rPr>
          <w:sz w:val="26"/>
          <w:szCs w:val="26"/>
          <w:u w:val="single"/>
          <w:lang w:val="vi-VN"/>
        </w:rPr>
      </w:pPr>
      <w:r w:rsidRPr="001A2C08">
        <w:rPr>
          <w:sz w:val="26"/>
          <w:szCs w:val="26"/>
          <w:lang w:val="vi-VN"/>
        </w:rPr>
        <w:tab/>
        <w:t>- Biện pháp xử lý nước thải sinh hoạt</w:t>
      </w:r>
    </w:p>
    <w:p w14:paraId="10C3548D" w14:textId="77777777" w:rsidR="00AB3C17" w:rsidRPr="001A2C08" w:rsidRDefault="00AB3C17" w:rsidP="00AB3C17">
      <w:pPr>
        <w:spacing w:line="312" w:lineRule="auto"/>
        <w:jc w:val="both"/>
        <w:rPr>
          <w:rFonts w:eastAsia="Times New Roman"/>
          <w:sz w:val="26"/>
          <w:szCs w:val="26"/>
          <w:lang w:val="vi-VN"/>
        </w:rPr>
      </w:pPr>
      <w:r w:rsidRPr="001A2C08">
        <w:rPr>
          <w:sz w:val="26"/>
          <w:szCs w:val="26"/>
          <w:lang w:val="vi-VN"/>
        </w:rPr>
        <w:tab/>
        <w:t xml:space="preserve">+ </w:t>
      </w:r>
      <w:r w:rsidRPr="001A2C08">
        <w:rPr>
          <w:rFonts w:eastAsia="Times New Roman"/>
          <w:sz w:val="26"/>
          <w:szCs w:val="26"/>
          <w:lang w:val="vi-VN"/>
        </w:rPr>
        <w:t>Trong quá trình xây dựng các hạng mục công trình, nước thải sinh hoạt phát sinh sẽ được thu gom và xử lý tại 02 nhà vệ sinh di động loại 2.000 lít. Vị trí đặt nhà vệ sinh di động được bố trí ngay khu vực cuối khu đất. Định kỳ thuê đơn vị có chức năng hút bùn cặn vận chuyển đi xử lý theo quy định.</w:t>
      </w:r>
    </w:p>
    <w:p w14:paraId="308F6B35" w14:textId="77777777" w:rsidR="00AB3C17" w:rsidRPr="001A2C08" w:rsidRDefault="00AB3C17" w:rsidP="00AB3C17">
      <w:pPr>
        <w:spacing w:line="312" w:lineRule="auto"/>
        <w:ind w:firstLine="709"/>
        <w:jc w:val="both"/>
        <w:rPr>
          <w:rFonts w:eastAsia="Times New Roman"/>
          <w:sz w:val="26"/>
          <w:szCs w:val="26"/>
          <w:lang w:val="vi-VN"/>
        </w:rPr>
      </w:pPr>
      <w:r w:rsidRPr="001A2C08">
        <w:rPr>
          <w:rFonts w:eastAsia="Times New Roman"/>
          <w:sz w:val="26"/>
          <w:szCs w:val="26"/>
          <w:lang w:val="vi-VN"/>
        </w:rPr>
        <w:t>- Nước mưa chảy tràn và nước thải thi công:</w:t>
      </w:r>
    </w:p>
    <w:p w14:paraId="09109CC2" w14:textId="77777777" w:rsidR="00AB3C17" w:rsidRPr="001A2C08" w:rsidRDefault="00AB3C17" w:rsidP="00AB3C17">
      <w:pPr>
        <w:spacing w:line="312" w:lineRule="auto"/>
        <w:ind w:firstLine="709"/>
        <w:jc w:val="both"/>
        <w:rPr>
          <w:rFonts w:eastAsia="Times New Roman"/>
          <w:sz w:val="26"/>
          <w:szCs w:val="26"/>
          <w:lang w:val="vi-VN"/>
        </w:rPr>
      </w:pPr>
      <w:r w:rsidRPr="001A2C08">
        <w:rPr>
          <w:rFonts w:eastAsia="Times New Roman"/>
          <w:sz w:val="26"/>
          <w:szCs w:val="26"/>
          <w:lang w:val="vi-VN"/>
        </w:rPr>
        <w:t>+ Xây dựng hệ thống thoát nước thi công và vạch tuyến phân vùng thoát nước mưa. Các tuyến thoát nước đảm bảo tiêu thoát triệt để, không gây úng ngập trong suốt quá trình xây dựng và không gây ảnh hưởng đến khả năng thoát nước thải trong khu vực dự án.</w:t>
      </w:r>
    </w:p>
    <w:p w14:paraId="5D5A8369" w14:textId="77777777" w:rsidR="00AB3C17" w:rsidRPr="001A2C08" w:rsidRDefault="00AB3C17" w:rsidP="00AB3C17">
      <w:pPr>
        <w:spacing w:line="312" w:lineRule="auto"/>
        <w:ind w:firstLine="709"/>
        <w:jc w:val="both"/>
        <w:rPr>
          <w:rFonts w:eastAsia="Times New Roman"/>
          <w:sz w:val="26"/>
          <w:szCs w:val="26"/>
          <w:lang w:val="vi-VN"/>
        </w:rPr>
      </w:pPr>
      <w:r w:rsidRPr="001A2C08">
        <w:rPr>
          <w:rFonts w:eastAsia="Times New Roman"/>
          <w:sz w:val="26"/>
          <w:szCs w:val="26"/>
          <w:lang w:val="vi-VN"/>
        </w:rPr>
        <w:t>+ Các tuyến thoát nước mưa, nước thải thi công được thực hiện phù hợp với quy hoạch thoát nước của dự án cũng như của toàn khu vực nói chung.</w:t>
      </w:r>
    </w:p>
    <w:p w14:paraId="7470312D" w14:textId="77777777" w:rsidR="00AB3C17" w:rsidRPr="001A2C08" w:rsidRDefault="00AB3C17" w:rsidP="00AB3C17">
      <w:pPr>
        <w:spacing w:line="312" w:lineRule="auto"/>
        <w:ind w:firstLine="709"/>
        <w:jc w:val="both"/>
        <w:rPr>
          <w:rFonts w:eastAsia="Times New Roman"/>
          <w:sz w:val="26"/>
          <w:szCs w:val="26"/>
          <w:lang w:val="vi-VN"/>
        </w:rPr>
      </w:pPr>
      <w:r w:rsidRPr="001A2C08">
        <w:rPr>
          <w:rFonts w:eastAsia="Times New Roman"/>
          <w:sz w:val="26"/>
          <w:szCs w:val="26"/>
          <w:lang w:val="vi-VN"/>
        </w:rPr>
        <w:t xml:space="preserve">+ Nước thải từ quá trình vệ sinh máy móc, thiết bị được dẫn vào hệ thống thu gom riêng, qua song chắn rác, hố ga lắng cặn trước khi thoát vào hệ thống thoát thải. </w:t>
      </w:r>
      <w:r w:rsidRPr="001A2C08">
        <w:rPr>
          <w:rFonts w:eastAsia="Times New Roman"/>
          <w:sz w:val="26"/>
          <w:szCs w:val="26"/>
          <w:lang w:val="vi-VN"/>
        </w:rPr>
        <w:lastRenderedPageBreak/>
        <w:t>Công ty bố trí 02 hố ga với kích thước của mỗi hố ga lắng cặn là L x B x H = 1m x 1m x 1m, sau đó tuần hoàn để phun ẩm giảm bụi:</w:t>
      </w:r>
    </w:p>
    <w:p w14:paraId="0F1B89FB" w14:textId="6CD3A649" w:rsidR="00AB3C17" w:rsidRPr="001A2C08" w:rsidRDefault="00AB3C17" w:rsidP="00AB3C17">
      <w:pPr>
        <w:spacing w:line="312" w:lineRule="auto"/>
        <w:ind w:firstLine="709"/>
        <w:jc w:val="both"/>
        <w:rPr>
          <w:rFonts w:eastAsia="Times New Roman"/>
          <w:sz w:val="26"/>
          <w:szCs w:val="26"/>
        </w:rPr>
      </w:pPr>
      <w:r w:rsidRPr="001A2C08">
        <w:rPr>
          <w:rFonts w:eastAsia="Times New Roman"/>
          <w:sz w:val="26"/>
          <w:szCs w:val="26"/>
          <w:lang w:val="vi-VN"/>
        </w:rPr>
        <w:t xml:space="preserve">Nước thải thi công </w:t>
      </w:r>
      <w:r w:rsidR="00661E3D" w:rsidRPr="001A2C08">
        <w:rPr>
          <w:rFonts w:eastAsia="Times New Roman"/>
          <w:sz w:val="26"/>
          <w:szCs w:val="26"/>
          <w:lang w:val="vi-VN"/>
        </w:rPr>
        <w:sym w:font="Symbol" w:char="F0AE"/>
      </w:r>
      <w:r w:rsidRPr="001A2C08">
        <w:rPr>
          <w:rFonts w:eastAsia="Times New Roman"/>
          <w:sz w:val="26"/>
          <w:szCs w:val="26"/>
          <w:lang w:val="vi-VN"/>
        </w:rPr>
        <w:t xml:space="preserve">Hố ga (có vật liệu thấm dầu) </w:t>
      </w:r>
      <w:r w:rsidR="00661E3D" w:rsidRPr="001A2C08">
        <w:rPr>
          <w:rFonts w:eastAsia="Times New Roman"/>
          <w:sz w:val="26"/>
          <w:szCs w:val="26"/>
          <w:lang w:val="vi-VN"/>
        </w:rPr>
        <w:sym w:font="Symbol" w:char="F0AE"/>
      </w:r>
      <w:r w:rsidRPr="001A2C08">
        <w:rPr>
          <w:rFonts w:eastAsia="Times New Roman"/>
          <w:sz w:val="26"/>
          <w:szCs w:val="26"/>
          <w:lang w:val="vi-VN"/>
        </w:rPr>
        <w:t>Hố lắng tập trung</w:t>
      </w:r>
      <w:r w:rsidR="00661E3D" w:rsidRPr="001A2C08">
        <w:rPr>
          <w:rFonts w:eastAsia="Times New Roman"/>
          <w:sz w:val="26"/>
          <w:szCs w:val="26"/>
          <w:lang w:val="vi-VN"/>
        </w:rPr>
        <w:sym w:font="Symbol" w:char="F0AE"/>
      </w:r>
      <w:r w:rsidRPr="001A2C08">
        <w:rPr>
          <w:rFonts w:eastAsia="Times New Roman"/>
          <w:sz w:val="26"/>
          <w:szCs w:val="26"/>
          <w:lang w:val="vi-VN"/>
        </w:rPr>
        <w:t>Tuần hoàn để phun ẩm giảm bụi</w:t>
      </w:r>
      <w:r w:rsidR="00661E3D" w:rsidRPr="001A2C08">
        <w:rPr>
          <w:rFonts w:eastAsia="Times New Roman"/>
          <w:sz w:val="26"/>
          <w:szCs w:val="26"/>
        </w:rPr>
        <w:t>.</w:t>
      </w:r>
    </w:p>
    <w:p w14:paraId="2E8914C3" w14:textId="77777777" w:rsidR="00AB3C17" w:rsidRPr="001A2C08" w:rsidRDefault="00AB3C17" w:rsidP="00AB3C17">
      <w:pPr>
        <w:spacing w:line="312" w:lineRule="auto"/>
        <w:ind w:firstLine="709"/>
        <w:jc w:val="both"/>
        <w:rPr>
          <w:rFonts w:eastAsia="Times New Roman"/>
          <w:sz w:val="26"/>
          <w:szCs w:val="26"/>
          <w:lang w:val="vi-VN"/>
        </w:rPr>
      </w:pPr>
      <w:r w:rsidRPr="001A2C08">
        <w:rPr>
          <w:rFonts w:eastAsia="Times New Roman"/>
          <w:sz w:val="26"/>
          <w:szCs w:val="26"/>
          <w:lang w:val="vi-VN"/>
        </w:rPr>
        <w:t>+ Không tập trung các loại nguyên nhiên vật liệu gần, cạnh các tuyến thoát nước để ngăn ngừa thất thoát rò rỉ vào đường thoát thải.</w:t>
      </w:r>
    </w:p>
    <w:p w14:paraId="5BEE479E" w14:textId="77777777" w:rsidR="00AB3C17" w:rsidRPr="001A2C08" w:rsidRDefault="00AB3C17" w:rsidP="00AB3C17">
      <w:pPr>
        <w:spacing w:line="312" w:lineRule="auto"/>
        <w:ind w:firstLine="709"/>
        <w:jc w:val="both"/>
        <w:rPr>
          <w:rFonts w:eastAsia="Times New Roman"/>
          <w:sz w:val="26"/>
          <w:szCs w:val="26"/>
          <w:lang w:val="vi-VN"/>
        </w:rPr>
      </w:pPr>
      <w:r w:rsidRPr="001A2C08">
        <w:rPr>
          <w:rFonts w:eastAsia="Times New Roman"/>
          <w:sz w:val="26"/>
          <w:szCs w:val="26"/>
          <w:lang w:val="vi-VN"/>
        </w:rPr>
        <w:t>+ Thường xuyên kiểm tra, nạo vét, khơi thông không để phế thải xây dựng xâm nhập vào đường thoát nước gây tắc nghẽn.</w:t>
      </w:r>
    </w:p>
    <w:p w14:paraId="5F3E5CE0" w14:textId="77777777" w:rsidR="00AB3C17" w:rsidRPr="001A2C08" w:rsidRDefault="00AB3C17" w:rsidP="00AB3C17">
      <w:pPr>
        <w:tabs>
          <w:tab w:val="left" w:pos="709"/>
        </w:tabs>
        <w:spacing w:line="312" w:lineRule="auto"/>
        <w:rPr>
          <w:b/>
          <w:i/>
          <w:sz w:val="26"/>
          <w:szCs w:val="26"/>
          <w:lang w:val="vi-VN"/>
        </w:rPr>
      </w:pPr>
      <w:r w:rsidRPr="001A2C08">
        <w:rPr>
          <w:b/>
          <w:i/>
          <w:sz w:val="26"/>
          <w:szCs w:val="26"/>
          <w:lang w:val="vi-VN"/>
        </w:rPr>
        <w:tab/>
        <w:t>* Giai đoạn vận hành</w:t>
      </w:r>
    </w:p>
    <w:p w14:paraId="767DED77" w14:textId="77777777" w:rsidR="00AB3C17" w:rsidRPr="001A2C08" w:rsidRDefault="00AB3C17" w:rsidP="00AB3C17">
      <w:pPr>
        <w:pStyle w:val="Normal0"/>
        <w:ind w:firstLine="709"/>
        <w:rPr>
          <w:rFonts w:ascii="Times New Roman" w:hAnsi="Times New Roman" w:cs="Times New Roman"/>
          <w:i/>
          <w:color w:val="auto"/>
          <w:sz w:val="26"/>
        </w:rPr>
      </w:pPr>
      <w:r w:rsidRPr="001A2C08">
        <w:rPr>
          <w:rFonts w:ascii="Times New Roman" w:hAnsi="Times New Roman" w:cs="Times New Roman"/>
          <w:i/>
          <w:color w:val="auto"/>
          <w:sz w:val="26"/>
        </w:rPr>
        <w:t>Biện pháp xử lý nước thải:</w:t>
      </w:r>
    </w:p>
    <w:p w14:paraId="580BE43E" w14:textId="6EF58206" w:rsidR="00AB3C17" w:rsidRPr="001A2C08" w:rsidRDefault="00AB3C17" w:rsidP="00AB3C17">
      <w:pPr>
        <w:spacing w:line="312" w:lineRule="auto"/>
        <w:ind w:firstLine="720"/>
        <w:jc w:val="both"/>
        <w:rPr>
          <w:sz w:val="26"/>
          <w:szCs w:val="26"/>
          <w:lang w:val="sv-SE"/>
        </w:rPr>
      </w:pPr>
      <w:r w:rsidRPr="001A2C08">
        <w:rPr>
          <w:bCs/>
          <w:iCs/>
          <w:sz w:val="26"/>
          <w:szCs w:val="26"/>
          <w:lang w:val="nb-NO"/>
        </w:rPr>
        <w:t xml:space="preserve">Công ty </w:t>
      </w:r>
      <w:r w:rsidRPr="001A2C08">
        <w:rPr>
          <w:sz w:val="26"/>
          <w:szCs w:val="26"/>
          <w:lang w:val="af-ZA"/>
        </w:rPr>
        <w:t xml:space="preserve">sẽ đầu tư hệ thống xử lý nước thải </w:t>
      </w:r>
      <w:r w:rsidR="00C76267" w:rsidRPr="001A2C08">
        <w:rPr>
          <w:sz w:val="26"/>
          <w:szCs w:val="26"/>
          <w:lang w:val="af-ZA"/>
        </w:rPr>
        <w:t>sinh hoạt</w:t>
      </w:r>
      <w:r w:rsidRPr="001A2C08">
        <w:rPr>
          <w:sz w:val="26"/>
          <w:szCs w:val="26"/>
          <w:lang w:val="af-ZA"/>
        </w:rPr>
        <w:t xml:space="preserve"> với công suất </w:t>
      </w:r>
      <w:r w:rsidR="008518FA" w:rsidRPr="001A2C08">
        <w:rPr>
          <w:sz w:val="26"/>
          <w:szCs w:val="26"/>
          <w:lang w:val="af-ZA"/>
        </w:rPr>
        <w:t>10</w:t>
      </w:r>
      <w:r w:rsidRPr="001A2C08">
        <w:rPr>
          <w:sz w:val="26"/>
          <w:szCs w:val="26"/>
          <w:lang w:val="af-ZA"/>
        </w:rPr>
        <w:t xml:space="preserve"> m</w:t>
      </w:r>
      <w:r w:rsidRPr="001A2C08">
        <w:rPr>
          <w:sz w:val="26"/>
          <w:szCs w:val="26"/>
          <w:vertAlign w:val="superscript"/>
          <w:lang w:val="af-ZA"/>
        </w:rPr>
        <w:t>3</w:t>
      </w:r>
      <w:r w:rsidRPr="001A2C08">
        <w:rPr>
          <w:sz w:val="26"/>
          <w:szCs w:val="26"/>
          <w:lang w:val="af-ZA"/>
        </w:rPr>
        <w:t>/ngày đêm để xử lý nước thải sinh hoạt của dự án.</w:t>
      </w:r>
    </w:p>
    <w:p w14:paraId="5B3FFBA8" w14:textId="22303597" w:rsidR="00AB3C17" w:rsidRPr="001A2C08" w:rsidRDefault="00AB3C17" w:rsidP="00AB3C17">
      <w:pPr>
        <w:pStyle w:val="Normal0"/>
        <w:ind w:firstLine="709"/>
        <w:rPr>
          <w:rFonts w:ascii="Times New Roman" w:hAnsi="Times New Roman" w:cs="Times New Roman"/>
          <w:color w:val="auto"/>
          <w:sz w:val="26"/>
          <w:lang w:val="sv-SE"/>
        </w:rPr>
      </w:pPr>
      <w:r w:rsidRPr="001A2C08">
        <w:rPr>
          <w:rFonts w:ascii="Times New Roman" w:hAnsi="Times New Roman" w:cs="Times New Roman"/>
          <w:color w:val="auto"/>
          <w:sz w:val="26"/>
          <w:lang w:val="sv-SE"/>
        </w:rPr>
        <w:t xml:space="preserve">- Nước thải từ khu nhà vệ sinh được xử lý qua bể tự  hoại 3 ngăn và nước thải nhà bếp sau bể tách dầu mỡ được đưa vào hệ thống xử lý nước thải sinh hoạt (quy trình: nước thải </w:t>
      </w:r>
      <w:r w:rsidRPr="001A2C08">
        <w:rPr>
          <w:rFonts w:ascii="Times New Roman" w:hAnsi="Times New Roman" w:cs="Times New Roman"/>
          <w:color w:val="auto"/>
          <w:sz w:val="26"/>
          <w:lang w:val="sv-SE"/>
        </w:rPr>
        <w:sym w:font="Wingdings" w:char="F0E0"/>
      </w:r>
      <w:r w:rsidRPr="001A2C08">
        <w:rPr>
          <w:rFonts w:ascii="Times New Roman" w:hAnsi="Times New Roman" w:cs="Times New Roman"/>
          <w:color w:val="auto"/>
          <w:sz w:val="26"/>
          <w:lang w:val="sv-SE"/>
        </w:rPr>
        <w:t xml:space="preserve"> bể điều hòa nước thải sinh hoạt→</w:t>
      </w:r>
      <w:r w:rsidRPr="001A2C08">
        <w:rPr>
          <w:rFonts w:ascii="Times New Roman" w:hAnsi="Times New Roman" w:cs="Times New Roman"/>
          <w:color w:val="auto"/>
          <w:sz w:val="26"/>
          <w:lang w:val="nb-NO"/>
        </w:rPr>
        <w:t xml:space="preserve"> bể anoxic</w:t>
      </w:r>
      <w:r w:rsidRPr="001A2C08">
        <w:rPr>
          <w:rFonts w:ascii="Times New Roman" w:hAnsi="Times New Roman" w:cs="Times New Roman"/>
          <w:color w:val="auto"/>
          <w:sz w:val="26"/>
          <w:lang w:val="sv-SE"/>
        </w:rPr>
        <w:t xml:space="preserve"> →</w:t>
      </w:r>
      <w:r w:rsidRPr="001A2C08">
        <w:rPr>
          <w:rFonts w:ascii="Times New Roman" w:hAnsi="Times New Roman" w:cs="Times New Roman"/>
          <w:color w:val="auto"/>
          <w:sz w:val="26"/>
          <w:lang w:val="nb-NO"/>
        </w:rPr>
        <w:t xml:space="preserve"> bể aerotank</w:t>
      </w:r>
      <w:r w:rsidRPr="001A2C08">
        <w:rPr>
          <w:rFonts w:ascii="Times New Roman" w:hAnsi="Times New Roman" w:cs="Times New Roman"/>
          <w:color w:val="auto"/>
          <w:sz w:val="26"/>
        </w:rPr>
        <w:t xml:space="preserve"> 1,2</w:t>
      </w:r>
      <w:r w:rsidRPr="001A2C08">
        <w:rPr>
          <w:rFonts w:ascii="Times New Roman" w:hAnsi="Times New Roman" w:cs="Times New Roman"/>
          <w:color w:val="auto"/>
          <w:sz w:val="26"/>
          <w:lang w:val="sv-SE"/>
        </w:rPr>
        <w:t xml:space="preserve"> →</w:t>
      </w:r>
      <w:r w:rsidRPr="001A2C08">
        <w:rPr>
          <w:rFonts w:ascii="Times New Roman" w:hAnsi="Times New Roman" w:cs="Times New Roman"/>
          <w:color w:val="auto"/>
          <w:sz w:val="26"/>
          <w:lang w:val="nb-NO"/>
        </w:rPr>
        <w:t xml:space="preserve"> bể lắng sinh học </w:t>
      </w:r>
      <w:r w:rsidRPr="001A2C08">
        <w:rPr>
          <w:rFonts w:ascii="Times New Roman" w:hAnsi="Times New Roman" w:cs="Times New Roman"/>
          <w:color w:val="auto"/>
          <w:sz w:val="26"/>
          <w:lang w:val="nb-NO"/>
        </w:rPr>
        <w:sym w:font="Wingdings" w:char="F0E0"/>
      </w:r>
      <w:r w:rsidRPr="001A2C08">
        <w:rPr>
          <w:rFonts w:ascii="Times New Roman" w:hAnsi="Times New Roman" w:cs="Times New Roman"/>
          <w:color w:val="auto"/>
          <w:sz w:val="26"/>
          <w:lang w:val="nb-NO"/>
        </w:rPr>
        <w:t xml:space="preserve"> bể khử trùng </w:t>
      </w:r>
      <w:r w:rsidRPr="001A2C08">
        <w:rPr>
          <w:rFonts w:ascii="Times New Roman" w:hAnsi="Times New Roman" w:cs="Times New Roman"/>
          <w:color w:val="auto"/>
          <w:sz w:val="26"/>
          <w:lang w:val="nb-NO"/>
        </w:rPr>
        <w:sym w:font="Wingdings" w:char="F0E0"/>
      </w:r>
      <w:r w:rsidRPr="001A2C08">
        <w:rPr>
          <w:rFonts w:ascii="Times New Roman" w:hAnsi="Times New Roman" w:cs="Times New Roman"/>
          <w:color w:val="auto"/>
          <w:sz w:val="26"/>
          <w:lang w:val="nb-NO"/>
        </w:rPr>
        <w:t xml:space="preserve"> Lọc</w:t>
      </w:r>
      <w:r w:rsidRPr="001A2C08">
        <w:rPr>
          <w:rFonts w:ascii="Times New Roman" w:hAnsi="Times New Roman" w:cs="Times New Roman"/>
          <w:color w:val="auto"/>
          <w:sz w:val="26"/>
        </w:rPr>
        <w:t xml:space="preserve"> áp lực </w:t>
      </w:r>
      <w:r w:rsidRPr="001A2C08">
        <w:rPr>
          <w:rFonts w:ascii="Times New Roman" w:hAnsi="Times New Roman" w:cs="Times New Roman"/>
          <w:color w:val="auto"/>
          <w:sz w:val="26"/>
          <w:lang w:val="nb-NO"/>
        </w:rPr>
        <w:sym w:font="Wingdings" w:char="F0E0"/>
      </w:r>
      <w:r w:rsidRPr="001A2C08">
        <w:rPr>
          <w:rFonts w:ascii="Times New Roman" w:hAnsi="Times New Roman" w:cs="Times New Roman"/>
          <w:color w:val="auto"/>
          <w:sz w:val="26"/>
          <w:lang w:val="nb-NO"/>
        </w:rPr>
        <w:t xml:space="preserve"> nước</w:t>
      </w:r>
      <w:r w:rsidRPr="001A2C08">
        <w:rPr>
          <w:rFonts w:ascii="Times New Roman" w:hAnsi="Times New Roman" w:cs="Times New Roman"/>
          <w:color w:val="auto"/>
          <w:sz w:val="26"/>
        </w:rPr>
        <w:t xml:space="preserve"> thải đầu ra đạt </w:t>
      </w:r>
      <w:r w:rsidRPr="001A2C08">
        <w:rPr>
          <w:rFonts w:ascii="Times New Roman" w:hAnsi="Times New Roman" w:cs="Times New Roman"/>
          <w:color w:val="auto"/>
          <w:sz w:val="26"/>
          <w:lang w:val="sv-SE"/>
        </w:rPr>
        <w:t xml:space="preserve">QCĐP 01:2019/HY </w:t>
      </w:r>
      <w:r w:rsidRPr="001A2C08">
        <w:rPr>
          <w:rFonts w:ascii="Times New Roman" w:hAnsi="Times New Roman" w:cs="Times New Roman"/>
          <w:color w:val="auto"/>
          <w:position w:val="2"/>
          <w:sz w:val="26"/>
        </w:rPr>
        <w:t>(K=1</w:t>
      </w:r>
      <w:r w:rsidR="008518FA" w:rsidRPr="001A2C08">
        <w:rPr>
          <w:rFonts w:ascii="Times New Roman" w:hAnsi="Times New Roman" w:cs="Times New Roman"/>
          <w:color w:val="auto"/>
          <w:position w:val="2"/>
          <w:sz w:val="26"/>
          <w:lang w:val="en-US"/>
        </w:rPr>
        <w:t>,2</w:t>
      </w:r>
      <w:r w:rsidRPr="001A2C08">
        <w:rPr>
          <w:rFonts w:ascii="Times New Roman" w:hAnsi="Times New Roman" w:cs="Times New Roman"/>
          <w:color w:val="auto"/>
          <w:position w:val="2"/>
          <w:sz w:val="26"/>
        </w:rPr>
        <w:t>; K</w:t>
      </w:r>
      <w:r w:rsidRPr="001A2C08">
        <w:rPr>
          <w:rFonts w:ascii="Times New Roman" w:hAnsi="Times New Roman" w:cs="Times New Roman"/>
          <w:color w:val="auto"/>
          <w:sz w:val="26"/>
        </w:rPr>
        <w:t>hy</w:t>
      </w:r>
      <w:r w:rsidRPr="001A2C08">
        <w:rPr>
          <w:rFonts w:ascii="Times New Roman" w:hAnsi="Times New Roman" w:cs="Times New Roman"/>
          <w:color w:val="auto"/>
          <w:position w:val="2"/>
          <w:sz w:val="26"/>
        </w:rPr>
        <w:t xml:space="preserve">= 0,85) </w:t>
      </w:r>
      <w:r w:rsidRPr="001A2C08">
        <w:rPr>
          <w:rFonts w:ascii="Times New Roman" w:hAnsi="Times New Roman" w:cs="Times New Roman"/>
          <w:color w:val="auto"/>
          <w:sz w:val="26"/>
          <w:lang w:val="sv-SE"/>
        </w:rPr>
        <w:t>trước khi thải ra nguồn tiếp nhận.</w:t>
      </w:r>
    </w:p>
    <w:p w14:paraId="40A653C4" w14:textId="77777777" w:rsidR="00AB3C17" w:rsidRPr="001A2C08" w:rsidRDefault="00AB3C17" w:rsidP="00AB3C17">
      <w:pPr>
        <w:spacing w:before="75"/>
        <w:ind w:firstLine="851"/>
        <w:jc w:val="both"/>
        <w:rPr>
          <w:i/>
          <w:sz w:val="26"/>
          <w:lang w:val="sv-SE"/>
        </w:rPr>
      </w:pPr>
      <w:r w:rsidRPr="001A2C08">
        <w:rPr>
          <w:i/>
          <w:sz w:val="26"/>
          <w:lang w:val="sv-SE"/>
        </w:rPr>
        <w:t>Biện</w:t>
      </w:r>
      <w:r w:rsidRPr="001A2C08">
        <w:rPr>
          <w:i/>
          <w:spacing w:val="-5"/>
          <w:sz w:val="26"/>
          <w:lang w:val="sv-SE"/>
        </w:rPr>
        <w:t xml:space="preserve"> </w:t>
      </w:r>
      <w:r w:rsidRPr="001A2C08">
        <w:rPr>
          <w:i/>
          <w:sz w:val="26"/>
          <w:lang w:val="sv-SE"/>
        </w:rPr>
        <w:t>pháp</w:t>
      </w:r>
      <w:r w:rsidRPr="001A2C08">
        <w:rPr>
          <w:i/>
          <w:spacing w:val="-5"/>
          <w:sz w:val="26"/>
          <w:lang w:val="sv-SE"/>
        </w:rPr>
        <w:t xml:space="preserve"> </w:t>
      </w:r>
      <w:r w:rsidRPr="001A2C08">
        <w:rPr>
          <w:i/>
          <w:sz w:val="26"/>
          <w:lang w:val="sv-SE"/>
        </w:rPr>
        <w:t>xử</w:t>
      </w:r>
      <w:r w:rsidRPr="001A2C08">
        <w:rPr>
          <w:i/>
          <w:spacing w:val="-5"/>
          <w:sz w:val="26"/>
          <w:lang w:val="sv-SE"/>
        </w:rPr>
        <w:t xml:space="preserve"> </w:t>
      </w:r>
      <w:r w:rsidRPr="001A2C08">
        <w:rPr>
          <w:i/>
          <w:sz w:val="26"/>
          <w:lang w:val="sv-SE"/>
        </w:rPr>
        <w:t>lý</w:t>
      </w:r>
      <w:r w:rsidRPr="001A2C08">
        <w:rPr>
          <w:i/>
          <w:spacing w:val="-5"/>
          <w:sz w:val="26"/>
          <w:lang w:val="sv-SE"/>
        </w:rPr>
        <w:t xml:space="preserve"> </w:t>
      </w:r>
      <w:r w:rsidRPr="001A2C08">
        <w:rPr>
          <w:i/>
          <w:sz w:val="26"/>
          <w:lang w:val="sv-SE"/>
        </w:rPr>
        <w:t>nước</w:t>
      </w:r>
      <w:r w:rsidRPr="001A2C08">
        <w:rPr>
          <w:i/>
          <w:spacing w:val="-2"/>
          <w:sz w:val="26"/>
          <w:lang w:val="sv-SE"/>
        </w:rPr>
        <w:t xml:space="preserve"> </w:t>
      </w:r>
      <w:r w:rsidRPr="001A2C08">
        <w:rPr>
          <w:i/>
          <w:sz w:val="26"/>
          <w:lang w:val="sv-SE"/>
        </w:rPr>
        <w:t>mưa</w:t>
      </w:r>
      <w:r w:rsidRPr="001A2C08">
        <w:rPr>
          <w:i/>
          <w:spacing w:val="-5"/>
          <w:sz w:val="26"/>
          <w:lang w:val="sv-SE"/>
        </w:rPr>
        <w:t xml:space="preserve"> </w:t>
      </w:r>
      <w:r w:rsidRPr="001A2C08">
        <w:rPr>
          <w:i/>
          <w:sz w:val="26"/>
          <w:lang w:val="sv-SE"/>
        </w:rPr>
        <w:t>chảy</w:t>
      </w:r>
      <w:r w:rsidRPr="001A2C08">
        <w:rPr>
          <w:i/>
          <w:spacing w:val="-5"/>
          <w:sz w:val="26"/>
          <w:lang w:val="sv-SE"/>
        </w:rPr>
        <w:t xml:space="preserve"> </w:t>
      </w:r>
      <w:r w:rsidRPr="001A2C08">
        <w:rPr>
          <w:i/>
          <w:spacing w:val="-4"/>
          <w:sz w:val="26"/>
          <w:lang w:val="sv-SE"/>
        </w:rPr>
        <w:t>tràn</w:t>
      </w:r>
    </w:p>
    <w:p w14:paraId="47E86A15" w14:textId="77777777" w:rsidR="00AB3C17" w:rsidRPr="001A2C08" w:rsidRDefault="00AB3C17" w:rsidP="00AB3C17">
      <w:pPr>
        <w:pStyle w:val="ListParagraph"/>
        <w:widowControl w:val="0"/>
        <w:numPr>
          <w:ilvl w:val="0"/>
          <w:numId w:val="35"/>
        </w:numPr>
        <w:autoSpaceDE w:val="0"/>
        <w:autoSpaceDN w:val="0"/>
        <w:spacing w:before="90" w:line="312" w:lineRule="auto"/>
        <w:ind w:left="0" w:right="-2" w:firstLine="567"/>
        <w:contextualSpacing w:val="0"/>
        <w:jc w:val="both"/>
        <w:rPr>
          <w:sz w:val="26"/>
        </w:rPr>
      </w:pPr>
      <w:r w:rsidRPr="001A2C08">
        <w:rPr>
          <w:sz w:val="26"/>
          <w:lang w:val="sv-SE"/>
        </w:rPr>
        <w:t>Cống</w:t>
      </w:r>
      <w:r w:rsidRPr="001A2C08">
        <w:rPr>
          <w:spacing w:val="-8"/>
          <w:sz w:val="26"/>
          <w:lang w:val="sv-SE"/>
        </w:rPr>
        <w:t xml:space="preserve"> </w:t>
      </w:r>
      <w:r w:rsidRPr="001A2C08">
        <w:rPr>
          <w:sz w:val="26"/>
          <w:lang w:val="sv-SE"/>
        </w:rPr>
        <w:t>thoát</w:t>
      </w:r>
      <w:r w:rsidRPr="001A2C08">
        <w:rPr>
          <w:spacing w:val="-7"/>
          <w:sz w:val="26"/>
          <w:lang w:val="sv-SE"/>
        </w:rPr>
        <w:t xml:space="preserve"> </w:t>
      </w:r>
      <w:r w:rsidRPr="001A2C08">
        <w:rPr>
          <w:sz w:val="26"/>
          <w:lang w:val="sv-SE"/>
        </w:rPr>
        <w:t>là</w:t>
      </w:r>
      <w:r w:rsidRPr="001A2C08">
        <w:rPr>
          <w:spacing w:val="-7"/>
          <w:sz w:val="26"/>
          <w:lang w:val="sv-SE"/>
        </w:rPr>
        <w:t xml:space="preserve"> </w:t>
      </w:r>
      <w:r w:rsidRPr="001A2C08">
        <w:rPr>
          <w:sz w:val="26"/>
          <w:lang w:val="sv-SE"/>
        </w:rPr>
        <w:t>hệ</w:t>
      </w:r>
      <w:r w:rsidRPr="001A2C08">
        <w:rPr>
          <w:spacing w:val="-5"/>
          <w:sz w:val="26"/>
          <w:lang w:val="sv-SE"/>
        </w:rPr>
        <w:t xml:space="preserve"> </w:t>
      </w:r>
      <w:r w:rsidRPr="001A2C08">
        <w:rPr>
          <w:sz w:val="26"/>
          <w:lang w:val="sv-SE"/>
        </w:rPr>
        <w:t>thống</w:t>
      </w:r>
      <w:r w:rsidRPr="001A2C08">
        <w:rPr>
          <w:spacing w:val="-8"/>
          <w:sz w:val="26"/>
          <w:lang w:val="sv-SE"/>
        </w:rPr>
        <w:t xml:space="preserve"> </w:t>
      </w:r>
      <w:r w:rsidRPr="001A2C08">
        <w:rPr>
          <w:sz w:val="26"/>
          <w:lang w:val="sv-SE"/>
        </w:rPr>
        <w:t>cống</w:t>
      </w:r>
      <w:r w:rsidRPr="001A2C08">
        <w:rPr>
          <w:spacing w:val="-8"/>
          <w:sz w:val="26"/>
          <w:lang w:val="sv-SE"/>
        </w:rPr>
        <w:t xml:space="preserve"> </w:t>
      </w:r>
      <w:r w:rsidRPr="001A2C08">
        <w:rPr>
          <w:sz w:val="26"/>
          <w:lang w:val="sv-SE"/>
        </w:rPr>
        <w:t>bê</w:t>
      </w:r>
      <w:r w:rsidRPr="001A2C08">
        <w:rPr>
          <w:spacing w:val="-7"/>
          <w:sz w:val="26"/>
          <w:lang w:val="sv-SE"/>
        </w:rPr>
        <w:t xml:space="preserve"> </w:t>
      </w:r>
      <w:r w:rsidRPr="001A2C08">
        <w:rPr>
          <w:sz w:val="26"/>
          <w:lang w:val="sv-SE"/>
        </w:rPr>
        <w:t>tông</w:t>
      </w:r>
      <w:r w:rsidRPr="001A2C08">
        <w:rPr>
          <w:spacing w:val="-8"/>
          <w:sz w:val="26"/>
          <w:lang w:val="sv-SE"/>
        </w:rPr>
        <w:t xml:space="preserve"> </w:t>
      </w:r>
      <w:r w:rsidRPr="001A2C08">
        <w:rPr>
          <w:sz w:val="26"/>
          <w:lang w:val="sv-SE"/>
        </w:rPr>
        <w:t>tròn</w:t>
      </w:r>
      <w:r w:rsidRPr="001A2C08">
        <w:rPr>
          <w:spacing w:val="-8"/>
          <w:sz w:val="26"/>
          <w:lang w:val="sv-SE"/>
        </w:rPr>
        <w:t xml:space="preserve"> </w:t>
      </w:r>
      <w:r w:rsidRPr="001A2C08">
        <w:rPr>
          <w:sz w:val="26"/>
          <w:lang w:val="sv-SE"/>
        </w:rPr>
        <w:t>cốt</w:t>
      </w:r>
      <w:r w:rsidRPr="001A2C08">
        <w:rPr>
          <w:spacing w:val="-5"/>
          <w:sz w:val="26"/>
          <w:lang w:val="sv-SE"/>
        </w:rPr>
        <w:t xml:space="preserve"> </w:t>
      </w:r>
      <w:r w:rsidRPr="001A2C08">
        <w:rPr>
          <w:sz w:val="26"/>
          <w:lang w:val="sv-SE"/>
        </w:rPr>
        <w:t>thép</w:t>
      </w:r>
      <w:r w:rsidRPr="001A2C08">
        <w:rPr>
          <w:spacing w:val="-8"/>
          <w:sz w:val="26"/>
          <w:lang w:val="sv-SE"/>
        </w:rPr>
        <w:t xml:space="preserve"> </w:t>
      </w:r>
      <w:r w:rsidRPr="001A2C08">
        <w:rPr>
          <w:sz w:val="26"/>
          <w:lang w:val="sv-SE"/>
        </w:rPr>
        <w:t>đúc</w:t>
      </w:r>
      <w:r w:rsidRPr="001A2C08">
        <w:rPr>
          <w:spacing w:val="-7"/>
          <w:sz w:val="26"/>
          <w:lang w:val="sv-SE"/>
        </w:rPr>
        <w:t xml:space="preserve"> </w:t>
      </w:r>
      <w:r w:rsidRPr="001A2C08">
        <w:rPr>
          <w:sz w:val="26"/>
          <w:lang w:val="sv-SE"/>
        </w:rPr>
        <w:t>sẵn</w:t>
      </w:r>
      <w:r w:rsidRPr="001A2C08">
        <w:rPr>
          <w:spacing w:val="-8"/>
          <w:sz w:val="26"/>
          <w:lang w:val="sv-SE"/>
        </w:rPr>
        <w:t xml:space="preserve"> </w:t>
      </w:r>
      <w:r w:rsidRPr="001A2C08">
        <w:rPr>
          <w:sz w:val="26"/>
          <w:lang w:val="sv-SE"/>
        </w:rPr>
        <w:t>ø</w:t>
      </w:r>
      <w:r w:rsidRPr="001A2C08">
        <w:rPr>
          <w:spacing w:val="-8"/>
          <w:sz w:val="26"/>
          <w:lang w:val="sv-SE"/>
        </w:rPr>
        <w:t xml:space="preserve"> </w:t>
      </w:r>
      <w:r w:rsidRPr="001A2C08">
        <w:rPr>
          <w:sz w:val="26"/>
          <w:lang w:val="sv-SE"/>
        </w:rPr>
        <w:t>600</w:t>
      </w:r>
      <w:r w:rsidRPr="001A2C08">
        <w:rPr>
          <w:spacing w:val="-8"/>
          <w:sz w:val="26"/>
          <w:lang w:val="sv-SE"/>
        </w:rPr>
        <w:t xml:space="preserve"> </w:t>
      </w:r>
      <w:r w:rsidRPr="001A2C08">
        <w:rPr>
          <w:sz w:val="26"/>
          <w:lang w:val="sv-SE"/>
        </w:rPr>
        <w:t>mm.</w:t>
      </w:r>
      <w:r w:rsidRPr="001A2C08">
        <w:rPr>
          <w:spacing w:val="-8"/>
          <w:sz w:val="26"/>
          <w:lang w:val="sv-SE"/>
        </w:rPr>
        <w:t xml:space="preserve"> </w:t>
      </w:r>
      <w:r w:rsidRPr="001A2C08">
        <w:rPr>
          <w:sz w:val="26"/>
        </w:rPr>
        <w:t>Độ</w:t>
      </w:r>
      <w:r w:rsidRPr="001A2C08">
        <w:rPr>
          <w:spacing w:val="-7"/>
          <w:sz w:val="26"/>
        </w:rPr>
        <w:t xml:space="preserve"> </w:t>
      </w:r>
      <w:r w:rsidRPr="001A2C08">
        <w:rPr>
          <w:sz w:val="26"/>
        </w:rPr>
        <w:t>dốc của cống là 0,1%.</w:t>
      </w:r>
    </w:p>
    <w:p w14:paraId="3A3A8657" w14:textId="77777777" w:rsidR="00AB3C17" w:rsidRPr="001A2C08" w:rsidRDefault="00AB3C17" w:rsidP="00AB3C17">
      <w:pPr>
        <w:pStyle w:val="ListParagraph"/>
        <w:widowControl w:val="0"/>
        <w:numPr>
          <w:ilvl w:val="0"/>
          <w:numId w:val="35"/>
        </w:numPr>
        <w:autoSpaceDE w:val="0"/>
        <w:autoSpaceDN w:val="0"/>
        <w:spacing w:line="312" w:lineRule="auto"/>
        <w:ind w:left="0" w:right="-2" w:firstLine="567"/>
        <w:contextualSpacing w:val="0"/>
        <w:jc w:val="both"/>
        <w:rPr>
          <w:sz w:val="26"/>
        </w:rPr>
      </w:pPr>
      <w:r w:rsidRPr="001A2C08">
        <w:rPr>
          <w:sz w:val="26"/>
        </w:rPr>
        <w:t>Lắp đặt hệ thống song chắn rác tại các hố ga để tách rác có kích thước lớn ra khỏi nguồn nước, rác đọng lại trên song được thu gom theo chất thải rắn.</w:t>
      </w:r>
    </w:p>
    <w:p w14:paraId="2FC2AEFD" w14:textId="77777777" w:rsidR="00AB3C17" w:rsidRPr="001A2C08" w:rsidRDefault="00AB3C17" w:rsidP="00AB3C17">
      <w:pPr>
        <w:pStyle w:val="Heading3"/>
        <w:rPr>
          <w:sz w:val="26"/>
          <w:szCs w:val="26"/>
          <w:lang w:val="nl-NL"/>
        </w:rPr>
      </w:pPr>
      <w:bookmarkStart w:id="151" w:name="_Toc48638570"/>
      <w:bookmarkStart w:id="152" w:name="_Toc100647142"/>
      <w:bookmarkStart w:id="153" w:name="_Toc111554467"/>
      <w:bookmarkStart w:id="154" w:name="_Toc140503503"/>
      <w:r w:rsidRPr="001A2C08">
        <w:rPr>
          <w:sz w:val="26"/>
          <w:szCs w:val="26"/>
          <w:lang w:val="nl-NL"/>
        </w:rPr>
        <w:t>5.4.3. Công trình lưu giữ chất thải</w:t>
      </w:r>
      <w:bookmarkEnd w:id="151"/>
      <w:bookmarkEnd w:id="152"/>
      <w:bookmarkEnd w:id="153"/>
      <w:bookmarkEnd w:id="154"/>
    </w:p>
    <w:p w14:paraId="5ABFE046" w14:textId="77777777" w:rsidR="00AB3C17" w:rsidRPr="001A2C08" w:rsidRDefault="00AB3C17" w:rsidP="00AB3C17">
      <w:pPr>
        <w:spacing w:line="312" w:lineRule="auto"/>
        <w:rPr>
          <w:b/>
          <w:i/>
          <w:sz w:val="26"/>
          <w:szCs w:val="26"/>
          <w:u w:val="single"/>
          <w:lang w:val="nl-NL"/>
        </w:rPr>
      </w:pPr>
      <w:r w:rsidRPr="001A2C08">
        <w:rPr>
          <w:sz w:val="26"/>
          <w:szCs w:val="26"/>
          <w:lang w:val="nl-NL"/>
        </w:rPr>
        <w:tab/>
      </w:r>
      <w:r w:rsidRPr="001A2C08">
        <w:rPr>
          <w:b/>
          <w:i/>
          <w:sz w:val="26"/>
          <w:szCs w:val="26"/>
          <w:lang w:val="nl-NL"/>
        </w:rPr>
        <w:t>* Giai đoạn xây dựng</w:t>
      </w:r>
    </w:p>
    <w:p w14:paraId="0E0BB865" w14:textId="77777777" w:rsidR="00AB3C17" w:rsidRPr="001A2C08" w:rsidRDefault="00AB3C17" w:rsidP="00AB3C17">
      <w:pPr>
        <w:spacing w:line="312" w:lineRule="auto"/>
        <w:ind w:firstLine="567"/>
        <w:contextualSpacing/>
        <w:jc w:val="both"/>
        <w:rPr>
          <w:sz w:val="26"/>
          <w:szCs w:val="26"/>
          <w:lang w:val="nl-NL"/>
        </w:rPr>
      </w:pPr>
      <w:r w:rsidRPr="001A2C08">
        <w:rPr>
          <w:sz w:val="26"/>
          <w:szCs w:val="26"/>
          <w:lang w:val="nl-NL"/>
        </w:rPr>
        <w:t>-</w:t>
      </w:r>
      <w:r w:rsidRPr="001A2C08">
        <w:rPr>
          <w:sz w:val="26"/>
          <w:szCs w:val="26"/>
          <w:lang w:val="nl-NL"/>
        </w:rPr>
        <w:tab/>
        <w:t>Đất bóc hữu cơ, bùn nạo vét được tận dụng cho đất đắp bù cây xanh của dự án, không đổ thải ra ngoài môi trường.</w:t>
      </w:r>
    </w:p>
    <w:p w14:paraId="72ADC1CC" w14:textId="77777777" w:rsidR="00AB3C17" w:rsidRPr="001A2C08" w:rsidRDefault="00AB3C17" w:rsidP="00AB3C17">
      <w:pPr>
        <w:spacing w:line="312" w:lineRule="auto"/>
        <w:ind w:firstLine="567"/>
        <w:contextualSpacing/>
        <w:jc w:val="both"/>
        <w:rPr>
          <w:sz w:val="26"/>
          <w:szCs w:val="26"/>
          <w:lang w:val="nl-NL"/>
        </w:rPr>
      </w:pPr>
      <w:r w:rsidRPr="001A2C08">
        <w:rPr>
          <w:sz w:val="26"/>
          <w:szCs w:val="26"/>
          <w:lang w:val="nl-NL"/>
        </w:rPr>
        <w:t xml:space="preserve">- </w:t>
      </w:r>
      <w:r w:rsidRPr="001A2C08">
        <w:rPr>
          <w:sz w:val="26"/>
          <w:szCs w:val="26"/>
          <w:lang w:val="vi-VN"/>
        </w:rPr>
        <w:t>Thực hiện tốt việc quản lý CTR theo đúng Quy định về quản lý chất thải rắn xây dựng</w:t>
      </w:r>
    </w:p>
    <w:p w14:paraId="0EF0976A" w14:textId="77777777" w:rsidR="00AB3C17" w:rsidRPr="001A2C08" w:rsidRDefault="00AB3C17" w:rsidP="00AB3C17">
      <w:pPr>
        <w:tabs>
          <w:tab w:val="left" w:pos="567"/>
        </w:tabs>
        <w:spacing w:line="312" w:lineRule="auto"/>
        <w:contextualSpacing/>
        <w:jc w:val="both"/>
        <w:rPr>
          <w:bCs/>
          <w:sz w:val="26"/>
          <w:szCs w:val="26"/>
          <w:lang w:val="vi-VN"/>
        </w:rPr>
      </w:pPr>
      <w:r w:rsidRPr="001A2C08">
        <w:rPr>
          <w:sz w:val="26"/>
          <w:szCs w:val="26"/>
          <w:lang w:val="vi-VN"/>
        </w:rPr>
        <w:tab/>
        <w:t>-</w:t>
      </w:r>
      <w:r w:rsidRPr="001A2C08">
        <w:rPr>
          <w:bCs/>
          <w:sz w:val="26"/>
          <w:szCs w:val="26"/>
          <w:lang w:val="vi-VN"/>
        </w:rPr>
        <w:t xml:space="preserve"> Thu gom CTNH vào các thùng riêng, có nắp che đậy tránh nhiễm vào đất và nguồn nước, bố trí 4 thùng đựng rác thải có dung tích khoảng 500 lít/thùng.</w:t>
      </w:r>
    </w:p>
    <w:p w14:paraId="3EED6AFD"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Thuê đơn vị có chức năng vận chuyển đi xử lý theo quy định (như Công ty Cổ phần môi trường đô thị và công nghiệp 11 – URENCO 11).</w:t>
      </w:r>
    </w:p>
    <w:p w14:paraId="352E4F91" w14:textId="77777777" w:rsidR="00AB3C17" w:rsidRPr="001A2C08" w:rsidRDefault="00AB3C17" w:rsidP="00AB3C17">
      <w:pPr>
        <w:spacing w:line="312" w:lineRule="auto"/>
        <w:rPr>
          <w:b/>
          <w:i/>
          <w:sz w:val="26"/>
          <w:szCs w:val="26"/>
          <w:lang w:val="vi-VN"/>
        </w:rPr>
      </w:pPr>
      <w:r w:rsidRPr="001A2C08">
        <w:rPr>
          <w:b/>
          <w:i/>
          <w:sz w:val="26"/>
          <w:szCs w:val="26"/>
          <w:lang w:val="nl-NL"/>
        </w:rPr>
        <w:tab/>
        <w:t>* Giai đoạn hoạt động</w:t>
      </w:r>
    </w:p>
    <w:p w14:paraId="4CAF377B" w14:textId="3CEB16AA" w:rsidR="00AB3C17" w:rsidRPr="001A2C08" w:rsidRDefault="00AB3C17" w:rsidP="00AB3C17">
      <w:pPr>
        <w:spacing w:line="312" w:lineRule="auto"/>
        <w:ind w:firstLine="709"/>
        <w:jc w:val="both"/>
        <w:rPr>
          <w:sz w:val="26"/>
          <w:szCs w:val="26"/>
          <w:lang w:val="pt-BR"/>
        </w:rPr>
      </w:pPr>
      <w:r w:rsidRPr="001A2C08">
        <w:rPr>
          <w:sz w:val="26"/>
          <w:szCs w:val="26"/>
          <w:lang w:val="nl-NL"/>
        </w:rPr>
        <w:t>Xây dựng 01 khu lưu giữ chất thải chung với diện tích 60m</w:t>
      </w:r>
      <w:r w:rsidRPr="001A2C08">
        <w:rPr>
          <w:sz w:val="26"/>
          <w:szCs w:val="26"/>
          <w:vertAlign w:val="superscript"/>
          <w:lang w:val="nl-NL"/>
        </w:rPr>
        <w:t>2</w:t>
      </w:r>
      <w:r w:rsidRPr="001A2C08">
        <w:rPr>
          <w:sz w:val="26"/>
          <w:szCs w:val="26"/>
          <w:lang w:val="nl-NL"/>
        </w:rPr>
        <w:t xml:space="preserve"> được bố trí tại khu đất </w:t>
      </w:r>
      <w:r w:rsidR="00C76267" w:rsidRPr="001A2C08">
        <w:rPr>
          <w:sz w:val="26"/>
          <w:szCs w:val="26"/>
          <w:lang w:val="nl-NL"/>
        </w:rPr>
        <w:t>....</w:t>
      </w:r>
      <w:r w:rsidRPr="001A2C08">
        <w:rPr>
          <w:sz w:val="26"/>
          <w:szCs w:val="26"/>
          <w:lang w:val="nl-NL"/>
        </w:rPr>
        <w:t xml:space="preserve">để lưu giữ toàn bộ chất thải sinh hoạt, chất thải rắn thông thường và chất thải nguy hại phát sinh của dự án. Khu lưu </w:t>
      </w:r>
      <w:r w:rsidRPr="001A2C08">
        <w:rPr>
          <w:sz w:val="26"/>
          <w:szCs w:val="26"/>
          <w:lang w:val="pt-BR"/>
        </w:rPr>
        <w:t xml:space="preserve">có mái che lợp tôn, khung chính là thép, nền là lớp bê </w:t>
      </w:r>
      <w:r w:rsidRPr="001A2C08">
        <w:rPr>
          <w:sz w:val="26"/>
          <w:szCs w:val="26"/>
          <w:lang w:val="pt-BR"/>
        </w:rPr>
        <w:lastRenderedPageBreak/>
        <w:t>tông được chia thành 02 ngăn (1 ngăn chứa chất thải nguy hại; 01 ngăn chứa chất thải rắn thông thường và chất thải sinh hoạt) được dán tên, biển cảnh báo đảm bảo theo quy định. Ngăn lưu giữ chất thải có bố trí rãnh, hố thu chất thải lỏng trong trường hợp đổ tràn đảm bảo theo quy định.</w:t>
      </w:r>
      <w:r w:rsidRPr="001A2C08">
        <w:rPr>
          <w:sz w:val="26"/>
          <w:szCs w:val="26"/>
          <w:lang w:val="vi-VN"/>
        </w:rPr>
        <w:t xml:space="preserve"> </w:t>
      </w:r>
    </w:p>
    <w:p w14:paraId="78F0404C"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Ký hợp đồng với đơn vị có chức năng (như Công ty cổ phần môi trường đô thị và công nghiệp 11 – URENCO 11) thu gom, vận chuyển và xử lý theo quy định. </w:t>
      </w:r>
      <w:bookmarkStart w:id="155" w:name="_Toc100647143"/>
      <w:bookmarkStart w:id="156" w:name="_Toc111554468"/>
    </w:p>
    <w:p w14:paraId="33DFA2EA" w14:textId="77777777" w:rsidR="00AB3C17" w:rsidRPr="001A2C08" w:rsidRDefault="00AB3C17" w:rsidP="00AB3C17">
      <w:pPr>
        <w:spacing w:line="312" w:lineRule="auto"/>
        <w:jc w:val="both"/>
        <w:rPr>
          <w:b/>
          <w:i/>
          <w:sz w:val="26"/>
          <w:szCs w:val="26"/>
          <w:lang w:val="pt-BR"/>
        </w:rPr>
      </w:pPr>
      <w:r w:rsidRPr="001A2C08">
        <w:rPr>
          <w:b/>
          <w:i/>
          <w:sz w:val="26"/>
          <w:szCs w:val="26"/>
          <w:lang w:val="pt-BR"/>
        </w:rPr>
        <w:t>5.4</w:t>
      </w:r>
      <w:r w:rsidRPr="001A2C08">
        <w:rPr>
          <w:b/>
          <w:i/>
          <w:sz w:val="26"/>
          <w:szCs w:val="26"/>
          <w:lang w:val="vi-VN"/>
        </w:rPr>
        <w:t>.</w:t>
      </w:r>
      <w:r w:rsidRPr="001A2C08">
        <w:rPr>
          <w:b/>
          <w:i/>
          <w:sz w:val="26"/>
          <w:szCs w:val="26"/>
          <w:lang w:val="pt-BR"/>
        </w:rPr>
        <w:t xml:space="preserve">4.  </w:t>
      </w:r>
      <w:r w:rsidRPr="001A2C08">
        <w:rPr>
          <w:b/>
          <w:i/>
          <w:sz w:val="26"/>
          <w:szCs w:val="26"/>
          <w:lang w:val="vi-VN"/>
        </w:rPr>
        <w:t xml:space="preserve">Các công trình và biện pháp </w:t>
      </w:r>
      <w:r w:rsidRPr="001A2C08">
        <w:rPr>
          <w:b/>
          <w:i/>
          <w:sz w:val="26"/>
          <w:szCs w:val="26"/>
          <w:lang w:val="pt-BR"/>
        </w:rPr>
        <w:t>giảm thiểu tác động do tiếng ồn, độ rung</w:t>
      </w:r>
      <w:bookmarkEnd w:id="155"/>
      <w:bookmarkEnd w:id="156"/>
    </w:p>
    <w:p w14:paraId="2579B5DD" w14:textId="77777777" w:rsidR="00AB3C17" w:rsidRPr="001A2C08" w:rsidRDefault="00AB3C17" w:rsidP="00AB3C17">
      <w:pPr>
        <w:spacing w:line="312" w:lineRule="auto"/>
        <w:ind w:firstLine="720"/>
        <w:rPr>
          <w:b/>
          <w:i/>
          <w:sz w:val="26"/>
          <w:szCs w:val="26"/>
          <w:lang w:val="nl-NL"/>
        </w:rPr>
      </w:pPr>
      <w:r w:rsidRPr="001A2C08">
        <w:rPr>
          <w:b/>
          <w:i/>
          <w:sz w:val="26"/>
          <w:szCs w:val="26"/>
          <w:lang w:val="nl-NL"/>
        </w:rPr>
        <w:t>* Giai đoạn xây dựng</w:t>
      </w:r>
    </w:p>
    <w:p w14:paraId="4942A45E"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Để hạn chế ảnh hưởng của tiếng ồn trong quá trình xây dựng đến hoạt động của khu vực xung quanh, các máy móc gây tiếng ồn lớn như búa máy, máy đào, máy khoan,…sẽ không vận hành vào ban đêm để tránh tác động đến sinh hoạt của người dân xung quanh</w:t>
      </w:r>
      <w:r w:rsidRPr="001A2C08">
        <w:rPr>
          <w:bCs/>
          <w:sz w:val="26"/>
          <w:szCs w:val="26"/>
          <w:lang w:val="pt-BR"/>
        </w:rPr>
        <w:t>, các dự án lân cận</w:t>
      </w:r>
      <w:r w:rsidRPr="001A2C08">
        <w:rPr>
          <w:bCs/>
          <w:sz w:val="26"/>
          <w:szCs w:val="26"/>
          <w:lang w:val="vi-VN"/>
        </w:rPr>
        <w:t>.</w:t>
      </w:r>
    </w:p>
    <w:p w14:paraId="1CA8961F" w14:textId="77777777" w:rsidR="00AB3C17" w:rsidRPr="001A2C08" w:rsidRDefault="00AB3C17" w:rsidP="00AB3C17">
      <w:pPr>
        <w:widowControl w:val="0"/>
        <w:spacing w:line="312" w:lineRule="auto"/>
        <w:ind w:firstLine="720"/>
        <w:contextualSpacing/>
        <w:jc w:val="both"/>
        <w:rPr>
          <w:sz w:val="26"/>
          <w:szCs w:val="26"/>
          <w:lang w:val="vi-VN"/>
        </w:rPr>
      </w:pPr>
      <w:r w:rsidRPr="001A2C08">
        <w:rPr>
          <w:sz w:val="26"/>
          <w:szCs w:val="26"/>
          <w:lang w:val="vi-VN"/>
        </w:rPr>
        <w:t>- Những máy móc gây ra tiếng ồn và rung lớn trong thi công như: xe lu, máy xúc sẽ chỉ được phép làm việc vào ban ngày, không kể giờ nghỉ trưa.</w:t>
      </w:r>
    </w:p>
    <w:p w14:paraId="0A93F34A" w14:textId="77777777" w:rsidR="00AB3C17" w:rsidRPr="001A2C08" w:rsidRDefault="00AB3C17" w:rsidP="00AB3C17">
      <w:pPr>
        <w:widowControl w:val="0"/>
        <w:spacing w:line="312" w:lineRule="auto"/>
        <w:ind w:firstLine="720"/>
        <w:contextualSpacing/>
        <w:jc w:val="both"/>
        <w:rPr>
          <w:sz w:val="26"/>
          <w:szCs w:val="26"/>
          <w:lang w:val="vi-VN"/>
        </w:rPr>
      </w:pPr>
      <w:r w:rsidRPr="001A2C08">
        <w:rPr>
          <w:sz w:val="26"/>
          <w:szCs w:val="26"/>
          <w:lang w:val="vi-VN"/>
        </w:rPr>
        <w:t>- Không sử dụng các máy móc thi công đã cũ, hệ thống giảm âm bị hỏng vì chúng sẽ gây ra ô nhiễm tiếng ồn rất lớn. Thường xuyên bảo dưỡng bộ phận giảm âm ở các thiết bị máy móc thi công.</w:t>
      </w:r>
    </w:p>
    <w:p w14:paraId="68E9110F"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Biện pháp dùng các kết cấu đàn hồi giảm rung như hộp dầu giảm chấn, gối đàn hồi kim loại, đệm đàn hồi kim loại, gối đàn hồi cao su, đệm đàn hồi cao su…được lắp giữa các máy và bệ máy đồng thời được định kỳ kiểm tra và thay thế. Trong quá trình xây dựng, đối với các hạng mục công trình nằm cạnh cơ sở khác sẽ có các biện pháp đào hào, đổ cát xung quanh khu vực đóng cọc để hạn chế sự lan truyền chấn động.</w:t>
      </w:r>
    </w:p>
    <w:p w14:paraId="5040489C" w14:textId="77777777" w:rsidR="00AB3C17" w:rsidRPr="001A2C08" w:rsidRDefault="00AB3C17" w:rsidP="00AB3C17">
      <w:pPr>
        <w:spacing w:line="312" w:lineRule="auto"/>
        <w:ind w:firstLine="709"/>
        <w:contextualSpacing/>
        <w:jc w:val="both"/>
        <w:rPr>
          <w:b/>
          <w:i/>
          <w:sz w:val="26"/>
          <w:szCs w:val="26"/>
          <w:lang w:val="pt-BR"/>
        </w:rPr>
      </w:pPr>
      <w:r w:rsidRPr="001A2C08">
        <w:rPr>
          <w:b/>
          <w:i/>
          <w:sz w:val="26"/>
          <w:szCs w:val="26"/>
          <w:lang w:val="pt-BR"/>
        </w:rPr>
        <w:t>* Giai đoạn hoạt động</w:t>
      </w:r>
    </w:p>
    <w:p w14:paraId="4D2E728C" w14:textId="77777777" w:rsidR="00AB3C17" w:rsidRPr="001A2C08" w:rsidRDefault="00AB3C17" w:rsidP="00AB3C17">
      <w:pPr>
        <w:spacing w:line="312" w:lineRule="auto"/>
        <w:ind w:firstLine="562"/>
        <w:contextualSpacing/>
        <w:jc w:val="both"/>
        <w:rPr>
          <w:sz w:val="26"/>
          <w:szCs w:val="26"/>
          <w:lang w:val="pt-BR"/>
        </w:rPr>
      </w:pPr>
      <w:r w:rsidRPr="001A2C08">
        <w:rPr>
          <w:sz w:val="26"/>
          <w:szCs w:val="26"/>
          <w:lang w:val="pt-BR"/>
        </w:rPr>
        <w:t>- Gia cố nền móng để giảm độ rung và tiếng ồn.</w:t>
      </w:r>
    </w:p>
    <w:p w14:paraId="09ED3197" w14:textId="77777777" w:rsidR="00AB3C17" w:rsidRPr="001A2C08" w:rsidRDefault="00AB3C17" w:rsidP="00AB3C17">
      <w:pPr>
        <w:spacing w:line="312" w:lineRule="auto"/>
        <w:ind w:firstLine="562"/>
        <w:contextualSpacing/>
        <w:jc w:val="both"/>
        <w:rPr>
          <w:sz w:val="26"/>
          <w:szCs w:val="26"/>
          <w:lang w:val="pt-BR"/>
        </w:rPr>
      </w:pPr>
      <w:r w:rsidRPr="001A2C08">
        <w:rPr>
          <w:sz w:val="26"/>
          <w:szCs w:val="26"/>
          <w:lang w:val="pt-BR"/>
        </w:rPr>
        <w:t>- Giảm thiểu tiếng ồn tại nguồn bằng việc cân bằng động các cơ cấu quay, thiết kế các bộ phận giảm âm.</w:t>
      </w:r>
    </w:p>
    <w:p w14:paraId="6B942154" w14:textId="77777777" w:rsidR="00AB3C17" w:rsidRPr="001A2C08" w:rsidRDefault="00AB3C17" w:rsidP="00AB3C17">
      <w:pPr>
        <w:spacing w:line="312" w:lineRule="auto"/>
        <w:ind w:firstLine="562"/>
        <w:contextualSpacing/>
        <w:jc w:val="both"/>
        <w:rPr>
          <w:sz w:val="26"/>
          <w:szCs w:val="26"/>
          <w:lang w:val="pt-BR"/>
        </w:rPr>
      </w:pPr>
      <w:r w:rsidRPr="001A2C08">
        <w:rPr>
          <w:sz w:val="26"/>
          <w:szCs w:val="26"/>
          <w:lang w:val="pt-BR"/>
        </w:rPr>
        <w:t>- Đối với các thiết bị không thể cách ly (máy bơm, quạt gió..), tại các ống hút, ống đẩy sử dụng các mối nối mềm. Lắp các chi tiết giảm ồn và rung, ống giảm thanh và gioăng cao su, lò xo giảm chấn.</w:t>
      </w:r>
    </w:p>
    <w:p w14:paraId="2CCF8B8D" w14:textId="77777777" w:rsidR="00AB3C17" w:rsidRPr="001A2C08" w:rsidRDefault="00AB3C17" w:rsidP="00AB3C17">
      <w:pPr>
        <w:spacing w:line="312" w:lineRule="auto"/>
        <w:ind w:firstLine="562"/>
        <w:contextualSpacing/>
        <w:jc w:val="both"/>
        <w:rPr>
          <w:sz w:val="26"/>
          <w:szCs w:val="26"/>
          <w:lang w:val="pt-BR"/>
        </w:rPr>
      </w:pPr>
      <w:r w:rsidRPr="001A2C08">
        <w:rPr>
          <w:i/>
          <w:sz w:val="26"/>
          <w:szCs w:val="26"/>
          <w:lang w:val="pt-BR"/>
        </w:rPr>
        <w:t xml:space="preserve">- </w:t>
      </w:r>
      <w:r w:rsidRPr="001A2C08">
        <w:rPr>
          <w:sz w:val="26"/>
          <w:szCs w:val="26"/>
          <w:lang w:val="pt-BR"/>
        </w:rPr>
        <w:t xml:space="preserve">Trong quá trình bốc dỡ nguyên liệu và đóng gói sản phẩm, công ty sẽ yêu cầu công nhân lao động vận chuyển nhẹ tay, sử dụng các xe nâng để hỗ trợ bốc xếp vào kho. </w:t>
      </w:r>
    </w:p>
    <w:p w14:paraId="312979C3" w14:textId="77777777" w:rsidR="00AB3C17" w:rsidRPr="001A2C08" w:rsidRDefault="00AB3C17" w:rsidP="00AB3C17">
      <w:pPr>
        <w:spacing w:line="312" w:lineRule="auto"/>
        <w:ind w:firstLine="562"/>
        <w:contextualSpacing/>
        <w:jc w:val="both"/>
        <w:rPr>
          <w:sz w:val="26"/>
          <w:szCs w:val="26"/>
          <w:lang w:val="pt-BR"/>
        </w:rPr>
      </w:pPr>
      <w:r w:rsidRPr="001A2C08">
        <w:rPr>
          <w:sz w:val="26"/>
          <w:szCs w:val="26"/>
          <w:lang w:val="pt-BR"/>
        </w:rPr>
        <w:t>- Đặc biệt công nhân làm việc ở bộ phận tiếng ồn lớn được trang bị đầy đủ các thiết bị và dụng cụ chống ồn cá nhân (mũ, chụp bịt tai, găng tay, ủng, quần áo lao động).</w:t>
      </w:r>
    </w:p>
    <w:p w14:paraId="1F310A01" w14:textId="77777777" w:rsidR="00AB3C17" w:rsidRPr="001A2C08" w:rsidRDefault="00AB3C17" w:rsidP="00AB3C17">
      <w:pPr>
        <w:pStyle w:val="Normal0"/>
        <w:ind w:firstLine="567"/>
        <w:rPr>
          <w:rFonts w:ascii="Times New Roman" w:hAnsi="Times New Roman" w:cs="Times New Roman"/>
          <w:color w:val="auto"/>
          <w:sz w:val="26"/>
        </w:rPr>
      </w:pPr>
      <w:bookmarkStart w:id="157" w:name="_Toc110439919"/>
      <w:bookmarkStart w:id="158" w:name="_Toc111554469"/>
      <w:r w:rsidRPr="001A2C08">
        <w:rPr>
          <w:rFonts w:ascii="Times New Roman" w:hAnsi="Times New Roman" w:cs="Times New Roman"/>
          <w:color w:val="auto"/>
          <w:sz w:val="26"/>
        </w:rPr>
        <w:t>- Việc áp dụng các biện pháp giảm thiểu tiếng ồn và rung nêu trên sẽ cho phép môi trường tại khu vực dự án nằm trong các giới hạn cho phép theo quy định của:</w:t>
      </w:r>
      <w:bookmarkEnd w:id="157"/>
      <w:bookmarkEnd w:id="158"/>
    </w:p>
    <w:p w14:paraId="37598BE0" w14:textId="77777777" w:rsidR="00AB3C17" w:rsidRPr="001A2C08" w:rsidRDefault="00AB3C17" w:rsidP="00AB3C17">
      <w:pPr>
        <w:pStyle w:val="Normal0"/>
        <w:ind w:firstLine="567"/>
        <w:rPr>
          <w:rFonts w:ascii="Times New Roman" w:hAnsi="Times New Roman" w:cs="Times New Roman"/>
          <w:color w:val="auto"/>
          <w:sz w:val="26"/>
        </w:rPr>
      </w:pPr>
      <w:bookmarkStart w:id="159" w:name="_Toc110439920"/>
      <w:bookmarkStart w:id="160" w:name="_Toc111554470"/>
      <w:r w:rsidRPr="001A2C08">
        <w:rPr>
          <w:rFonts w:ascii="Times New Roman" w:hAnsi="Times New Roman" w:cs="Times New Roman"/>
          <w:color w:val="auto"/>
          <w:sz w:val="26"/>
        </w:rPr>
        <w:t>QCVN 26:2010/BTNMT (quy chuẩn kỹ thuật quốc gia về tiếng ồn);</w:t>
      </w:r>
      <w:bookmarkEnd w:id="159"/>
      <w:bookmarkEnd w:id="160"/>
    </w:p>
    <w:p w14:paraId="0157DD1B" w14:textId="77777777" w:rsidR="00AB3C17" w:rsidRPr="001A2C08" w:rsidRDefault="00AB3C17" w:rsidP="00AB3C17">
      <w:pPr>
        <w:pStyle w:val="Normal0"/>
        <w:ind w:firstLine="567"/>
        <w:rPr>
          <w:rFonts w:ascii="Times New Roman" w:hAnsi="Times New Roman" w:cs="Times New Roman"/>
          <w:color w:val="auto"/>
          <w:sz w:val="26"/>
        </w:rPr>
      </w:pPr>
      <w:bookmarkStart w:id="161" w:name="_Toc110439921"/>
      <w:bookmarkStart w:id="162" w:name="_Toc111554471"/>
      <w:r w:rsidRPr="001A2C08">
        <w:rPr>
          <w:rFonts w:ascii="Times New Roman" w:hAnsi="Times New Roman" w:cs="Times New Roman"/>
          <w:color w:val="auto"/>
          <w:sz w:val="26"/>
        </w:rPr>
        <w:t>QCVN 27:2010/BTNMT (quy chuẩn kỹ thuật quốc gia về độ rung);</w:t>
      </w:r>
      <w:bookmarkEnd w:id="161"/>
      <w:bookmarkEnd w:id="162"/>
    </w:p>
    <w:p w14:paraId="22CA0849" w14:textId="77777777" w:rsidR="00AB3C17" w:rsidRPr="001A2C08" w:rsidRDefault="00AB3C17" w:rsidP="00AB3C17">
      <w:pPr>
        <w:pStyle w:val="Heading2"/>
        <w:contextualSpacing/>
        <w:rPr>
          <w:bCs w:val="0"/>
          <w:i/>
          <w:sz w:val="26"/>
          <w:szCs w:val="26"/>
          <w:lang w:val="vi-VN"/>
        </w:rPr>
      </w:pPr>
      <w:bookmarkStart w:id="163" w:name="_Toc100647144"/>
      <w:bookmarkStart w:id="164" w:name="_Toc140503504"/>
      <w:r w:rsidRPr="001A2C08">
        <w:rPr>
          <w:bCs w:val="0"/>
          <w:i/>
          <w:sz w:val="26"/>
          <w:szCs w:val="26"/>
          <w:lang w:val="sv-SE"/>
        </w:rPr>
        <w:lastRenderedPageBreak/>
        <w:t>5.</w:t>
      </w:r>
      <w:r w:rsidRPr="001A2C08">
        <w:rPr>
          <w:bCs w:val="0"/>
          <w:i/>
          <w:sz w:val="26"/>
          <w:szCs w:val="26"/>
        </w:rPr>
        <w:t>5</w:t>
      </w:r>
      <w:r w:rsidRPr="001A2C08">
        <w:rPr>
          <w:bCs w:val="0"/>
          <w:i/>
          <w:sz w:val="26"/>
          <w:szCs w:val="26"/>
          <w:lang w:val="vi-VN"/>
        </w:rPr>
        <w:t xml:space="preserve">. </w:t>
      </w:r>
      <w:r w:rsidRPr="001A2C08">
        <w:rPr>
          <w:bCs w:val="0"/>
          <w:i/>
          <w:sz w:val="26"/>
          <w:szCs w:val="26"/>
          <w:lang w:val="sv-SE"/>
        </w:rPr>
        <w:t>Chương trình quản lý và giám sát môi trường của chủ đầu tư dự án</w:t>
      </w:r>
      <w:bookmarkEnd w:id="163"/>
      <w:bookmarkEnd w:id="164"/>
    </w:p>
    <w:p w14:paraId="3BACAA31" w14:textId="77777777" w:rsidR="00AB3C17" w:rsidRPr="001A2C08" w:rsidRDefault="00AB3C17" w:rsidP="00AB3C17">
      <w:pPr>
        <w:spacing w:line="312" w:lineRule="auto"/>
        <w:ind w:firstLine="720"/>
        <w:contextualSpacing/>
        <w:rPr>
          <w:b/>
          <w:bCs/>
          <w:i/>
          <w:sz w:val="26"/>
          <w:szCs w:val="26"/>
          <w:lang w:val="vi-VN"/>
        </w:rPr>
      </w:pPr>
      <w:r w:rsidRPr="001A2C08">
        <w:rPr>
          <w:b/>
          <w:bCs/>
          <w:i/>
          <w:sz w:val="26"/>
          <w:szCs w:val="26"/>
          <w:lang w:val="vi-VN"/>
        </w:rPr>
        <w:t>* Giám sát giai đoạn thi công xây dựng :</w:t>
      </w:r>
    </w:p>
    <w:bookmarkEnd w:id="131"/>
    <w:bookmarkEnd w:id="132"/>
    <w:bookmarkEnd w:id="133"/>
    <w:bookmarkEnd w:id="134"/>
    <w:bookmarkEnd w:id="135"/>
    <w:bookmarkEnd w:id="136"/>
    <w:p w14:paraId="6A09FEB1" w14:textId="77777777" w:rsidR="00AB3C17" w:rsidRPr="001A2C08" w:rsidRDefault="00AB3C17" w:rsidP="00AB3C17">
      <w:pPr>
        <w:spacing w:line="312" w:lineRule="auto"/>
        <w:ind w:firstLine="567"/>
        <w:contextualSpacing/>
        <w:jc w:val="both"/>
        <w:rPr>
          <w:sz w:val="26"/>
          <w:szCs w:val="26"/>
          <w:lang w:val="af-ZA"/>
        </w:rPr>
      </w:pPr>
      <w:r w:rsidRPr="001A2C08">
        <w:rPr>
          <w:sz w:val="26"/>
          <w:szCs w:val="26"/>
          <w:lang w:val="af-ZA"/>
        </w:rPr>
        <w:t>Công ty sẽ thực hiện chương trình giám sát chất lượng môi trường trong giai đoạn thi công xây dựng cụ thể như sau:</w:t>
      </w:r>
    </w:p>
    <w:p w14:paraId="1C7CA937" w14:textId="77777777" w:rsidR="00AB3C17" w:rsidRPr="001A2C08" w:rsidRDefault="00AB3C17" w:rsidP="00AB3C17">
      <w:pPr>
        <w:spacing w:line="312" w:lineRule="auto"/>
        <w:ind w:firstLine="567"/>
        <w:contextualSpacing/>
        <w:jc w:val="both"/>
        <w:rPr>
          <w:i/>
          <w:sz w:val="26"/>
          <w:szCs w:val="26"/>
          <w:lang w:val="af-ZA"/>
        </w:rPr>
      </w:pPr>
      <w:r w:rsidRPr="001A2C08">
        <w:rPr>
          <w:i/>
          <w:sz w:val="26"/>
          <w:szCs w:val="26"/>
          <w:lang w:val="pt-BR"/>
        </w:rPr>
        <w:t>* Giám sát môi trường không khí:</w:t>
      </w:r>
    </w:p>
    <w:p w14:paraId="75745F72" w14:textId="75DA5A19" w:rsidR="00AB3C17" w:rsidRPr="001A2C08" w:rsidRDefault="00AB3C17" w:rsidP="00AB3C17">
      <w:pPr>
        <w:spacing w:line="312" w:lineRule="auto"/>
        <w:ind w:firstLine="567"/>
        <w:rPr>
          <w:sz w:val="26"/>
          <w:szCs w:val="26"/>
          <w:lang w:val="af-ZA"/>
        </w:rPr>
      </w:pPr>
      <w:r w:rsidRPr="001A2C08">
        <w:rPr>
          <w:sz w:val="26"/>
          <w:szCs w:val="26"/>
          <w:lang w:val="af-ZA"/>
        </w:rPr>
        <w:t>- Vị trí giám sát: 0</w:t>
      </w:r>
      <w:r w:rsidR="00AF6A7A" w:rsidRPr="001A2C08">
        <w:rPr>
          <w:sz w:val="26"/>
          <w:szCs w:val="26"/>
          <w:lang w:val="af-ZA"/>
        </w:rPr>
        <w:t>1 vị trí khu đất thực hiện dự án</w:t>
      </w:r>
    </w:p>
    <w:p w14:paraId="4F38ABF5" w14:textId="77777777" w:rsidR="00AB3C17" w:rsidRPr="001A2C08" w:rsidRDefault="00AB3C17" w:rsidP="00AB3C17">
      <w:pPr>
        <w:spacing w:line="312" w:lineRule="auto"/>
        <w:ind w:firstLine="567"/>
        <w:rPr>
          <w:sz w:val="26"/>
          <w:szCs w:val="26"/>
          <w:lang w:val="af-ZA"/>
        </w:rPr>
      </w:pPr>
      <w:r w:rsidRPr="001A2C08">
        <w:rPr>
          <w:sz w:val="26"/>
          <w:szCs w:val="26"/>
          <w:lang w:val="af-ZA"/>
        </w:rPr>
        <w:t>- Thông số giám sát: Vi khí hậu (Nhiệt độ, độ ẩm, tiếng ồn, tốc độ gió), bụi, SO</w:t>
      </w:r>
      <w:r w:rsidRPr="001A2C08">
        <w:rPr>
          <w:sz w:val="26"/>
          <w:szCs w:val="26"/>
          <w:vertAlign w:val="subscript"/>
          <w:lang w:val="af-ZA"/>
        </w:rPr>
        <w:t>2</w:t>
      </w:r>
      <w:r w:rsidRPr="001A2C08">
        <w:rPr>
          <w:sz w:val="26"/>
          <w:szCs w:val="26"/>
          <w:lang w:val="af-ZA"/>
        </w:rPr>
        <w:t>, CO, NO</w:t>
      </w:r>
      <w:r w:rsidRPr="001A2C08">
        <w:rPr>
          <w:sz w:val="26"/>
          <w:szCs w:val="26"/>
          <w:vertAlign w:val="subscript"/>
          <w:lang w:val="af-ZA"/>
        </w:rPr>
        <w:t>2</w:t>
      </w:r>
      <w:r w:rsidRPr="001A2C08">
        <w:rPr>
          <w:sz w:val="26"/>
          <w:szCs w:val="26"/>
          <w:lang w:val="af-ZA"/>
        </w:rPr>
        <w:t>;</w:t>
      </w:r>
    </w:p>
    <w:p w14:paraId="4C29BF6D" w14:textId="77777777" w:rsidR="00AB3C17" w:rsidRPr="001A2C08" w:rsidRDefault="00AB3C17" w:rsidP="00AB3C17">
      <w:pPr>
        <w:spacing w:line="312" w:lineRule="auto"/>
        <w:ind w:firstLine="567"/>
        <w:rPr>
          <w:sz w:val="26"/>
          <w:szCs w:val="26"/>
          <w:lang w:val="af-ZA"/>
        </w:rPr>
      </w:pPr>
      <w:r w:rsidRPr="001A2C08">
        <w:rPr>
          <w:sz w:val="26"/>
          <w:szCs w:val="26"/>
          <w:lang w:val="af-ZA"/>
        </w:rPr>
        <w:t>- Tần suất lấy mẫu giám sát: 06 tháng/lần trong quá trình xây dựng;</w:t>
      </w:r>
    </w:p>
    <w:p w14:paraId="78A1A83D" w14:textId="77777777" w:rsidR="00AB3C17" w:rsidRPr="001A2C08" w:rsidRDefault="00AB3C17" w:rsidP="00AB3C17">
      <w:pPr>
        <w:spacing w:line="312" w:lineRule="auto"/>
        <w:ind w:firstLine="567"/>
        <w:rPr>
          <w:sz w:val="26"/>
          <w:szCs w:val="26"/>
          <w:lang w:val="af-ZA"/>
        </w:rPr>
      </w:pPr>
      <w:r w:rsidRPr="001A2C08">
        <w:rPr>
          <w:sz w:val="26"/>
          <w:szCs w:val="26"/>
          <w:lang w:val="af-ZA"/>
        </w:rPr>
        <w:t>- Quy chuẩn so sánh: QCVN 05:2023/BTNMT; QCVN 26:2010/BTNMT;</w:t>
      </w:r>
    </w:p>
    <w:p w14:paraId="6CC01EB9" w14:textId="77777777" w:rsidR="00AB3C17" w:rsidRPr="001A2C08" w:rsidRDefault="00AB3C17" w:rsidP="00AB3C17">
      <w:pPr>
        <w:pStyle w:val="BodyText"/>
        <w:widowControl w:val="0"/>
        <w:tabs>
          <w:tab w:val="left" w:pos="0"/>
        </w:tabs>
        <w:spacing w:after="0" w:line="312" w:lineRule="auto"/>
        <w:rPr>
          <w:i/>
          <w:sz w:val="26"/>
          <w:szCs w:val="26"/>
          <w:lang w:val="pt-BR"/>
        </w:rPr>
      </w:pPr>
      <w:r w:rsidRPr="001A2C08">
        <w:rPr>
          <w:sz w:val="26"/>
          <w:szCs w:val="26"/>
          <w:lang w:val="pt-BR"/>
        </w:rPr>
        <w:tab/>
      </w:r>
      <w:r w:rsidRPr="001A2C08">
        <w:rPr>
          <w:i/>
          <w:sz w:val="26"/>
          <w:szCs w:val="26"/>
          <w:lang w:val="pt-BR"/>
        </w:rPr>
        <w:t>* Giám sát chất thải rắn:</w:t>
      </w:r>
    </w:p>
    <w:p w14:paraId="21679512" w14:textId="77777777" w:rsidR="00AB3C17" w:rsidRPr="001A2C08" w:rsidRDefault="00AB3C17" w:rsidP="00AB3C17">
      <w:pPr>
        <w:pStyle w:val="BodyText"/>
        <w:widowControl w:val="0"/>
        <w:tabs>
          <w:tab w:val="left" w:pos="0"/>
        </w:tabs>
        <w:spacing w:after="0" w:line="312" w:lineRule="auto"/>
        <w:ind w:firstLine="709"/>
        <w:rPr>
          <w:sz w:val="26"/>
          <w:szCs w:val="26"/>
          <w:lang w:val="pt-BR"/>
        </w:rPr>
      </w:pPr>
      <w:r w:rsidRPr="001A2C08">
        <w:rPr>
          <w:sz w:val="26"/>
          <w:szCs w:val="26"/>
          <w:lang w:val="pt-BR"/>
        </w:rPr>
        <w:tab/>
        <w:t>- Vị trí giám sát: Khu vực tập kết rác thải sinh hoạt, chất thải rắn xây dựng và chất thải nguy hại của dự án;</w:t>
      </w:r>
    </w:p>
    <w:p w14:paraId="1DCEA2BE" w14:textId="77777777" w:rsidR="00AB3C17" w:rsidRPr="001A2C08" w:rsidRDefault="00AB3C17" w:rsidP="00AB3C17">
      <w:pPr>
        <w:pStyle w:val="BodyText"/>
        <w:widowControl w:val="0"/>
        <w:tabs>
          <w:tab w:val="left" w:pos="0"/>
        </w:tabs>
        <w:spacing w:after="0" w:line="312" w:lineRule="auto"/>
        <w:ind w:firstLine="709"/>
        <w:rPr>
          <w:sz w:val="26"/>
          <w:szCs w:val="26"/>
          <w:lang w:val="pt-BR"/>
        </w:rPr>
      </w:pPr>
      <w:r w:rsidRPr="001A2C08">
        <w:rPr>
          <w:sz w:val="26"/>
          <w:szCs w:val="26"/>
          <w:lang w:val="pt-BR"/>
        </w:rPr>
        <w:tab/>
        <w:t>- Thông số giám sát: Lượng thải; thành phần;</w:t>
      </w:r>
    </w:p>
    <w:p w14:paraId="1B460647" w14:textId="77777777" w:rsidR="00AB3C17" w:rsidRPr="001A2C08" w:rsidRDefault="00AB3C17" w:rsidP="00AB3C17">
      <w:pPr>
        <w:pStyle w:val="BodyText"/>
        <w:widowControl w:val="0"/>
        <w:tabs>
          <w:tab w:val="left" w:pos="0"/>
        </w:tabs>
        <w:spacing w:after="0" w:line="312" w:lineRule="auto"/>
        <w:ind w:firstLine="709"/>
        <w:rPr>
          <w:sz w:val="26"/>
          <w:szCs w:val="26"/>
          <w:lang w:val="pt-BR"/>
        </w:rPr>
      </w:pPr>
      <w:r w:rsidRPr="001A2C08">
        <w:rPr>
          <w:sz w:val="26"/>
          <w:szCs w:val="26"/>
          <w:lang w:val="pt-BR"/>
        </w:rPr>
        <w:t>- Tần suất giám sát: Liên tục trong quá trình xây dựng và định kỳ 06 tháng tổng hợp báo cáo 01 lần;</w:t>
      </w:r>
      <w:bookmarkStart w:id="165" w:name="_Toc138686812"/>
    </w:p>
    <w:p w14:paraId="686B8E8F" w14:textId="77777777" w:rsidR="00AB3C17" w:rsidRPr="001A2C08" w:rsidRDefault="00AB3C17" w:rsidP="00AB3C17">
      <w:pPr>
        <w:pStyle w:val="BodyText"/>
        <w:widowControl w:val="0"/>
        <w:tabs>
          <w:tab w:val="left" w:pos="0"/>
        </w:tabs>
        <w:spacing w:after="0" w:line="312" w:lineRule="auto"/>
        <w:ind w:firstLine="709"/>
        <w:rPr>
          <w:b/>
          <w:i/>
          <w:sz w:val="26"/>
          <w:szCs w:val="26"/>
          <w:lang w:val="pt-BR"/>
        </w:rPr>
      </w:pPr>
      <w:r w:rsidRPr="001A2C08">
        <w:rPr>
          <w:b/>
          <w:i/>
          <w:sz w:val="26"/>
          <w:szCs w:val="26"/>
          <w:lang w:val="pt-BR"/>
        </w:rPr>
        <w:t xml:space="preserve">* </w:t>
      </w:r>
      <w:r w:rsidRPr="001A2C08">
        <w:rPr>
          <w:b/>
          <w:i/>
          <w:sz w:val="26"/>
          <w:szCs w:val="26"/>
          <w:lang w:val="af-ZA"/>
        </w:rPr>
        <w:t>Giám sát môi trường giai đoạn vận hành thử nghiệm</w:t>
      </w:r>
      <w:bookmarkEnd w:id="165"/>
    </w:p>
    <w:p w14:paraId="0148E9B5" w14:textId="77777777" w:rsidR="00AB3C17" w:rsidRPr="001A2C08" w:rsidRDefault="00AB3C17" w:rsidP="00AB3C17">
      <w:pPr>
        <w:pStyle w:val="Normal0"/>
        <w:ind w:firstLine="709"/>
        <w:rPr>
          <w:rFonts w:ascii="Times New Roman" w:hAnsi="Times New Roman" w:cs="Times New Roman"/>
          <w:color w:val="auto"/>
          <w:sz w:val="26"/>
        </w:rPr>
      </w:pPr>
      <w:r w:rsidRPr="001A2C08">
        <w:rPr>
          <w:rFonts w:ascii="Times New Roman" w:hAnsi="Times New Roman" w:cs="Times New Roman"/>
          <w:iCs/>
          <w:color w:val="auto"/>
          <w:sz w:val="26"/>
          <w:lang w:val="af-ZA"/>
        </w:rPr>
        <w:tab/>
      </w:r>
      <w:r w:rsidRPr="001A2C08">
        <w:rPr>
          <w:rFonts w:ascii="Times New Roman" w:hAnsi="Times New Roman" w:cs="Times New Roman"/>
          <w:color w:val="auto"/>
          <w:sz w:val="26"/>
        </w:rPr>
        <w:t>Dự án thuộc đối tượng phải lập báo cáo đề xuất cấp giấy phép môi trường. Sau khi được cấp giấy phép môi trường công ty sẽ thực hiện kế hoạch vận hành thử nghiệm công trình xử lý nước thải, khí thải theo điều 31 nghị định 08/2022/NĐ-CP ngày 10/01/2022 quy định chi tiết một số điều của Luật bảo vệ môi trường.</w:t>
      </w:r>
    </w:p>
    <w:p w14:paraId="653A6B7D" w14:textId="77777777" w:rsidR="00AB3C17" w:rsidRPr="001A2C08" w:rsidRDefault="00AB3C17" w:rsidP="00AB3C17">
      <w:pPr>
        <w:pStyle w:val="Normal0"/>
        <w:rPr>
          <w:rFonts w:ascii="Times New Roman" w:hAnsi="Times New Roman" w:cs="Times New Roman"/>
          <w:b/>
          <w:i/>
          <w:color w:val="auto"/>
          <w:sz w:val="26"/>
          <w:lang w:val="af-ZA"/>
        </w:rPr>
      </w:pPr>
      <w:r w:rsidRPr="001A2C08">
        <w:rPr>
          <w:rFonts w:ascii="Times New Roman" w:hAnsi="Times New Roman" w:cs="Times New Roman"/>
          <w:b/>
          <w:bCs/>
          <w:i/>
          <w:iCs/>
          <w:color w:val="auto"/>
          <w:sz w:val="26"/>
        </w:rPr>
        <w:tab/>
      </w:r>
      <w:r w:rsidRPr="001A2C08">
        <w:rPr>
          <w:rFonts w:ascii="Times New Roman" w:hAnsi="Times New Roman" w:cs="Times New Roman"/>
          <w:b/>
          <w:i/>
          <w:color w:val="auto"/>
          <w:sz w:val="26"/>
          <w:lang w:val="af-ZA"/>
        </w:rPr>
        <w:t>* Giám sát môi trường giai đoạn vận hành thương mại</w:t>
      </w:r>
    </w:p>
    <w:p w14:paraId="0D3A9718" w14:textId="77777777" w:rsidR="00AB3C17" w:rsidRPr="001A2C08" w:rsidRDefault="00AB3C17" w:rsidP="00AB3C17">
      <w:pPr>
        <w:pStyle w:val="BodyText"/>
        <w:widowControl w:val="0"/>
        <w:tabs>
          <w:tab w:val="left" w:pos="0"/>
        </w:tabs>
        <w:spacing w:after="0" w:line="312" w:lineRule="auto"/>
        <w:ind w:firstLine="709"/>
        <w:jc w:val="both"/>
        <w:rPr>
          <w:i/>
          <w:sz w:val="26"/>
          <w:szCs w:val="26"/>
          <w:lang w:val="pt-BR"/>
        </w:rPr>
      </w:pPr>
      <w:r w:rsidRPr="001A2C08">
        <w:rPr>
          <w:i/>
          <w:sz w:val="26"/>
          <w:szCs w:val="26"/>
          <w:lang w:val="pt-BR"/>
        </w:rPr>
        <w:t xml:space="preserve">* Giám sát chất thải rắn </w:t>
      </w:r>
    </w:p>
    <w:p w14:paraId="1BC33C40" w14:textId="77777777" w:rsidR="00AB3C17" w:rsidRPr="001A2C08" w:rsidRDefault="00AB3C17" w:rsidP="00AB3C17">
      <w:pPr>
        <w:pStyle w:val="BodyText"/>
        <w:widowControl w:val="0"/>
        <w:tabs>
          <w:tab w:val="left" w:pos="0"/>
        </w:tabs>
        <w:spacing w:line="312" w:lineRule="auto"/>
        <w:ind w:firstLine="720"/>
        <w:jc w:val="both"/>
        <w:rPr>
          <w:sz w:val="26"/>
          <w:szCs w:val="26"/>
          <w:lang w:val="pt-BR"/>
        </w:rPr>
      </w:pPr>
      <w:r w:rsidRPr="001A2C08">
        <w:rPr>
          <w:sz w:val="26"/>
          <w:szCs w:val="26"/>
          <w:lang w:val="pt-BR"/>
        </w:rPr>
        <w:t>- Thực hiện phân định, phân loại các loại chất thải rắn thông thường và chất thải nguy hại theo quy định của Nghị định số 08/2022/NĐ-CP và Thông tư số 02/2022/TT-BTNMT;</w:t>
      </w:r>
    </w:p>
    <w:p w14:paraId="2BEB367F" w14:textId="77777777" w:rsidR="00AB3C17" w:rsidRPr="001A2C08" w:rsidRDefault="00AB3C17" w:rsidP="00AB3C17">
      <w:pPr>
        <w:pStyle w:val="BodyText"/>
        <w:widowControl w:val="0"/>
        <w:tabs>
          <w:tab w:val="left" w:pos="0"/>
        </w:tabs>
        <w:spacing w:after="0" w:line="312" w:lineRule="auto"/>
        <w:ind w:firstLine="720"/>
        <w:jc w:val="both"/>
        <w:rPr>
          <w:sz w:val="26"/>
          <w:szCs w:val="26"/>
          <w:lang w:val="vi-VN"/>
        </w:rPr>
      </w:pPr>
      <w:r w:rsidRPr="001A2C08">
        <w:rPr>
          <w:sz w:val="26"/>
          <w:szCs w:val="26"/>
          <w:lang w:val="pt-BR"/>
        </w:rPr>
        <w:t>-</w:t>
      </w:r>
      <w:r w:rsidRPr="001A2C08">
        <w:rPr>
          <w:sz w:val="26"/>
          <w:szCs w:val="26"/>
          <w:lang w:val="vi-VN"/>
        </w:rPr>
        <w:t xml:space="preserve"> </w:t>
      </w:r>
      <w:r w:rsidRPr="001A2C08">
        <w:rPr>
          <w:sz w:val="26"/>
          <w:szCs w:val="26"/>
          <w:lang w:val="pt-BR"/>
        </w:rPr>
        <w:t>Định kỳ chuyển giao CTR thông thường và chất thải nguy hại cho đơn vị có chức năng thu gom, vận chuyển và xử lý theo đúng quy định</w:t>
      </w:r>
      <w:r w:rsidRPr="001A2C08">
        <w:rPr>
          <w:sz w:val="26"/>
          <w:szCs w:val="26"/>
          <w:lang w:val="vi-VN"/>
        </w:rPr>
        <w:t>:</w:t>
      </w:r>
    </w:p>
    <w:p w14:paraId="79967868" w14:textId="77777777" w:rsidR="00AB3C17" w:rsidRPr="001A2C08" w:rsidRDefault="00AB3C17" w:rsidP="00AB3C17">
      <w:pPr>
        <w:pStyle w:val="BodyText"/>
        <w:widowControl w:val="0"/>
        <w:tabs>
          <w:tab w:val="left" w:pos="0"/>
        </w:tabs>
        <w:spacing w:after="0" w:line="312" w:lineRule="auto"/>
        <w:ind w:firstLine="720"/>
        <w:jc w:val="both"/>
        <w:rPr>
          <w:sz w:val="26"/>
          <w:szCs w:val="26"/>
          <w:lang w:val="pt-BR"/>
        </w:rPr>
      </w:pPr>
      <w:r w:rsidRPr="001A2C08">
        <w:rPr>
          <w:sz w:val="26"/>
          <w:szCs w:val="26"/>
          <w:lang w:val="vi-VN"/>
        </w:rPr>
        <w:t xml:space="preserve">+ </w:t>
      </w:r>
      <w:r w:rsidRPr="001A2C08">
        <w:rPr>
          <w:sz w:val="26"/>
          <w:szCs w:val="26"/>
          <w:lang w:val="pt-BR"/>
        </w:rPr>
        <w:t>Vị trí giám sát: Khu lưu giữ chất thải thông thường và chất thải nguy hại;</w:t>
      </w:r>
    </w:p>
    <w:p w14:paraId="1C96188E" w14:textId="77777777" w:rsidR="00AB3C17" w:rsidRPr="001A2C08" w:rsidRDefault="00AB3C17" w:rsidP="00AB3C17">
      <w:pPr>
        <w:pStyle w:val="BodyText"/>
        <w:widowControl w:val="0"/>
        <w:tabs>
          <w:tab w:val="left" w:pos="0"/>
        </w:tabs>
        <w:spacing w:after="0" w:line="312" w:lineRule="auto"/>
        <w:ind w:firstLine="720"/>
        <w:jc w:val="both"/>
        <w:rPr>
          <w:sz w:val="26"/>
          <w:szCs w:val="26"/>
          <w:lang w:val="pt-BR"/>
        </w:rPr>
      </w:pPr>
      <w:r w:rsidRPr="001A2C08">
        <w:rPr>
          <w:sz w:val="26"/>
          <w:szCs w:val="26"/>
          <w:lang w:val="vi-VN"/>
        </w:rPr>
        <w:t xml:space="preserve">+ </w:t>
      </w:r>
      <w:r w:rsidRPr="001A2C08">
        <w:rPr>
          <w:sz w:val="26"/>
          <w:szCs w:val="26"/>
          <w:lang w:val="pt-BR"/>
        </w:rPr>
        <w:t>Thông số giám sát: Lượng thải; thành phần;</w:t>
      </w:r>
    </w:p>
    <w:p w14:paraId="4538D348" w14:textId="77777777" w:rsidR="00AB3C17" w:rsidRPr="001A2C08" w:rsidRDefault="00AB3C17" w:rsidP="00AB3C17">
      <w:pPr>
        <w:spacing w:line="312" w:lineRule="auto"/>
        <w:ind w:firstLine="720"/>
        <w:rPr>
          <w:sz w:val="26"/>
          <w:szCs w:val="26"/>
          <w:lang w:val="pt-BR"/>
        </w:rPr>
      </w:pPr>
      <w:r w:rsidRPr="001A2C08">
        <w:rPr>
          <w:sz w:val="26"/>
          <w:szCs w:val="26"/>
          <w:lang w:val="vi-VN"/>
        </w:rPr>
        <w:t xml:space="preserve">+ </w:t>
      </w:r>
      <w:r w:rsidRPr="001A2C08">
        <w:rPr>
          <w:sz w:val="26"/>
          <w:szCs w:val="26"/>
          <w:lang w:val="pt-BR"/>
        </w:rPr>
        <w:t>Tần suất giám sát: Liên tục trong quá trình hoạt động và định kỳ 1 năm/lần tổng hợp báo cáo về Sở Tài nguyên và Môi trường.</w:t>
      </w:r>
    </w:p>
    <w:p w14:paraId="300E46E0" w14:textId="77777777" w:rsidR="00AB3C17" w:rsidRPr="001A2C08" w:rsidRDefault="00AB3C17" w:rsidP="00AB3C17">
      <w:pPr>
        <w:spacing w:line="312" w:lineRule="auto"/>
        <w:ind w:firstLine="720"/>
        <w:rPr>
          <w:sz w:val="26"/>
          <w:szCs w:val="26"/>
          <w:lang w:val="pt-BR"/>
        </w:rPr>
      </w:pPr>
    </w:p>
    <w:p w14:paraId="2EC1D16C" w14:textId="77777777" w:rsidR="00AB3C17" w:rsidRPr="001A2C08" w:rsidRDefault="00AB3C17" w:rsidP="00AB3C17">
      <w:pPr>
        <w:pStyle w:val="Heading1"/>
        <w:rPr>
          <w:iCs/>
          <w:sz w:val="26"/>
          <w:szCs w:val="26"/>
          <w:lang w:val="vi-VN"/>
        </w:rPr>
      </w:pPr>
      <w:bookmarkStart w:id="166" w:name="_Toc62122968"/>
      <w:bookmarkStart w:id="167" w:name="_Toc140503505"/>
      <w:r w:rsidRPr="001A2C08">
        <w:rPr>
          <w:iCs/>
          <w:sz w:val="26"/>
          <w:szCs w:val="26"/>
          <w:lang w:val="vi-VN" w:eastAsia="vi-VN"/>
        </w:rPr>
        <w:br w:type="page"/>
      </w:r>
      <w:r w:rsidRPr="001A2C08">
        <w:rPr>
          <w:iCs/>
          <w:sz w:val="26"/>
          <w:szCs w:val="26"/>
          <w:lang w:val="vi-VN" w:eastAsia="vi-VN"/>
        </w:rPr>
        <w:lastRenderedPageBreak/>
        <w:t>Chương 1</w:t>
      </w:r>
      <w:r w:rsidRPr="001A2C08">
        <w:rPr>
          <w:iCs/>
          <w:sz w:val="26"/>
          <w:szCs w:val="26"/>
          <w:lang w:val="vi-VN"/>
        </w:rPr>
        <w:t xml:space="preserve">. </w:t>
      </w:r>
      <w:r w:rsidRPr="001A2C08">
        <w:rPr>
          <w:iCs/>
          <w:sz w:val="26"/>
          <w:szCs w:val="26"/>
          <w:lang w:val="vi-VN" w:eastAsia="vi-VN"/>
        </w:rPr>
        <w:t>MÔ TẢ TÓM TẮT DỰ ÁN</w:t>
      </w:r>
      <w:bookmarkEnd w:id="166"/>
      <w:bookmarkEnd w:id="167"/>
    </w:p>
    <w:p w14:paraId="5C8BF21A" w14:textId="77777777" w:rsidR="00AB3C17" w:rsidRPr="001A2C08" w:rsidRDefault="00AB3C17" w:rsidP="00AB3C17">
      <w:pPr>
        <w:pStyle w:val="Heading2"/>
        <w:rPr>
          <w:sz w:val="26"/>
          <w:szCs w:val="26"/>
        </w:rPr>
      </w:pPr>
      <w:bookmarkStart w:id="168" w:name="_Toc62122969"/>
      <w:bookmarkStart w:id="169" w:name="_Toc140503506"/>
      <w:r w:rsidRPr="001A2C08">
        <w:rPr>
          <w:sz w:val="26"/>
          <w:szCs w:val="26"/>
        </w:rPr>
        <w:t>1.1. Thông tin chung về dự án</w:t>
      </w:r>
      <w:bookmarkEnd w:id="168"/>
      <w:bookmarkEnd w:id="169"/>
    </w:p>
    <w:p w14:paraId="7FD3AF6D" w14:textId="77777777" w:rsidR="00AB3C17" w:rsidRPr="001A2C08" w:rsidRDefault="00AB3C17" w:rsidP="00AB3C17">
      <w:pPr>
        <w:pStyle w:val="Heading3"/>
        <w:rPr>
          <w:sz w:val="26"/>
          <w:szCs w:val="26"/>
        </w:rPr>
      </w:pPr>
      <w:bookmarkStart w:id="170" w:name="_Toc62122970"/>
      <w:bookmarkStart w:id="171" w:name="_Toc140503507"/>
      <w:r w:rsidRPr="001A2C08">
        <w:rPr>
          <w:sz w:val="26"/>
          <w:szCs w:val="26"/>
        </w:rPr>
        <w:t>1.1.1. Tên dự án</w:t>
      </w:r>
      <w:bookmarkEnd w:id="170"/>
      <w:bookmarkEnd w:id="171"/>
    </w:p>
    <w:tbl>
      <w:tblPr>
        <w:tblW w:w="4884" w:type="pct"/>
        <w:tblInd w:w="108" w:type="dxa"/>
        <w:tblLook w:val="04A0" w:firstRow="1" w:lastRow="0" w:firstColumn="1" w:lastColumn="0" w:noHBand="0" w:noVBand="1"/>
      </w:tblPr>
      <w:tblGrid>
        <w:gridCol w:w="2491"/>
        <w:gridCol w:w="6369"/>
      </w:tblGrid>
      <w:tr w:rsidR="001A2C08" w:rsidRPr="001A2C08" w14:paraId="332D42BB" w14:textId="77777777" w:rsidTr="00F32706">
        <w:tc>
          <w:tcPr>
            <w:tcW w:w="1406" w:type="pct"/>
            <w:hideMark/>
          </w:tcPr>
          <w:p w14:paraId="76FDDC95" w14:textId="77777777" w:rsidR="00AB3C17" w:rsidRPr="001A2C08" w:rsidRDefault="00AB3C17" w:rsidP="00F32706">
            <w:pPr>
              <w:spacing w:line="312" w:lineRule="auto"/>
              <w:jc w:val="both"/>
              <w:rPr>
                <w:bCs/>
                <w:sz w:val="26"/>
                <w:szCs w:val="26"/>
              </w:rPr>
            </w:pPr>
            <w:r w:rsidRPr="001A2C08">
              <w:rPr>
                <w:bCs/>
                <w:sz w:val="26"/>
                <w:szCs w:val="26"/>
              </w:rPr>
              <w:t>Tên Dự án</w:t>
            </w:r>
          </w:p>
        </w:tc>
        <w:tc>
          <w:tcPr>
            <w:tcW w:w="3594" w:type="pct"/>
            <w:hideMark/>
          </w:tcPr>
          <w:p w14:paraId="0404473B" w14:textId="1A92DBA3" w:rsidR="00AB3C17" w:rsidRPr="001A2C08" w:rsidRDefault="00AB3C17" w:rsidP="00F32706">
            <w:pPr>
              <w:spacing w:line="312" w:lineRule="auto"/>
              <w:jc w:val="both"/>
              <w:rPr>
                <w:b/>
                <w:bCs/>
                <w:sz w:val="26"/>
                <w:szCs w:val="26"/>
              </w:rPr>
            </w:pPr>
            <w:r w:rsidRPr="001A2C08">
              <w:rPr>
                <w:b/>
                <w:iCs/>
                <w:sz w:val="26"/>
                <w:szCs w:val="26"/>
              </w:rPr>
              <w:t xml:space="preserve">: </w:t>
            </w:r>
            <w:r w:rsidR="0042104D" w:rsidRPr="001A2C08">
              <w:rPr>
                <w:sz w:val="26"/>
                <w:szCs w:val="26"/>
                <w:lang w:val="cs-CZ"/>
              </w:rPr>
              <w:t>Nhà máy sản xuất bao bì Minh Dũng</w:t>
            </w:r>
          </w:p>
        </w:tc>
      </w:tr>
      <w:tr w:rsidR="001A2C08" w:rsidRPr="001A2C08" w14:paraId="2FE8BD3E" w14:textId="77777777" w:rsidTr="00F32706">
        <w:tc>
          <w:tcPr>
            <w:tcW w:w="1406" w:type="pct"/>
            <w:hideMark/>
          </w:tcPr>
          <w:p w14:paraId="6A65BE6C" w14:textId="77777777" w:rsidR="00AB3C17" w:rsidRPr="001A2C08" w:rsidRDefault="00AB3C17" w:rsidP="00F32706">
            <w:pPr>
              <w:spacing w:line="312" w:lineRule="auto"/>
              <w:jc w:val="both"/>
              <w:rPr>
                <w:bCs/>
                <w:sz w:val="26"/>
                <w:szCs w:val="26"/>
              </w:rPr>
            </w:pPr>
            <w:r w:rsidRPr="001A2C08">
              <w:rPr>
                <w:bCs/>
                <w:sz w:val="26"/>
                <w:szCs w:val="26"/>
              </w:rPr>
              <w:t>Địa chỉ</w:t>
            </w:r>
          </w:p>
        </w:tc>
        <w:tc>
          <w:tcPr>
            <w:tcW w:w="3594" w:type="pct"/>
            <w:hideMark/>
          </w:tcPr>
          <w:p w14:paraId="5C4721CE" w14:textId="55A0BC38" w:rsidR="00AB3C17" w:rsidRPr="001A2C08" w:rsidRDefault="00AB3C17" w:rsidP="00F32706">
            <w:pPr>
              <w:spacing w:line="312" w:lineRule="auto"/>
              <w:jc w:val="both"/>
              <w:rPr>
                <w:bCs/>
                <w:iCs/>
                <w:sz w:val="26"/>
                <w:szCs w:val="26"/>
              </w:rPr>
            </w:pPr>
            <w:r w:rsidRPr="001A2C08">
              <w:rPr>
                <w:bCs/>
                <w:iCs/>
                <w:sz w:val="26"/>
                <w:szCs w:val="26"/>
              </w:rPr>
              <w:t xml:space="preserve">: </w:t>
            </w:r>
            <w:r w:rsidRPr="001A2C08">
              <w:rPr>
                <w:bCs/>
                <w:sz w:val="26"/>
                <w:szCs w:val="26"/>
                <w:lang w:eastAsia="vi-VN"/>
              </w:rPr>
              <w:t xml:space="preserve">xã </w:t>
            </w:r>
            <w:r w:rsidR="00884EE0" w:rsidRPr="001A2C08">
              <w:rPr>
                <w:bCs/>
                <w:sz w:val="26"/>
                <w:szCs w:val="26"/>
                <w:lang w:eastAsia="vi-VN"/>
              </w:rPr>
              <w:t>Chỉ Đạo</w:t>
            </w:r>
            <w:r w:rsidRPr="001A2C08">
              <w:rPr>
                <w:bCs/>
                <w:iCs/>
                <w:sz w:val="26"/>
                <w:szCs w:val="26"/>
              </w:rPr>
              <w:t xml:space="preserve">, huyện </w:t>
            </w:r>
            <w:r w:rsidR="00217A75" w:rsidRPr="001A2C08">
              <w:rPr>
                <w:bCs/>
                <w:iCs/>
                <w:sz w:val="26"/>
                <w:szCs w:val="26"/>
              </w:rPr>
              <w:t>Văn Lâm</w:t>
            </w:r>
            <w:r w:rsidRPr="001A2C08">
              <w:rPr>
                <w:bCs/>
                <w:iCs/>
                <w:sz w:val="26"/>
                <w:szCs w:val="26"/>
              </w:rPr>
              <w:t>, tỉnh Hưng Yên.</w:t>
            </w:r>
          </w:p>
        </w:tc>
      </w:tr>
    </w:tbl>
    <w:p w14:paraId="0EB0D276" w14:textId="77777777" w:rsidR="00AB3C17" w:rsidRPr="001A2C08" w:rsidRDefault="00AB3C17" w:rsidP="00AB3C17">
      <w:pPr>
        <w:pStyle w:val="Heading3"/>
        <w:rPr>
          <w:sz w:val="26"/>
          <w:szCs w:val="26"/>
        </w:rPr>
      </w:pPr>
      <w:bookmarkStart w:id="172" w:name="_Toc62122971"/>
      <w:bookmarkStart w:id="173" w:name="_Toc140503508"/>
      <w:r w:rsidRPr="001A2C08">
        <w:rPr>
          <w:sz w:val="26"/>
          <w:szCs w:val="26"/>
        </w:rPr>
        <w:t>1.1.2. Chủ dự án</w:t>
      </w:r>
      <w:bookmarkEnd w:id="172"/>
      <w:bookmarkEnd w:id="173"/>
    </w:p>
    <w:tbl>
      <w:tblPr>
        <w:tblW w:w="4960" w:type="pct"/>
        <w:tblInd w:w="108" w:type="dxa"/>
        <w:tblLook w:val="04A0" w:firstRow="1" w:lastRow="0" w:firstColumn="1" w:lastColumn="0" w:noHBand="0" w:noVBand="1"/>
      </w:tblPr>
      <w:tblGrid>
        <w:gridCol w:w="1765"/>
        <w:gridCol w:w="727"/>
        <w:gridCol w:w="6192"/>
        <w:gridCol w:w="313"/>
      </w:tblGrid>
      <w:tr w:rsidR="001A2C08" w:rsidRPr="001A2C08" w14:paraId="3FFE3434" w14:textId="77777777" w:rsidTr="00F32706">
        <w:trPr>
          <w:trHeight w:val="285"/>
        </w:trPr>
        <w:tc>
          <w:tcPr>
            <w:tcW w:w="1385" w:type="pct"/>
            <w:gridSpan w:val="2"/>
            <w:hideMark/>
          </w:tcPr>
          <w:p w14:paraId="3086B1AA" w14:textId="77777777" w:rsidR="00AB3C17" w:rsidRPr="001A2C08" w:rsidRDefault="00AB3C17" w:rsidP="00F32706">
            <w:pPr>
              <w:spacing w:line="312" w:lineRule="auto"/>
              <w:jc w:val="both"/>
              <w:rPr>
                <w:bCs/>
                <w:sz w:val="26"/>
                <w:szCs w:val="26"/>
              </w:rPr>
            </w:pPr>
            <w:r w:rsidRPr="001A2C08">
              <w:rPr>
                <w:bCs/>
                <w:sz w:val="26"/>
                <w:szCs w:val="26"/>
              </w:rPr>
              <w:t>Chủ đầu tư</w:t>
            </w:r>
          </w:p>
        </w:tc>
        <w:tc>
          <w:tcPr>
            <w:tcW w:w="3615" w:type="pct"/>
            <w:gridSpan w:val="2"/>
            <w:hideMark/>
          </w:tcPr>
          <w:p w14:paraId="3A5A9476" w14:textId="6650BD82" w:rsidR="00AB3C17" w:rsidRPr="001A2C08" w:rsidRDefault="00AB3C17" w:rsidP="00F32706">
            <w:pPr>
              <w:pStyle w:val="TND"/>
              <w:ind w:firstLine="0"/>
              <w:rPr>
                <w:b/>
                <w:lang w:val="en-US"/>
              </w:rPr>
            </w:pPr>
            <w:r w:rsidRPr="001A2C08">
              <w:rPr>
                <w:bCs/>
                <w:iCs/>
              </w:rPr>
              <w:t xml:space="preserve">: </w:t>
            </w:r>
            <w:r w:rsidRPr="001A2C08">
              <w:rPr>
                <w:b/>
                <w:bCs/>
                <w:iCs/>
              </w:rPr>
              <w:t xml:space="preserve">Công ty TNHH </w:t>
            </w:r>
            <w:r w:rsidR="0042104D" w:rsidRPr="001A2C08">
              <w:rPr>
                <w:b/>
              </w:rPr>
              <w:t>sản xuất và thương mại Minh Dũng</w:t>
            </w:r>
            <w:r w:rsidRPr="001A2C08">
              <w:rPr>
                <w:lang w:val="en-US"/>
              </w:rPr>
              <w:t xml:space="preserve"> </w:t>
            </w:r>
          </w:p>
        </w:tc>
      </w:tr>
      <w:tr w:rsidR="001A2C08" w:rsidRPr="001A2C08" w14:paraId="40C6B0D5" w14:textId="77777777" w:rsidTr="00F32706">
        <w:trPr>
          <w:trHeight w:val="70"/>
        </w:trPr>
        <w:tc>
          <w:tcPr>
            <w:tcW w:w="1385" w:type="pct"/>
            <w:gridSpan w:val="2"/>
            <w:hideMark/>
          </w:tcPr>
          <w:p w14:paraId="162597B8" w14:textId="77777777" w:rsidR="00AB3C17" w:rsidRPr="001A2C08" w:rsidRDefault="00AB3C17" w:rsidP="00F32706">
            <w:pPr>
              <w:spacing w:line="312" w:lineRule="auto"/>
              <w:jc w:val="both"/>
              <w:rPr>
                <w:bCs/>
                <w:sz w:val="26"/>
                <w:szCs w:val="26"/>
              </w:rPr>
            </w:pPr>
            <w:r w:rsidRPr="001A2C08">
              <w:rPr>
                <w:bCs/>
                <w:sz w:val="26"/>
                <w:szCs w:val="26"/>
              </w:rPr>
              <w:t>Địa chỉ trụ sở chính</w:t>
            </w:r>
          </w:p>
        </w:tc>
        <w:tc>
          <w:tcPr>
            <w:tcW w:w="3615" w:type="pct"/>
            <w:gridSpan w:val="2"/>
            <w:hideMark/>
          </w:tcPr>
          <w:p w14:paraId="3B3A25BE" w14:textId="26F36BF0" w:rsidR="00AB3C17" w:rsidRPr="001A2C08" w:rsidRDefault="00AB3C17" w:rsidP="00F32706">
            <w:pPr>
              <w:spacing w:line="312" w:lineRule="auto"/>
              <w:jc w:val="both"/>
              <w:rPr>
                <w:bCs/>
                <w:iCs/>
                <w:sz w:val="26"/>
                <w:szCs w:val="26"/>
              </w:rPr>
            </w:pPr>
            <w:r w:rsidRPr="001A2C08">
              <w:rPr>
                <w:bCs/>
                <w:iCs/>
                <w:sz w:val="26"/>
                <w:szCs w:val="26"/>
              </w:rPr>
              <w:t xml:space="preserve">: </w:t>
            </w:r>
            <w:r w:rsidRPr="001A2C08">
              <w:rPr>
                <w:sz w:val="26"/>
                <w:szCs w:val="26"/>
              </w:rPr>
              <w:t xml:space="preserve">xã </w:t>
            </w:r>
            <w:r w:rsidR="00884EE0" w:rsidRPr="001A2C08">
              <w:rPr>
                <w:sz w:val="26"/>
                <w:szCs w:val="26"/>
              </w:rPr>
              <w:t>Chỉ Đạo</w:t>
            </w:r>
            <w:r w:rsidRPr="001A2C08">
              <w:rPr>
                <w:sz w:val="26"/>
                <w:szCs w:val="26"/>
                <w:lang w:val="vi-VN"/>
              </w:rPr>
              <w:t xml:space="preserve">, huyện </w:t>
            </w:r>
            <w:r w:rsidR="00217A75" w:rsidRPr="001A2C08">
              <w:rPr>
                <w:sz w:val="26"/>
                <w:szCs w:val="26"/>
                <w:lang w:val="vi-VN"/>
              </w:rPr>
              <w:t>Văn Lâm</w:t>
            </w:r>
            <w:r w:rsidRPr="001A2C08">
              <w:rPr>
                <w:sz w:val="26"/>
                <w:szCs w:val="26"/>
                <w:lang w:val="vi-VN"/>
              </w:rPr>
              <w:t>, tỉnh Hưng Yên</w:t>
            </w:r>
            <w:r w:rsidRPr="001A2C08">
              <w:rPr>
                <w:bCs/>
                <w:iCs/>
                <w:sz w:val="26"/>
                <w:szCs w:val="26"/>
              </w:rPr>
              <w:t>.</w:t>
            </w:r>
          </w:p>
        </w:tc>
      </w:tr>
      <w:tr w:rsidR="001A2C08" w:rsidRPr="001A2C08" w14:paraId="68832369" w14:textId="77777777" w:rsidTr="00F32706">
        <w:trPr>
          <w:trHeight w:val="754"/>
        </w:trPr>
        <w:tc>
          <w:tcPr>
            <w:tcW w:w="1385" w:type="pct"/>
            <w:gridSpan w:val="2"/>
          </w:tcPr>
          <w:p w14:paraId="217AA7CF" w14:textId="77777777" w:rsidR="00AB3C17" w:rsidRPr="001A2C08" w:rsidRDefault="00AB3C17" w:rsidP="00F32706">
            <w:pPr>
              <w:spacing w:line="312" w:lineRule="auto"/>
              <w:jc w:val="both"/>
              <w:rPr>
                <w:bCs/>
                <w:sz w:val="26"/>
                <w:szCs w:val="26"/>
              </w:rPr>
            </w:pPr>
            <w:r w:rsidRPr="001A2C08">
              <w:rPr>
                <w:sz w:val="26"/>
                <w:szCs w:val="26"/>
              </w:rPr>
              <w:t xml:space="preserve">Giấy chứng nhận đăng ký doanh nghiệp công ty TNHH hai thành viên </w:t>
            </w:r>
          </w:p>
        </w:tc>
        <w:tc>
          <w:tcPr>
            <w:tcW w:w="3615" w:type="pct"/>
            <w:gridSpan w:val="2"/>
          </w:tcPr>
          <w:p w14:paraId="79846E29" w14:textId="6AFA2E19" w:rsidR="00AB3C17" w:rsidRPr="001A2C08" w:rsidRDefault="00AB3C17" w:rsidP="00F32706">
            <w:pPr>
              <w:spacing w:line="312" w:lineRule="auto"/>
              <w:jc w:val="both"/>
              <w:rPr>
                <w:sz w:val="26"/>
                <w:szCs w:val="26"/>
              </w:rPr>
            </w:pPr>
            <w:r w:rsidRPr="001A2C08">
              <w:rPr>
                <w:sz w:val="26"/>
                <w:szCs w:val="26"/>
              </w:rPr>
              <w:t xml:space="preserve">: </w:t>
            </w:r>
            <w:r w:rsidR="00AF6A7A" w:rsidRPr="001A2C08">
              <w:rPr>
                <w:sz w:val="26"/>
                <w:szCs w:val="26"/>
                <w:lang w:val="vi-VN"/>
              </w:rPr>
              <w:t xml:space="preserve">Giấy chứng nhận đăng ký doanh nghiệp số 0900247391 do Phòng đăng ký kinh doanh - Sở Kế hoạch và Đầu tư tỉnh Hưng Yên cấp lần đầu ngày 07/04/2006, đăng ký thay đổi lần thứ </w:t>
            </w:r>
            <w:r w:rsidR="00DA0E96" w:rsidRPr="001A2C08">
              <w:rPr>
                <w:sz w:val="26"/>
                <w:szCs w:val="26"/>
              </w:rPr>
              <w:t>7</w:t>
            </w:r>
            <w:r w:rsidR="00AF6A7A" w:rsidRPr="001A2C08">
              <w:rPr>
                <w:sz w:val="26"/>
                <w:szCs w:val="26"/>
                <w:lang w:val="vi-VN"/>
              </w:rPr>
              <w:t xml:space="preserve"> ngày </w:t>
            </w:r>
            <w:r w:rsidR="00DA0E96" w:rsidRPr="001A2C08">
              <w:rPr>
                <w:sz w:val="26"/>
                <w:szCs w:val="26"/>
              </w:rPr>
              <w:t>09/01</w:t>
            </w:r>
            <w:r w:rsidR="00AF6A7A" w:rsidRPr="001A2C08">
              <w:rPr>
                <w:sz w:val="26"/>
                <w:szCs w:val="26"/>
                <w:lang w:val="vi-VN"/>
              </w:rPr>
              <w:t>/20</w:t>
            </w:r>
            <w:r w:rsidR="00DA0E96" w:rsidRPr="001A2C08">
              <w:rPr>
                <w:sz w:val="26"/>
                <w:szCs w:val="26"/>
              </w:rPr>
              <w:t>24</w:t>
            </w:r>
          </w:p>
        </w:tc>
      </w:tr>
      <w:tr w:rsidR="001A2C08" w:rsidRPr="001A2C08" w14:paraId="1A26E561" w14:textId="77777777" w:rsidTr="00F32706">
        <w:trPr>
          <w:trHeight w:val="285"/>
        </w:trPr>
        <w:tc>
          <w:tcPr>
            <w:tcW w:w="1385" w:type="pct"/>
            <w:gridSpan w:val="2"/>
            <w:hideMark/>
          </w:tcPr>
          <w:p w14:paraId="09F2718D" w14:textId="77777777" w:rsidR="00AB3C17" w:rsidRPr="001A2C08" w:rsidRDefault="00AB3C17" w:rsidP="00F32706">
            <w:pPr>
              <w:spacing w:line="312" w:lineRule="auto"/>
              <w:jc w:val="both"/>
              <w:rPr>
                <w:bCs/>
                <w:sz w:val="26"/>
                <w:szCs w:val="26"/>
              </w:rPr>
            </w:pPr>
            <w:r w:rsidRPr="001A2C08">
              <w:rPr>
                <w:bCs/>
                <w:sz w:val="26"/>
                <w:szCs w:val="26"/>
              </w:rPr>
              <w:t xml:space="preserve">Người đại diện </w:t>
            </w:r>
          </w:p>
        </w:tc>
        <w:tc>
          <w:tcPr>
            <w:tcW w:w="3615" w:type="pct"/>
            <w:gridSpan w:val="2"/>
            <w:hideMark/>
          </w:tcPr>
          <w:p w14:paraId="34FAF21C" w14:textId="57097D05" w:rsidR="00AB3C17" w:rsidRPr="001A2C08" w:rsidRDefault="00AB3C17" w:rsidP="00F32706">
            <w:pPr>
              <w:spacing w:line="312" w:lineRule="auto"/>
              <w:jc w:val="both"/>
              <w:rPr>
                <w:bCs/>
                <w:iCs/>
                <w:sz w:val="26"/>
                <w:szCs w:val="26"/>
              </w:rPr>
            </w:pPr>
            <w:r w:rsidRPr="001A2C08">
              <w:rPr>
                <w:sz w:val="26"/>
                <w:szCs w:val="26"/>
              </w:rPr>
              <w:t>:</w:t>
            </w:r>
            <w:r w:rsidRPr="001A2C08">
              <w:rPr>
                <w:b/>
                <w:sz w:val="26"/>
                <w:szCs w:val="26"/>
              </w:rPr>
              <w:t xml:space="preserve"> </w:t>
            </w:r>
            <w:r w:rsidRPr="001A2C08">
              <w:rPr>
                <w:sz w:val="26"/>
                <w:szCs w:val="26"/>
              </w:rPr>
              <w:t xml:space="preserve">Ông </w:t>
            </w:r>
            <w:r w:rsidRPr="001A2C08">
              <w:rPr>
                <w:spacing w:val="-4"/>
                <w:sz w:val="26"/>
                <w:szCs w:val="26"/>
              </w:rPr>
              <w:t xml:space="preserve">Nguyễn </w:t>
            </w:r>
            <w:r w:rsidR="00DA0E96" w:rsidRPr="001A2C08">
              <w:rPr>
                <w:spacing w:val="-4"/>
                <w:sz w:val="26"/>
                <w:szCs w:val="26"/>
              </w:rPr>
              <w:t>Văn Trung</w:t>
            </w:r>
            <w:r w:rsidRPr="001A2C08">
              <w:rPr>
                <w:spacing w:val="-4"/>
                <w:sz w:val="26"/>
                <w:szCs w:val="26"/>
              </w:rPr>
              <w:t xml:space="preserve"> </w:t>
            </w:r>
            <w:r w:rsidRPr="001A2C08">
              <w:rPr>
                <w:bCs/>
                <w:iCs/>
                <w:sz w:val="26"/>
                <w:szCs w:val="26"/>
              </w:rPr>
              <w:t xml:space="preserve">–  Chức vụ: Giám đốc </w:t>
            </w:r>
          </w:p>
        </w:tc>
      </w:tr>
      <w:tr w:rsidR="001A2C08" w:rsidRPr="001A2C08" w14:paraId="556DD4A5" w14:textId="77777777" w:rsidTr="00F32706">
        <w:trPr>
          <w:gridAfter w:val="1"/>
          <w:wAfter w:w="174" w:type="pct"/>
        </w:trPr>
        <w:tc>
          <w:tcPr>
            <w:tcW w:w="981" w:type="pct"/>
            <w:hideMark/>
          </w:tcPr>
          <w:p w14:paraId="613A7F78" w14:textId="77777777" w:rsidR="00AB3C17" w:rsidRPr="001A2C08" w:rsidRDefault="00AB3C17" w:rsidP="00F32706">
            <w:pPr>
              <w:spacing w:line="312" w:lineRule="auto"/>
              <w:rPr>
                <w:rFonts w:eastAsia="Times New Roman"/>
                <w:sz w:val="26"/>
                <w:szCs w:val="26"/>
                <w:lang w:val="vi-VN" w:eastAsia="vi-VN"/>
              </w:rPr>
            </w:pPr>
          </w:p>
        </w:tc>
        <w:tc>
          <w:tcPr>
            <w:tcW w:w="3845" w:type="pct"/>
            <w:gridSpan w:val="2"/>
            <w:hideMark/>
          </w:tcPr>
          <w:p w14:paraId="1C391881" w14:textId="77777777" w:rsidR="00AB3C17" w:rsidRPr="001A2C08" w:rsidRDefault="00AB3C17" w:rsidP="00F32706">
            <w:pPr>
              <w:spacing w:line="312" w:lineRule="auto"/>
              <w:rPr>
                <w:rFonts w:eastAsia="Times New Roman"/>
                <w:sz w:val="26"/>
                <w:szCs w:val="26"/>
                <w:lang w:val="vi-VN" w:eastAsia="vi-VN"/>
              </w:rPr>
            </w:pPr>
          </w:p>
        </w:tc>
      </w:tr>
    </w:tbl>
    <w:p w14:paraId="7183983A" w14:textId="34CC5F25" w:rsidR="00AB3C17" w:rsidRPr="001A2C08" w:rsidRDefault="00AB3C17" w:rsidP="00AB3C17">
      <w:pPr>
        <w:spacing w:line="312" w:lineRule="auto"/>
        <w:ind w:firstLine="567"/>
        <w:contextualSpacing/>
        <w:rPr>
          <w:spacing w:val="-2"/>
          <w:sz w:val="26"/>
          <w:szCs w:val="26"/>
          <w:lang w:val="vi-VN" w:eastAsia="vi-VN"/>
        </w:rPr>
      </w:pPr>
      <w:r w:rsidRPr="001A2C08">
        <w:rPr>
          <w:spacing w:val="-2"/>
          <w:sz w:val="26"/>
          <w:szCs w:val="26"/>
          <w:lang w:val="vi-VN" w:eastAsia="vi-VN"/>
        </w:rPr>
        <w:t>- Nguồn vố</w:t>
      </w:r>
      <w:bookmarkStart w:id="174" w:name="_Toc419729218"/>
      <w:r w:rsidRPr="001A2C08">
        <w:rPr>
          <w:spacing w:val="-2"/>
          <w:sz w:val="26"/>
          <w:szCs w:val="26"/>
          <w:lang w:val="vi-VN" w:eastAsia="vi-VN"/>
        </w:rPr>
        <w:t xml:space="preserve">n: </w:t>
      </w:r>
      <w:r w:rsidRPr="001A2C08">
        <w:rPr>
          <w:bCs/>
          <w:iCs/>
          <w:spacing w:val="-2"/>
          <w:sz w:val="26"/>
          <w:szCs w:val="26"/>
          <w:lang w:val="nb-NO"/>
        </w:rPr>
        <w:t xml:space="preserve">Tổng vốn đầu tư là </w:t>
      </w:r>
      <w:r w:rsidR="00DA0E96" w:rsidRPr="001A2C08">
        <w:rPr>
          <w:bCs/>
          <w:iCs/>
          <w:spacing w:val="-2"/>
          <w:sz w:val="26"/>
          <w:szCs w:val="26"/>
          <w:lang w:val="nb-NO"/>
        </w:rPr>
        <w:t>67.518</w:t>
      </w:r>
      <w:r w:rsidRPr="001A2C08">
        <w:rPr>
          <w:sz w:val="26"/>
          <w:szCs w:val="26"/>
          <w:lang w:val="de-DE"/>
        </w:rPr>
        <w:t xml:space="preserve"> </w:t>
      </w:r>
      <w:r w:rsidRPr="001A2C08">
        <w:rPr>
          <w:bCs/>
          <w:iCs/>
          <w:spacing w:val="-2"/>
          <w:sz w:val="26"/>
          <w:szCs w:val="26"/>
          <w:lang w:val="nb-NO"/>
        </w:rPr>
        <w:t>triệu đồng.</w:t>
      </w:r>
    </w:p>
    <w:bookmarkEnd w:id="174"/>
    <w:p w14:paraId="6073E48D" w14:textId="68365617" w:rsidR="00AB3C17" w:rsidRPr="001A2C08" w:rsidRDefault="00AB3C17" w:rsidP="00AB3C17">
      <w:pPr>
        <w:spacing w:line="312" w:lineRule="auto"/>
        <w:ind w:firstLine="567"/>
        <w:contextualSpacing/>
        <w:rPr>
          <w:sz w:val="26"/>
          <w:szCs w:val="26"/>
          <w:lang w:val="vi-VN" w:eastAsia="vi-VN"/>
        </w:rPr>
      </w:pPr>
      <w:r w:rsidRPr="001A2C08">
        <w:rPr>
          <w:sz w:val="26"/>
          <w:szCs w:val="26"/>
          <w:lang w:val="vi-VN" w:eastAsia="vi-VN"/>
        </w:rPr>
        <w:t>- Ti</w:t>
      </w:r>
      <w:r w:rsidRPr="001A2C08">
        <w:rPr>
          <w:sz w:val="26"/>
          <w:szCs w:val="26"/>
          <w:lang w:val="nb-NO" w:eastAsia="vi-VN"/>
        </w:rPr>
        <w:t>ế</w:t>
      </w:r>
      <w:r w:rsidRPr="001A2C08">
        <w:rPr>
          <w:sz w:val="26"/>
          <w:szCs w:val="26"/>
          <w:lang w:val="vi-VN" w:eastAsia="vi-VN"/>
        </w:rPr>
        <w:t>n độ thực hiện dự án:</w:t>
      </w:r>
      <w:bookmarkStart w:id="175" w:name="_Toc62122972"/>
      <w:bookmarkStart w:id="176" w:name="_Toc140503509"/>
      <w:r w:rsidRPr="001A2C08">
        <w:rPr>
          <w:sz w:val="26"/>
          <w:szCs w:val="26"/>
          <w:lang w:val="vi-VN" w:eastAsia="vi-VN"/>
        </w:rPr>
        <w:t xml:space="preserve"> </w:t>
      </w:r>
      <w:r w:rsidRPr="001A2C08">
        <w:rPr>
          <w:sz w:val="26"/>
          <w:szCs w:val="26"/>
          <w:lang w:val="de-DE"/>
        </w:rPr>
        <w:t>Kể từ ngày</w:t>
      </w:r>
      <w:r w:rsidR="00D8618F" w:rsidRPr="001A2C08">
        <w:rPr>
          <w:sz w:val="26"/>
          <w:szCs w:val="26"/>
          <w:lang w:val="de-DE"/>
        </w:rPr>
        <w:t xml:space="preserve"> (07/11/2024)</w:t>
      </w:r>
      <w:r w:rsidRPr="001A2C08">
        <w:rPr>
          <w:sz w:val="26"/>
          <w:szCs w:val="26"/>
          <w:lang w:val="de-DE"/>
        </w:rPr>
        <w:t xml:space="preserve"> dự án được cấp Quyết định chấp thuận chủ trương đầu tư </w:t>
      </w:r>
      <w:r w:rsidR="00D8618F" w:rsidRPr="001A2C08">
        <w:rPr>
          <w:sz w:val="26"/>
          <w:szCs w:val="26"/>
          <w:lang w:val="de-DE"/>
        </w:rPr>
        <w:t>đồng thời chấp thuận nhà đầu tư</w:t>
      </w:r>
      <w:r w:rsidR="00956EAE" w:rsidRPr="001A2C08">
        <w:rPr>
          <w:sz w:val="26"/>
          <w:szCs w:val="26"/>
          <w:lang w:val="de-DE"/>
        </w:rPr>
        <w:t>,</w:t>
      </w:r>
      <w:r w:rsidRPr="001A2C08">
        <w:rPr>
          <w:sz w:val="26"/>
          <w:szCs w:val="26"/>
          <w:lang w:val="vi-VN"/>
        </w:rPr>
        <w:t xml:space="preserve"> dự kiến thời gian thực hiện</w:t>
      </w:r>
      <w:r w:rsidRPr="001A2C08">
        <w:rPr>
          <w:sz w:val="26"/>
          <w:szCs w:val="26"/>
          <w:lang w:val="de-DE"/>
        </w:rPr>
        <w:t xml:space="preserve"> như sau:</w:t>
      </w:r>
    </w:p>
    <w:p w14:paraId="5913DC3F" w14:textId="5A69054E" w:rsidR="00AB3C17" w:rsidRPr="001A2C08" w:rsidRDefault="00AB3C17" w:rsidP="00AB3C17">
      <w:pPr>
        <w:tabs>
          <w:tab w:val="left" w:pos="402"/>
        </w:tabs>
        <w:spacing w:line="312" w:lineRule="auto"/>
        <w:jc w:val="both"/>
        <w:outlineLvl w:val="0"/>
        <w:rPr>
          <w:sz w:val="26"/>
          <w:szCs w:val="26"/>
          <w:lang w:val="de-DE"/>
        </w:rPr>
      </w:pPr>
      <w:r w:rsidRPr="001A2C08">
        <w:rPr>
          <w:sz w:val="26"/>
          <w:szCs w:val="26"/>
          <w:lang w:val="de-DE"/>
        </w:rPr>
        <w:tab/>
      </w:r>
      <w:r w:rsidRPr="001A2C08">
        <w:rPr>
          <w:sz w:val="26"/>
          <w:szCs w:val="26"/>
          <w:lang w:val="de-DE"/>
        </w:rPr>
        <w:tab/>
        <w:t xml:space="preserve">+ Tháng </w:t>
      </w:r>
      <w:r w:rsidR="00956EAE" w:rsidRPr="001A2C08">
        <w:rPr>
          <w:sz w:val="26"/>
          <w:szCs w:val="26"/>
          <w:lang w:val="de-DE"/>
        </w:rPr>
        <w:t>12</w:t>
      </w:r>
      <w:r w:rsidRPr="001A2C08">
        <w:rPr>
          <w:sz w:val="26"/>
          <w:szCs w:val="26"/>
          <w:lang w:val="vi-VN"/>
        </w:rPr>
        <w:t>/2024</w:t>
      </w:r>
      <w:r w:rsidRPr="001A2C08">
        <w:rPr>
          <w:sz w:val="26"/>
          <w:szCs w:val="26"/>
          <w:lang w:val="de-DE"/>
        </w:rPr>
        <w:t xml:space="preserve"> - tháng 0</w:t>
      </w:r>
      <w:r w:rsidR="00956EAE" w:rsidRPr="001A2C08">
        <w:rPr>
          <w:sz w:val="26"/>
          <w:szCs w:val="26"/>
          <w:lang w:val="de-DE"/>
        </w:rPr>
        <w:t>9</w:t>
      </w:r>
      <w:r w:rsidRPr="001A2C08">
        <w:rPr>
          <w:sz w:val="26"/>
          <w:szCs w:val="26"/>
          <w:lang w:val="vi-VN"/>
        </w:rPr>
        <w:t>/202</w:t>
      </w:r>
      <w:r w:rsidR="00956EAE" w:rsidRPr="001A2C08">
        <w:rPr>
          <w:sz w:val="26"/>
          <w:szCs w:val="26"/>
        </w:rPr>
        <w:t>5</w:t>
      </w:r>
      <w:r w:rsidRPr="001A2C08">
        <w:rPr>
          <w:sz w:val="26"/>
          <w:szCs w:val="26"/>
          <w:lang w:val="de-DE"/>
        </w:rPr>
        <w:t xml:space="preserve">: </w:t>
      </w:r>
      <w:r w:rsidR="00956EAE" w:rsidRPr="001A2C08">
        <w:rPr>
          <w:sz w:val="26"/>
          <w:szCs w:val="26"/>
          <w:lang w:val="de-DE"/>
        </w:rPr>
        <w:t>Hoàn thiện các thủ tục pháp lý về đất đai, xây dựng, môi trường, PCCC, san lấp mặt bằng và chuận bị các điều kiện xây dựng</w:t>
      </w:r>
      <w:r w:rsidRPr="001A2C08">
        <w:rPr>
          <w:sz w:val="26"/>
          <w:szCs w:val="26"/>
          <w:lang w:val="de-DE"/>
        </w:rPr>
        <w:t>;</w:t>
      </w:r>
    </w:p>
    <w:p w14:paraId="69F553B9" w14:textId="3D498431" w:rsidR="00AB3C17" w:rsidRPr="001A2C08" w:rsidRDefault="00AB3C17" w:rsidP="00AB3C17">
      <w:pPr>
        <w:tabs>
          <w:tab w:val="left" w:pos="402"/>
        </w:tabs>
        <w:spacing w:line="312" w:lineRule="auto"/>
        <w:jc w:val="both"/>
        <w:outlineLvl w:val="0"/>
        <w:rPr>
          <w:sz w:val="26"/>
          <w:szCs w:val="26"/>
          <w:lang w:val="de-DE"/>
        </w:rPr>
      </w:pPr>
      <w:r w:rsidRPr="001A2C08">
        <w:rPr>
          <w:sz w:val="26"/>
          <w:szCs w:val="26"/>
          <w:lang w:val="de-DE"/>
        </w:rPr>
        <w:tab/>
      </w:r>
      <w:r w:rsidRPr="001A2C08">
        <w:rPr>
          <w:sz w:val="26"/>
          <w:szCs w:val="26"/>
          <w:lang w:val="de-DE"/>
        </w:rPr>
        <w:tab/>
        <w:t xml:space="preserve">+ Tháng </w:t>
      </w:r>
      <w:r w:rsidR="0050271D" w:rsidRPr="001A2C08">
        <w:rPr>
          <w:sz w:val="26"/>
          <w:szCs w:val="26"/>
          <w:lang w:val="de-DE"/>
        </w:rPr>
        <w:t>10</w:t>
      </w:r>
      <w:r w:rsidRPr="001A2C08">
        <w:rPr>
          <w:sz w:val="26"/>
          <w:szCs w:val="26"/>
          <w:lang w:val="vi-VN"/>
        </w:rPr>
        <w:t>/202</w:t>
      </w:r>
      <w:r w:rsidR="0050271D" w:rsidRPr="001A2C08">
        <w:rPr>
          <w:sz w:val="26"/>
          <w:szCs w:val="26"/>
        </w:rPr>
        <w:t>5</w:t>
      </w:r>
      <w:r w:rsidRPr="001A2C08">
        <w:rPr>
          <w:sz w:val="26"/>
          <w:szCs w:val="26"/>
          <w:lang w:val="de-DE"/>
        </w:rPr>
        <w:t xml:space="preserve"> - tháng </w:t>
      </w:r>
      <w:r w:rsidR="004B7183" w:rsidRPr="001A2C08">
        <w:rPr>
          <w:sz w:val="26"/>
          <w:szCs w:val="26"/>
          <w:lang w:val="de-DE"/>
        </w:rPr>
        <w:t>1</w:t>
      </w:r>
      <w:r w:rsidR="00BE776B" w:rsidRPr="001A2C08">
        <w:rPr>
          <w:sz w:val="26"/>
          <w:szCs w:val="26"/>
          <w:lang w:val="de-DE"/>
        </w:rPr>
        <w:t>2</w:t>
      </w:r>
      <w:r w:rsidRPr="001A2C08">
        <w:rPr>
          <w:sz w:val="26"/>
          <w:szCs w:val="26"/>
          <w:lang w:val="vi-VN"/>
        </w:rPr>
        <w:t>/202</w:t>
      </w:r>
      <w:r w:rsidR="00BE776B" w:rsidRPr="001A2C08">
        <w:rPr>
          <w:sz w:val="26"/>
          <w:szCs w:val="26"/>
        </w:rPr>
        <w:t>6</w:t>
      </w:r>
      <w:r w:rsidRPr="001A2C08">
        <w:rPr>
          <w:sz w:val="26"/>
          <w:szCs w:val="26"/>
          <w:lang w:val="de-DE"/>
        </w:rPr>
        <w:t>: Xây dựng các hạng mục công trình;</w:t>
      </w:r>
    </w:p>
    <w:p w14:paraId="0399BD32" w14:textId="6CC2497D" w:rsidR="00AB3C17" w:rsidRPr="001A2C08" w:rsidRDefault="00AB3C17" w:rsidP="00AB3C17">
      <w:pPr>
        <w:tabs>
          <w:tab w:val="left" w:pos="402"/>
        </w:tabs>
        <w:spacing w:line="312" w:lineRule="auto"/>
        <w:jc w:val="both"/>
        <w:outlineLvl w:val="0"/>
        <w:rPr>
          <w:sz w:val="26"/>
          <w:szCs w:val="26"/>
          <w:lang w:val="de-DE"/>
        </w:rPr>
      </w:pPr>
      <w:r w:rsidRPr="001A2C08">
        <w:rPr>
          <w:sz w:val="26"/>
          <w:szCs w:val="26"/>
          <w:lang w:val="de-DE"/>
        </w:rPr>
        <w:tab/>
      </w:r>
      <w:r w:rsidRPr="001A2C08">
        <w:rPr>
          <w:sz w:val="26"/>
          <w:szCs w:val="26"/>
          <w:lang w:val="de-DE"/>
        </w:rPr>
        <w:tab/>
        <w:t>+ Tháng 0</w:t>
      </w:r>
      <w:r w:rsidR="00BE776B" w:rsidRPr="001A2C08">
        <w:rPr>
          <w:sz w:val="26"/>
          <w:szCs w:val="26"/>
          <w:lang w:val="de-DE"/>
        </w:rPr>
        <w:t>1</w:t>
      </w:r>
      <w:r w:rsidRPr="001A2C08">
        <w:rPr>
          <w:sz w:val="26"/>
          <w:szCs w:val="26"/>
          <w:lang w:val="vi-VN"/>
        </w:rPr>
        <w:t>/202</w:t>
      </w:r>
      <w:r w:rsidR="00BE776B" w:rsidRPr="001A2C08">
        <w:rPr>
          <w:sz w:val="26"/>
          <w:szCs w:val="26"/>
        </w:rPr>
        <w:t>7</w:t>
      </w:r>
      <w:r w:rsidRPr="001A2C08">
        <w:rPr>
          <w:sz w:val="26"/>
          <w:szCs w:val="26"/>
          <w:lang w:val="de-DE"/>
        </w:rPr>
        <w:t xml:space="preserve"> - tháng 0</w:t>
      </w:r>
      <w:r w:rsidR="00ED198C" w:rsidRPr="001A2C08">
        <w:rPr>
          <w:sz w:val="26"/>
          <w:szCs w:val="26"/>
          <w:lang w:val="de-DE"/>
        </w:rPr>
        <w:t>4</w:t>
      </w:r>
      <w:r w:rsidRPr="001A2C08">
        <w:rPr>
          <w:sz w:val="26"/>
          <w:szCs w:val="26"/>
          <w:lang w:val="vi-VN"/>
        </w:rPr>
        <w:t>/202</w:t>
      </w:r>
      <w:r w:rsidR="00ED198C" w:rsidRPr="001A2C08">
        <w:rPr>
          <w:sz w:val="26"/>
          <w:szCs w:val="26"/>
        </w:rPr>
        <w:t>7</w:t>
      </w:r>
      <w:r w:rsidRPr="001A2C08">
        <w:rPr>
          <w:sz w:val="26"/>
          <w:szCs w:val="26"/>
          <w:lang w:val="de-DE"/>
        </w:rPr>
        <w:t xml:space="preserve">: </w:t>
      </w:r>
      <w:r w:rsidR="00ED198C" w:rsidRPr="001A2C08">
        <w:rPr>
          <w:sz w:val="26"/>
          <w:szCs w:val="26"/>
          <w:lang w:val="de-DE"/>
        </w:rPr>
        <w:t>tiến hành lắp đặt trang thiết bị, đưa một phần dự án đi vào hoạt động;</w:t>
      </w:r>
    </w:p>
    <w:p w14:paraId="3BFBEA9A" w14:textId="4F72F99A" w:rsidR="00AB3C17" w:rsidRPr="001A2C08" w:rsidRDefault="00AB3C17" w:rsidP="00AB3C17">
      <w:pPr>
        <w:tabs>
          <w:tab w:val="left" w:leader="dot" w:pos="9072"/>
        </w:tabs>
        <w:spacing w:line="312" w:lineRule="auto"/>
        <w:ind w:firstLine="567"/>
        <w:jc w:val="both"/>
        <w:outlineLvl w:val="0"/>
        <w:rPr>
          <w:sz w:val="26"/>
          <w:szCs w:val="26"/>
          <w:lang w:val="de-DE"/>
        </w:rPr>
      </w:pPr>
      <w:r w:rsidRPr="001A2C08">
        <w:rPr>
          <w:sz w:val="26"/>
          <w:szCs w:val="26"/>
          <w:lang w:val="de-DE"/>
        </w:rPr>
        <w:t xml:space="preserve">   + Tháng </w:t>
      </w:r>
      <w:r w:rsidR="00ED198C" w:rsidRPr="001A2C08">
        <w:rPr>
          <w:sz w:val="26"/>
          <w:szCs w:val="26"/>
          <w:lang w:val="de-DE"/>
        </w:rPr>
        <w:t>05</w:t>
      </w:r>
      <w:r w:rsidRPr="001A2C08">
        <w:rPr>
          <w:sz w:val="26"/>
          <w:szCs w:val="26"/>
          <w:lang w:val="vi-VN"/>
        </w:rPr>
        <w:t>/202</w:t>
      </w:r>
      <w:r w:rsidR="00ED198C" w:rsidRPr="001A2C08">
        <w:rPr>
          <w:sz w:val="26"/>
          <w:szCs w:val="26"/>
        </w:rPr>
        <w:t>7</w:t>
      </w:r>
      <w:r w:rsidRPr="001A2C08">
        <w:rPr>
          <w:sz w:val="26"/>
          <w:szCs w:val="26"/>
          <w:lang w:val="de-DE"/>
        </w:rPr>
        <w:t>: Hoàn thiện tất cả các hạng mục công trình xây dựng và đưa dự án đi vào hoạt động.</w:t>
      </w:r>
    </w:p>
    <w:p w14:paraId="4A63DBB4" w14:textId="77777777" w:rsidR="00AB3C17" w:rsidRPr="001A2C08" w:rsidRDefault="00AB3C17" w:rsidP="00F47C79">
      <w:pPr>
        <w:pStyle w:val="Heading3"/>
        <w:contextualSpacing/>
        <w:rPr>
          <w:sz w:val="26"/>
          <w:szCs w:val="26"/>
        </w:rPr>
      </w:pPr>
      <w:r w:rsidRPr="001A2C08">
        <w:rPr>
          <w:sz w:val="26"/>
          <w:szCs w:val="26"/>
        </w:rPr>
        <w:t>1.1.3. Vị trí địa lý dự án</w:t>
      </w:r>
      <w:bookmarkEnd w:id="175"/>
      <w:bookmarkEnd w:id="176"/>
    </w:p>
    <w:p w14:paraId="60936881" w14:textId="4C859FEC" w:rsidR="00F47C79" w:rsidRPr="001A2C08" w:rsidRDefault="00AB3C17" w:rsidP="00F47C79">
      <w:pPr>
        <w:spacing w:line="312" w:lineRule="auto"/>
        <w:ind w:right="-27" w:firstLine="567"/>
        <w:contextualSpacing/>
        <w:jc w:val="both"/>
        <w:rPr>
          <w:sz w:val="26"/>
          <w:szCs w:val="26"/>
          <w:lang w:val="nb-NO"/>
        </w:rPr>
      </w:pPr>
      <w:bookmarkStart w:id="177" w:name="_Toc480897639"/>
      <w:bookmarkStart w:id="178" w:name="_Toc481587057"/>
      <w:r w:rsidRPr="001A2C08">
        <w:rPr>
          <w:sz w:val="26"/>
          <w:szCs w:val="26"/>
        </w:rPr>
        <w:t>Tổng diện tích khu đất để thực hiện dự án “</w:t>
      </w:r>
      <w:r w:rsidR="0042104D" w:rsidRPr="001A2C08">
        <w:rPr>
          <w:sz w:val="26"/>
          <w:szCs w:val="26"/>
          <w:lang w:val="cs-CZ"/>
        </w:rPr>
        <w:t>Nhà máy sản xuất bao bì Minh Dũng</w:t>
      </w:r>
      <w:r w:rsidRPr="001A2C08">
        <w:rPr>
          <w:sz w:val="26"/>
          <w:szCs w:val="26"/>
        </w:rPr>
        <w:t>”</w:t>
      </w:r>
      <w:r w:rsidRPr="001A2C08">
        <w:rPr>
          <w:b/>
          <w:bCs/>
          <w:sz w:val="26"/>
          <w:szCs w:val="26"/>
        </w:rPr>
        <w:t xml:space="preserve"> </w:t>
      </w:r>
      <w:r w:rsidRPr="001A2C08">
        <w:rPr>
          <w:bCs/>
          <w:sz w:val="26"/>
          <w:szCs w:val="26"/>
        </w:rPr>
        <w:t xml:space="preserve">của </w:t>
      </w:r>
      <w:r w:rsidR="005A7C7A" w:rsidRPr="001A2C08">
        <w:rPr>
          <w:sz w:val="26"/>
        </w:rPr>
        <w:t xml:space="preserve">Công ty </w:t>
      </w:r>
      <w:r w:rsidR="0042104D" w:rsidRPr="001A2C08">
        <w:rPr>
          <w:sz w:val="26"/>
          <w:szCs w:val="26"/>
        </w:rPr>
        <w:t>TNHH sản xuất và thương mại Minh Dũng</w:t>
      </w:r>
      <w:bookmarkEnd w:id="177"/>
      <w:bookmarkEnd w:id="178"/>
      <w:r w:rsidRPr="001A2C08">
        <w:rPr>
          <w:spacing w:val="4"/>
          <w:sz w:val="26"/>
          <w:szCs w:val="26"/>
        </w:rPr>
        <w:t xml:space="preserve"> khoảng</w:t>
      </w:r>
      <w:r w:rsidR="00F47C79" w:rsidRPr="001A2C08">
        <w:rPr>
          <w:sz w:val="26"/>
          <w:szCs w:val="26"/>
          <w:lang w:val="nb-NO"/>
        </w:rPr>
        <w:t xml:space="preserve"> 24.083 m</w:t>
      </w:r>
      <w:r w:rsidR="00F47C79" w:rsidRPr="001A2C08">
        <w:rPr>
          <w:sz w:val="26"/>
          <w:szCs w:val="26"/>
          <w:vertAlign w:val="superscript"/>
          <w:lang w:val="nb-NO"/>
        </w:rPr>
        <w:t>2</w:t>
      </w:r>
      <w:r w:rsidR="00F47C79" w:rsidRPr="001A2C08">
        <w:rPr>
          <w:sz w:val="26"/>
          <w:szCs w:val="26"/>
          <w:lang w:val="nb-NO"/>
        </w:rPr>
        <w:t xml:space="preserve"> </w:t>
      </w:r>
      <w:r w:rsidR="00F70A1F" w:rsidRPr="001A2C08">
        <w:rPr>
          <w:sz w:val="26"/>
          <w:szCs w:val="26"/>
          <w:lang w:val="nb-NO"/>
        </w:rPr>
        <w:t>(tổng diện tích đất thu hồi khoảng 25.686 m</w:t>
      </w:r>
      <w:r w:rsidR="00F70A1F" w:rsidRPr="001A2C08">
        <w:rPr>
          <w:sz w:val="26"/>
          <w:szCs w:val="26"/>
          <w:vertAlign w:val="superscript"/>
          <w:lang w:val="nb-NO"/>
        </w:rPr>
        <w:t>2</w:t>
      </w:r>
      <w:r w:rsidR="00F70A1F" w:rsidRPr="001A2C08">
        <w:rPr>
          <w:sz w:val="26"/>
          <w:szCs w:val="26"/>
          <w:lang w:val="nb-NO"/>
        </w:rPr>
        <w:t>, trong đó diện tích làm HLGT khoảng 1.603 m</w:t>
      </w:r>
      <w:r w:rsidR="00F70A1F" w:rsidRPr="001A2C08">
        <w:rPr>
          <w:sz w:val="26"/>
          <w:szCs w:val="26"/>
          <w:vertAlign w:val="superscript"/>
          <w:lang w:val="nb-NO"/>
        </w:rPr>
        <w:t>2</w:t>
      </w:r>
      <w:r w:rsidR="00F70A1F" w:rsidRPr="001A2C08">
        <w:rPr>
          <w:sz w:val="26"/>
          <w:szCs w:val="26"/>
          <w:lang w:val="nb-NO"/>
        </w:rPr>
        <w:t>).</w:t>
      </w:r>
    </w:p>
    <w:p w14:paraId="56A659C6" w14:textId="121D0E62" w:rsidR="00AB3C17" w:rsidRPr="001A2C08" w:rsidRDefault="00AB3C17" w:rsidP="00457CE1">
      <w:pPr>
        <w:spacing w:line="312" w:lineRule="auto"/>
        <w:ind w:firstLine="567"/>
        <w:contextualSpacing/>
        <w:jc w:val="both"/>
        <w:rPr>
          <w:b/>
          <w:sz w:val="26"/>
        </w:rPr>
      </w:pPr>
      <w:r w:rsidRPr="001A2C08">
        <w:rPr>
          <w:b/>
          <w:sz w:val="26"/>
        </w:rPr>
        <w:t>Vị trí địa lý của dự án cụ thể như sau:</w:t>
      </w:r>
    </w:p>
    <w:p w14:paraId="272CE3C8" w14:textId="77777777" w:rsidR="00E54B78" w:rsidRPr="001A2C08" w:rsidRDefault="00E54B78" w:rsidP="00457CE1">
      <w:pPr>
        <w:spacing w:line="312" w:lineRule="auto"/>
        <w:ind w:right="-27" w:firstLine="567"/>
        <w:jc w:val="both"/>
        <w:rPr>
          <w:sz w:val="26"/>
          <w:szCs w:val="26"/>
          <w:lang w:val="pt-BR"/>
        </w:rPr>
      </w:pPr>
      <w:bookmarkStart w:id="179" w:name="_Toc112143479"/>
      <w:bookmarkEnd w:id="179"/>
      <w:r w:rsidRPr="001A2C08">
        <w:rPr>
          <w:sz w:val="26"/>
          <w:szCs w:val="26"/>
          <w:lang w:val="pt-BR"/>
        </w:rPr>
        <w:t xml:space="preserve">Vị trí khu đất: </w:t>
      </w:r>
    </w:p>
    <w:p w14:paraId="002B271B" w14:textId="4F093B90" w:rsidR="00E54B78" w:rsidRPr="001A2C08" w:rsidRDefault="00E54B78" w:rsidP="00457CE1">
      <w:pPr>
        <w:shd w:val="clear" w:color="auto" w:fill="FFFFFF"/>
        <w:spacing w:line="312" w:lineRule="auto"/>
        <w:ind w:firstLine="567"/>
        <w:jc w:val="both"/>
        <w:rPr>
          <w:sz w:val="26"/>
          <w:szCs w:val="26"/>
          <w:lang w:val="pt-BR"/>
        </w:rPr>
      </w:pPr>
      <w:r w:rsidRPr="001A2C08">
        <w:rPr>
          <w:sz w:val="26"/>
          <w:szCs w:val="26"/>
          <w:lang w:val="pt-BR"/>
        </w:rPr>
        <w:t>+ Phía Đông Bắc giáp đường quy hoạch;</w:t>
      </w:r>
    </w:p>
    <w:p w14:paraId="1287FA2C" w14:textId="7F7D3628" w:rsidR="00E54B78" w:rsidRPr="001A2C08" w:rsidRDefault="00E54B78" w:rsidP="00457CE1">
      <w:pPr>
        <w:shd w:val="clear" w:color="auto" w:fill="FFFFFF"/>
        <w:spacing w:line="312" w:lineRule="auto"/>
        <w:ind w:firstLine="567"/>
        <w:jc w:val="both"/>
        <w:rPr>
          <w:sz w:val="26"/>
          <w:szCs w:val="26"/>
          <w:lang w:val="pt-BR"/>
        </w:rPr>
      </w:pPr>
      <w:r w:rsidRPr="001A2C08">
        <w:rPr>
          <w:sz w:val="26"/>
          <w:szCs w:val="26"/>
          <w:lang w:val="pt-BR"/>
        </w:rPr>
        <w:t>+ Phía Đông Nam giáp đường ĐT.385;</w:t>
      </w:r>
    </w:p>
    <w:p w14:paraId="059528C8" w14:textId="4FFAC2CB" w:rsidR="00E54B78" w:rsidRPr="001A2C08" w:rsidRDefault="00E54B78" w:rsidP="00457CE1">
      <w:pPr>
        <w:shd w:val="clear" w:color="auto" w:fill="FFFFFF"/>
        <w:spacing w:line="312" w:lineRule="auto"/>
        <w:ind w:firstLine="567"/>
        <w:jc w:val="both"/>
        <w:rPr>
          <w:sz w:val="26"/>
          <w:szCs w:val="26"/>
          <w:lang w:val="pt-BR"/>
        </w:rPr>
      </w:pPr>
      <w:r w:rsidRPr="001A2C08">
        <w:rPr>
          <w:sz w:val="26"/>
          <w:szCs w:val="26"/>
          <w:lang w:val="pt-BR"/>
        </w:rPr>
        <w:t xml:space="preserve">+ Phía </w:t>
      </w:r>
      <w:r w:rsidR="00854597" w:rsidRPr="001A2C08">
        <w:rPr>
          <w:sz w:val="26"/>
          <w:szCs w:val="26"/>
          <w:lang w:val="pt-BR"/>
        </w:rPr>
        <w:t>Tây Bắc</w:t>
      </w:r>
      <w:r w:rsidRPr="001A2C08">
        <w:rPr>
          <w:sz w:val="26"/>
          <w:szCs w:val="26"/>
          <w:lang w:val="pt-BR"/>
        </w:rPr>
        <w:t xml:space="preserve"> giáp </w:t>
      </w:r>
      <w:r w:rsidR="00854597" w:rsidRPr="001A2C08">
        <w:rPr>
          <w:sz w:val="26"/>
          <w:szCs w:val="26"/>
          <w:lang w:val="pt-BR"/>
        </w:rPr>
        <w:t>đất canh tác</w:t>
      </w:r>
      <w:r w:rsidRPr="001A2C08">
        <w:rPr>
          <w:sz w:val="26"/>
          <w:szCs w:val="26"/>
          <w:lang w:val="pt-BR"/>
        </w:rPr>
        <w:t>;</w:t>
      </w:r>
    </w:p>
    <w:p w14:paraId="464A2461" w14:textId="7798A1E0" w:rsidR="00E54B78" w:rsidRPr="001A2C08" w:rsidRDefault="00E54B78" w:rsidP="00457CE1">
      <w:pPr>
        <w:shd w:val="clear" w:color="auto" w:fill="FFFFFF"/>
        <w:spacing w:line="312" w:lineRule="auto"/>
        <w:ind w:firstLine="567"/>
        <w:jc w:val="both"/>
        <w:rPr>
          <w:sz w:val="26"/>
          <w:szCs w:val="26"/>
          <w:lang w:val="pt-BR"/>
        </w:rPr>
      </w:pPr>
      <w:r w:rsidRPr="001A2C08">
        <w:rPr>
          <w:sz w:val="26"/>
          <w:szCs w:val="26"/>
          <w:lang w:val="pt-BR"/>
        </w:rPr>
        <w:t>+ Phía Tây</w:t>
      </w:r>
      <w:r w:rsidR="00854597" w:rsidRPr="001A2C08">
        <w:rPr>
          <w:sz w:val="26"/>
          <w:szCs w:val="26"/>
          <w:lang w:val="pt-BR"/>
        </w:rPr>
        <w:t xml:space="preserve"> Nam </w:t>
      </w:r>
      <w:r w:rsidRPr="001A2C08">
        <w:rPr>
          <w:sz w:val="26"/>
          <w:szCs w:val="26"/>
          <w:lang w:val="pt-BR"/>
        </w:rPr>
        <w:t>giáp Công ty TNHH lương thực thực phẩm Tân Thịnh Hưng Yên.</w:t>
      </w:r>
    </w:p>
    <w:p w14:paraId="1BE69B2D" w14:textId="6AAC0433" w:rsidR="00AB3C17" w:rsidRPr="001A2C08" w:rsidRDefault="003068B0" w:rsidP="00AB3C17">
      <w:pPr>
        <w:pStyle w:val="Text"/>
        <w:ind w:firstLine="0"/>
        <w:rPr>
          <w:szCs w:val="26"/>
        </w:rPr>
      </w:pPr>
      <w:r w:rsidRPr="001A2C08">
        <w:rPr>
          <w:noProof/>
          <w:szCs w:val="26"/>
          <w14:ligatures w14:val="standardContextual"/>
        </w:rPr>
        <w:lastRenderedPageBreak/>
        <mc:AlternateContent>
          <mc:Choice Requires="wps">
            <w:drawing>
              <wp:anchor distT="0" distB="0" distL="114300" distR="114300" simplePos="0" relativeHeight="251750400" behindDoc="0" locked="0" layoutInCell="1" allowOverlap="1" wp14:anchorId="3465661A" wp14:editId="58D646BC">
                <wp:simplePos x="0" y="0"/>
                <wp:positionH relativeFrom="page">
                  <wp:posOffset>4642046</wp:posOffset>
                </wp:positionH>
                <wp:positionV relativeFrom="paragraph">
                  <wp:posOffset>3275261</wp:posOffset>
                </wp:positionV>
                <wp:extent cx="72000" cy="72000"/>
                <wp:effectExtent l="19050" t="19050" r="23495" b="23495"/>
                <wp:wrapNone/>
                <wp:docPr id="346731366" name="Oval 139"/>
                <wp:cNvGraphicFramePr/>
                <a:graphic xmlns:a="http://schemas.openxmlformats.org/drawingml/2006/main">
                  <a:graphicData uri="http://schemas.microsoft.com/office/word/2010/wordprocessingShape">
                    <wps:wsp>
                      <wps:cNvSpPr/>
                      <wps:spPr>
                        <a:xfrm rot="11152186" flipH="1" flipV="1">
                          <a:off x="0" y="0"/>
                          <a:ext cx="72000" cy="72000"/>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33000C12" id="Oval 139" o:spid="_x0000_s1026" style="position:absolute;margin-left:365.5pt;margin-top:257.9pt;width:5.65pt;height:5.65pt;rotation:-11411799fd;flip:x y;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" fillcolor="red" strokecolor="red" strokeweight="1pt">
                <v:stroke joinstyle="miter"/>
                <w10:wrap anchorx="page"/>
              </v:oval>
            </w:pict>
          </mc:Fallback>
        </mc:AlternateContent>
      </w:r>
      <w:r w:rsidRPr="001A2C08">
        <w:rPr>
          <w:noProof/>
          <w:szCs w:val="26"/>
          <w14:ligatures w14:val="standardContextual"/>
        </w:rPr>
        <mc:AlternateContent>
          <mc:Choice Requires="wps">
            <w:drawing>
              <wp:anchor distT="0" distB="0" distL="114300" distR="114300" simplePos="0" relativeHeight="251752448" behindDoc="0" locked="0" layoutInCell="1" allowOverlap="1" wp14:anchorId="4C7A387A" wp14:editId="75F077BA">
                <wp:simplePos x="0" y="0"/>
                <wp:positionH relativeFrom="page">
                  <wp:posOffset>3644209</wp:posOffset>
                </wp:positionH>
                <wp:positionV relativeFrom="paragraph">
                  <wp:posOffset>3275330</wp:posOffset>
                </wp:positionV>
                <wp:extent cx="72000" cy="72000"/>
                <wp:effectExtent l="19050" t="19050" r="23495" b="23495"/>
                <wp:wrapNone/>
                <wp:docPr id="129036137" name="Oval 139"/>
                <wp:cNvGraphicFramePr/>
                <a:graphic xmlns:a="http://schemas.openxmlformats.org/drawingml/2006/main">
                  <a:graphicData uri="http://schemas.microsoft.com/office/word/2010/wordprocessingShape">
                    <wps:wsp>
                      <wps:cNvSpPr/>
                      <wps:spPr>
                        <a:xfrm rot="11152186" flipH="1" flipV="1">
                          <a:off x="0" y="0"/>
                          <a:ext cx="72000" cy="72000"/>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480095F1" id="Oval 139" o:spid="_x0000_s1026" style="position:absolute;margin-left:286.95pt;margin-top:257.9pt;width:5.65pt;height:5.65pt;rotation:-11411799fd;flip:x y;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" fillcolor="red" strokecolor="red" strokeweight="1pt">
                <v:stroke joinstyle="miter"/>
                <w10:wrap anchorx="page"/>
              </v:oval>
            </w:pict>
          </mc:Fallback>
        </mc:AlternateContent>
      </w:r>
      <w:r w:rsidRPr="001A2C08">
        <w:rPr>
          <w:noProof/>
          <w:szCs w:val="26"/>
          <w14:ligatures w14:val="standardContextual"/>
        </w:rPr>
        <mc:AlternateContent>
          <mc:Choice Requires="wps">
            <w:drawing>
              <wp:anchor distT="0" distB="0" distL="114300" distR="114300" simplePos="0" relativeHeight="251748352" behindDoc="0" locked="0" layoutInCell="1" allowOverlap="1" wp14:anchorId="08EAD322" wp14:editId="11E30F70">
                <wp:simplePos x="0" y="0"/>
                <wp:positionH relativeFrom="page">
                  <wp:posOffset>3902710</wp:posOffset>
                </wp:positionH>
                <wp:positionV relativeFrom="paragraph">
                  <wp:posOffset>1528389</wp:posOffset>
                </wp:positionV>
                <wp:extent cx="72000" cy="72000"/>
                <wp:effectExtent l="19050" t="19050" r="23495" b="23495"/>
                <wp:wrapNone/>
                <wp:docPr id="1501130871" name="Oval 139"/>
                <wp:cNvGraphicFramePr/>
                <a:graphic xmlns:a="http://schemas.openxmlformats.org/drawingml/2006/main">
                  <a:graphicData uri="http://schemas.microsoft.com/office/word/2010/wordprocessingShape">
                    <wps:wsp>
                      <wps:cNvSpPr/>
                      <wps:spPr>
                        <a:xfrm rot="11152186" flipH="1" flipV="1">
                          <a:off x="0" y="0"/>
                          <a:ext cx="72000" cy="72000"/>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2835A72A" id="Oval 139" o:spid="_x0000_s1026" style="position:absolute;margin-left:307.3pt;margin-top:120.35pt;width:5.65pt;height:5.65pt;rotation:-11411799fd;flip:x y;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" fillcolor="red" strokecolor="red" strokeweight="1pt">
                <v:stroke joinstyle="miter"/>
                <w10:wrap anchorx="page"/>
              </v:oval>
            </w:pict>
          </mc:Fallback>
        </mc:AlternateContent>
      </w:r>
      <w:r w:rsidRPr="001A2C08">
        <w:rPr>
          <w:noProof/>
          <w:szCs w:val="26"/>
          <w14:ligatures w14:val="standardContextual"/>
        </w:rPr>
        <mc:AlternateContent>
          <mc:Choice Requires="wps">
            <w:drawing>
              <wp:anchor distT="0" distB="0" distL="114300" distR="114300" simplePos="0" relativeHeight="251746304" behindDoc="0" locked="0" layoutInCell="1" allowOverlap="1" wp14:anchorId="18F14504" wp14:editId="71CC3E24">
                <wp:simplePos x="0" y="0"/>
                <wp:positionH relativeFrom="page">
                  <wp:posOffset>3064599</wp:posOffset>
                </wp:positionH>
                <wp:positionV relativeFrom="paragraph">
                  <wp:posOffset>1827655</wp:posOffset>
                </wp:positionV>
                <wp:extent cx="72000" cy="72000"/>
                <wp:effectExtent l="19050" t="19050" r="23495" b="23495"/>
                <wp:wrapNone/>
                <wp:docPr id="1697771966" name="Oval 139"/>
                <wp:cNvGraphicFramePr/>
                <a:graphic xmlns:a="http://schemas.openxmlformats.org/drawingml/2006/main">
                  <a:graphicData uri="http://schemas.microsoft.com/office/word/2010/wordprocessingShape">
                    <wps:wsp>
                      <wps:cNvSpPr/>
                      <wps:spPr>
                        <a:xfrm rot="11152186" flipH="1" flipV="1">
                          <a:off x="0" y="0"/>
                          <a:ext cx="72000" cy="72000"/>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4F5C4890" id="Oval 139" o:spid="_x0000_s1026" style="position:absolute;margin-left:241.3pt;margin-top:143.9pt;width:5.65pt;height:5.65pt;rotation:-11411799fd;flip:x y;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" fillcolor="red" strokecolor="red" strokeweight="1pt">
                <v:stroke joinstyle="miter"/>
                <w10:wrap anchorx="page"/>
              </v:oval>
            </w:pict>
          </mc:Fallback>
        </mc:AlternateContent>
      </w:r>
      <w:r w:rsidR="0021745A" w:rsidRPr="001A2C08">
        <w:rPr>
          <w:noProof/>
          <w:szCs w:val="26"/>
          <w14:ligatures w14:val="standardContextual"/>
        </w:rPr>
        <mc:AlternateContent>
          <mc:Choice Requires="wps">
            <w:drawing>
              <wp:anchor distT="0" distB="0" distL="114300" distR="114300" simplePos="0" relativeHeight="251744256" behindDoc="0" locked="0" layoutInCell="1" allowOverlap="1" wp14:anchorId="696B8F82" wp14:editId="5565FE55">
                <wp:simplePos x="0" y="0"/>
                <wp:positionH relativeFrom="column">
                  <wp:posOffset>910869</wp:posOffset>
                </wp:positionH>
                <wp:positionV relativeFrom="paragraph">
                  <wp:posOffset>3492779</wp:posOffset>
                </wp:positionV>
                <wp:extent cx="709295" cy="584835"/>
                <wp:effectExtent l="0" t="133350" r="1100455" b="24765"/>
                <wp:wrapNone/>
                <wp:docPr id="1108817413" name="Speech Bubble: Rectangle 140"/>
                <wp:cNvGraphicFramePr/>
                <a:graphic xmlns:a="http://schemas.openxmlformats.org/drawingml/2006/main">
                  <a:graphicData uri="http://schemas.microsoft.com/office/word/2010/wordprocessingShape">
                    <wps:wsp>
                      <wps:cNvSpPr/>
                      <wps:spPr>
                        <a:xfrm>
                          <a:off x="0" y="0"/>
                          <a:ext cx="709295" cy="584835"/>
                        </a:xfrm>
                        <a:prstGeom prst="wedgeRectCallout">
                          <a:avLst>
                            <a:gd name="adj1" fmla="val 198842"/>
                            <a:gd name="adj2" fmla="val -67585"/>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96A421" w14:textId="65982E2E" w:rsidR="00F32706" w:rsidRPr="0021745A" w:rsidRDefault="00F32706" w:rsidP="0021745A">
                            <w:pPr>
                              <w:ind w:right="-316"/>
                              <w:rPr>
                                <w:color w:val="000000" w:themeColor="text1"/>
                              </w:rPr>
                            </w:pPr>
                            <w:r>
                              <w:rPr>
                                <w:color w:val="000000" w:themeColor="text1"/>
                              </w:rPr>
                              <w:t>Điểm xả nước thải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6B8F8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40" o:spid="_x0000_s1026" type="#_x0000_t61" style="position:absolute;left:0;text-align:left;margin-left:71.7pt;margin-top:275pt;width:55.85pt;height:46.0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" adj="53750,-3798" fillcolor="white [3212]" strokecolor="white [3212]" strokeweight="1pt">
                <v:textbox>
                  <w:txbxContent>
                    <w:p w14:paraId="2896A421" w14:textId="65982E2E" w:rsidR="00F32706" w:rsidRPr="0021745A" w:rsidRDefault="00F32706" w:rsidP="0021745A">
                      <w:pPr>
                        <w:ind w:right="-316"/>
                        <w:rPr>
                          <w:color w:val="000000" w:themeColor="text1"/>
                        </w:rPr>
                      </w:pPr>
                      <w:r>
                        <w:rPr>
                          <w:color w:val="000000" w:themeColor="text1"/>
                        </w:rPr>
                        <w:t>Điểm xả nước thải</w:t>
                      </w:r>
                    </w:p>
                  </w:txbxContent>
                </v:textbox>
              </v:shape>
            </w:pict>
          </mc:Fallback>
        </mc:AlternateContent>
      </w:r>
      <w:r w:rsidR="0021745A" w:rsidRPr="001A2C08">
        <w:rPr>
          <w:noProof/>
          <w:szCs w:val="26"/>
          <w14:ligatures w14:val="standardContextual"/>
        </w:rPr>
        <mc:AlternateContent>
          <mc:Choice Requires="wps">
            <w:drawing>
              <wp:anchor distT="0" distB="0" distL="114300" distR="114300" simplePos="0" relativeHeight="251740160" behindDoc="0" locked="0" layoutInCell="1" allowOverlap="1" wp14:anchorId="428627D3" wp14:editId="165F7D56">
                <wp:simplePos x="0" y="0"/>
                <wp:positionH relativeFrom="column">
                  <wp:posOffset>2300478</wp:posOffset>
                </wp:positionH>
                <wp:positionV relativeFrom="paragraph">
                  <wp:posOffset>3038958</wp:posOffset>
                </wp:positionV>
                <wp:extent cx="914400" cy="248717"/>
                <wp:effectExtent l="0" t="0" r="0" b="0"/>
                <wp:wrapNone/>
                <wp:docPr id="878744726" name="Text Box 138"/>
                <wp:cNvGraphicFramePr/>
                <a:graphic xmlns:a="http://schemas.openxmlformats.org/drawingml/2006/main">
                  <a:graphicData uri="http://schemas.microsoft.com/office/word/2010/wordprocessingShape">
                    <wps:wsp>
                      <wps:cNvSpPr txBox="1"/>
                      <wps:spPr>
                        <a:xfrm>
                          <a:off x="0" y="0"/>
                          <a:ext cx="914400" cy="248717"/>
                        </a:xfrm>
                        <a:prstGeom prst="rect">
                          <a:avLst/>
                        </a:prstGeom>
                        <a:noFill/>
                        <a:ln w="6350">
                          <a:noFill/>
                        </a:ln>
                      </wps:spPr>
                      <wps:txbx>
                        <w:txbxContent>
                          <w:p w14:paraId="70CFC61E" w14:textId="06130E87" w:rsidR="00F32706" w:rsidRPr="0008450E" w:rsidRDefault="00F32706">
                            <w:pPr>
                              <w:rPr>
                                <w:b/>
                                <w:bCs/>
                                <w:color w:val="FFFFFF" w:themeColor="background1"/>
                              </w:rPr>
                            </w:pPr>
                            <w:r w:rsidRPr="0008450E">
                              <w:rPr>
                                <w:b/>
                                <w:bCs/>
                                <w:color w:val="FFFFFF" w:themeColor="background1"/>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8627D3" id="_x0000_t202" coordsize="21600,21600" o:spt="202" path="m,l,21600r21600,l21600,xe">
                <v:stroke joinstyle="miter"/>
                <v:path gradientshapeok="t" o:connecttype="rect"/>
              </v:shapetype>
              <v:shape id="Text Box 138" o:spid="_x0000_s1027" type="#_x0000_t202" style="position:absolute;left:0;text-align:left;margin-left:181.15pt;margin-top:239.3pt;width:1in;height:19.6pt;z-index:251740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" filled="f" stroked="f" strokeweight=".5pt">
                <v:textbox>
                  <w:txbxContent>
                    <w:p w14:paraId="70CFC61E" w14:textId="06130E87" w:rsidR="00F32706" w:rsidRPr="0008450E" w:rsidRDefault="00F32706">
                      <w:pPr>
                        <w:rPr>
                          <w:b/>
                          <w:bCs/>
                          <w:color w:val="FFFFFF" w:themeColor="background1"/>
                        </w:rPr>
                      </w:pPr>
                      <w:r w:rsidRPr="0008450E">
                        <w:rPr>
                          <w:b/>
                          <w:bCs/>
                          <w:color w:val="FFFFFF" w:themeColor="background1"/>
                        </w:rPr>
                        <w:t>4</w:t>
                      </w:r>
                    </w:p>
                  </w:txbxContent>
                </v:textbox>
              </v:shape>
            </w:pict>
          </mc:Fallback>
        </mc:AlternateContent>
      </w:r>
      <w:r w:rsidR="0021745A" w:rsidRPr="001A2C08">
        <w:rPr>
          <w:noProof/>
          <w:szCs w:val="26"/>
          <w14:ligatures w14:val="standardContextual"/>
        </w:rPr>
        <mc:AlternateContent>
          <mc:Choice Requires="wps">
            <w:drawing>
              <wp:anchor distT="0" distB="0" distL="114300" distR="114300" simplePos="0" relativeHeight="251742208" behindDoc="0" locked="0" layoutInCell="1" allowOverlap="1" wp14:anchorId="2FC1A608" wp14:editId="6E303188">
                <wp:simplePos x="0" y="0"/>
                <wp:positionH relativeFrom="column">
                  <wp:posOffset>1254684</wp:posOffset>
                </wp:positionH>
                <wp:positionV relativeFrom="paragraph">
                  <wp:posOffset>932459</wp:posOffset>
                </wp:positionV>
                <wp:extent cx="709295" cy="584835"/>
                <wp:effectExtent l="0" t="0" r="776605" b="501015"/>
                <wp:wrapNone/>
                <wp:docPr id="390018606" name="Speech Bubble: Rectangle 140"/>
                <wp:cNvGraphicFramePr/>
                <a:graphic xmlns:a="http://schemas.openxmlformats.org/drawingml/2006/main">
                  <a:graphicData uri="http://schemas.microsoft.com/office/word/2010/wordprocessingShape">
                    <wps:wsp>
                      <wps:cNvSpPr/>
                      <wps:spPr>
                        <a:xfrm>
                          <a:off x="0" y="0"/>
                          <a:ext cx="709295" cy="584835"/>
                        </a:xfrm>
                        <a:prstGeom prst="wedgeRectCallout">
                          <a:avLst>
                            <a:gd name="adj1" fmla="val 151400"/>
                            <a:gd name="adj2" fmla="val 121288"/>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A4E276" w14:textId="6348F7C6" w:rsidR="00F32706" w:rsidRPr="0021745A" w:rsidRDefault="00F32706" w:rsidP="0021745A">
                            <w:pPr>
                              <w:ind w:right="-316"/>
                              <w:rPr>
                                <w:color w:val="000000" w:themeColor="text1"/>
                              </w:rPr>
                            </w:pPr>
                            <w:r>
                              <w:rPr>
                                <w:color w:val="000000" w:themeColor="text1"/>
                              </w:rPr>
                              <w:t>Khu đất thực hiện dự 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C1A608" id="_x0000_s1028" type="#_x0000_t61" style="position:absolute;left:0;text-align:left;margin-left:98.8pt;margin-top:73.4pt;width:55.85pt;height:46.0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" adj="43502,36998" fillcolor="white [3212]" strokecolor="white [3212]" strokeweight="1pt">
                <v:textbox>
                  <w:txbxContent>
                    <w:p w14:paraId="64A4E276" w14:textId="6348F7C6" w:rsidR="00F32706" w:rsidRPr="0021745A" w:rsidRDefault="00F32706" w:rsidP="0021745A">
                      <w:pPr>
                        <w:ind w:right="-316"/>
                        <w:rPr>
                          <w:color w:val="000000" w:themeColor="text1"/>
                        </w:rPr>
                      </w:pPr>
                      <w:r>
                        <w:rPr>
                          <w:color w:val="000000" w:themeColor="text1"/>
                        </w:rPr>
                        <w:t>Khu đất thực hiện dự án</w:t>
                      </w:r>
                    </w:p>
                  </w:txbxContent>
                </v:textbox>
              </v:shape>
            </w:pict>
          </mc:Fallback>
        </mc:AlternateContent>
      </w:r>
      <w:r w:rsidR="0008450E" w:rsidRPr="001A2C08">
        <w:rPr>
          <w:noProof/>
          <w:szCs w:val="26"/>
          <w14:ligatures w14:val="standardContextual"/>
        </w:rPr>
        <mc:AlternateContent>
          <mc:Choice Requires="wps">
            <w:drawing>
              <wp:anchor distT="0" distB="0" distL="114300" distR="114300" simplePos="0" relativeHeight="251741184" behindDoc="0" locked="0" layoutInCell="1" allowOverlap="1" wp14:anchorId="1B520718" wp14:editId="39E5E812">
                <wp:simplePos x="0" y="0"/>
                <wp:positionH relativeFrom="page">
                  <wp:posOffset>3745865</wp:posOffset>
                </wp:positionH>
                <wp:positionV relativeFrom="paragraph">
                  <wp:posOffset>3327730</wp:posOffset>
                </wp:positionV>
                <wp:extent cx="72000" cy="72000"/>
                <wp:effectExtent l="0" t="0" r="23495" b="23495"/>
                <wp:wrapNone/>
                <wp:docPr id="1291291108" name="Oval 139"/>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00B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6611A827" id="Oval 139" o:spid="_x0000_s1026" style="position:absolute;margin-left:294.95pt;margin-top:262.05pt;width:5.65pt;height:5.6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" fillcolor="#00b050" strokecolor="#00b050" strokeweight="1pt">
                <v:stroke joinstyle="miter"/>
                <w10:wrap anchorx="page"/>
              </v:oval>
            </w:pict>
          </mc:Fallback>
        </mc:AlternateContent>
      </w:r>
      <w:r w:rsidR="0008450E" w:rsidRPr="001A2C08">
        <w:rPr>
          <w:noProof/>
          <w:szCs w:val="26"/>
          <w14:ligatures w14:val="standardContextual"/>
        </w:rPr>
        <mc:AlternateContent>
          <mc:Choice Requires="wps">
            <w:drawing>
              <wp:anchor distT="0" distB="0" distL="114300" distR="114300" simplePos="0" relativeHeight="251739136" behindDoc="0" locked="0" layoutInCell="1" allowOverlap="1" wp14:anchorId="556FD514" wp14:editId="045A76A7">
                <wp:simplePos x="0" y="0"/>
                <wp:positionH relativeFrom="column">
                  <wp:posOffset>3660063</wp:posOffset>
                </wp:positionH>
                <wp:positionV relativeFrom="paragraph">
                  <wp:posOffset>3118384</wp:posOffset>
                </wp:positionV>
                <wp:extent cx="307238" cy="313969"/>
                <wp:effectExtent l="0" t="0" r="0" b="0"/>
                <wp:wrapNone/>
                <wp:docPr id="1802162869" name="Text Box 137"/>
                <wp:cNvGraphicFramePr/>
                <a:graphic xmlns:a="http://schemas.openxmlformats.org/drawingml/2006/main">
                  <a:graphicData uri="http://schemas.microsoft.com/office/word/2010/wordprocessingShape">
                    <wps:wsp>
                      <wps:cNvSpPr txBox="1"/>
                      <wps:spPr>
                        <a:xfrm>
                          <a:off x="0" y="0"/>
                          <a:ext cx="307238" cy="313969"/>
                        </a:xfrm>
                        <a:prstGeom prst="rect">
                          <a:avLst/>
                        </a:prstGeom>
                        <a:noFill/>
                        <a:ln w="6350">
                          <a:noFill/>
                        </a:ln>
                      </wps:spPr>
                      <wps:txbx>
                        <w:txbxContent>
                          <w:p w14:paraId="6AF8E55C" w14:textId="020720B7" w:rsidR="00F32706" w:rsidRPr="0008450E" w:rsidRDefault="00F32706" w:rsidP="0008450E">
                            <w:pPr>
                              <w:rPr>
                                <w:b/>
                                <w:bCs/>
                                <w:color w:val="FFFFFF" w:themeColor="background1"/>
                              </w:rPr>
                            </w:pPr>
                            <w:r>
                              <w:rPr>
                                <w:b/>
                                <w:bCs/>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FD514" id="Text Box 137" o:spid="_x0000_s1029" type="#_x0000_t202" style="position:absolute;left:0;text-align:left;margin-left:288.2pt;margin-top:245.55pt;width:24.2pt;height:24.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" filled="f" stroked="f" strokeweight=".5pt">
                <v:textbox>
                  <w:txbxContent>
                    <w:p w14:paraId="6AF8E55C" w14:textId="020720B7" w:rsidR="00F32706" w:rsidRPr="0008450E" w:rsidRDefault="00F32706" w:rsidP="0008450E">
                      <w:pPr>
                        <w:rPr>
                          <w:b/>
                          <w:bCs/>
                          <w:color w:val="FFFFFF" w:themeColor="background1"/>
                        </w:rPr>
                      </w:pPr>
                      <w:r>
                        <w:rPr>
                          <w:b/>
                          <w:bCs/>
                          <w:color w:val="FFFFFF" w:themeColor="background1"/>
                        </w:rPr>
                        <w:t>3</w:t>
                      </w:r>
                    </w:p>
                  </w:txbxContent>
                </v:textbox>
              </v:shape>
            </w:pict>
          </mc:Fallback>
        </mc:AlternateContent>
      </w:r>
      <w:r w:rsidR="0008450E" w:rsidRPr="001A2C08">
        <w:rPr>
          <w:noProof/>
          <w:szCs w:val="26"/>
          <w14:ligatures w14:val="standardContextual"/>
        </w:rPr>
        <mc:AlternateContent>
          <mc:Choice Requires="wps">
            <w:drawing>
              <wp:anchor distT="0" distB="0" distL="114300" distR="114300" simplePos="0" relativeHeight="251737088" behindDoc="0" locked="0" layoutInCell="1" allowOverlap="1" wp14:anchorId="76BB388E" wp14:editId="49483DC4">
                <wp:simplePos x="0" y="0"/>
                <wp:positionH relativeFrom="column">
                  <wp:posOffset>2820137</wp:posOffset>
                </wp:positionH>
                <wp:positionV relativeFrom="paragraph">
                  <wp:posOffset>1195197</wp:posOffset>
                </wp:positionV>
                <wp:extent cx="307238" cy="313969"/>
                <wp:effectExtent l="0" t="0" r="0" b="0"/>
                <wp:wrapNone/>
                <wp:docPr id="744315979" name="Text Box 137"/>
                <wp:cNvGraphicFramePr/>
                <a:graphic xmlns:a="http://schemas.openxmlformats.org/drawingml/2006/main">
                  <a:graphicData uri="http://schemas.microsoft.com/office/word/2010/wordprocessingShape">
                    <wps:wsp>
                      <wps:cNvSpPr txBox="1"/>
                      <wps:spPr>
                        <a:xfrm>
                          <a:off x="0" y="0"/>
                          <a:ext cx="307238" cy="313969"/>
                        </a:xfrm>
                        <a:prstGeom prst="rect">
                          <a:avLst/>
                        </a:prstGeom>
                        <a:noFill/>
                        <a:ln w="6350">
                          <a:noFill/>
                        </a:ln>
                      </wps:spPr>
                      <wps:txbx>
                        <w:txbxContent>
                          <w:p w14:paraId="470CB3B8" w14:textId="030E8A8B" w:rsidR="00F32706" w:rsidRPr="0008450E" w:rsidRDefault="00F32706">
                            <w:pPr>
                              <w:rPr>
                                <w:b/>
                                <w:bCs/>
                                <w:color w:val="FFFFFF" w:themeColor="background1"/>
                              </w:rPr>
                            </w:pPr>
                            <w:r w:rsidRPr="0008450E">
                              <w:rPr>
                                <w:b/>
                                <w:bCs/>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B388E" id="_x0000_s1030" type="#_x0000_t202" style="position:absolute;left:0;text-align:left;margin-left:222.05pt;margin-top:94.1pt;width:24.2pt;height:24.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" filled="f" stroked="f" strokeweight=".5pt">
                <v:textbox>
                  <w:txbxContent>
                    <w:p w14:paraId="470CB3B8" w14:textId="030E8A8B" w:rsidR="00F32706" w:rsidRPr="0008450E" w:rsidRDefault="00F32706">
                      <w:pPr>
                        <w:rPr>
                          <w:b/>
                          <w:bCs/>
                          <w:color w:val="FFFFFF" w:themeColor="background1"/>
                        </w:rPr>
                      </w:pPr>
                      <w:r w:rsidRPr="0008450E">
                        <w:rPr>
                          <w:b/>
                          <w:bCs/>
                          <w:color w:val="FFFFFF" w:themeColor="background1"/>
                        </w:rPr>
                        <w:t>2</w:t>
                      </w:r>
                    </w:p>
                  </w:txbxContent>
                </v:textbox>
              </v:shape>
            </w:pict>
          </mc:Fallback>
        </mc:AlternateContent>
      </w:r>
      <w:r w:rsidR="0008450E" w:rsidRPr="001A2C08">
        <w:rPr>
          <w:noProof/>
          <w:szCs w:val="26"/>
          <w14:ligatures w14:val="standardContextual"/>
        </w:rPr>
        <mc:AlternateContent>
          <mc:Choice Requires="wps">
            <w:drawing>
              <wp:anchor distT="0" distB="0" distL="114300" distR="114300" simplePos="0" relativeHeight="251736064" behindDoc="0" locked="0" layoutInCell="1" allowOverlap="1" wp14:anchorId="21A7C796" wp14:editId="69ECA704">
                <wp:simplePos x="0" y="0"/>
                <wp:positionH relativeFrom="column">
                  <wp:posOffset>1700377</wp:posOffset>
                </wp:positionH>
                <wp:positionV relativeFrom="paragraph">
                  <wp:posOffset>1573479</wp:posOffset>
                </wp:positionV>
                <wp:extent cx="414071" cy="285293"/>
                <wp:effectExtent l="0" t="0" r="0" b="635"/>
                <wp:wrapNone/>
                <wp:docPr id="694153" name="Rectangle 136"/>
                <wp:cNvGraphicFramePr/>
                <a:graphic xmlns:a="http://schemas.openxmlformats.org/drawingml/2006/main">
                  <a:graphicData uri="http://schemas.microsoft.com/office/word/2010/wordprocessingShape">
                    <wps:wsp>
                      <wps:cNvSpPr/>
                      <wps:spPr>
                        <a:xfrm>
                          <a:off x="0" y="0"/>
                          <a:ext cx="414071" cy="28529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BABFE8" w14:textId="6046539F" w:rsidR="00F32706" w:rsidRDefault="00F32706" w:rsidP="0008450E">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7C796" id="Rectangle 136" o:spid="_x0000_s1031" style="position:absolute;left:0;text-align:left;margin-left:133.9pt;margin-top:123.9pt;width:32.6pt;height:2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" filled="f" stroked="f" strokeweight="1pt">
                <v:textbox>
                  <w:txbxContent>
                    <w:p w14:paraId="6EBABFE8" w14:textId="6046539F" w:rsidR="00F32706" w:rsidRDefault="00F32706" w:rsidP="0008450E">
                      <w:pPr>
                        <w:jc w:val="center"/>
                      </w:pPr>
                      <w:r>
                        <w:t>1</w:t>
                      </w:r>
                    </w:p>
                  </w:txbxContent>
                </v:textbox>
              </v:rect>
            </w:pict>
          </mc:Fallback>
        </mc:AlternateContent>
      </w:r>
      <w:r w:rsidR="00D07618" w:rsidRPr="001A2C08">
        <w:rPr>
          <w:noProof/>
          <w:szCs w:val="26"/>
          <w14:ligatures w14:val="standardContextual"/>
        </w:rPr>
        <mc:AlternateContent>
          <mc:Choice Requires="wps">
            <w:drawing>
              <wp:anchor distT="0" distB="0" distL="114300" distR="114300" simplePos="0" relativeHeight="251732992" behindDoc="0" locked="0" layoutInCell="1" allowOverlap="1" wp14:anchorId="7AD68134" wp14:editId="1FC98A38">
                <wp:simplePos x="0" y="0"/>
                <wp:positionH relativeFrom="column">
                  <wp:posOffset>1987855</wp:posOffset>
                </wp:positionH>
                <wp:positionV relativeFrom="paragraph">
                  <wp:posOffset>1554480</wp:posOffset>
                </wp:positionV>
                <wp:extent cx="895350" cy="299720"/>
                <wp:effectExtent l="19050" t="19050" r="19050" b="24130"/>
                <wp:wrapNone/>
                <wp:docPr id="523627698" name="Straight Connector 135"/>
                <wp:cNvGraphicFramePr/>
                <a:graphic xmlns:a="http://schemas.openxmlformats.org/drawingml/2006/main">
                  <a:graphicData uri="http://schemas.microsoft.com/office/word/2010/wordprocessingShape">
                    <wps:wsp>
                      <wps:cNvCnPr/>
                      <wps:spPr>
                        <a:xfrm flipH="1">
                          <a:off x="0" y="0"/>
                          <a:ext cx="895350" cy="29972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43063335" id="Straight Connector 135"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122.4pt" to="227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" strokecolor="yellow" strokeweight="3pt">
                <v:stroke joinstyle="miter"/>
              </v:line>
            </w:pict>
          </mc:Fallback>
        </mc:AlternateContent>
      </w:r>
      <w:r w:rsidR="00D07618" w:rsidRPr="001A2C08">
        <w:rPr>
          <w:noProof/>
          <w:szCs w:val="26"/>
          <w14:ligatures w14:val="standardContextual"/>
        </w:rPr>
        <mc:AlternateContent>
          <mc:Choice Requires="wps">
            <w:drawing>
              <wp:anchor distT="0" distB="0" distL="114300" distR="114300" simplePos="0" relativeHeight="251728896" behindDoc="0" locked="0" layoutInCell="1" allowOverlap="1" wp14:anchorId="5DE1CBF8" wp14:editId="0E569202">
                <wp:simplePos x="0" y="0"/>
                <wp:positionH relativeFrom="column">
                  <wp:posOffset>2872665</wp:posOffset>
                </wp:positionH>
                <wp:positionV relativeFrom="paragraph">
                  <wp:posOffset>1562486</wp:posOffset>
                </wp:positionV>
                <wp:extent cx="732665" cy="1770481"/>
                <wp:effectExtent l="19050" t="19050" r="29845" b="20320"/>
                <wp:wrapNone/>
                <wp:docPr id="1630809412" name="Straight Connector 135"/>
                <wp:cNvGraphicFramePr/>
                <a:graphic xmlns:a="http://schemas.openxmlformats.org/drawingml/2006/main">
                  <a:graphicData uri="http://schemas.microsoft.com/office/word/2010/wordprocessingShape">
                    <wps:wsp>
                      <wps:cNvCnPr/>
                      <wps:spPr>
                        <a:xfrm>
                          <a:off x="0" y="0"/>
                          <a:ext cx="732665" cy="1770481"/>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7546DCF" id="Straight Connector 135"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2pt,123.05pt" to="283.9pt,2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" strokecolor="yellow" strokeweight="3pt">
                <v:stroke joinstyle="miter"/>
              </v:line>
            </w:pict>
          </mc:Fallback>
        </mc:AlternateContent>
      </w:r>
      <w:r w:rsidR="00D07618" w:rsidRPr="001A2C08">
        <w:rPr>
          <w:noProof/>
          <w:szCs w:val="26"/>
          <w14:ligatures w14:val="standardContextual"/>
        </w:rPr>
        <mc:AlternateContent>
          <mc:Choice Requires="wps">
            <w:drawing>
              <wp:anchor distT="0" distB="0" distL="114300" distR="114300" simplePos="0" relativeHeight="251735040" behindDoc="0" locked="0" layoutInCell="1" allowOverlap="1" wp14:anchorId="38AA9BD4" wp14:editId="09145CA9">
                <wp:simplePos x="0" y="0"/>
                <wp:positionH relativeFrom="column">
                  <wp:posOffset>2614295</wp:posOffset>
                </wp:positionH>
                <wp:positionV relativeFrom="paragraph">
                  <wp:posOffset>3326025</wp:posOffset>
                </wp:positionV>
                <wp:extent cx="979497" cy="0"/>
                <wp:effectExtent l="19050" t="19050" r="11430" b="19050"/>
                <wp:wrapNone/>
                <wp:docPr id="1242738608" name="Straight Connector 135"/>
                <wp:cNvGraphicFramePr/>
                <a:graphic xmlns:a="http://schemas.openxmlformats.org/drawingml/2006/main">
                  <a:graphicData uri="http://schemas.microsoft.com/office/word/2010/wordprocessingShape">
                    <wps:wsp>
                      <wps:cNvCnPr/>
                      <wps:spPr>
                        <a:xfrm flipH="1">
                          <a:off x="0" y="0"/>
                          <a:ext cx="979497" cy="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FF8036E" id="Straight Connector 13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85pt,261.9pt" to="283pt,2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" strokecolor="yellow" strokeweight="3pt">
                <v:stroke joinstyle="miter"/>
              </v:line>
            </w:pict>
          </mc:Fallback>
        </mc:AlternateContent>
      </w:r>
      <w:r w:rsidR="00D07618" w:rsidRPr="001A2C08">
        <w:rPr>
          <w:noProof/>
          <w:szCs w:val="26"/>
          <w14:ligatures w14:val="standardContextual"/>
        </w:rPr>
        <mc:AlternateContent>
          <mc:Choice Requires="wps">
            <w:drawing>
              <wp:anchor distT="0" distB="0" distL="114300" distR="114300" simplePos="0" relativeHeight="251730944" behindDoc="0" locked="0" layoutInCell="1" allowOverlap="1" wp14:anchorId="220881FA" wp14:editId="5B49071A">
                <wp:simplePos x="0" y="0"/>
                <wp:positionH relativeFrom="column">
                  <wp:posOffset>2017752</wp:posOffset>
                </wp:positionH>
                <wp:positionV relativeFrom="paragraph">
                  <wp:posOffset>1857585</wp:posOffset>
                </wp:positionV>
                <wp:extent cx="607575" cy="1482585"/>
                <wp:effectExtent l="19050" t="19050" r="21590" b="22860"/>
                <wp:wrapNone/>
                <wp:docPr id="698857871" name="Straight Connector 135"/>
                <wp:cNvGraphicFramePr/>
                <a:graphic xmlns:a="http://schemas.openxmlformats.org/drawingml/2006/main">
                  <a:graphicData uri="http://schemas.microsoft.com/office/word/2010/wordprocessingShape">
                    <wps:wsp>
                      <wps:cNvCnPr/>
                      <wps:spPr>
                        <a:xfrm>
                          <a:off x="0" y="0"/>
                          <a:ext cx="607575" cy="148258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7CD91BC2" id="Straight Connector 135"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9pt,146.25pt" to="206.7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" strokecolor="yellow" strokeweight="3pt">
                <v:stroke joinstyle="miter"/>
              </v:line>
            </w:pict>
          </mc:Fallback>
        </mc:AlternateContent>
      </w:r>
      <w:r w:rsidR="009D750F" w:rsidRPr="001A2C08">
        <w:rPr>
          <w:noProof/>
          <w:szCs w:val="26"/>
          <w14:ligatures w14:val="standardContextual"/>
        </w:rPr>
        <w:drawing>
          <wp:inline distT="0" distB="0" distL="0" distR="0" wp14:anchorId="74E505D1" wp14:editId="4D57F783">
            <wp:extent cx="5747764" cy="4093535"/>
            <wp:effectExtent l="0" t="0" r="5715" b="2540"/>
            <wp:docPr id="523867996"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9">
                      <a:extLst>
                        <a:ext uri="{28A0092B-C50C-407E-A947-70E740481C1C}">
                          <a14:useLocalDpi xmlns:a14="http://schemas.microsoft.com/office/drawing/2010/main" val="0"/>
                        </a:ext>
                      </a:extLst>
                    </a:blip>
                    <a:srcRect l="38356" t="46938" r="32612" b="16304"/>
                    <a:stretch/>
                  </pic:blipFill>
                  <pic:spPr bwMode="auto">
                    <a:xfrm>
                      <a:off x="0" y="0"/>
                      <a:ext cx="5789691" cy="4123395"/>
                    </a:xfrm>
                    <a:prstGeom prst="rect">
                      <a:avLst/>
                    </a:prstGeom>
                    <a:ln>
                      <a:noFill/>
                    </a:ln>
                    <a:extLst>
                      <a:ext uri="{53640926-AAD7-44D8-BBD7-CCE9431645EC}">
                        <a14:shadowObscured xmlns:a14="http://schemas.microsoft.com/office/drawing/2010/main"/>
                      </a:ext>
                    </a:extLst>
                  </pic:spPr>
                </pic:pic>
              </a:graphicData>
            </a:graphic>
          </wp:inline>
        </w:drawing>
      </w:r>
    </w:p>
    <w:p w14:paraId="78DBBBCD" w14:textId="77777777" w:rsidR="00AB3C17" w:rsidRPr="001A2C08" w:rsidRDefault="00AB3C17" w:rsidP="00AB3C17">
      <w:pPr>
        <w:pStyle w:val="hnhhngpht"/>
        <w:spacing w:line="312" w:lineRule="auto"/>
        <w:rPr>
          <w:lang w:val="vi-VN"/>
        </w:rPr>
      </w:pPr>
      <w:bookmarkStart w:id="180" w:name="_Toc112141823"/>
      <w:bookmarkStart w:id="181" w:name="_Toc184984642"/>
      <w:r w:rsidRPr="001A2C08">
        <w:rPr>
          <w:lang w:val="vi-VN"/>
        </w:rPr>
        <w:t>Hình 1.1. Vị trí thực hiện dự án</w:t>
      </w:r>
      <w:bookmarkEnd w:id="180"/>
      <w:bookmarkEnd w:id="181"/>
    </w:p>
    <w:p w14:paraId="17BA02F2" w14:textId="77777777" w:rsidR="00AB3C17" w:rsidRPr="001A2C08" w:rsidRDefault="00AB3C17" w:rsidP="00AB3C17">
      <w:pPr>
        <w:spacing w:line="312" w:lineRule="auto"/>
        <w:ind w:firstLine="709"/>
        <w:jc w:val="both"/>
        <w:rPr>
          <w:b/>
          <w:i/>
          <w:sz w:val="26"/>
          <w:szCs w:val="26"/>
          <w:lang w:val="nl-NL"/>
        </w:rPr>
      </w:pPr>
      <w:bookmarkStart w:id="182" w:name="_Toc107837607"/>
      <w:r w:rsidRPr="001A2C08">
        <w:rPr>
          <w:b/>
          <w:i/>
          <w:sz w:val="26"/>
          <w:szCs w:val="26"/>
          <w:lang w:val="vi-VN"/>
        </w:rPr>
        <w:t xml:space="preserve">* Hiện trạng sử dụng đất </w:t>
      </w:r>
      <w:bookmarkEnd w:id="182"/>
      <w:r w:rsidRPr="001A2C08">
        <w:rPr>
          <w:b/>
          <w:i/>
          <w:sz w:val="26"/>
          <w:szCs w:val="26"/>
          <w:lang w:val="nl-NL"/>
        </w:rPr>
        <w:t>trên khu đất dự án:</w:t>
      </w:r>
    </w:p>
    <w:p w14:paraId="560FBA01" w14:textId="2B250AD5" w:rsidR="00AB3C17" w:rsidRPr="001A2C08" w:rsidRDefault="00AB3C17" w:rsidP="00AB3C17">
      <w:pPr>
        <w:spacing w:line="312" w:lineRule="auto"/>
        <w:ind w:firstLine="709"/>
        <w:jc w:val="both"/>
        <w:rPr>
          <w:sz w:val="26"/>
          <w:szCs w:val="26"/>
          <w:lang w:val="nl-NL"/>
        </w:rPr>
      </w:pPr>
      <w:r w:rsidRPr="001A2C08">
        <w:rPr>
          <w:sz w:val="26"/>
          <w:szCs w:val="26"/>
          <w:lang w:val="nl-NL"/>
        </w:rPr>
        <w:t xml:space="preserve">Hiện trạng sử dụng đất là đất nông nghiệp của các hộ gia đình quản lý, sử dụng; không có đường điện chạy qua; không có công trình nhà ở hoặc lán trại tạm của người dân, không có rác thải tồn đọng và </w:t>
      </w:r>
      <w:r w:rsidRPr="001A2C08">
        <w:rPr>
          <w:sz w:val="26"/>
          <w:szCs w:val="26"/>
          <w:lang w:val="vi-VN"/>
        </w:rPr>
        <w:t>t</w:t>
      </w:r>
      <w:r w:rsidRPr="001A2C08">
        <w:rPr>
          <w:sz w:val="26"/>
          <w:szCs w:val="26"/>
          <w:lang w:val="nl-NL"/>
        </w:rPr>
        <w:t xml:space="preserve">rong quá trình khảo sát hiện trạng khu đất dự án không phát hiện có ngôi mộ vô danh, ngôi mộ đã cải táng nằm trên khu đất. Dự án có diện tích đất lúa cần chuyển đổi là </w:t>
      </w:r>
      <w:r w:rsidR="00DF6392" w:rsidRPr="001A2C08">
        <w:rPr>
          <w:rFonts w:eastAsia="Times New Roman"/>
          <w:iCs/>
          <w:sz w:val="26"/>
          <w:szCs w:val="26"/>
          <w:lang w:val="nl-NL"/>
        </w:rPr>
        <w:t>23.697,9</w:t>
      </w:r>
      <w:r w:rsidRPr="001A2C08">
        <w:rPr>
          <w:rFonts w:eastAsia="Times New Roman"/>
          <w:iCs/>
          <w:sz w:val="26"/>
          <w:szCs w:val="26"/>
          <w:lang w:val="nl-NL"/>
        </w:rPr>
        <w:t xml:space="preserve"> m</w:t>
      </w:r>
      <w:r w:rsidRPr="001A2C08">
        <w:rPr>
          <w:rFonts w:eastAsia="Times New Roman"/>
          <w:iCs/>
          <w:sz w:val="26"/>
          <w:szCs w:val="26"/>
          <w:vertAlign w:val="superscript"/>
          <w:lang w:val="nl-NL"/>
        </w:rPr>
        <w:t>2</w:t>
      </w:r>
      <w:r w:rsidRPr="001A2C08">
        <w:rPr>
          <w:rFonts w:eastAsia="Times New Roman"/>
          <w:iCs/>
          <w:sz w:val="26"/>
          <w:szCs w:val="26"/>
          <w:lang w:val="nl-NL"/>
        </w:rPr>
        <w:t>.</w:t>
      </w:r>
    </w:p>
    <w:p w14:paraId="27C5D9E0" w14:textId="7F5E4939" w:rsidR="00AB3C17" w:rsidRPr="001A2C08" w:rsidRDefault="00AB3C17" w:rsidP="00AB3C17">
      <w:pPr>
        <w:pStyle w:val="hnhhngpht"/>
        <w:rPr>
          <w:lang w:val="vi-VN"/>
        </w:rPr>
      </w:pPr>
      <w:bookmarkStart w:id="183" w:name="_Toc184984643"/>
      <w:r w:rsidRPr="001A2C08">
        <w:rPr>
          <w:lang w:val="de-DE"/>
        </w:rPr>
        <w:t>Hình 1.2. Hiện trạng khu đất dự án</w:t>
      </w:r>
      <w:bookmarkEnd w:id="183"/>
      <w:r w:rsidRPr="001A2C08">
        <w:rPr>
          <w:lang w:val="vi-VN"/>
        </w:rPr>
        <w:t xml:space="preserve"> </w:t>
      </w:r>
    </w:p>
    <w:p w14:paraId="2F0524A3" w14:textId="77777777" w:rsidR="00AB3C17" w:rsidRPr="001A2C08" w:rsidRDefault="00AB3C17" w:rsidP="00AB3C17">
      <w:pPr>
        <w:pStyle w:val="hnhhngpht"/>
        <w:tabs>
          <w:tab w:val="left" w:pos="225"/>
        </w:tabs>
        <w:ind w:firstLine="709"/>
        <w:jc w:val="left"/>
        <w:rPr>
          <w:i w:val="0"/>
          <w:lang w:val="de-DE"/>
        </w:rPr>
      </w:pPr>
      <w:bookmarkStart w:id="184" w:name="_Toc172530183"/>
      <w:bookmarkStart w:id="185" w:name="_Toc172530447"/>
      <w:bookmarkStart w:id="186" w:name="_Toc172530496"/>
      <w:bookmarkStart w:id="187" w:name="_Toc184984405"/>
      <w:bookmarkStart w:id="188" w:name="_Toc184984505"/>
      <w:bookmarkStart w:id="189" w:name="_Toc184984644"/>
      <w:r w:rsidRPr="001A2C08">
        <w:rPr>
          <w:i w:val="0"/>
          <w:lang w:val="de-DE"/>
        </w:rPr>
        <w:t>*) Hiện trạng quản lý, sử dụng đất, đất mặt nước của dự án:</w:t>
      </w:r>
      <w:bookmarkEnd w:id="184"/>
      <w:bookmarkEnd w:id="185"/>
      <w:bookmarkEnd w:id="186"/>
      <w:bookmarkEnd w:id="187"/>
      <w:bookmarkEnd w:id="188"/>
      <w:bookmarkEnd w:id="189"/>
    </w:p>
    <w:p w14:paraId="735B58F4" w14:textId="1FDBB1E4" w:rsidR="00AB3C17" w:rsidRPr="001A2C08" w:rsidRDefault="00AB3C17" w:rsidP="00AB3C17">
      <w:pPr>
        <w:pStyle w:val="hnhhngpht"/>
        <w:tabs>
          <w:tab w:val="left" w:pos="225"/>
        </w:tabs>
        <w:spacing w:line="420" w:lineRule="exact"/>
        <w:ind w:firstLine="851"/>
        <w:jc w:val="both"/>
        <w:rPr>
          <w:b w:val="0"/>
          <w:i w:val="0"/>
          <w:lang w:val="de-DE"/>
        </w:rPr>
      </w:pPr>
      <w:bookmarkStart w:id="190" w:name="_Hlk171897868"/>
      <w:bookmarkStart w:id="191" w:name="_Toc172530184"/>
      <w:bookmarkStart w:id="192" w:name="_Toc172530448"/>
      <w:bookmarkStart w:id="193" w:name="_Toc172530497"/>
      <w:bookmarkStart w:id="194" w:name="_Toc184984406"/>
      <w:bookmarkStart w:id="195" w:name="_Toc184984506"/>
      <w:bookmarkStart w:id="196" w:name="_Toc184984645"/>
      <w:r w:rsidRPr="001A2C08">
        <w:rPr>
          <w:b w:val="0"/>
          <w:i w:val="0"/>
          <w:lang w:val="de-DE"/>
        </w:rPr>
        <w:t>Dự án thực hiện tại</w:t>
      </w:r>
      <w:r w:rsidRPr="001A2C08">
        <w:rPr>
          <w:b w:val="0"/>
          <w:i w:val="0"/>
          <w:lang w:val="vi-VN"/>
        </w:rPr>
        <w:t xml:space="preserve"> khu đất có diện tích khoảng </w:t>
      </w:r>
      <w:r w:rsidR="00C44CC3" w:rsidRPr="001A2C08">
        <w:rPr>
          <w:b w:val="0"/>
          <w:i w:val="0"/>
          <w:lang w:val="vi-VN"/>
        </w:rPr>
        <w:t>24.083 m</w:t>
      </w:r>
      <w:r w:rsidR="00C44CC3" w:rsidRPr="001A2C08">
        <w:rPr>
          <w:b w:val="0"/>
          <w:i w:val="0"/>
          <w:vertAlign w:val="superscript"/>
          <w:lang w:val="vi-VN"/>
        </w:rPr>
        <w:t>2</w:t>
      </w:r>
      <w:r w:rsidR="00C44CC3" w:rsidRPr="001A2C08">
        <w:rPr>
          <w:b w:val="0"/>
          <w:i w:val="0"/>
          <w:lang w:val="vi-VN"/>
        </w:rPr>
        <w:t xml:space="preserve"> </w:t>
      </w:r>
      <w:r w:rsidR="00D0595B" w:rsidRPr="001A2C08">
        <w:rPr>
          <w:b w:val="0"/>
          <w:i w:val="0"/>
          <w:lang w:val="vi-VN"/>
        </w:rPr>
        <w:t>(tổng diện tích đất thu hồi khoảng 25.686 m</w:t>
      </w:r>
      <w:r w:rsidR="00D0595B" w:rsidRPr="001A2C08">
        <w:rPr>
          <w:b w:val="0"/>
          <w:i w:val="0"/>
          <w:vertAlign w:val="superscript"/>
          <w:lang w:val="vi-VN"/>
        </w:rPr>
        <w:t>2</w:t>
      </w:r>
      <w:r w:rsidR="00D0595B" w:rsidRPr="001A2C08">
        <w:rPr>
          <w:b w:val="0"/>
          <w:i w:val="0"/>
          <w:lang w:val="vi-VN"/>
        </w:rPr>
        <w:t>, trong đó diện tích làm HLGT khoảng 1.603 m</w:t>
      </w:r>
      <w:r w:rsidR="00D0595B" w:rsidRPr="001A2C08">
        <w:rPr>
          <w:b w:val="0"/>
          <w:i w:val="0"/>
          <w:vertAlign w:val="superscript"/>
          <w:lang w:val="vi-VN"/>
        </w:rPr>
        <w:t>2</w:t>
      </w:r>
      <w:r w:rsidR="00D0595B" w:rsidRPr="001A2C08">
        <w:rPr>
          <w:b w:val="0"/>
          <w:i w:val="0"/>
          <w:lang w:val="vi-VN"/>
        </w:rPr>
        <w:t>)</w:t>
      </w:r>
      <w:r w:rsidR="00D0595B" w:rsidRPr="001A2C08">
        <w:rPr>
          <w:b w:val="0"/>
          <w:i w:val="0"/>
        </w:rPr>
        <w:t xml:space="preserve"> </w:t>
      </w:r>
      <w:r w:rsidRPr="001A2C08">
        <w:rPr>
          <w:b w:val="0"/>
          <w:i w:val="0"/>
          <w:lang w:val="de-DE"/>
        </w:rPr>
        <w:t xml:space="preserve">thuộc xã </w:t>
      </w:r>
      <w:r w:rsidR="00884EE0" w:rsidRPr="001A2C08">
        <w:rPr>
          <w:b w:val="0"/>
          <w:i w:val="0"/>
          <w:lang w:val="de-DE"/>
        </w:rPr>
        <w:t>Chỉ Đạo</w:t>
      </w:r>
      <w:r w:rsidRPr="001A2C08">
        <w:rPr>
          <w:b w:val="0"/>
          <w:i w:val="0"/>
          <w:lang w:val="de-DE"/>
        </w:rPr>
        <w:t xml:space="preserve">, huyện </w:t>
      </w:r>
      <w:r w:rsidR="00217A75" w:rsidRPr="001A2C08">
        <w:rPr>
          <w:b w:val="0"/>
          <w:i w:val="0"/>
          <w:lang w:val="de-DE"/>
        </w:rPr>
        <w:t>Văn Lâm</w:t>
      </w:r>
      <w:r w:rsidRPr="001A2C08">
        <w:rPr>
          <w:b w:val="0"/>
          <w:i w:val="0"/>
          <w:lang w:val="de-DE"/>
        </w:rPr>
        <w:t>, tỉnh Hưng Yên trong</w:t>
      </w:r>
      <w:r w:rsidRPr="001A2C08">
        <w:rPr>
          <w:b w:val="0"/>
          <w:i w:val="0"/>
          <w:lang w:val="vi-VN"/>
        </w:rPr>
        <w:t xml:space="preserve"> đó bao </w:t>
      </w:r>
      <w:r w:rsidRPr="001A2C08">
        <w:rPr>
          <w:b w:val="0"/>
          <w:i w:val="0"/>
          <w:lang w:val="de-DE"/>
        </w:rPr>
        <w:t xml:space="preserve">gồm </w:t>
      </w:r>
      <w:r w:rsidR="001100C1" w:rsidRPr="001A2C08">
        <w:rPr>
          <w:b w:val="0"/>
          <w:i w:val="0"/>
          <w:lang w:val="vi-VN"/>
        </w:rPr>
        <w:t>1.661,4</w:t>
      </w:r>
      <w:r w:rsidR="001100C1" w:rsidRPr="001A2C08">
        <w:rPr>
          <w:b w:val="0"/>
          <w:i w:val="0"/>
        </w:rPr>
        <w:t xml:space="preserve"> </w:t>
      </w:r>
      <w:r w:rsidRPr="001A2C08">
        <w:rPr>
          <w:b w:val="0"/>
          <w:i w:val="0"/>
          <w:lang w:val="de-DE"/>
        </w:rPr>
        <w:t>m</w:t>
      </w:r>
      <w:r w:rsidRPr="001A2C08">
        <w:rPr>
          <w:b w:val="0"/>
          <w:i w:val="0"/>
          <w:vertAlign w:val="superscript"/>
          <w:lang w:val="de-DE"/>
        </w:rPr>
        <w:t>2</w:t>
      </w:r>
      <w:r w:rsidRPr="001A2C08">
        <w:rPr>
          <w:b w:val="0"/>
          <w:i w:val="0"/>
          <w:vertAlign w:val="superscript"/>
          <w:lang w:val="vi-VN"/>
        </w:rPr>
        <w:t xml:space="preserve"> </w:t>
      </w:r>
      <w:r w:rsidRPr="001A2C08">
        <w:rPr>
          <w:b w:val="0"/>
          <w:i w:val="0"/>
          <w:lang w:val="de-DE"/>
        </w:rPr>
        <w:t xml:space="preserve">là đất giao thông; </w:t>
      </w:r>
      <w:r w:rsidR="001100C1" w:rsidRPr="001A2C08">
        <w:rPr>
          <w:b w:val="0"/>
          <w:i w:val="0"/>
          <w:lang w:val="de-DE"/>
        </w:rPr>
        <w:t>326,7</w:t>
      </w:r>
      <w:r w:rsidRPr="001A2C08">
        <w:rPr>
          <w:b w:val="0"/>
          <w:i w:val="0"/>
          <w:lang w:val="de-DE"/>
        </w:rPr>
        <w:t>m</w:t>
      </w:r>
      <w:r w:rsidRPr="001A2C08">
        <w:rPr>
          <w:b w:val="0"/>
          <w:i w:val="0"/>
          <w:vertAlign w:val="superscript"/>
          <w:lang w:val="de-DE"/>
        </w:rPr>
        <w:t>2</w:t>
      </w:r>
      <w:r w:rsidRPr="001A2C08">
        <w:rPr>
          <w:b w:val="0"/>
          <w:i w:val="0"/>
          <w:lang w:val="de-DE"/>
        </w:rPr>
        <w:t xml:space="preserve"> là đất thủy lợi</w:t>
      </w:r>
      <w:r w:rsidRPr="001A2C08">
        <w:rPr>
          <w:b w:val="0"/>
          <w:i w:val="0"/>
          <w:lang w:val="vi-VN"/>
        </w:rPr>
        <w:t xml:space="preserve">, </w:t>
      </w:r>
      <w:r w:rsidR="00DF6392" w:rsidRPr="001A2C08">
        <w:rPr>
          <w:b w:val="0"/>
          <w:i w:val="0"/>
          <w:lang w:val="de-DE"/>
        </w:rPr>
        <w:t xml:space="preserve">23.697,9 </w:t>
      </w:r>
      <w:r w:rsidRPr="001A2C08">
        <w:rPr>
          <w:b w:val="0"/>
          <w:i w:val="0"/>
          <w:lang w:val="de-DE"/>
        </w:rPr>
        <w:t>m</w:t>
      </w:r>
      <w:r w:rsidRPr="001A2C08">
        <w:rPr>
          <w:b w:val="0"/>
          <w:i w:val="0"/>
          <w:vertAlign w:val="superscript"/>
          <w:lang w:val="de-DE"/>
        </w:rPr>
        <w:t>2</w:t>
      </w:r>
      <w:r w:rsidRPr="001A2C08">
        <w:rPr>
          <w:b w:val="0"/>
          <w:i w:val="0"/>
          <w:lang w:val="de-DE"/>
        </w:rPr>
        <w:t xml:space="preserve"> là đất chuyên trồng lúa nước</w:t>
      </w:r>
      <w:bookmarkEnd w:id="190"/>
      <w:bookmarkEnd w:id="191"/>
      <w:bookmarkEnd w:id="192"/>
      <w:bookmarkEnd w:id="193"/>
      <w:r w:rsidR="001100C1" w:rsidRPr="001A2C08">
        <w:rPr>
          <w:b w:val="0"/>
          <w:i w:val="0"/>
          <w:lang w:val="de-DE"/>
        </w:rPr>
        <w:t>.</w:t>
      </w:r>
      <w:bookmarkEnd w:id="194"/>
      <w:bookmarkEnd w:id="195"/>
      <w:bookmarkEnd w:id="196"/>
    </w:p>
    <w:p w14:paraId="4E4FECF0" w14:textId="77777777" w:rsidR="00AB3C17" w:rsidRPr="001A2C08" w:rsidRDefault="00AB3C17" w:rsidP="00AB3C17">
      <w:pPr>
        <w:pStyle w:val="bnghngpht"/>
        <w:rPr>
          <w:color w:val="auto"/>
        </w:rPr>
      </w:pPr>
      <w:bookmarkStart w:id="197" w:name="_Toc112142490"/>
      <w:bookmarkStart w:id="198" w:name="_Toc138681567"/>
      <w:bookmarkStart w:id="199" w:name="_Toc138684506"/>
      <w:bookmarkStart w:id="200" w:name="_Toc140568346"/>
      <w:bookmarkStart w:id="201" w:name="_Toc184984595"/>
      <w:r w:rsidRPr="001A2C08">
        <w:rPr>
          <w:color w:val="auto"/>
        </w:rPr>
        <w:t>Bảng 1.1: Hiện trạng sử dụng đất của dự án</w:t>
      </w:r>
      <w:bookmarkEnd w:id="197"/>
      <w:bookmarkEnd w:id="198"/>
      <w:bookmarkEnd w:id="199"/>
      <w:bookmarkEnd w:id="200"/>
      <w:bookmarkEnd w:id="201"/>
    </w:p>
    <w:tbl>
      <w:tblPr>
        <w:tblW w:w="8701" w:type="dxa"/>
        <w:jc w:val="center"/>
        <w:tblLook w:val="04A0" w:firstRow="1" w:lastRow="0" w:firstColumn="1" w:lastColumn="0" w:noHBand="0" w:noVBand="1"/>
      </w:tblPr>
      <w:tblGrid>
        <w:gridCol w:w="825"/>
        <w:gridCol w:w="5242"/>
        <w:gridCol w:w="2634"/>
      </w:tblGrid>
      <w:tr w:rsidR="001A2C08" w:rsidRPr="001A2C08" w14:paraId="09B5BCAB" w14:textId="77777777" w:rsidTr="00130601">
        <w:trPr>
          <w:trHeight w:val="507"/>
          <w:jc w:val="center"/>
        </w:trPr>
        <w:tc>
          <w:tcPr>
            <w:tcW w:w="825" w:type="dxa"/>
            <w:vMerge w:val="restart"/>
            <w:tcBorders>
              <w:top w:val="single" w:sz="4" w:space="0" w:color="auto"/>
              <w:left w:val="single" w:sz="4" w:space="0" w:color="auto"/>
              <w:right w:val="single" w:sz="4" w:space="0" w:color="auto"/>
            </w:tcBorders>
            <w:shd w:val="clear" w:color="auto" w:fill="auto"/>
            <w:noWrap/>
            <w:vAlign w:val="center"/>
            <w:hideMark/>
          </w:tcPr>
          <w:p w14:paraId="6B418C93" w14:textId="77777777" w:rsidR="00AB3C17" w:rsidRPr="001A2C08" w:rsidRDefault="00AB3C17" w:rsidP="00130601">
            <w:pPr>
              <w:rPr>
                <w:rFonts w:eastAsia="Times New Roman"/>
                <w:b/>
                <w:bCs/>
                <w:sz w:val="28"/>
                <w:szCs w:val="28"/>
              </w:rPr>
            </w:pPr>
            <w:r w:rsidRPr="001A2C08">
              <w:rPr>
                <w:rFonts w:eastAsia="Times New Roman"/>
                <w:b/>
                <w:bCs/>
                <w:sz w:val="28"/>
                <w:szCs w:val="28"/>
              </w:rPr>
              <w:t>STT</w:t>
            </w:r>
          </w:p>
        </w:tc>
        <w:tc>
          <w:tcPr>
            <w:tcW w:w="5242" w:type="dxa"/>
            <w:vMerge w:val="restart"/>
            <w:tcBorders>
              <w:top w:val="single" w:sz="4" w:space="0" w:color="auto"/>
              <w:left w:val="single" w:sz="4" w:space="0" w:color="auto"/>
              <w:right w:val="single" w:sz="4" w:space="0" w:color="auto"/>
            </w:tcBorders>
            <w:shd w:val="clear" w:color="auto" w:fill="auto"/>
            <w:noWrap/>
            <w:vAlign w:val="center"/>
            <w:hideMark/>
          </w:tcPr>
          <w:p w14:paraId="4CBAE374" w14:textId="77777777" w:rsidR="00AB3C17" w:rsidRPr="001A2C08" w:rsidRDefault="00AB3C17" w:rsidP="00130601">
            <w:pPr>
              <w:rPr>
                <w:rFonts w:eastAsia="Times New Roman"/>
                <w:b/>
                <w:bCs/>
                <w:sz w:val="28"/>
                <w:szCs w:val="28"/>
              </w:rPr>
            </w:pPr>
            <w:r w:rsidRPr="001A2C08">
              <w:rPr>
                <w:rFonts w:eastAsia="Times New Roman"/>
                <w:b/>
                <w:bCs/>
                <w:sz w:val="28"/>
                <w:szCs w:val="28"/>
              </w:rPr>
              <w:t>Loại đất</w:t>
            </w:r>
          </w:p>
        </w:tc>
        <w:tc>
          <w:tcPr>
            <w:tcW w:w="2634" w:type="dxa"/>
            <w:vMerge w:val="restart"/>
            <w:tcBorders>
              <w:top w:val="single" w:sz="4" w:space="0" w:color="auto"/>
              <w:left w:val="single" w:sz="4" w:space="0" w:color="auto"/>
              <w:right w:val="single" w:sz="4" w:space="0" w:color="auto"/>
            </w:tcBorders>
            <w:vAlign w:val="center"/>
          </w:tcPr>
          <w:p w14:paraId="38B4C351" w14:textId="77777777" w:rsidR="00AB3C17" w:rsidRPr="001A2C08" w:rsidRDefault="00AB3C17" w:rsidP="00130601">
            <w:pPr>
              <w:rPr>
                <w:rFonts w:eastAsia="Times New Roman"/>
                <w:b/>
                <w:bCs/>
                <w:sz w:val="28"/>
                <w:szCs w:val="28"/>
              </w:rPr>
            </w:pPr>
            <w:r w:rsidRPr="001A2C08">
              <w:rPr>
                <w:rFonts w:eastAsia="Times New Roman"/>
                <w:b/>
                <w:bCs/>
                <w:sz w:val="28"/>
                <w:szCs w:val="28"/>
              </w:rPr>
              <w:t>Diện tích (m</w:t>
            </w:r>
            <w:r w:rsidRPr="001A2C08">
              <w:rPr>
                <w:rFonts w:eastAsia="Times New Roman"/>
                <w:b/>
                <w:bCs/>
                <w:sz w:val="28"/>
                <w:szCs w:val="28"/>
                <w:vertAlign w:val="superscript"/>
              </w:rPr>
              <w:t>2</w:t>
            </w:r>
            <w:r w:rsidRPr="001A2C08">
              <w:rPr>
                <w:rFonts w:eastAsia="Times New Roman"/>
                <w:b/>
                <w:bCs/>
                <w:sz w:val="28"/>
                <w:szCs w:val="28"/>
              </w:rPr>
              <w:t>)</w:t>
            </w:r>
          </w:p>
        </w:tc>
      </w:tr>
      <w:tr w:rsidR="001A2C08" w:rsidRPr="001A2C08" w14:paraId="18C4F4FC" w14:textId="77777777" w:rsidTr="00130601">
        <w:trPr>
          <w:trHeight w:val="419"/>
          <w:jc w:val="center"/>
        </w:trPr>
        <w:tc>
          <w:tcPr>
            <w:tcW w:w="825" w:type="dxa"/>
            <w:vMerge/>
            <w:tcBorders>
              <w:left w:val="single" w:sz="4" w:space="0" w:color="auto"/>
              <w:bottom w:val="single" w:sz="4" w:space="0" w:color="auto"/>
              <w:right w:val="single" w:sz="4" w:space="0" w:color="auto"/>
            </w:tcBorders>
            <w:shd w:val="clear" w:color="auto" w:fill="auto"/>
            <w:noWrap/>
            <w:vAlign w:val="center"/>
          </w:tcPr>
          <w:p w14:paraId="1C138F1D" w14:textId="77777777" w:rsidR="00AB3C17" w:rsidRPr="001A2C08" w:rsidRDefault="00AB3C17" w:rsidP="00F32706">
            <w:pPr>
              <w:spacing w:line="312" w:lineRule="auto"/>
              <w:jc w:val="center"/>
              <w:rPr>
                <w:rFonts w:eastAsia="Times New Roman"/>
                <w:b/>
                <w:bCs/>
                <w:sz w:val="28"/>
                <w:szCs w:val="28"/>
              </w:rPr>
            </w:pPr>
          </w:p>
        </w:tc>
        <w:tc>
          <w:tcPr>
            <w:tcW w:w="5242" w:type="dxa"/>
            <w:vMerge/>
            <w:tcBorders>
              <w:left w:val="single" w:sz="4" w:space="0" w:color="auto"/>
              <w:bottom w:val="single" w:sz="4" w:space="0" w:color="auto"/>
              <w:right w:val="single" w:sz="4" w:space="0" w:color="auto"/>
            </w:tcBorders>
            <w:shd w:val="clear" w:color="auto" w:fill="auto"/>
            <w:noWrap/>
            <w:vAlign w:val="center"/>
          </w:tcPr>
          <w:p w14:paraId="35661EB5" w14:textId="77777777" w:rsidR="00AB3C17" w:rsidRPr="001A2C08" w:rsidRDefault="00AB3C17" w:rsidP="00F32706">
            <w:pPr>
              <w:spacing w:line="312" w:lineRule="auto"/>
              <w:jc w:val="center"/>
              <w:rPr>
                <w:rFonts w:eastAsia="Times New Roman"/>
                <w:b/>
                <w:bCs/>
                <w:sz w:val="28"/>
                <w:szCs w:val="28"/>
              </w:rPr>
            </w:pPr>
          </w:p>
        </w:tc>
        <w:tc>
          <w:tcPr>
            <w:tcW w:w="2634" w:type="dxa"/>
            <w:vMerge/>
            <w:tcBorders>
              <w:left w:val="single" w:sz="4" w:space="0" w:color="auto"/>
              <w:bottom w:val="single" w:sz="4" w:space="0" w:color="auto"/>
              <w:right w:val="single" w:sz="4" w:space="0" w:color="auto"/>
            </w:tcBorders>
          </w:tcPr>
          <w:p w14:paraId="29B4D10F" w14:textId="77777777" w:rsidR="00AB3C17" w:rsidRPr="001A2C08" w:rsidRDefault="00AB3C17" w:rsidP="00F32706">
            <w:pPr>
              <w:spacing w:line="312" w:lineRule="auto"/>
              <w:jc w:val="center"/>
              <w:rPr>
                <w:rFonts w:eastAsia="Times New Roman"/>
                <w:b/>
                <w:bCs/>
                <w:sz w:val="28"/>
                <w:szCs w:val="28"/>
              </w:rPr>
            </w:pPr>
          </w:p>
        </w:tc>
      </w:tr>
      <w:tr w:rsidR="001A2C08" w:rsidRPr="001A2C08" w14:paraId="279B573F" w14:textId="77777777" w:rsidTr="00F32706">
        <w:trPr>
          <w:trHeight w:val="296"/>
          <w:jc w:val="center"/>
        </w:trPr>
        <w:tc>
          <w:tcPr>
            <w:tcW w:w="825" w:type="dxa"/>
            <w:tcBorders>
              <w:top w:val="nil"/>
              <w:left w:val="single" w:sz="4" w:space="0" w:color="auto"/>
              <w:bottom w:val="single" w:sz="4" w:space="0" w:color="auto"/>
              <w:right w:val="single" w:sz="4" w:space="0" w:color="auto"/>
            </w:tcBorders>
            <w:vAlign w:val="center"/>
          </w:tcPr>
          <w:p w14:paraId="7F60B6EC" w14:textId="1B0DF5C5" w:rsidR="00AB3C17" w:rsidRPr="001A2C08" w:rsidRDefault="00AB3C17" w:rsidP="00F32706">
            <w:pPr>
              <w:spacing w:line="312" w:lineRule="auto"/>
              <w:jc w:val="center"/>
              <w:rPr>
                <w:rFonts w:eastAsia="Times New Roman"/>
                <w:i/>
                <w:iCs/>
                <w:sz w:val="26"/>
                <w:szCs w:val="26"/>
              </w:rPr>
            </w:pPr>
            <w:r w:rsidRPr="001A2C08">
              <w:rPr>
                <w:rFonts w:eastAsia="Times New Roman"/>
                <w:i/>
                <w:iCs/>
                <w:sz w:val="26"/>
                <w:szCs w:val="26"/>
              </w:rPr>
              <w:t>1</w:t>
            </w:r>
          </w:p>
        </w:tc>
        <w:tc>
          <w:tcPr>
            <w:tcW w:w="5242" w:type="dxa"/>
            <w:tcBorders>
              <w:top w:val="nil"/>
              <w:left w:val="nil"/>
              <w:bottom w:val="single" w:sz="4" w:space="0" w:color="auto"/>
              <w:right w:val="single" w:sz="4" w:space="0" w:color="auto"/>
            </w:tcBorders>
            <w:shd w:val="clear" w:color="auto" w:fill="auto"/>
            <w:noWrap/>
            <w:vAlign w:val="center"/>
          </w:tcPr>
          <w:p w14:paraId="3C5679D7" w14:textId="77777777" w:rsidR="00AB3C17" w:rsidRPr="001A2C08" w:rsidRDefault="00AB3C17" w:rsidP="00F32706">
            <w:pPr>
              <w:spacing w:line="312" w:lineRule="auto"/>
              <w:rPr>
                <w:rFonts w:eastAsia="Times New Roman"/>
                <w:i/>
                <w:iCs/>
                <w:sz w:val="26"/>
                <w:szCs w:val="26"/>
              </w:rPr>
            </w:pPr>
            <w:r w:rsidRPr="001A2C08">
              <w:rPr>
                <w:rFonts w:eastAsia="Times New Roman"/>
                <w:i/>
                <w:iCs/>
                <w:sz w:val="26"/>
                <w:szCs w:val="26"/>
              </w:rPr>
              <w:t>Diện tích đất thủy lợi (DTL)</w:t>
            </w:r>
          </w:p>
        </w:tc>
        <w:tc>
          <w:tcPr>
            <w:tcW w:w="2634" w:type="dxa"/>
            <w:tcBorders>
              <w:top w:val="single" w:sz="4" w:space="0" w:color="auto"/>
              <w:left w:val="nil"/>
              <w:bottom w:val="single" w:sz="4" w:space="0" w:color="auto"/>
              <w:right w:val="single" w:sz="4" w:space="0" w:color="auto"/>
            </w:tcBorders>
            <w:vAlign w:val="center"/>
          </w:tcPr>
          <w:p w14:paraId="5C8CFB8E" w14:textId="081F9BC5" w:rsidR="00AB3C17" w:rsidRPr="001A2C08" w:rsidRDefault="001100C1" w:rsidP="00F32706">
            <w:pPr>
              <w:spacing w:line="312" w:lineRule="auto"/>
              <w:jc w:val="center"/>
              <w:rPr>
                <w:rFonts w:eastAsia="Times New Roman"/>
                <w:iCs/>
                <w:sz w:val="26"/>
                <w:szCs w:val="26"/>
              </w:rPr>
            </w:pPr>
            <w:r w:rsidRPr="001A2C08">
              <w:rPr>
                <w:rFonts w:eastAsia="Times New Roman"/>
                <w:iCs/>
                <w:sz w:val="26"/>
                <w:szCs w:val="26"/>
              </w:rPr>
              <w:t>326,7</w:t>
            </w:r>
          </w:p>
        </w:tc>
      </w:tr>
      <w:tr w:rsidR="001A2C08" w:rsidRPr="001A2C08" w14:paraId="4AC96157" w14:textId="77777777" w:rsidTr="00F32706">
        <w:trPr>
          <w:trHeight w:val="296"/>
          <w:jc w:val="center"/>
        </w:trPr>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ECB81" w14:textId="1743CC0E" w:rsidR="00AB3C17" w:rsidRPr="001A2C08" w:rsidRDefault="00AB3C17" w:rsidP="00F32706">
            <w:pPr>
              <w:spacing w:line="312" w:lineRule="auto"/>
              <w:jc w:val="center"/>
              <w:rPr>
                <w:rFonts w:eastAsia="Times New Roman"/>
                <w:i/>
                <w:iCs/>
                <w:sz w:val="26"/>
                <w:szCs w:val="26"/>
              </w:rPr>
            </w:pPr>
            <w:r w:rsidRPr="001A2C08">
              <w:rPr>
                <w:rFonts w:eastAsia="Times New Roman"/>
                <w:i/>
                <w:iCs/>
                <w:sz w:val="26"/>
                <w:szCs w:val="26"/>
              </w:rPr>
              <w:t>2</w:t>
            </w:r>
          </w:p>
        </w:tc>
        <w:tc>
          <w:tcPr>
            <w:tcW w:w="5242" w:type="dxa"/>
            <w:tcBorders>
              <w:top w:val="single" w:sz="4" w:space="0" w:color="auto"/>
              <w:left w:val="nil"/>
              <w:bottom w:val="single" w:sz="4" w:space="0" w:color="auto"/>
              <w:right w:val="single" w:sz="4" w:space="0" w:color="auto"/>
            </w:tcBorders>
            <w:shd w:val="clear" w:color="auto" w:fill="auto"/>
            <w:noWrap/>
            <w:vAlign w:val="center"/>
            <w:hideMark/>
          </w:tcPr>
          <w:p w14:paraId="6E81CF81" w14:textId="77777777" w:rsidR="00AB3C17" w:rsidRPr="001A2C08" w:rsidRDefault="00AB3C17" w:rsidP="00F32706">
            <w:pPr>
              <w:spacing w:line="312" w:lineRule="auto"/>
              <w:jc w:val="both"/>
              <w:rPr>
                <w:rFonts w:eastAsia="Times New Roman"/>
                <w:i/>
                <w:iCs/>
                <w:sz w:val="26"/>
                <w:szCs w:val="26"/>
              </w:rPr>
            </w:pPr>
            <w:r w:rsidRPr="001A2C08">
              <w:rPr>
                <w:rFonts w:eastAsia="Times New Roman"/>
                <w:i/>
                <w:iCs/>
                <w:sz w:val="26"/>
                <w:szCs w:val="26"/>
              </w:rPr>
              <w:t>Diện tích đất  giao thông (DGT)</w:t>
            </w:r>
          </w:p>
        </w:tc>
        <w:tc>
          <w:tcPr>
            <w:tcW w:w="2634" w:type="dxa"/>
            <w:tcBorders>
              <w:top w:val="single" w:sz="4" w:space="0" w:color="auto"/>
              <w:left w:val="nil"/>
              <w:bottom w:val="single" w:sz="4" w:space="0" w:color="auto"/>
              <w:right w:val="single" w:sz="4" w:space="0" w:color="auto"/>
            </w:tcBorders>
            <w:vAlign w:val="center"/>
          </w:tcPr>
          <w:p w14:paraId="0502782F" w14:textId="03EBA118" w:rsidR="00AB3C17" w:rsidRPr="001A2C08" w:rsidRDefault="001100C1" w:rsidP="00F32706">
            <w:pPr>
              <w:spacing w:line="312" w:lineRule="auto"/>
              <w:jc w:val="center"/>
              <w:rPr>
                <w:rFonts w:eastAsia="Times New Roman"/>
                <w:sz w:val="26"/>
                <w:szCs w:val="26"/>
              </w:rPr>
            </w:pPr>
            <w:r w:rsidRPr="001A2C08">
              <w:rPr>
                <w:rFonts w:eastAsia="Times New Roman"/>
                <w:sz w:val="26"/>
                <w:szCs w:val="26"/>
              </w:rPr>
              <w:t>1.661,4</w:t>
            </w:r>
          </w:p>
        </w:tc>
      </w:tr>
      <w:tr w:rsidR="001A2C08" w:rsidRPr="001A2C08" w14:paraId="3B1FD7F2" w14:textId="77777777" w:rsidTr="00F32706">
        <w:trPr>
          <w:trHeight w:val="353"/>
          <w:jc w:val="center"/>
        </w:trPr>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81E46" w14:textId="29DDBFC0" w:rsidR="00AB3C17" w:rsidRPr="001A2C08" w:rsidRDefault="00AB3C17" w:rsidP="00F32706">
            <w:pPr>
              <w:spacing w:line="312" w:lineRule="auto"/>
              <w:jc w:val="center"/>
              <w:rPr>
                <w:rFonts w:eastAsia="Times New Roman"/>
                <w:i/>
                <w:iCs/>
                <w:sz w:val="26"/>
                <w:szCs w:val="26"/>
              </w:rPr>
            </w:pPr>
            <w:r w:rsidRPr="001A2C08">
              <w:rPr>
                <w:rFonts w:eastAsia="Times New Roman"/>
                <w:i/>
                <w:iCs/>
                <w:sz w:val="26"/>
                <w:szCs w:val="26"/>
              </w:rPr>
              <w:t>3</w:t>
            </w:r>
          </w:p>
        </w:tc>
        <w:tc>
          <w:tcPr>
            <w:tcW w:w="5242" w:type="dxa"/>
            <w:tcBorders>
              <w:top w:val="single" w:sz="4" w:space="0" w:color="auto"/>
              <w:left w:val="nil"/>
              <w:bottom w:val="single" w:sz="4" w:space="0" w:color="auto"/>
              <w:right w:val="single" w:sz="4" w:space="0" w:color="auto"/>
            </w:tcBorders>
            <w:shd w:val="clear" w:color="auto" w:fill="auto"/>
            <w:noWrap/>
            <w:vAlign w:val="center"/>
          </w:tcPr>
          <w:p w14:paraId="0E9E2AD7" w14:textId="77777777" w:rsidR="00AB3C17" w:rsidRPr="001A2C08" w:rsidRDefault="00AB3C17" w:rsidP="00F32706">
            <w:pPr>
              <w:spacing w:line="312" w:lineRule="auto"/>
              <w:jc w:val="both"/>
              <w:rPr>
                <w:rFonts w:eastAsia="Times New Roman"/>
                <w:i/>
                <w:iCs/>
                <w:sz w:val="26"/>
                <w:szCs w:val="26"/>
              </w:rPr>
            </w:pPr>
            <w:r w:rsidRPr="001A2C08">
              <w:rPr>
                <w:rFonts w:eastAsia="Times New Roman"/>
                <w:i/>
                <w:iCs/>
                <w:sz w:val="26"/>
                <w:szCs w:val="26"/>
              </w:rPr>
              <w:t>Diện tích đất trồng lúa (LUC)</w:t>
            </w:r>
          </w:p>
        </w:tc>
        <w:tc>
          <w:tcPr>
            <w:tcW w:w="2634" w:type="dxa"/>
            <w:tcBorders>
              <w:top w:val="single" w:sz="4" w:space="0" w:color="auto"/>
              <w:left w:val="nil"/>
              <w:bottom w:val="single" w:sz="4" w:space="0" w:color="auto"/>
              <w:right w:val="single" w:sz="4" w:space="0" w:color="auto"/>
            </w:tcBorders>
            <w:vAlign w:val="center"/>
          </w:tcPr>
          <w:p w14:paraId="64DE318D" w14:textId="53E558DF" w:rsidR="00AB3C17" w:rsidRPr="001A2C08" w:rsidRDefault="00DF6392" w:rsidP="00F32706">
            <w:pPr>
              <w:spacing w:line="312" w:lineRule="auto"/>
              <w:jc w:val="center"/>
              <w:rPr>
                <w:rFonts w:eastAsia="Times New Roman"/>
                <w:iCs/>
                <w:sz w:val="26"/>
                <w:szCs w:val="26"/>
              </w:rPr>
            </w:pPr>
            <w:r w:rsidRPr="001A2C08">
              <w:rPr>
                <w:rFonts w:eastAsia="Times New Roman"/>
                <w:iCs/>
                <w:sz w:val="26"/>
                <w:szCs w:val="26"/>
              </w:rPr>
              <w:t>23.697,9</w:t>
            </w:r>
          </w:p>
        </w:tc>
      </w:tr>
      <w:tr w:rsidR="001A2C08" w:rsidRPr="001A2C08" w14:paraId="35F76DFD" w14:textId="77777777" w:rsidTr="00F32706">
        <w:trPr>
          <w:trHeight w:val="353"/>
          <w:jc w:val="center"/>
        </w:trPr>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C4411" w14:textId="77777777" w:rsidR="00AB3C17" w:rsidRPr="001A2C08" w:rsidRDefault="00AB3C17" w:rsidP="00F32706">
            <w:pPr>
              <w:spacing w:line="312" w:lineRule="auto"/>
              <w:jc w:val="center"/>
              <w:rPr>
                <w:rFonts w:eastAsia="Times New Roman"/>
                <w:b/>
                <w:iCs/>
                <w:sz w:val="28"/>
                <w:szCs w:val="28"/>
              </w:rPr>
            </w:pPr>
          </w:p>
        </w:tc>
        <w:tc>
          <w:tcPr>
            <w:tcW w:w="5242" w:type="dxa"/>
            <w:tcBorders>
              <w:top w:val="single" w:sz="4" w:space="0" w:color="auto"/>
              <w:left w:val="nil"/>
              <w:bottom w:val="single" w:sz="4" w:space="0" w:color="auto"/>
              <w:right w:val="single" w:sz="4" w:space="0" w:color="auto"/>
            </w:tcBorders>
            <w:shd w:val="clear" w:color="auto" w:fill="auto"/>
            <w:noWrap/>
            <w:vAlign w:val="center"/>
          </w:tcPr>
          <w:p w14:paraId="1EBC2242" w14:textId="77777777" w:rsidR="00AB3C17" w:rsidRPr="001A2C08" w:rsidRDefault="00AB3C17" w:rsidP="00F32706">
            <w:pPr>
              <w:spacing w:line="312" w:lineRule="auto"/>
              <w:jc w:val="both"/>
              <w:rPr>
                <w:rFonts w:eastAsia="Times New Roman"/>
                <w:b/>
                <w:iCs/>
                <w:sz w:val="28"/>
                <w:szCs w:val="28"/>
              </w:rPr>
            </w:pPr>
            <w:r w:rsidRPr="001A2C08">
              <w:rPr>
                <w:rFonts w:eastAsia="Times New Roman"/>
                <w:b/>
                <w:iCs/>
                <w:sz w:val="28"/>
                <w:szCs w:val="28"/>
              </w:rPr>
              <w:t>Tổng cộng</w:t>
            </w:r>
          </w:p>
        </w:tc>
        <w:tc>
          <w:tcPr>
            <w:tcW w:w="2634" w:type="dxa"/>
            <w:tcBorders>
              <w:top w:val="single" w:sz="4" w:space="0" w:color="auto"/>
              <w:left w:val="nil"/>
              <w:bottom w:val="single" w:sz="4" w:space="0" w:color="auto"/>
              <w:right w:val="single" w:sz="4" w:space="0" w:color="auto"/>
            </w:tcBorders>
            <w:vAlign w:val="center"/>
          </w:tcPr>
          <w:p w14:paraId="327B0EE6" w14:textId="395E786F" w:rsidR="00AB3C17" w:rsidRPr="001A2C08" w:rsidRDefault="00D0595B" w:rsidP="00F32706">
            <w:pPr>
              <w:spacing w:line="312" w:lineRule="auto"/>
              <w:jc w:val="center"/>
              <w:rPr>
                <w:rFonts w:eastAsia="Times New Roman"/>
                <w:b/>
                <w:iCs/>
                <w:sz w:val="26"/>
                <w:szCs w:val="26"/>
              </w:rPr>
            </w:pPr>
            <w:r w:rsidRPr="001A2C08">
              <w:rPr>
                <w:sz w:val="26"/>
                <w:szCs w:val="26"/>
                <w:lang w:val="vi-VN"/>
              </w:rPr>
              <w:t>25.686</w:t>
            </w:r>
          </w:p>
        </w:tc>
      </w:tr>
    </w:tbl>
    <w:p w14:paraId="61F9B28D" w14:textId="77777777" w:rsidR="00AB3C17" w:rsidRPr="001A2C08" w:rsidRDefault="00AB3C17" w:rsidP="00AB3C17">
      <w:pPr>
        <w:spacing w:line="312" w:lineRule="auto"/>
        <w:ind w:firstLine="709"/>
        <w:jc w:val="both"/>
        <w:rPr>
          <w:b/>
          <w:spacing w:val="-2"/>
          <w:sz w:val="26"/>
          <w:szCs w:val="26"/>
          <w:lang w:val="de-DE"/>
        </w:rPr>
      </w:pPr>
      <w:r w:rsidRPr="001A2C08">
        <w:rPr>
          <w:b/>
          <w:spacing w:val="-2"/>
          <w:sz w:val="26"/>
          <w:szCs w:val="26"/>
          <w:lang w:val="de-DE"/>
        </w:rPr>
        <w:t>* Mối tương quan giữa dự án với các đối tượng xung quanh:</w:t>
      </w:r>
    </w:p>
    <w:p w14:paraId="4343BA7E" w14:textId="77777777" w:rsidR="00AB3C17" w:rsidRPr="001A2C08" w:rsidRDefault="00AB3C17" w:rsidP="00AB3C17">
      <w:pPr>
        <w:spacing w:line="312" w:lineRule="auto"/>
        <w:ind w:firstLine="562"/>
        <w:jc w:val="both"/>
        <w:rPr>
          <w:i/>
          <w:iCs/>
          <w:sz w:val="26"/>
          <w:szCs w:val="26"/>
          <w:lang w:val="vi-VN"/>
        </w:rPr>
      </w:pPr>
      <w:r w:rsidRPr="001A2C08">
        <w:rPr>
          <w:i/>
          <w:iCs/>
          <w:sz w:val="26"/>
          <w:szCs w:val="26"/>
          <w:lang w:val="de-DE"/>
        </w:rPr>
        <w:t>-</w:t>
      </w:r>
      <w:r w:rsidRPr="001A2C08">
        <w:rPr>
          <w:i/>
          <w:iCs/>
          <w:sz w:val="26"/>
          <w:szCs w:val="26"/>
          <w:lang w:val="vi-VN"/>
        </w:rPr>
        <w:t xml:space="preserve"> Giao thông:</w:t>
      </w:r>
    </w:p>
    <w:p w14:paraId="18564380" w14:textId="4D6F76FC" w:rsidR="00AB3C17" w:rsidRPr="001A2C08" w:rsidRDefault="00AB3C17" w:rsidP="00AB3C17">
      <w:pPr>
        <w:spacing w:line="312" w:lineRule="auto"/>
        <w:ind w:firstLine="562"/>
        <w:jc w:val="both"/>
        <w:rPr>
          <w:sz w:val="26"/>
          <w:szCs w:val="26"/>
          <w:lang w:val="vi-VN"/>
        </w:rPr>
      </w:pPr>
      <w:r w:rsidRPr="001A2C08">
        <w:rPr>
          <w:iCs/>
          <w:sz w:val="26"/>
          <w:szCs w:val="26"/>
          <w:lang w:val="de-DE"/>
        </w:rPr>
        <w:t xml:space="preserve">Dự án tiếp giáp đường </w:t>
      </w:r>
      <w:r w:rsidR="000A1D50" w:rsidRPr="001A2C08">
        <w:rPr>
          <w:iCs/>
          <w:sz w:val="26"/>
          <w:szCs w:val="26"/>
          <w:lang w:val="de-DE"/>
        </w:rPr>
        <w:t>ĐT.385</w:t>
      </w:r>
      <w:r w:rsidRPr="001A2C08">
        <w:rPr>
          <w:iCs/>
          <w:sz w:val="26"/>
          <w:szCs w:val="26"/>
          <w:lang w:val="de-DE"/>
        </w:rPr>
        <w:t xml:space="preserve"> </w:t>
      </w:r>
      <w:r w:rsidRPr="001A2C08">
        <w:rPr>
          <w:iCs/>
          <w:sz w:val="26"/>
          <w:szCs w:val="26"/>
          <w:lang w:val="vi-VN"/>
        </w:rPr>
        <w:t xml:space="preserve">về phía </w:t>
      </w:r>
      <w:r w:rsidR="000A1D50" w:rsidRPr="001A2C08">
        <w:rPr>
          <w:iCs/>
          <w:sz w:val="26"/>
          <w:szCs w:val="26"/>
        </w:rPr>
        <w:t>Đông Nam và giáp đường quy hoạch về phía Đông Bắc</w:t>
      </w:r>
      <w:r w:rsidR="0027013B" w:rsidRPr="001A2C08">
        <w:rPr>
          <w:iCs/>
          <w:sz w:val="26"/>
          <w:szCs w:val="26"/>
        </w:rPr>
        <w:t>.</w:t>
      </w:r>
      <w:r w:rsidRPr="001A2C08">
        <w:rPr>
          <w:iCs/>
          <w:sz w:val="26"/>
          <w:szCs w:val="26"/>
          <w:lang w:val="de-DE"/>
        </w:rPr>
        <w:t xml:space="preserve"> </w:t>
      </w:r>
      <w:r w:rsidR="0027013B" w:rsidRPr="001A2C08">
        <w:rPr>
          <w:iCs/>
          <w:sz w:val="26"/>
          <w:szCs w:val="26"/>
          <w:lang w:val="de-DE"/>
        </w:rPr>
        <w:t xml:space="preserve">Do </w:t>
      </w:r>
      <w:r w:rsidRPr="001A2C08">
        <w:rPr>
          <w:iCs/>
          <w:sz w:val="26"/>
          <w:szCs w:val="26"/>
          <w:lang w:val="de-DE"/>
        </w:rPr>
        <w:t>đó vận chuyển hàng hóa thuận tiện.</w:t>
      </w:r>
      <w:r w:rsidRPr="001A2C08">
        <w:rPr>
          <w:sz w:val="26"/>
          <w:szCs w:val="26"/>
          <w:shd w:val="clear" w:color="auto" w:fill="FFFFFF"/>
          <w:lang w:val="vi-VN"/>
        </w:rPr>
        <w:t xml:space="preserve"> Mạng lưới giao thông thuận lợi tạo nên một lợi thế rất lớn trong sản xuất, vận chuyển hàng hóa của công ty.</w:t>
      </w:r>
    </w:p>
    <w:p w14:paraId="4068432B" w14:textId="77777777" w:rsidR="00AB3C17" w:rsidRPr="001A2C08" w:rsidRDefault="00AB3C17" w:rsidP="00AB3C17">
      <w:pPr>
        <w:spacing w:line="312" w:lineRule="auto"/>
        <w:ind w:firstLine="562"/>
        <w:jc w:val="both"/>
        <w:rPr>
          <w:i/>
          <w:iCs/>
          <w:sz w:val="26"/>
          <w:szCs w:val="26"/>
          <w:lang w:val="vi-VN"/>
        </w:rPr>
      </w:pPr>
      <w:r w:rsidRPr="001A2C08">
        <w:rPr>
          <w:i/>
          <w:iCs/>
          <w:sz w:val="26"/>
          <w:szCs w:val="26"/>
          <w:lang w:val="vi-VN"/>
        </w:rPr>
        <w:t>- Sông suối:</w:t>
      </w:r>
    </w:p>
    <w:p w14:paraId="7AE58EE7" w14:textId="672BC019" w:rsidR="00AB3C17" w:rsidRPr="001A2C08" w:rsidRDefault="00AB3C17" w:rsidP="00AB3C17">
      <w:pPr>
        <w:spacing w:line="312" w:lineRule="auto"/>
        <w:ind w:firstLine="562"/>
        <w:jc w:val="both"/>
        <w:rPr>
          <w:rFonts w:eastAsia="Times New Roman"/>
          <w:bCs/>
          <w:sz w:val="26"/>
          <w:szCs w:val="26"/>
          <w:lang w:val="pt-BR"/>
        </w:rPr>
      </w:pPr>
      <w:r w:rsidRPr="001A2C08">
        <w:rPr>
          <w:sz w:val="26"/>
          <w:szCs w:val="26"/>
          <w:lang w:val="vi-VN"/>
        </w:rPr>
        <w:t xml:space="preserve">Khu vực dự án thuộc địa bàn xã </w:t>
      </w:r>
      <w:r w:rsidR="00884EE0" w:rsidRPr="001A2C08">
        <w:rPr>
          <w:sz w:val="26"/>
          <w:szCs w:val="26"/>
          <w:lang w:val="vi-VN"/>
        </w:rPr>
        <w:t>Chỉ Đạo</w:t>
      </w:r>
      <w:r w:rsidRPr="001A2C08">
        <w:rPr>
          <w:sz w:val="26"/>
          <w:szCs w:val="26"/>
          <w:lang w:val="vi-VN"/>
        </w:rPr>
        <w:t xml:space="preserve">. Phía </w:t>
      </w:r>
      <w:r w:rsidR="005076DB" w:rsidRPr="001A2C08">
        <w:rPr>
          <w:sz w:val="26"/>
          <w:szCs w:val="26"/>
        </w:rPr>
        <w:t xml:space="preserve">Bắc </w:t>
      </w:r>
      <w:r w:rsidR="00F76F47" w:rsidRPr="001A2C08">
        <w:rPr>
          <w:sz w:val="26"/>
          <w:szCs w:val="26"/>
        </w:rPr>
        <w:t xml:space="preserve">và Phía Nam </w:t>
      </w:r>
      <w:r w:rsidR="005076DB" w:rsidRPr="001A2C08">
        <w:rPr>
          <w:sz w:val="26"/>
          <w:szCs w:val="26"/>
        </w:rPr>
        <w:t>dự án</w:t>
      </w:r>
      <w:r w:rsidRPr="001A2C08">
        <w:rPr>
          <w:sz w:val="26"/>
          <w:szCs w:val="26"/>
          <w:lang w:val="vi-VN"/>
        </w:rPr>
        <w:t xml:space="preserve"> là mương thoát nước của khu vực. Mương thoát nước của khu vực đảm bảo việc tiêu thoát nước của toàn bộ các dự án trong khu vực. Nguồn tiếp nhận nước mưa chảy tràn, nước thải sinh hoạt sau xử lý của công ty là </w:t>
      </w:r>
      <w:r w:rsidR="00925825" w:rsidRPr="001A2C08">
        <w:rPr>
          <w:rFonts w:eastAsia="Times New Roman"/>
          <w:bCs/>
          <w:sz w:val="26"/>
          <w:szCs w:val="26"/>
          <w:lang w:val="pt-BR"/>
        </w:rPr>
        <w:t xml:space="preserve">mương thuỷ lợi phía </w:t>
      </w:r>
      <w:r w:rsidR="00F76F47" w:rsidRPr="001A2C08">
        <w:rPr>
          <w:rFonts w:eastAsia="Times New Roman"/>
          <w:bCs/>
          <w:sz w:val="26"/>
          <w:szCs w:val="26"/>
          <w:lang w:val="pt-BR"/>
        </w:rPr>
        <w:t>Nam</w:t>
      </w:r>
      <w:r w:rsidR="00925825" w:rsidRPr="001A2C08">
        <w:rPr>
          <w:rFonts w:eastAsia="Times New Roman"/>
          <w:bCs/>
          <w:sz w:val="26"/>
          <w:szCs w:val="26"/>
          <w:lang w:val="pt-BR"/>
        </w:rPr>
        <w:t xml:space="preserve"> dự án </w:t>
      </w:r>
      <w:r w:rsidRPr="001A2C08">
        <w:rPr>
          <w:rFonts w:eastAsia="Times New Roman"/>
          <w:bCs/>
          <w:sz w:val="26"/>
          <w:szCs w:val="26"/>
          <w:lang w:val="pt-BR"/>
        </w:rPr>
        <w:t xml:space="preserve">thuộc địa phận xã </w:t>
      </w:r>
      <w:r w:rsidR="00884EE0" w:rsidRPr="001A2C08">
        <w:rPr>
          <w:rFonts w:eastAsia="Times New Roman"/>
          <w:bCs/>
          <w:sz w:val="26"/>
          <w:szCs w:val="26"/>
          <w:lang w:val="pt-BR"/>
        </w:rPr>
        <w:t>Chỉ Đạo</w:t>
      </w:r>
      <w:r w:rsidRPr="001A2C08">
        <w:rPr>
          <w:rFonts w:eastAsia="Times New Roman"/>
          <w:bCs/>
          <w:sz w:val="26"/>
          <w:szCs w:val="26"/>
          <w:lang w:val="pt-BR"/>
        </w:rPr>
        <w:t xml:space="preserve">, huyện </w:t>
      </w:r>
      <w:r w:rsidR="00217A75" w:rsidRPr="001A2C08">
        <w:rPr>
          <w:rFonts w:eastAsia="Times New Roman"/>
          <w:bCs/>
          <w:sz w:val="26"/>
          <w:szCs w:val="26"/>
          <w:lang w:val="pt-BR"/>
        </w:rPr>
        <w:t>Văn Lâm</w:t>
      </w:r>
      <w:r w:rsidRPr="001A2C08">
        <w:rPr>
          <w:rFonts w:eastAsia="Times New Roman"/>
          <w:bCs/>
          <w:sz w:val="26"/>
          <w:szCs w:val="26"/>
          <w:lang w:val="pt-BR"/>
        </w:rPr>
        <w:t>, tỉnh Hưng Yên</w:t>
      </w:r>
      <w:r w:rsidRPr="001A2C08">
        <w:rPr>
          <w:sz w:val="26"/>
          <w:szCs w:val="26"/>
          <w:lang w:val="vi-VN"/>
        </w:rPr>
        <w:t>.</w:t>
      </w:r>
    </w:p>
    <w:p w14:paraId="53A81C4B" w14:textId="77777777" w:rsidR="00AB3C17" w:rsidRPr="001A2C08" w:rsidRDefault="00AB3C17" w:rsidP="00AB3C17">
      <w:pPr>
        <w:spacing w:line="312" w:lineRule="auto"/>
        <w:ind w:firstLine="562"/>
        <w:jc w:val="both"/>
        <w:rPr>
          <w:i/>
          <w:iCs/>
          <w:sz w:val="26"/>
          <w:szCs w:val="26"/>
          <w:lang w:val="vi-VN"/>
        </w:rPr>
      </w:pPr>
      <w:r w:rsidRPr="001A2C08">
        <w:rPr>
          <w:i/>
          <w:iCs/>
          <w:sz w:val="26"/>
          <w:szCs w:val="26"/>
          <w:lang w:val="vi-VN"/>
        </w:rPr>
        <w:t>- Kinh tế - xã hội:</w:t>
      </w:r>
    </w:p>
    <w:p w14:paraId="73524422" w14:textId="3767F915" w:rsidR="00AB3C17" w:rsidRPr="001A2C08" w:rsidRDefault="00AB3C17" w:rsidP="00AB3C17">
      <w:pPr>
        <w:spacing w:line="312" w:lineRule="auto"/>
        <w:ind w:firstLine="709"/>
        <w:contextualSpacing/>
        <w:jc w:val="both"/>
        <w:rPr>
          <w:sz w:val="26"/>
          <w:szCs w:val="26"/>
          <w:lang w:val="vi-VN"/>
        </w:rPr>
      </w:pPr>
      <w:r w:rsidRPr="001A2C08">
        <w:rPr>
          <w:sz w:val="26"/>
          <w:szCs w:val="26"/>
          <w:lang w:val="sv-SE"/>
        </w:rPr>
        <w:t>Tiếp giáp dự án về p</w:t>
      </w:r>
      <w:r w:rsidRPr="001A2C08">
        <w:rPr>
          <w:sz w:val="26"/>
          <w:szCs w:val="26"/>
          <w:lang w:val="vi-VN"/>
        </w:rPr>
        <w:t xml:space="preserve">hía </w:t>
      </w:r>
      <w:r w:rsidR="0027013B" w:rsidRPr="001A2C08">
        <w:rPr>
          <w:sz w:val="26"/>
          <w:szCs w:val="26"/>
        </w:rPr>
        <w:t>Tây</w:t>
      </w:r>
      <w:r w:rsidRPr="001A2C08">
        <w:rPr>
          <w:sz w:val="26"/>
          <w:szCs w:val="26"/>
          <w:lang w:val="vi-VN"/>
        </w:rPr>
        <w:t xml:space="preserve"> là </w:t>
      </w:r>
      <w:r w:rsidR="0027013B" w:rsidRPr="001A2C08">
        <w:rPr>
          <w:sz w:val="26"/>
          <w:szCs w:val="26"/>
          <w:lang w:val="vi-VN"/>
        </w:rPr>
        <w:t>Công ty TNHH lương thực thực phẩm Tân Thịnh Hưng Yên</w:t>
      </w:r>
      <w:r w:rsidRPr="001A2C08">
        <w:rPr>
          <w:sz w:val="26"/>
          <w:szCs w:val="26"/>
          <w:lang w:val="vi-VN"/>
        </w:rPr>
        <w:t>,</w:t>
      </w:r>
      <w:r w:rsidR="00925825" w:rsidRPr="001A2C08">
        <w:rPr>
          <w:sz w:val="26"/>
          <w:szCs w:val="26"/>
        </w:rPr>
        <w:t xml:space="preserve"> tiếp giáp phía Bắc dự án là Công ty TNHH nhựa Đức Minh Hưng Yên, tiếp giáp phía Đông dự án là Công ty Cổ phần sản xuất thương mại dịch vụ Quang Anh</w:t>
      </w:r>
      <w:r w:rsidRPr="001A2C08">
        <w:rPr>
          <w:sz w:val="26"/>
          <w:szCs w:val="26"/>
          <w:lang w:val="vi-VN"/>
        </w:rPr>
        <w:t xml:space="preserve"> …</w:t>
      </w:r>
      <w:r w:rsidR="005076DB" w:rsidRPr="001A2C08">
        <w:rPr>
          <w:sz w:val="26"/>
          <w:szCs w:val="26"/>
        </w:rPr>
        <w:t xml:space="preserve"> </w:t>
      </w:r>
      <w:r w:rsidRPr="001A2C08">
        <w:rPr>
          <w:sz w:val="26"/>
          <w:szCs w:val="26"/>
          <w:lang w:val="de-DE"/>
        </w:rPr>
        <w:t>Gần khu vực dự án không có vườn quốc gia, khu dự trữ thiên nhiên, khu dự trữ sinh quyển, các khu bảo tồn thiên nhiên khu nghỉ dưỡng, vui chơi giải trí và các khu di tích lịch sử văn hóa, di sản văn hóa đã xếp hạng.</w:t>
      </w:r>
    </w:p>
    <w:p w14:paraId="360CB2DB" w14:textId="77777777" w:rsidR="00AB3C17" w:rsidRPr="001A2C08" w:rsidRDefault="00AB3C17" w:rsidP="00AB3C17">
      <w:pPr>
        <w:spacing w:line="312" w:lineRule="auto"/>
        <w:ind w:firstLine="567"/>
        <w:jc w:val="both"/>
        <w:rPr>
          <w:i/>
          <w:iCs/>
          <w:sz w:val="26"/>
          <w:szCs w:val="26"/>
          <w:lang w:val="vi-VN"/>
        </w:rPr>
      </w:pPr>
      <w:r w:rsidRPr="001A2C08">
        <w:rPr>
          <w:i/>
          <w:iCs/>
          <w:sz w:val="26"/>
          <w:szCs w:val="26"/>
          <w:lang w:val="nb-NO"/>
        </w:rPr>
        <w:t>-</w:t>
      </w:r>
      <w:r w:rsidRPr="001A2C08">
        <w:rPr>
          <w:i/>
          <w:iCs/>
          <w:sz w:val="26"/>
          <w:szCs w:val="26"/>
          <w:lang w:val="vi-VN"/>
        </w:rPr>
        <w:t xml:space="preserve"> Khu dân cư:</w:t>
      </w:r>
    </w:p>
    <w:p w14:paraId="2036419E" w14:textId="2FFFECB8" w:rsidR="00AB3C17" w:rsidRPr="001A2C08" w:rsidRDefault="00AB3C17" w:rsidP="00AB3C17">
      <w:pPr>
        <w:spacing w:line="312" w:lineRule="auto"/>
        <w:ind w:firstLine="567"/>
        <w:jc w:val="both"/>
        <w:rPr>
          <w:sz w:val="26"/>
          <w:szCs w:val="26"/>
          <w:lang w:val="nb-NO"/>
        </w:rPr>
      </w:pPr>
      <w:r w:rsidRPr="001A2C08">
        <w:rPr>
          <w:sz w:val="26"/>
          <w:szCs w:val="26"/>
          <w:lang w:val="nb-NO"/>
        </w:rPr>
        <w:t xml:space="preserve">Khu vực thực hiện dự án có khoảng cách gần nhất tới khu dân cư của thôn </w:t>
      </w:r>
      <w:r w:rsidR="00D92C26">
        <w:rPr>
          <w:sz w:val="26"/>
          <w:szCs w:val="26"/>
          <w:lang w:val="nb-NO"/>
        </w:rPr>
        <w:t>Đông Mai</w:t>
      </w:r>
      <w:r w:rsidRPr="001A2C08">
        <w:rPr>
          <w:sz w:val="26"/>
          <w:szCs w:val="26"/>
          <w:lang w:val="nb-NO"/>
        </w:rPr>
        <w:t xml:space="preserve">, xã </w:t>
      </w:r>
      <w:r w:rsidR="00884EE0" w:rsidRPr="001A2C08">
        <w:rPr>
          <w:sz w:val="26"/>
          <w:szCs w:val="26"/>
          <w:lang w:val="nb-NO"/>
        </w:rPr>
        <w:t>Chỉ Đạo</w:t>
      </w:r>
      <w:r w:rsidRPr="001A2C08">
        <w:rPr>
          <w:sz w:val="26"/>
          <w:szCs w:val="26"/>
          <w:lang w:val="nb-NO"/>
        </w:rPr>
        <w:t xml:space="preserve">, huyện </w:t>
      </w:r>
      <w:r w:rsidR="00217A75" w:rsidRPr="001A2C08">
        <w:rPr>
          <w:sz w:val="26"/>
          <w:szCs w:val="26"/>
          <w:lang w:val="nb-NO"/>
        </w:rPr>
        <w:t>Văn Lâm</w:t>
      </w:r>
      <w:r w:rsidRPr="001A2C08">
        <w:rPr>
          <w:sz w:val="26"/>
          <w:szCs w:val="26"/>
          <w:lang w:val="nb-NO"/>
        </w:rPr>
        <w:t xml:space="preserve"> khoảng 1</w:t>
      </w:r>
      <w:bookmarkStart w:id="202" w:name="_GoBack"/>
      <w:bookmarkEnd w:id="202"/>
      <w:r w:rsidRPr="001A2C08">
        <w:rPr>
          <w:sz w:val="26"/>
          <w:szCs w:val="26"/>
          <w:lang w:val="nb-NO"/>
        </w:rPr>
        <w:t>km. Do vậy, trong quá trình đi vào hoạt động, dự án sẽ không gây tác động tiếng ồn tới khu dân cư.</w:t>
      </w:r>
    </w:p>
    <w:p w14:paraId="5C801DDE" w14:textId="77777777" w:rsidR="00AB3C17" w:rsidRPr="001A2C08" w:rsidRDefault="00AB3C17" w:rsidP="00AB3C17">
      <w:pPr>
        <w:spacing w:line="312" w:lineRule="auto"/>
        <w:ind w:firstLine="567"/>
        <w:contextualSpacing/>
        <w:jc w:val="both"/>
        <w:rPr>
          <w:i/>
          <w:sz w:val="26"/>
          <w:szCs w:val="26"/>
          <w:lang w:val="vi-VN"/>
        </w:rPr>
      </w:pPr>
      <w:r w:rsidRPr="001A2C08">
        <w:rPr>
          <w:i/>
          <w:sz w:val="26"/>
          <w:szCs w:val="26"/>
          <w:lang w:val="nb-NO"/>
        </w:rPr>
        <w:t>-</w:t>
      </w:r>
      <w:r w:rsidRPr="001A2C08">
        <w:rPr>
          <w:i/>
          <w:sz w:val="26"/>
          <w:szCs w:val="26"/>
          <w:lang w:val="vi-VN"/>
        </w:rPr>
        <w:t xml:space="preserve"> Di tích văn hoá - lịch sử:</w:t>
      </w:r>
    </w:p>
    <w:p w14:paraId="3A06B4D3" w14:textId="77777777" w:rsidR="00AB3C17" w:rsidRPr="001A2C08" w:rsidRDefault="00AB3C17" w:rsidP="00AB3C17">
      <w:pPr>
        <w:spacing w:line="312" w:lineRule="auto"/>
        <w:ind w:firstLine="567"/>
        <w:contextualSpacing/>
        <w:jc w:val="both"/>
        <w:rPr>
          <w:sz w:val="26"/>
          <w:szCs w:val="26"/>
          <w:lang w:val="vi-VN"/>
        </w:rPr>
      </w:pPr>
      <w:r w:rsidRPr="001A2C08">
        <w:rPr>
          <w:sz w:val="26"/>
          <w:szCs w:val="26"/>
          <w:lang w:val="vi-VN"/>
        </w:rPr>
        <w:t>Xung quanh khu vực dự án không có công trình kiến trúc, công trình Quốc gia và di tích lịch sử văn hoá.</w:t>
      </w:r>
    </w:p>
    <w:p w14:paraId="2E53E110" w14:textId="77777777" w:rsidR="00AB3C17" w:rsidRPr="001A2C08" w:rsidRDefault="00AB3C17" w:rsidP="00AB3C17">
      <w:pPr>
        <w:pStyle w:val="Heading3"/>
        <w:rPr>
          <w:sz w:val="26"/>
          <w:szCs w:val="26"/>
        </w:rPr>
      </w:pPr>
      <w:bookmarkStart w:id="203" w:name="_Toc62122973"/>
      <w:bookmarkStart w:id="204" w:name="_Toc140503510"/>
      <w:r w:rsidRPr="001A2C08">
        <w:rPr>
          <w:sz w:val="26"/>
          <w:szCs w:val="26"/>
        </w:rPr>
        <w:t>1.1.4. Mục tiêu, quy mô công suất, công nghệ và loại hình dự án</w:t>
      </w:r>
      <w:bookmarkEnd w:id="203"/>
      <w:bookmarkEnd w:id="204"/>
    </w:p>
    <w:p w14:paraId="62EDF78E" w14:textId="2A25EC40" w:rsidR="00AB3C17" w:rsidRPr="001A2C08" w:rsidRDefault="00AB3C17" w:rsidP="009576D5">
      <w:pPr>
        <w:tabs>
          <w:tab w:val="left" w:pos="709"/>
        </w:tabs>
        <w:autoSpaceDE w:val="0"/>
        <w:autoSpaceDN w:val="0"/>
        <w:spacing w:line="312" w:lineRule="auto"/>
        <w:ind w:firstLine="567"/>
        <w:contextualSpacing/>
        <w:jc w:val="both"/>
        <w:rPr>
          <w:sz w:val="26"/>
          <w:szCs w:val="26"/>
        </w:rPr>
      </w:pPr>
      <w:r w:rsidRPr="001A2C08">
        <w:rPr>
          <w:sz w:val="26"/>
          <w:szCs w:val="26"/>
          <w:lang w:val="vi-VN"/>
        </w:rPr>
        <w:t xml:space="preserve">Mục tiêu, quy mô công suất của các dự án theo </w:t>
      </w:r>
      <w:r w:rsidRPr="001A2C08">
        <w:rPr>
          <w:bCs/>
          <w:iCs/>
          <w:sz w:val="26"/>
          <w:szCs w:val="26"/>
        </w:rPr>
        <w:t xml:space="preserve">Quyết định chấp thuận điều chỉnh chủ trương đầu tư số </w:t>
      </w:r>
      <w:r w:rsidR="00BE4060" w:rsidRPr="001A2C08">
        <w:rPr>
          <w:sz w:val="26"/>
          <w:szCs w:val="26"/>
        </w:rPr>
        <w:t>11</w:t>
      </w:r>
      <w:r w:rsidRPr="001A2C08">
        <w:rPr>
          <w:sz w:val="26"/>
          <w:szCs w:val="26"/>
        </w:rPr>
        <w:t xml:space="preserve">9/QĐ-UBND do UBND tỉnh Hưng Yên cấp lần thứ </w:t>
      </w:r>
      <w:r w:rsidR="00BE4060" w:rsidRPr="001A2C08">
        <w:rPr>
          <w:sz w:val="26"/>
          <w:szCs w:val="26"/>
        </w:rPr>
        <w:t xml:space="preserve">nhất </w:t>
      </w:r>
      <w:r w:rsidRPr="001A2C08">
        <w:rPr>
          <w:sz w:val="26"/>
          <w:szCs w:val="26"/>
        </w:rPr>
        <w:t xml:space="preserve">ngày </w:t>
      </w:r>
      <w:r w:rsidR="00BE4060" w:rsidRPr="001A2C08">
        <w:rPr>
          <w:sz w:val="26"/>
          <w:szCs w:val="26"/>
        </w:rPr>
        <w:t>07</w:t>
      </w:r>
      <w:r w:rsidRPr="001A2C08">
        <w:rPr>
          <w:sz w:val="26"/>
          <w:szCs w:val="26"/>
        </w:rPr>
        <w:t>/11/202</w:t>
      </w:r>
      <w:r w:rsidR="00BE4060" w:rsidRPr="001A2C08">
        <w:rPr>
          <w:sz w:val="26"/>
          <w:szCs w:val="26"/>
        </w:rPr>
        <w:t>4</w:t>
      </w:r>
      <w:r w:rsidRPr="001A2C08">
        <w:rPr>
          <w:sz w:val="26"/>
          <w:szCs w:val="26"/>
        </w:rPr>
        <w:t xml:space="preserve"> </w:t>
      </w:r>
      <w:r w:rsidRPr="001A2C08">
        <w:rPr>
          <w:sz w:val="26"/>
          <w:szCs w:val="26"/>
          <w:lang w:val="vi-VN"/>
        </w:rPr>
        <w:t>như sau</w:t>
      </w:r>
      <w:r w:rsidRPr="001A2C08">
        <w:rPr>
          <w:sz w:val="26"/>
          <w:szCs w:val="26"/>
        </w:rPr>
        <w:t>:</w:t>
      </w:r>
    </w:p>
    <w:p w14:paraId="5E3EED22" w14:textId="63ED278D" w:rsidR="00AB3C17" w:rsidRPr="001A2C08" w:rsidRDefault="00AB3C17" w:rsidP="009576D5">
      <w:pPr>
        <w:pStyle w:val="Normal0"/>
        <w:ind w:firstLine="709"/>
        <w:contextualSpacing/>
        <w:rPr>
          <w:rFonts w:ascii="Times New Roman" w:hAnsi="Times New Roman" w:cs="Times New Roman"/>
          <w:color w:val="auto"/>
          <w:sz w:val="26"/>
          <w:lang w:val="en-US"/>
        </w:rPr>
      </w:pPr>
      <w:r w:rsidRPr="001A2C08">
        <w:rPr>
          <w:rFonts w:ascii="Times New Roman" w:hAnsi="Times New Roman" w:cs="Times New Roman"/>
          <w:bCs/>
          <w:i/>
          <w:color w:val="auto"/>
          <w:sz w:val="26"/>
        </w:rPr>
        <w:t>- Mục tiêu của dự án</w:t>
      </w:r>
      <w:r w:rsidRPr="001A2C08">
        <w:rPr>
          <w:rFonts w:ascii="Times New Roman" w:hAnsi="Times New Roman" w:cs="Times New Roman"/>
          <w:bCs/>
          <w:color w:val="auto"/>
          <w:sz w:val="26"/>
        </w:rPr>
        <w:t xml:space="preserve">: </w:t>
      </w:r>
      <w:r w:rsidR="00BE4060" w:rsidRPr="001A2C08">
        <w:rPr>
          <w:rFonts w:ascii="Times New Roman" w:hAnsi="Times New Roman" w:cs="Times New Roman"/>
          <w:color w:val="auto"/>
          <w:sz w:val="26"/>
        </w:rPr>
        <w:t>Sản xuất bao bì HDPE, LLDPE, PP (sản xuất từ hạt nhựa nguyên sinh, không sử dụng nhựa tái chế, không tái chế nhựa)</w:t>
      </w:r>
      <w:r w:rsidRPr="001A2C08">
        <w:rPr>
          <w:rFonts w:ascii="Times New Roman" w:hAnsi="Times New Roman" w:cs="Times New Roman"/>
          <w:color w:val="auto"/>
          <w:sz w:val="26"/>
          <w:lang w:val="en-US"/>
        </w:rPr>
        <w:t>.</w:t>
      </w:r>
    </w:p>
    <w:p w14:paraId="2F1C166E" w14:textId="77777777" w:rsidR="00AB3C17" w:rsidRPr="001A2C08" w:rsidRDefault="00AB3C17" w:rsidP="009576D5">
      <w:pPr>
        <w:pStyle w:val="Normal0"/>
        <w:ind w:firstLine="709"/>
        <w:contextualSpacing/>
        <w:rPr>
          <w:rFonts w:ascii="Times New Roman" w:hAnsi="Times New Roman" w:cs="Times New Roman"/>
          <w:bCs/>
          <w:i/>
          <w:color w:val="auto"/>
          <w:sz w:val="26"/>
        </w:rPr>
      </w:pPr>
      <w:r w:rsidRPr="001A2C08">
        <w:rPr>
          <w:rFonts w:ascii="Times New Roman" w:hAnsi="Times New Roman" w:cs="Times New Roman"/>
          <w:bCs/>
          <w:i/>
          <w:color w:val="auto"/>
          <w:sz w:val="26"/>
        </w:rPr>
        <w:t xml:space="preserve">  </w:t>
      </w:r>
      <w:bookmarkStart w:id="205" w:name="_Hlk161979554"/>
      <w:r w:rsidRPr="001A2C08">
        <w:rPr>
          <w:rFonts w:ascii="Times New Roman" w:hAnsi="Times New Roman" w:cs="Times New Roman"/>
          <w:bCs/>
          <w:i/>
          <w:color w:val="auto"/>
          <w:sz w:val="26"/>
        </w:rPr>
        <w:t xml:space="preserve">- Quy mô sản xuất: </w:t>
      </w:r>
    </w:p>
    <w:p w14:paraId="1E91B9F9" w14:textId="14E67DA0" w:rsidR="00AB3C17" w:rsidRPr="001A2C08" w:rsidRDefault="00BE4060" w:rsidP="009576D5">
      <w:pPr>
        <w:pStyle w:val="Normal0"/>
        <w:ind w:firstLine="709"/>
        <w:contextualSpacing/>
        <w:rPr>
          <w:rFonts w:ascii="Times New Roman" w:hAnsi="Times New Roman" w:cs="Times New Roman"/>
          <w:color w:val="auto"/>
          <w:sz w:val="26"/>
          <w:lang w:val="en-US"/>
        </w:rPr>
      </w:pPr>
      <w:r w:rsidRPr="001A2C08">
        <w:rPr>
          <w:rFonts w:ascii="Times New Roman" w:hAnsi="Times New Roman" w:cs="Times New Roman"/>
          <w:color w:val="auto"/>
          <w:sz w:val="26"/>
        </w:rPr>
        <w:t>Sản xuất bao bì HDPE, LLDPE, PP: 10.000 tấn/năm</w:t>
      </w:r>
      <w:r w:rsidR="00AB3C17" w:rsidRPr="001A2C08">
        <w:rPr>
          <w:rFonts w:ascii="Times New Roman" w:hAnsi="Times New Roman" w:cs="Times New Roman"/>
          <w:color w:val="auto"/>
          <w:sz w:val="26"/>
        </w:rPr>
        <w:t>.</w:t>
      </w:r>
      <w:bookmarkEnd w:id="205"/>
    </w:p>
    <w:p w14:paraId="48326C2A" w14:textId="41843EBA" w:rsidR="00502D48" w:rsidRPr="001A2C08" w:rsidRDefault="00AB3C17" w:rsidP="009576D5">
      <w:pPr>
        <w:spacing w:line="312" w:lineRule="auto"/>
        <w:ind w:right="-27" w:firstLine="567"/>
        <w:jc w:val="both"/>
        <w:rPr>
          <w:sz w:val="26"/>
          <w:szCs w:val="26"/>
          <w:lang w:val="nb-NO"/>
        </w:rPr>
      </w:pPr>
      <w:r w:rsidRPr="001A2C08">
        <w:rPr>
          <w:sz w:val="26"/>
          <w:szCs w:val="26"/>
        </w:rPr>
        <w:t xml:space="preserve">- Diện tích khu đất thực hiện dự án khoảng </w:t>
      </w:r>
      <w:r w:rsidR="00BE4060" w:rsidRPr="001A2C08">
        <w:rPr>
          <w:sz w:val="26"/>
          <w:szCs w:val="26"/>
          <w:lang w:val="nb-NO"/>
        </w:rPr>
        <w:t>khoảng 24.083 m</w:t>
      </w:r>
      <w:r w:rsidR="00BE4060" w:rsidRPr="001A2C08">
        <w:rPr>
          <w:sz w:val="26"/>
          <w:szCs w:val="26"/>
          <w:vertAlign w:val="superscript"/>
          <w:lang w:val="nb-NO"/>
        </w:rPr>
        <w:t>2</w:t>
      </w:r>
      <w:r w:rsidR="00502D48" w:rsidRPr="001A2C08">
        <w:rPr>
          <w:sz w:val="26"/>
          <w:szCs w:val="26"/>
        </w:rPr>
        <w:t xml:space="preserve"> </w:t>
      </w:r>
      <w:r w:rsidR="00502D48" w:rsidRPr="001A2C08">
        <w:rPr>
          <w:sz w:val="26"/>
          <w:szCs w:val="26"/>
          <w:lang w:val="nb-NO"/>
        </w:rPr>
        <w:t>(tổng diện tích đất thu hồi khoảng 25.686 m</w:t>
      </w:r>
      <w:r w:rsidR="00502D48" w:rsidRPr="001A2C08">
        <w:rPr>
          <w:sz w:val="26"/>
          <w:szCs w:val="26"/>
          <w:vertAlign w:val="superscript"/>
          <w:lang w:val="nb-NO"/>
        </w:rPr>
        <w:t>2</w:t>
      </w:r>
      <w:r w:rsidR="00502D48" w:rsidRPr="001A2C08">
        <w:rPr>
          <w:sz w:val="26"/>
          <w:szCs w:val="26"/>
          <w:lang w:val="nb-NO"/>
        </w:rPr>
        <w:t>, trong đó diện tích làm HLGT khoảng 1.603 m</w:t>
      </w:r>
      <w:r w:rsidR="00502D48" w:rsidRPr="001A2C08">
        <w:rPr>
          <w:sz w:val="26"/>
          <w:szCs w:val="26"/>
          <w:vertAlign w:val="superscript"/>
          <w:lang w:val="nb-NO"/>
        </w:rPr>
        <w:t>2</w:t>
      </w:r>
      <w:r w:rsidR="00502D48" w:rsidRPr="001A2C08">
        <w:rPr>
          <w:sz w:val="26"/>
          <w:szCs w:val="26"/>
          <w:lang w:val="nb-NO"/>
        </w:rPr>
        <w:t>).</w:t>
      </w:r>
    </w:p>
    <w:p w14:paraId="57985A33" w14:textId="516C55C8" w:rsidR="00AB3C17" w:rsidRPr="001A2C08" w:rsidRDefault="00AB3C17" w:rsidP="009576D5">
      <w:pPr>
        <w:tabs>
          <w:tab w:val="left" w:pos="709"/>
        </w:tabs>
        <w:autoSpaceDE w:val="0"/>
        <w:autoSpaceDN w:val="0"/>
        <w:spacing w:line="312" w:lineRule="auto"/>
        <w:ind w:firstLine="567"/>
        <w:contextualSpacing/>
        <w:jc w:val="both"/>
        <w:rPr>
          <w:sz w:val="26"/>
          <w:szCs w:val="26"/>
        </w:rPr>
      </w:pPr>
    </w:p>
    <w:p w14:paraId="0AC94114" w14:textId="5096A0CD" w:rsidR="00AB3C17" w:rsidRPr="001A2C08" w:rsidRDefault="00AB3C17" w:rsidP="009576D5">
      <w:pPr>
        <w:spacing w:line="312" w:lineRule="auto"/>
        <w:ind w:firstLine="567"/>
        <w:contextualSpacing/>
        <w:jc w:val="both"/>
        <w:rPr>
          <w:sz w:val="26"/>
          <w:szCs w:val="26"/>
          <w:lang w:eastAsia="vi-VN"/>
        </w:rPr>
      </w:pPr>
      <w:r w:rsidRPr="001A2C08">
        <w:rPr>
          <w:sz w:val="26"/>
          <w:szCs w:val="26"/>
          <w:lang w:val="vi-VN" w:eastAsia="vi-VN"/>
        </w:rPr>
        <w:t xml:space="preserve">- Loại hình dự án: </w:t>
      </w:r>
      <w:bookmarkStart w:id="206" w:name="_Toc62122974"/>
      <w:r w:rsidRPr="001A2C08">
        <w:rPr>
          <w:sz w:val="26"/>
          <w:szCs w:val="26"/>
          <w:lang w:eastAsia="vi-VN"/>
        </w:rPr>
        <w:t xml:space="preserve">Dự án mới; loại hình sản xuất </w:t>
      </w:r>
      <w:r w:rsidR="009576D5" w:rsidRPr="001A2C08">
        <w:rPr>
          <w:sz w:val="26"/>
          <w:szCs w:val="26"/>
          <w:lang w:eastAsia="vi-VN"/>
        </w:rPr>
        <w:t>bao bì</w:t>
      </w:r>
      <w:r w:rsidRPr="001A2C08">
        <w:rPr>
          <w:sz w:val="26"/>
          <w:szCs w:val="26"/>
          <w:lang w:eastAsia="vi-VN"/>
        </w:rPr>
        <w:t xml:space="preserve">. </w:t>
      </w:r>
    </w:p>
    <w:p w14:paraId="65D25AFB" w14:textId="77777777" w:rsidR="00AB3C17" w:rsidRPr="001A2C08" w:rsidRDefault="00AB3C17" w:rsidP="009576D5">
      <w:pPr>
        <w:spacing w:line="312" w:lineRule="auto"/>
        <w:ind w:firstLine="567"/>
        <w:contextualSpacing/>
        <w:jc w:val="both"/>
        <w:rPr>
          <w:sz w:val="26"/>
          <w:szCs w:val="26"/>
          <w:lang w:eastAsia="vi-VN"/>
        </w:rPr>
      </w:pPr>
      <w:r w:rsidRPr="001A2C08">
        <w:rPr>
          <w:sz w:val="26"/>
          <w:szCs w:val="26"/>
          <w:lang w:eastAsia="vi-VN"/>
        </w:rPr>
        <w:t>- Dự án đầu tư với 100% vốn đầu tư trong nước.</w:t>
      </w:r>
    </w:p>
    <w:p w14:paraId="51F92A4C" w14:textId="77777777" w:rsidR="00AB3C17" w:rsidRPr="001A2C08" w:rsidRDefault="00AB3C17" w:rsidP="009576D5">
      <w:pPr>
        <w:spacing w:line="312" w:lineRule="auto"/>
        <w:ind w:firstLine="567"/>
        <w:contextualSpacing/>
        <w:jc w:val="both"/>
        <w:rPr>
          <w:sz w:val="26"/>
          <w:szCs w:val="26"/>
          <w:lang w:eastAsia="vi-VN"/>
        </w:rPr>
      </w:pPr>
      <w:r w:rsidRPr="001A2C08">
        <w:rPr>
          <w:sz w:val="26"/>
          <w:szCs w:val="26"/>
          <w:lang w:eastAsia="vi-VN"/>
        </w:rPr>
        <w:t>-</w:t>
      </w:r>
      <w:r w:rsidRPr="001A2C08">
        <w:rPr>
          <w:sz w:val="26"/>
          <w:szCs w:val="26"/>
          <w:lang w:eastAsia="vi-VN"/>
        </w:rPr>
        <w:tab/>
        <w:t>Loại hình dự án: Dự án công nghiệp sản xuất, mới và vốn đầu tư 100% trong nước. Dự án thuộc nhóm B theo phân loại theo tiêu chí quy định của pháp luật về đầu tư công. Dự án có yêu cầu chuyển đổi mục đích sử dụng đất trồng lúa từ 2 vụ trở lên.</w:t>
      </w:r>
    </w:p>
    <w:p w14:paraId="5ED87AA7" w14:textId="77777777" w:rsidR="00AB3C17" w:rsidRPr="001A2C08" w:rsidRDefault="00AB3C17" w:rsidP="00AB3C17">
      <w:pPr>
        <w:pStyle w:val="Heading2"/>
        <w:rPr>
          <w:sz w:val="26"/>
          <w:szCs w:val="26"/>
        </w:rPr>
      </w:pPr>
      <w:bookmarkStart w:id="207" w:name="_Toc140503511"/>
      <w:r w:rsidRPr="001A2C08">
        <w:rPr>
          <w:sz w:val="26"/>
          <w:szCs w:val="26"/>
        </w:rPr>
        <w:t xml:space="preserve">1.2. Các hạng mục công trình </w:t>
      </w:r>
      <w:r w:rsidRPr="001A2C08">
        <w:rPr>
          <w:sz w:val="26"/>
          <w:szCs w:val="26"/>
          <w:lang w:val="en-US"/>
        </w:rPr>
        <w:t xml:space="preserve"> và hoạt động </w:t>
      </w:r>
      <w:r w:rsidRPr="001A2C08">
        <w:rPr>
          <w:sz w:val="26"/>
          <w:szCs w:val="26"/>
        </w:rPr>
        <w:t>của dự án</w:t>
      </w:r>
      <w:bookmarkEnd w:id="206"/>
      <w:bookmarkEnd w:id="207"/>
    </w:p>
    <w:p w14:paraId="31E638BA" w14:textId="77777777" w:rsidR="00AB3C17" w:rsidRPr="001A2C08" w:rsidRDefault="00AB3C17" w:rsidP="00AB3C17">
      <w:pPr>
        <w:pStyle w:val="Heading3"/>
        <w:rPr>
          <w:sz w:val="26"/>
          <w:szCs w:val="26"/>
        </w:rPr>
      </w:pPr>
      <w:bookmarkStart w:id="208" w:name="_Toc62122975"/>
      <w:bookmarkStart w:id="209" w:name="_Toc140503512"/>
      <w:r w:rsidRPr="001A2C08">
        <w:rPr>
          <w:sz w:val="26"/>
          <w:szCs w:val="26"/>
        </w:rPr>
        <w:t xml:space="preserve">1.2.1. Khối lượng và quy mô các hạng mục công trình </w:t>
      </w:r>
      <w:r w:rsidRPr="001A2C08">
        <w:rPr>
          <w:sz w:val="26"/>
          <w:szCs w:val="26"/>
          <w:lang w:val="en-US"/>
        </w:rPr>
        <w:t xml:space="preserve">chính </w:t>
      </w:r>
      <w:r w:rsidRPr="001A2C08">
        <w:rPr>
          <w:sz w:val="26"/>
          <w:szCs w:val="26"/>
        </w:rPr>
        <w:t>của dự án</w:t>
      </w:r>
      <w:bookmarkEnd w:id="208"/>
      <w:bookmarkEnd w:id="209"/>
    </w:p>
    <w:p w14:paraId="681B0C2A" w14:textId="77777777" w:rsidR="00AB3C17" w:rsidRPr="001A2C08" w:rsidRDefault="00AB3C17" w:rsidP="00AB3C17">
      <w:pPr>
        <w:spacing w:before="90"/>
        <w:ind w:firstLine="567"/>
        <w:jc w:val="both"/>
        <w:rPr>
          <w:b/>
          <w:i/>
          <w:sz w:val="26"/>
          <w:szCs w:val="26"/>
        </w:rPr>
      </w:pPr>
      <w:bookmarkStart w:id="210" w:name="_Toc433872987"/>
      <w:bookmarkStart w:id="211" w:name="_Toc533002240"/>
      <w:r w:rsidRPr="001A2C08">
        <w:rPr>
          <w:b/>
          <w:i/>
          <w:sz w:val="26"/>
          <w:szCs w:val="26"/>
        </w:rPr>
        <w:t>*)</w:t>
      </w:r>
      <w:r w:rsidRPr="001A2C08">
        <w:rPr>
          <w:b/>
          <w:i/>
          <w:spacing w:val="-5"/>
          <w:sz w:val="26"/>
          <w:szCs w:val="26"/>
        </w:rPr>
        <w:t xml:space="preserve"> </w:t>
      </w:r>
      <w:r w:rsidRPr="001A2C08">
        <w:rPr>
          <w:b/>
          <w:bCs/>
          <w:i/>
          <w:sz w:val="26"/>
          <w:szCs w:val="26"/>
          <w:lang w:val="pt-BR"/>
        </w:rPr>
        <w:t xml:space="preserve">Danh mục máy móc </w:t>
      </w:r>
      <w:r w:rsidRPr="001A2C08">
        <w:rPr>
          <w:b/>
          <w:i/>
          <w:sz w:val="26"/>
          <w:szCs w:val="26"/>
          <w:lang w:val="pt-BR"/>
        </w:rPr>
        <w:t>thiết bị dự kiến sử dụng trong g</w:t>
      </w:r>
      <w:r w:rsidRPr="001A2C08">
        <w:rPr>
          <w:b/>
          <w:i/>
          <w:sz w:val="26"/>
          <w:szCs w:val="26"/>
        </w:rPr>
        <w:t>iai</w:t>
      </w:r>
      <w:r w:rsidRPr="001A2C08">
        <w:rPr>
          <w:b/>
          <w:i/>
          <w:spacing w:val="-5"/>
          <w:sz w:val="26"/>
          <w:szCs w:val="26"/>
        </w:rPr>
        <w:t xml:space="preserve"> </w:t>
      </w:r>
      <w:r w:rsidRPr="001A2C08">
        <w:rPr>
          <w:b/>
          <w:i/>
          <w:sz w:val="26"/>
          <w:szCs w:val="26"/>
        </w:rPr>
        <w:t>đoạn</w:t>
      </w:r>
      <w:r w:rsidRPr="001A2C08">
        <w:rPr>
          <w:b/>
          <w:i/>
          <w:spacing w:val="-5"/>
          <w:sz w:val="26"/>
          <w:szCs w:val="26"/>
        </w:rPr>
        <w:t xml:space="preserve"> </w:t>
      </w:r>
      <w:r w:rsidRPr="001A2C08">
        <w:rPr>
          <w:b/>
          <w:i/>
          <w:sz w:val="26"/>
          <w:szCs w:val="26"/>
        </w:rPr>
        <w:t>thi</w:t>
      </w:r>
      <w:r w:rsidRPr="001A2C08">
        <w:rPr>
          <w:b/>
          <w:i/>
          <w:spacing w:val="-3"/>
          <w:sz w:val="26"/>
          <w:szCs w:val="26"/>
        </w:rPr>
        <w:t xml:space="preserve"> </w:t>
      </w:r>
      <w:r w:rsidRPr="001A2C08">
        <w:rPr>
          <w:b/>
          <w:i/>
          <w:sz w:val="26"/>
          <w:szCs w:val="26"/>
        </w:rPr>
        <w:t>công</w:t>
      </w:r>
      <w:r w:rsidRPr="001A2C08">
        <w:rPr>
          <w:b/>
          <w:i/>
          <w:spacing w:val="-3"/>
          <w:sz w:val="26"/>
          <w:szCs w:val="26"/>
        </w:rPr>
        <w:t xml:space="preserve"> </w:t>
      </w:r>
      <w:r w:rsidRPr="001A2C08">
        <w:rPr>
          <w:b/>
          <w:i/>
          <w:sz w:val="26"/>
          <w:szCs w:val="26"/>
        </w:rPr>
        <w:t>xây</w:t>
      </w:r>
      <w:r w:rsidRPr="001A2C08">
        <w:rPr>
          <w:b/>
          <w:i/>
          <w:spacing w:val="-4"/>
          <w:sz w:val="26"/>
          <w:szCs w:val="26"/>
        </w:rPr>
        <w:t xml:space="preserve"> dựng</w:t>
      </w:r>
    </w:p>
    <w:p w14:paraId="70AE83DE" w14:textId="77777777" w:rsidR="00AB3C17" w:rsidRPr="001A2C08" w:rsidRDefault="00AB3C17" w:rsidP="00AB3C17">
      <w:pPr>
        <w:pStyle w:val="bnghngpht"/>
        <w:rPr>
          <w:color w:val="auto"/>
          <w:sz w:val="26"/>
        </w:rPr>
      </w:pPr>
      <w:bookmarkStart w:id="212" w:name="_Toc184984596"/>
      <w:r w:rsidRPr="001A2C08">
        <w:rPr>
          <w:color w:val="auto"/>
          <w:sz w:val="26"/>
        </w:rPr>
        <w:t>Bảng</w:t>
      </w:r>
      <w:r w:rsidRPr="001A2C08">
        <w:rPr>
          <w:color w:val="auto"/>
          <w:spacing w:val="-6"/>
          <w:sz w:val="26"/>
        </w:rPr>
        <w:t xml:space="preserve"> </w:t>
      </w:r>
      <w:r w:rsidRPr="001A2C08">
        <w:rPr>
          <w:color w:val="auto"/>
          <w:sz w:val="26"/>
        </w:rPr>
        <w:t>1.2.</w:t>
      </w:r>
      <w:r w:rsidRPr="001A2C08">
        <w:rPr>
          <w:color w:val="auto"/>
          <w:spacing w:val="-3"/>
          <w:sz w:val="26"/>
        </w:rPr>
        <w:t xml:space="preserve"> </w:t>
      </w:r>
      <w:r w:rsidRPr="001A2C08">
        <w:rPr>
          <w:color w:val="auto"/>
          <w:sz w:val="26"/>
        </w:rPr>
        <w:t>Danh</w:t>
      </w:r>
      <w:r w:rsidRPr="001A2C08">
        <w:rPr>
          <w:color w:val="auto"/>
          <w:spacing w:val="-2"/>
          <w:sz w:val="26"/>
        </w:rPr>
        <w:t xml:space="preserve"> </w:t>
      </w:r>
      <w:r w:rsidRPr="001A2C08">
        <w:rPr>
          <w:color w:val="auto"/>
          <w:sz w:val="26"/>
        </w:rPr>
        <w:t>mục</w:t>
      </w:r>
      <w:r w:rsidRPr="001A2C08">
        <w:rPr>
          <w:color w:val="auto"/>
          <w:spacing w:val="-6"/>
          <w:sz w:val="26"/>
        </w:rPr>
        <w:t xml:space="preserve"> </w:t>
      </w:r>
      <w:r w:rsidRPr="001A2C08">
        <w:rPr>
          <w:color w:val="auto"/>
          <w:sz w:val="26"/>
        </w:rPr>
        <w:t>máy</w:t>
      </w:r>
      <w:r w:rsidRPr="001A2C08">
        <w:rPr>
          <w:color w:val="auto"/>
          <w:spacing w:val="-5"/>
          <w:sz w:val="26"/>
        </w:rPr>
        <w:t xml:space="preserve"> </w:t>
      </w:r>
      <w:r w:rsidRPr="001A2C08">
        <w:rPr>
          <w:color w:val="auto"/>
          <w:sz w:val="26"/>
        </w:rPr>
        <w:t>móc,</w:t>
      </w:r>
      <w:r w:rsidRPr="001A2C08">
        <w:rPr>
          <w:color w:val="auto"/>
          <w:spacing w:val="-5"/>
          <w:sz w:val="26"/>
        </w:rPr>
        <w:t xml:space="preserve"> </w:t>
      </w:r>
      <w:r w:rsidRPr="001A2C08">
        <w:rPr>
          <w:color w:val="auto"/>
          <w:sz w:val="26"/>
        </w:rPr>
        <w:t>thiết</w:t>
      </w:r>
      <w:r w:rsidRPr="001A2C08">
        <w:rPr>
          <w:color w:val="auto"/>
          <w:spacing w:val="-6"/>
          <w:sz w:val="26"/>
        </w:rPr>
        <w:t xml:space="preserve"> </w:t>
      </w:r>
      <w:r w:rsidRPr="001A2C08">
        <w:rPr>
          <w:color w:val="auto"/>
          <w:sz w:val="26"/>
        </w:rPr>
        <w:t>bị</w:t>
      </w:r>
      <w:r w:rsidRPr="001A2C08">
        <w:rPr>
          <w:color w:val="auto"/>
          <w:spacing w:val="-4"/>
          <w:sz w:val="26"/>
        </w:rPr>
        <w:t xml:space="preserve"> </w:t>
      </w:r>
      <w:r w:rsidRPr="001A2C08">
        <w:rPr>
          <w:color w:val="auto"/>
          <w:sz w:val="26"/>
        </w:rPr>
        <w:t>giai</w:t>
      </w:r>
      <w:r w:rsidRPr="001A2C08">
        <w:rPr>
          <w:color w:val="auto"/>
          <w:spacing w:val="-4"/>
          <w:sz w:val="26"/>
        </w:rPr>
        <w:t xml:space="preserve"> </w:t>
      </w:r>
      <w:r w:rsidRPr="001A2C08">
        <w:rPr>
          <w:color w:val="auto"/>
          <w:sz w:val="26"/>
        </w:rPr>
        <w:t>đoạn</w:t>
      </w:r>
      <w:r w:rsidRPr="001A2C08">
        <w:rPr>
          <w:color w:val="auto"/>
          <w:spacing w:val="-5"/>
          <w:sz w:val="26"/>
        </w:rPr>
        <w:t xml:space="preserve"> </w:t>
      </w:r>
      <w:r w:rsidRPr="001A2C08">
        <w:rPr>
          <w:color w:val="auto"/>
          <w:sz w:val="26"/>
        </w:rPr>
        <w:t>thi</w:t>
      </w:r>
      <w:r w:rsidRPr="001A2C08">
        <w:rPr>
          <w:color w:val="auto"/>
          <w:spacing w:val="-4"/>
          <w:sz w:val="26"/>
        </w:rPr>
        <w:t xml:space="preserve"> </w:t>
      </w:r>
      <w:r w:rsidRPr="001A2C08">
        <w:rPr>
          <w:color w:val="auto"/>
          <w:sz w:val="26"/>
        </w:rPr>
        <w:t>công,</w:t>
      </w:r>
      <w:r w:rsidRPr="001A2C08">
        <w:rPr>
          <w:color w:val="auto"/>
          <w:spacing w:val="-5"/>
          <w:sz w:val="26"/>
        </w:rPr>
        <w:t xml:space="preserve"> </w:t>
      </w:r>
      <w:r w:rsidRPr="001A2C08">
        <w:rPr>
          <w:color w:val="auto"/>
          <w:sz w:val="26"/>
        </w:rPr>
        <w:t>xây</w:t>
      </w:r>
      <w:r w:rsidRPr="001A2C08">
        <w:rPr>
          <w:color w:val="auto"/>
          <w:spacing w:val="-6"/>
          <w:sz w:val="26"/>
        </w:rPr>
        <w:t xml:space="preserve"> </w:t>
      </w:r>
      <w:r w:rsidRPr="001A2C08">
        <w:rPr>
          <w:color w:val="auto"/>
          <w:spacing w:val="-4"/>
          <w:sz w:val="26"/>
        </w:rPr>
        <w:t>dựng</w:t>
      </w:r>
      <w:bookmarkEnd w:id="212"/>
    </w:p>
    <w:p w14:paraId="7205C8F7" w14:textId="77777777" w:rsidR="00AB3C17" w:rsidRPr="001A2C08" w:rsidRDefault="00AB3C17" w:rsidP="00AB3C17">
      <w:pPr>
        <w:pStyle w:val="BodyText"/>
        <w:spacing w:before="7" w:after="1"/>
        <w:rPr>
          <w:b/>
          <w:sz w:val="7"/>
        </w:rPr>
      </w:pPr>
    </w:p>
    <w:tbl>
      <w:tblPr>
        <w:tblW w:w="910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4891"/>
        <w:gridCol w:w="1654"/>
        <w:gridCol w:w="1707"/>
      </w:tblGrid>
      <w:tr w:rsidR="00AB3C17" w:rsidRPr="001A2C08" w14:paraId="47B1A0B7" w14:textId="77777777" w:rsidTr="00F32706">
        <w:trPr>
          <w:trHeight w:val="431"/>
        </w:trPr>
        <w:tc>
          <w:tcPr>
            <w:tcW w:w="851" w:type="dxa"/>
          </w:tcPr>
          <w:p w14:paraId="62FBAC88" w14:textId="77777777" w:rsidR="00AB3C17" w:rsidRPr="001A2C08" w:rsidRDefault="00AB3C17" w:rsidP="004B49AA">
            <w:pPr>
              <w:pStyle w:val="TableParagraph"/>
              <w:ind w:left="13" w:right="9"/>
              <w:jc w:val="center"/>
              <w:rPr>
                <w:b/>
                <w:sz w:val="26"/>
              </w:rPr>
            </w:pPr>
            <w:r w:rsidRPr="001A2C08">
              <w:rPr>
                <w:b/>
                <w:spacing w:val="-5"/>
                <w:sz w:val="26"/>
              </w:rPr>
              <w:t>STT</w:t>
            </w:r>
          </w:p>
        </w:tc>
        <w:tc>
          <w:tcPr>
            <w:tcW w:w="4891" w:type="dxa"/>
          </w:tcPr>
          <w:p w14:paraId="6C16C089" w14:textId="77777777" w:rsidR="00AB3C17" w:rsidRPr="001A2C08" w:rsidRDefault="00AB3C17" w:rsidP="004B49AA">
            <w:pPr>
              <w:pStyle w:val="TableParagraph"/>
              <w:spacing w:before="23"/>
              <w:ind w:left="1"/>
              <w:jc w:val="center"/>
              <w:rPr>
                <w:b/>
                <w:sz w:val="26"/>
              </w:rPr>
            </w:pPr>
            <w:r w:rsidRPr="001A2C08">
              <w:rPr>
                <w:b/>
                <w:sz w:val="26"/>
              </w:rPr>
              <w:t>Loại</w:t>
            </w:r>
            <w:r w:rsidRPr="001A2C08">
              <w:rPr>
                <w:b/>
                <w:spacing w:val="-8"/>
                <w:sz w:val="26"/>
              </w:rPr>
              <w:t xml:space="preserve"> </w:t>
            </w:r>
            <w:r w:rsidRPr="001A2C08">
              <w:rPr>
                <w:b/>
                <w:sz w:val="26"/>
              </w:rPr>
              <w:t>thiết</w:t>
            </w:r>
            <w:r w:rsidRPr="001A2C08">
              <w:rPr>
                <w:b/>
                <w:spacing w:val="-5"/>
                <w:sz w:val="26"/>
              </w:rPr>
              <w:t xml:space="preserve"> bị</w:t>
            </w:r>
          </w:p>
        </w:tc>
        <w:tc>
          <w:tcPr>
            <w:tcW w:w="1654" w:type="dxa"/>
          </w:tcPr>
          <w:p w14:paraId="3FE52D86" w14:textId="77777777" w:rsidR="00AB3C17" w:rsidRPr="001A2C08" w:rsidRDefault="00AB3C17" w:rsidP="004B49AA">
            <w:pPr>
              <w:pStyle w:val="TableParagraph"/>
              <w:ind w:left="2"/>
              <w:jc w:val="center"/>
              <w:rPr>
                <w:b/>
                <w:sz w:val="26"/>
              </w:rPr>
            </w:pPr>
            <w:r w:rsidRPr="001A2C08">
              <w:rPr>
                <w:b/>
                <w:sz w:val="26"/>
              </w:rPr>
              <w:t>Đơn</w:t>
            </w:r>
            <w:r w:rsidRPr="001A2C08">
              <w:rPr>
                <w:b/>
                <w:spacing w:val="-8"/>
                <w:sz w:val="26"/>
              </w:rPr>
              <w:t xml:space="preserve"> </w:t>
            </w:r>
            <w:r w:rsidRPr="001A2C08">
              <w:rPr>
                <w:b/>
                <w:spacing w:val="-5"/>
                <w:sz w:val="26"/>
              </w:rPr>
              <w:t>vị</w:t>
            </w:r>
          </w:p>
        </w:tc>
        <w:tc>
          <w:tcPr>
            <w:tcW w:w="1707" w:type="dxa"/>
          </w:tcPr>
          <w:p w14:paraId="56103AEE" w14:textId="77777777" w:rsidR="00AB3C17" w:rsidRPr="001A2C08" w:rsidRDefault="00AB3C17" w:rsidP="004B49AA">
            <w:pPr>
              <w:pStyle w:val="TableParagraph"/>
              <w:spacing w:before="23"/>
              <w:ind w:left="5" w:right="1"/>
              <w:jc w:val="center"/>
              <w:rPr>
                <w:b/>
                <w:sz w:val="26"/>
              </w:rPr>
            </w:pPr>
            <w:r w:rsidRPr="001A2C08">
              <w:rPr>
                <w:b/>
                <w:sz w:val="26"/>
              </w:rPr>
              <w:t>Số</w:t>
            </w:r>
            <w:r w:rsidRPr="001A2C08">
              <w:rPr>
                <w:b/>
                <w:spacing w:val="-4"/>
                <w:sz w:val="26"/>
              </w:rPr>
              <w:t xml:space="preserve"> </w:t>
            </w:r>
            <w:r w:rsidRPr="001A2C08">
              <w:rPr>
                <w:b/>
                <w:spacing w:val="-2"/>
                <w:sz w:val="26"/>
              </w:rPr>
              <w:t>lượng</w:t>
            </w:r>
          </w:p>
        </w:tc>
      </w:tr>
      <w:tr w:rsidR="00AB3C17" w:rsidRPr="001A2C08" w14:paraId="2C00FA49" w14:textId="77777777" w:rsidTr="00F32706">
        <w:trPr>
          <w:trHeight w:val="388"/>
        </w:trPr>
        <w:tc>
          <w:tcPr>
            <w:tcW w:w="851" w:type="dxa"/>
          </w:tcPr>
          <w:p w14:paraId="046F67AC" w14:textId="77777777" w:rsidR="00AB3C17" w:rsidRPr="001A2C08" w:rsidRDefault="00AB3C17" w:rsidP="004B49AA">
            <w:pPr>
              <w:pStyle w:val="TableParagraph"/>
              <w:ind w:left="13" w:right="4"/>
              <w:jc w:val="center"/>
              <w:rPr>
                <w:sz w:val="26"/>
              </w:rPr>
            </w:pPr>
            <w:r w:rsidRPr="001A2C08">
              <w:rPr>
                <w:spacing w:val="-10"/>
                <w:sz w:val="26"/>
              </w:rPr>
              <w:t>1</w:t>
            </w:r>
          </w:p>
        </w:tc>
        <w:tc>
          <w:tcPr>
            <w:tcW w:w="4891" w:type="dxa"/>
          </w:tcPr>
          <w:p w14:paraId="40E8E722" w14:textId="77777777" w:rsidR="00AB3C17" w:rsidRPr="001A2C08" w:rsidRDefault="00AB3C17" w:rsidP="00F32706">
            <w:pPr>
              <w:pStyle w:val="TableParagraph"/>
              <w:ind w:left="104"/>
              <w:rPr>
                <w:sz w:val="26"/>
              </w:rPr>
            </w:pPr>
            <w:r w:rsidRPr="001A2C08">
              <w:rPr>
                <w:spacing w:val="-8"/>
                <w:sz w:val="26"/>
              </w:rPr>
              <w:t>Ô</w:t>
            </w:r>
            <w:r w:rsidRPr="001A2C08">
              <w:rPr>
                <w:spacing w:val="-12"/>
                <w:sz w:val="26"/>
              </w:rPr>
              <w:t xml:space="preserve"> </w:t>
            </w:r>
            <w:r w:rsidRPr="001A2C08">
              <w:rPr>
                <w:spacing w:val="-8"/>
                <w:sz w:val="26"/>
              </w:rPr>
              <w:t>tô</w:t>
            </w:r>
            <w:r w:rsidRPr="001A2C08">
              <w:rPr>
                <w:spacing w:val="-11"/>
                <w:sz w:val="26"/>
              </w:rPr>
              <w:t xml:space="preserve"> </w:t>
            </w:r>
            <w:r w:rsidRPr="001A2C08">
              <w:rPr>
                <w:spacing w:val="-8"/>
                <w:sz w:val="26"/>
              </w:rPr>
              <w:t>vận</w:t>
            </w:r>
            <w:r w:rsidRPr="001A2C08">
              <w:rPr>
                <w:spacing w:val="-11"/>
                <w:sz w:val="26"/>
              </w:rPr>
              <w:t xml:space="preserve"> </w:t>
            </w:r>
            <w:r w:rsidRPr="001A2C08">
              <w:rPr>
                <w:spacing w:val="-8"/>
                <w:sz w:val="26"/>
              </w:rPr>
              <w:t>tải</w:t>
            </w:r>
            <w:r w:rsidRPr="001A2C08">
              <w:rPr>
                <w:spacing w:val="-11"/>
                <w:sz w:val="26"/>
              </w:rPr>
              <w:t xml:space="preserve"> </w:t>
            </w:r>
            <w:r w:rsidRPr="001A2C08">
              <w:rPr>
                <w:spacing w:val="-8"/>
                <w:sz w:val="26"/>
              </w:rPr>
              <w:t>thùng</w:t>
            </w:r>
            <w:r w:rsidRPr="001A2C08">
              <w:rPr>
                <w:spacing w:val="-10"/>
                <w:sz w:val="26"/>
              </w:rPr>
              <w:t xml:space="preserve"> </w:t>
            </w:r>
            <w:r w:rsidRPr="001A2C08">
              <w:rPr>
                <w:spacing w:val="-8"/>
                <w:sz w:val="26"/>
              </w:rPr>
              <w:t>15</w:t>
            </w:r>
            <w:r w:rsidRPr="001A2C08">
              <w:rPr>
                <w:spacing w:val="-14"/>
                <w:sz w:val="26"/>
              </w:rPr>
              <w:t xml:space="preserve"> </w:t>
            </w:r>
            <w:r w:rsidRPr="001A2C08">
              <w:rPr>
                <w:spacing w:val="-8"/>
                <w:sz w:val="26"/>
              </w:rPr>
              <w:t>Tấn</w:t>
            </w:r>
          </w:p>
        </w:tc>
        <w:tc>
          <w:tcPr>
            <w:tcW w:w="1654" w:type="dxa"/>
          </w:tcPr>
          <w:p w14:paraId="41F7DF4A"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5D3DEEDA" w14:textId="77777777" w:rsidR="00AB3C17" w:rsidRPr="001A2C08" w:rsidRDefault="00AB3C17" w:rsidP="004B49AA">
            <w:pPr>
              <w:pStyle w:val="TableParagraph"/>
              <w:ind w:left="5"/>
              <w:jc w:val="center"/>
              <w:rPr>
                <w:sz w:val="26"/>
              </w:rPr>
            </w:pPr>
            <w:r w:rsidRPr="001A2C08">
              <w:rPr>
                <w:spacing w:val="-10"/>
                <w:sz w:val="26"/>
              </w:rPr>
              <w:t>4</w:t>
            </w:r>
          </w:p>
        </w:tc>
      </w:tr>
      <w:tr w:rsidR="00AB3C17" w:rsidRPr="001A2C08" w14:paraId="67BE5B45" w14:textId="77777777" w:rsidTr="00F32706">
        <w:trPr>
          <w:trHeight w:val="388"/>
        </w:trPr>
        <w:tc>
          <w:tcPr>
            <w:tcW w:w="851" w:type="dxa"/>
          </w:tcPr>
          <w:p w14:paraId="3C8E9B3C" w14:textId="77777777" w:rsidR="00AB3C17" w:rsidRPr="001A2C08" w:rsidRDefault="00AB3C17" w:rsidP="004B49AA">
            <w:pPr>
              <w:pStyle w:val="TableParagraph"/>
              <w:ind w:left="13" w:right="4"/>
              <w:jc w:val="center"/>
              <w:rPr>
                <w:sz w:val="26"/>
              </w:rPr>
            </w:pPr>
            <w:r w:rsidRPr="001A2C08">
              <w:rPr>
                <w:spacing w:val="-10"/>
                <w:sz w:val="26"/>
              </w:rPr>
              <w:t>2</w:t>
            </w:r>
          </w:p>
        </w:tc>
        <w:tc>
          <w:tcPr>
            <w:tcW w:w="4891" w:type="dxa"/>
          </w:tcPr>
          <w:p w14:paraId="45E62909" w14:textId="77777777" w:rsidR="00AB3C17" w:rsidRPr="001A2C08" w:rsidRDefault="00AB3C17" w:rsidP="00F32706">
            <w:pPr>
              <w:pStyle w:val="TableParagraph"/>
              <w:ind w:left="104"/>
              <w:rPr>
                <w:sz w:val="26"/>
              </w:rPr>
            </w:pPr>
            <w:r w:rsidRPr="001A2C08">
              <w:rPr>
                <w:sz w:val="26"/>
              </w:rPr>
              <w:t>Máy</w:t>
            </w:r>
            <w:r w:rsidRPr="001A2C08">
              <w:rPr>
                <w:spacing w:val="-5"/>
                <w:sz w:val="26"/>
              </w:rPr>
              <w:t xml:space="preserve"> </w:t>
            </w:r>
            <w:r w:rsidRPr="001A2C08">
              <w:rPr>
                <w:sz w:val="26"/>
              </w:rPr>
              <w:t>ủi</w:t>
            </w:r>
            <w:r w:rsidRPr="001A2C08">
              <w:rPr>
                <w:spacing w:val="-5"/>
                <w:sz w:val="26"/>
              </w:rPr>
              <w:t xml:space="preserve"> </w:t>
            </w:r>
            <w:r w:rsidRPr="001A2C08">
              <w:rPr>
                <w:sz w:val="26"/>
              </w:rPr>
              <w:t>160</w:t>
            </w:r>
            <w:r w:rsidRPr="001A2C08">
              <w:rPr>
                <w:spacing w:val="-5"/>
                <w:sz w:val="26"/>
              </w:rPr>
              <w:t xml:space="preserve"> CV</w:t>
            </w:r>
          </w:p>
        </w:tc>
        <w:tc>
          <w:tcPr>
            <w:tcW w:w="1654" w:type="dxa"/>
          </w:tcPr>
          <w:p w14:paraId="29C108C0"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6D79765A" w14:textId="77777777" w:rsidR="00AB3C17" w:rsidRPr="001A2C08" w:rsidRDefault="00AB3C17" w:rsidP="004B49AA">
            <w:pPr>
              <w:pStyle w:val="TableParagraph"/>
              <w:ind w:left="5"/>
              <w:jc w:val="center"/>
              <w:rPr>
                <w:sz w:val="26"/>
              </w:rPr>
            </w:pPr>
            <w:r w:rsidRPr="001A2C08">
              <w:rPr>
                <w:spacing w:val="-10"/>
                <w:sz w:val="26"/>
              </w:rPr>
              <w:t>1</w:t>
            </w:r>
          </w:p>
        </w:tc>
      </w:tr>
      <w:tr w:rsidR="00AB3C17" w:rsidRPr="001A2C08" w14:paraId="4BAA5277" w14:textId="77777777" w:rsidTr="00F32706">
        <w:trPr>
          <w:trHeight w:val="388"/>
        </w:trPr>
        <w:tc>
          <w:tcPr>
            <w:tcW w:w="851" w:type="dxa"/>
          </w:tcPr>
          <w:p w14:paraId="0CC05A95" w14:textId="77777777" w:rsidR="00AB3C17" w:rsidRPr="001A2C08" w:rsidRDefault="00AB3C17" w:rsidP="004B49AA">
            <w:pPr>
              <w:pStyle w:val="TableParagraph"/>
              <w:ind w:left="13" w:right="4"/>
              <w:jc w:val="center"/>
              <w:rPr>
                <w:sz w:val="26"/>
              </w:rPr>
            </w:pPr>
            <w:r w:rsidRPr="001A2C08">
              <w:rPr>
                <w:spacing w:val="-10"/>
                <w:sz w:val="26"/>
              </w:rPr>
              <w:t>3</w:t>
            </w:r>
          </w:p>
        </w:tc>
        <w:tc>
          <w:tcPr>
            <w:tcW w:w="4891" w:type="dxa"/>
          </w:tcPr>
          <w:p w14:paraId="4A5FCAEA" w14:textId="77777777" w:rsidR="00AB3C17" w:rsidRPr="001A2C08" w:rsidRDefault="00AB3C17" w:rsidP="00F32706">
            <w:pPr>
              <w:pStyle w:val="TableParagraph"/>
              <w:ind w:left="104"/>
              <w:rPr>
                <w:sz w:val="26"/>
              </w:rPr>
            </w:pPr>
            <w:r w:rsidRPr="001A2C08">
              <w:rPr>
                <w:sz w:val="26"/>
              </w:rPr>
              <w:t>Xe</w:t>
            </w:r>
            <w:r w:rsidRPr="001A2C08">
              <w:rPr>
                <w:spacing w:val="-4"/>
                <w:sz w:val="26"/>
              </w:rPr>
              <w:t xml:space="preserve"> </w:t>
            </w:r>
            <w:r w:rsidRPr="001A2C08">
              <w:rPr>
                <w:sz w:val="26"/>
              </w:rPr>
              <w:t>lu</w:t>
            </w:r>
            <w:r w:rsidRPr="001A2C08">
              <w:rPr>
                <w:spacing w:val="-4"/>
                <w:sz w:val="26"/>
              </w:rPr>
              <w:t xml:space="preserve"> </w:t>
            </w:r>
            <w:r w:rsidRPr="001A2C08">
              <w:rPr>
                <w:sz w:val="26"/>
              </w:rPr>
              <w:t>10</w:t>
            </w:r>
            <w:r w:rsidRPr="001A2C08">
              <w:rPr>
                <w:spacing w:val="-3"/>
                <w:sz w:val="26"/>
              </w:rPr>
              <w:t xml:space="preserve"> </w:t>
            </w:r>
            <w:r w:rsidRPr="001A2C08">
              <w:rPr>
                <w:spacing w:val="-5"/>
                <w:sz w:val="26"/>
              </w:rPr>
              <w:t>tấn</w:t>
            </w:r>
          </w:p>
        </w:tc>
        <w:tc>
          <w:tcPr>
            <w:tcW w:w="1654" w:type="dxa"/>
          </w:tcPr>
          <w:p w14:paraId="57F8431B"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6A334350" w14:textId="77777777" w:rsidR="00AB3C17" w:rsidRPr="001A2C08" w:rsidRDefault="00AB3C17" w:rsidP="004B49AA">
            <w:pPr>
              <w:pStyle w:val="TableParagraph"/>
              <w:ind w:left="5"/>
              <w:jc w:val="center"/>
              <w:rPr>
                <w:sz w:val="26"/>
              </w:rPr>
            </w:pPr>
            <w:r w:rsidRPr="001A2C08">
              <w:rPr>
                <w:spacing w:val="-10"/>
                <w:sz w:val="26"/>
              </w:rPr>
              <w:t>2</w:t>
            </w:r>
          </w:p>
        </w:tc>
      </w:tr>
      <w:tr w:rsidR="00AB3C17" w:rsidRPr="001A2C08" w14:paraId="408FA234" w14:textId="77777777" w:rsidTr="00F32706">
        <w:trPr>
          <w:trHeight w:val="388"/>
        </w:trPr>
        <w:tc>
          <w:tcPr>
            <w:tcW w:w="851" w:type="dxa"/>
          </w:tcPr>
          <w:p w14:paraId="602A897A" w14:textId="77777777" w:rsidR="00AB3C17" w:rsidRPr="001A2C08" w:rsidRDefault="00AB3C17" w:rsidP="004B49AA">
            <w:pPr>
              <w:pStyle w:val="TableParagraph"/>
              <w:ind w:left="13" w:right="4"/>
              <w:jc w:val="center"/>
              <w:rPr>
                <w:sz w:val="26"/>
              </w:rPr>
            </w:pPr>
            <w:r w:rsidRPr="001A2C08">
              <w:rPr>
                <w:spacing w:val="-10"/>
                <w:sz w:val="26"/>
              </w:rPr>
              <w:t>4</w:t>
            </w:r>
          </w:p>
        </w:tc>
        <w:tc>
          <w:tcPr>
            <w:tcW w:w="4891" w:type="dxa"/>
          </w:tcPr>
          <w:p w14:paraId="5AE8FCE3" w14:textId="77777777" w:rsidR="00AB3C17" w:rsidRPr="001A2C08" w:rsidRDefault="00AB3C17" w:rsidP="00F32706">
            <w:pPr>
              <w:pStyle w:val="TableParagraph"/>
              <w:ind w:left="104"/>
              <w:rPr>
                <w:sz w:val="26"/>
              </w:rPr>
            </w:pPr>
            <w:r w:rsidRPr="001A2C08">
              <w:rPr>
                <w:sz w:val="26"/>
              </w:rPr>
              <w:t>Cần</w:t>
            </w:r>
            <w:r w:rsidRPr="001A2C08">
              <w:rPr>
                <w:spacing w:val="-4"/>
                <w:sz w:val="26"/>
              </w:rPr>
              <w:t xml:space="preserve"> </w:t>
            </w:r>
            <w:r w:rsidRPr="001A2C08">
              <w:rPr>
                <w:sz w:val="26"/>
              </w:rPr>
              <w:t>trục</w:t>
            </w:r>
            <w:r w:rsidRPr="001A2C08">
              <w:rPr>
                <w:spacing w:val="-3"/>
                <w:sz w:val="26"/>
              </w:rPr>
              <w:t xml:space="preserve"> </w:t>
            </w:r>
            <w:r w:rsidRPr="001A2C08">
              <w:rPr>
                <w:sz w:val="26"/>
              </w:rPr>
              <w:t>ô</w:t>
            </w:r>
            <w:r w:rsidRPr="001A2C08">
              <w:rPr>
                <w:spacing w:val="-4"/>
                <w:sz w:val="26"/>
              </w:rPr>
              <w:t xml:space="preserve"> </w:t>
            </w:r>
            <w:r w:rsidRPr="001A2C08">
              <w:rPr>
                <w:sz w:val="26"/>
              </w:rPr>
              <w:t>tô</w:t>
            </w:r>
            <w:r w:rsidRPr="001A2C08">
              <w:rPr>
                <w:spacing w:val="-3"/>
                <w:sz w:val="26"/>
              </w:rPr>
              <w:t xml:space="preserve"> </w:t>
            </w:r>
            <w:r w:rsidRPr="001A2C08">
              <w:rPr>
                <w:sz w:val="26"/>
              </w:rPr>
              <w:t>16</w:t>
            </w:r>
            <w:r w:rsidRPr="001A2C08">
              <w:rPr>
                <w:spacing w:val="-4"/>
                <w:sz w:val="26"/>
              </w:rPr>
              <w:t xml:space="preserve"> </w:t>
            </w:r>
            <w:r w:rsidRPr="001A2C08">
              <w:rPr>
                <w:spacing w:val="-5"/>
                <w:sz w:val="26"/>
              </w:rPr>
              <w:t>tấn</w:t>
            </w:r>
          </w:p>
        </w:tc>
        <w:tc>
          <w:tcPr>
            <w:tcW w:w="1654" w:type="dxa"/>
          </w:tcPr>
          <w:p w14:paraId="373A7C10"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59B6455B" w14:textId="77777777" w:rsidR="00AB3C17" w:rsidRPr="001A2C08" w:rsidRDefault="00AB3C17" w:rsidP="004B49AA">
            <w:pPr>
              <w:pStyle w:val="TableParagraph"/>
              <w:ind w:left="5"/>
              <w:jc w:val="center"/>
              <w:rPr>
                <w:sz w:val="26"/>
              </w:rPr>
            </w:pPr>
            <w:r w:rsidRPr="001A2C08">
              <w:rPr>
                <w:spacing w:val="-10"/>
                <w:sz w:val="26"/>
              </w:rPr>
              <w:t>2</w:t>
            </w:r>
          </w:p>
        </w:tc>
      </w:tr>
      <w:tr w:rsidR="00AB3C17" w:rsidRPr="001A2C08" w14:paraId="0B0C0EBC" w14:textId="77777777" w:rsidTr="00F32706">
        <w:trPr>
          <w:trHeight w:val="388"/>
        </w:trPr>
        <w:tc>
          <w:tcPr>
            <w:tcW w:w="851" w:type="dxa"/>
          </w:tcPr>
          <w:p w14:paraId="614E7F2D" w14:textId="77777777" w:rsidR="00AB3C17" w:rsidRPr="001A2C08" w:rsidRDefault="00AB3C17" w:rsidP="004B49AA">
            <w:pPr>
              <w:pStyle w:val="TableParagraph"/>
              <w:ind w:left="13" w:right="4"/>
              <w:jc w:val="center"/>
              <w:rPr>
                <w:sz w:val="26"/>
              </w:rPr>
            </w:pPr>
            <w:r w:rsidRPr="001A2C08">
              <w:rPr>
                <w:spacing w:val="-10"/>
                <w:sz w:val="26"/>
              </w:rPr>
              <w:t>5</w:t>
            </w:r>
          </w:p>
        </w:tc>
        <w:tc>
          <w:tcPr>
            <w:tcW w:w="4891" w:type="dxa"/>
          </w:tcPr>
          <w:p w14:paraId="1B71DCD5" w14:textId="77777777" w:rsidR="00AB3C17" w:rsidRPr="001A2C08" w:rsidRDefault="00AB3C17" w:rsidP="00F32706">
            <w:pPr>
              <w:pStyle w:val="TableParagraph"/>
              <w:ind w:left="104"/>
              <w:rPr>
                <w:sz w:val="26"/>
              </w:rPr>
            </w:pPr>
            <w:r w:rsidRPr="001A2C08">
              <w:rPr>
                <w:sz w:val="26"/>
              </w:rPr>
              <w:t>Máy</w:t>
            </w:r>
            <w:r w:rsidRPr="001A2C08">
              <w:rPr>
                <w:spacing w:val="-6"/>
                <w:sz w:val="26"/>
              </w:rPr>
              <w:t xml:space="preserve"> </w:t>
            </w:r>
            <w:r w:rsidRPr="001A2C08">
              <w:rPr>
                <w:sz w:val="26"/>
              </w:rPr>
              <w:t>xúc</w:t>
            </w:r>
            <w:r w:rsidRPr="001A2C08">
              <w:rPr>
                <w:spacing w:val="-5"/>
                <w:sz w:val="26"/>
              </w:rPr>
              <w:t xml:space="preserve"> </w:t>
            </w:r>
            <w:r w:rsidRPr="001A2C08">
              <w:rPr>
                <w:sz w:val="26"/>
              </w:rPr>
              <w:t>lật</w:t>
            </w:r>
            <w:r w:rsidRPr="001A2C08">
              <w:rPr>
                <w:spacing w:val="-2"/>
                <w:sz w:val="26"/>
              </w:rPr>
              <w:t xml:space="preserve"> </w:t>
            </w:r>
            <w:r w:rsidRPr="001A2C08">
              <w:rPr>
                <w:sz w:val="26"/>
              </w:rPr>
              <w:t>loại</w:t>
            </w:r>
            <w:r w:rsidRPr="001A2C08">
              <w:rPr>
                <w:spacing w:val="-6"/>
                <w:sz w:val="26"/>
              </w:rPr>
              <w:t xml:space="preserve"> </w:t>
            </w:r>
            <w:r w:rsidRPr="001A2C08">
              <w:rPr>
                <w:spacing w:val="-2"/>
                <w:sz w:val="26"/>
              </w:rPr>
              <w:t>1,25m</w:t>
            </w:r>
            <w:r w:rsidRPr="001A2C08">
              <w:rPr>
                <w:spacing w:val="-2"/>
                <w:sz w:val="26"/>
                <w:vertAlign w:val="superscript"/>
              </w:rPr>
              <w:t>3</w:t>
            </w:r>
            <w:r w:rsidRPr="001A2C08">
              <w:rPr>
                <w:spacing w:val="-2"/>
                <w:sz w:val="26"/>
              </w:rPr>
              <w:t>/gàu</w:t>
            </w:r>
          </w:p>
        </w:tc>
        <w:tc>
          <w:tcPr>
            <w:tcW w:w="1654" w:type="dxa"/>
          </w:tcPr>
          <w:p w14:paraId="7A31980A"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5BA2AE78" w14:textId="77777777" w:rsidR="00AB3C17" w:rsidRPr="001A2C08" w:rsidRDefault="00AB3C17" w:rsidP="004B49AA">
            <w:pPr>
              <w:pStyle w:val="TableParagraph"/>
              <w:ind w:left="5"/>
              <w:jc w:val="center"/>
              <w:rPr>
                <w:sz w:val="26"/>
              </w:rPr>
            </w:pPr>
            <w:r w:rsidRPr="001A2C08">
              <w:rPr>
                <w:spacing w:val="-10"/>
                <w:sz w:val="26"/>
              </w:rPr>
              <w:t>2</w:t>
            </w:r>
          </w:p>
        </w:tc>
      </w:tr>
      <w:tr w:rsidR="00AB3C17" w:rsidRPr="001A2C08" w14:paraId="55ED8EA6" w14:textId="77777777" w:rsidTr="00F32706">
        <w:trPr>
          <w:trHeight w:val="390"/>
        </w:trPr>
        <w:tc>
          <w:tcPr>
            <w:tcW w:w="851" w:type="dxa"/>
          </w:tcPr>
          <w:p w14:paraId="689DED4E" w14:textId="77777777" w:rsidR="00AB3C17" w:rsidRPr="001A2C08" w:rsidRDefault="00AB3C17" w:rsidP="004B49AA">
            <w:pPr>
              <w:pStyle w:val="TableParagraph"/>
              <w:spacing w:before="4"/>
              <w:ind w:left="13" w:right="4"/>
              <w:jc w:val="center"/>
              <w:rPr>
                <w:sz w:val="26"/>
              </w:rPr>
            </w:pPr>
            <w:r w:rsidRPr="001A2C08">
              <w:rPr>
                <w:spacing w:val="-10"/>
                <w:sz w:val="26"/>
              </w:rPr>
              <w:t>6</w:t>
            </w:r>
          </w:p>
        </w:tc>
        <w:tc>
          <w:tcPr>
            <w:tcW w:w="4891" w:type="dxa"/>
          </w:tcPr>
          <w:p w14:paraId="0DA5AD38" w14:textId="77777777" w:rsidR="00AB3C17" w:rsidRPr="001A2C08" w:rsidRDefault="00AB3C17" w:rsidP="00F32706">
            <w:pPr>
              <w:pStyle w:val="TableParagraph"/>
              <w:spacing w:before="4"/>
              <w:ind w:left="104"/>
              <w:rPr>
                <w:sz w:val="26"/>
              </w:rPr>
            </w:pPr>
            <w:r w:rsidRPr="001A2C08">
              <w:rPr>
                <w:sz w:val="26"/>
              </w:rPr>
              <w:t>Máy</w:t>
            </w:r>
            <w:r w:rsidRPr="001A2C08">
              <w:rPr>
                <w:spacing w:val="-8"/>
                <w:sz w:val="26"/>
              </w:rPr>
              <w:t xml:space="preserve"> </w:t>
            </w:r>
            <w:r w:rsidRPr="001A2C08">
              <w:rPr>
                <w:sz w:val="26"/>
              </w:rPr>
              <w:t>san</w:t>
            </w:r>
            <w:r w:rsidRPr="001A2C08">
              <w:rPr>
                <w:spacing w:val="-7"/>
                <w:sz w:val="26"/>
              </w:rPr>
              <w:t xml:space="preserve"> </w:t>
            </w:r>
            <w:r w:rsidRPr="001A2C08">
              <w:rPr>
                <w:spacing w:val="-2"/>
                <w:sz w:val="26"/>
              </w:rPr>
              <w:t>180CV</w:t>
            </w:r>
          </w:p>
        </w:tc>
        <w:tc>
          <w:tcPr>
            <w:tcW w:w="1654" w:type="dxa"/>
          </w:tcPr>
          <w:p w14:paraId="27F2F5B1" w14:textId="77777777" w:rsidR="00AB3C17" w:rsidRPr="001A2C08" w:rsidRDefault="00AB3C17" w:rsidP="004B49AA">
            <w:pPr>
              <w:pStyle w:val="TableParagraph"/>
              <w:spacing w:before="4"/>
              <w:ind w:left="2" w:right="2"/>
              <w:jc w:val="center"/>
              <w:rPr>
                <w:sz w:val="26"/>
              </w:rPr>
            </w:pPr>
            <w:r w:rsidRPr="001A2C08">
              <w:rPr>
                <w:spacing w:val="-2"/>
                <w:sz w:val="26"/>
              </w:rPr>
              <w:t>Chiếc</w:t>
            </w:r>
          </w:p>
        </w:tc>
        <w:tc>
          <w:tcPr>
            <w:tcW w:w="1707" w:type="dxa"/>
          </w:tcPr>
          <w:p w14:paraId="2EC8518E" w14:textId="77777777" w:rsidR="00AB3C17" w:rsidRPr="001A2C08" w:rsidRDefault="00AB3C17" w:rsidP="004B49AA">
            <w:pPr>
              <w:pStyle w:val="TableParagraph"/>
              <w:spacing w:before="4"/>
              <w:ind w:left="5"/>
              <w:jc w:val="center"/>
              <w:rPr>
                <w:sz w:val="26"/>
              </w:rPr>
            </w:pPr>
            <w:r w:rsidRPr="001A2C08">
              <w:rPr>
                <w:spacing w:val="-10"/>
                <w:sz w:val="26"/>
              </w:rPr>
              <w:t>1</w:t>
            </w:r>
          </w:p>
        </w:tc>
      </w:tr>
      <w:tr w:rsidR="00AB3C17" w:rsidRPr="001A2C08" w14:paraId="3329A4A3" w14:textId="77777777" w:rsidTr="00F32706">
        <w:trPr>
          <w:trHeight w:val="388"/>
        </w:trPr>
        <w:tc>
          <w:tcPr>
            <w:tcW w:w="851" w:type="dxa"/>
          </w:tcPr>
          <w:p w14:paraId="15865CE2" w14:textId="77777777" w:rsidR="00AB3C17" w:rsidRPr="001A2C08" w:rsidRDefault="00AB3C17" w:rsidP="004B49AA">
            <w:pPr>
              <w:pStyle w:val="TableParagraph"/>
              <w:ind w:left="13" w:right="4"/>
              <w:jc w:val="center"/>
              <w:rPr>
                <w:sz w:val="26"/>
              </w:rPr>
            </w:pPr>
            <w:r w:rsidRPr="001A2C08">
              <w:rPr>
                <w:spacing w:val="-10"/>
                <w:sz w:val="26"/>
              </w:rPr>
              <w:t>7</w:t>
            </w:r>
          </w:p>
        </w:tc>
        <w:tc>
          <w:tcPr>
            <w:tcW w:w="4891" w:type="dxa"/>
          </w:tcPr>
          <w:p w14:paraId="5EA61720" w14:textId="77777777" w:rsidR="00AB3C17" w:rsidRPr="001A2C08" w:rsidRDefault="00AB3C17" w:rsidP="00F32706">
            <w:pPr>
              <w:pStyle w:val="TableParagraph"/>
              <w:ind w:left="104"/>
              <w:rPr>
                <w:sz w:val="26"/>
              </w:rPr>
            </w:pPr>
            <w:r w:rsidRPr="001A2C08">
              <w:rPr>
                <w:sz w:val="26"/>
              </w:rPr>
              <w:t>Máy</w:t>
            </w:r>
            <w:r w:rsidRPr="001A2C08">
              <w:rPr>
                <w:spacing w:val="-6"/>
                <w:sz w:val="26"/>
              </w:rPr>
              <w:t xml:space="preserve"> </w:t>
            </w:r>
            <w:r w:rsidRPr="001A2C08">
              <w:rPr>
                <w:sz w:val="26"/>
              </w:rPr>
              <w:t>đào</w:t>
            </w:r>
            <w:r w:rsidRPr="001A2C08">
              <w:rPr>
                <w:spacing w:val="-6"/>
                <w:sz w:val="26"/>
              </w:rPr>
              <w:t xml:space="preserve"> </w:t>
            </w:r>
            <w:r w:rsidRPr="001A2C08">
              <w:rPr>
                <w:sz w:val="26"/>
              </w:rPr>
              <w:t>1</w:t>
            </w:r>
            <w:r w:rsidRPr="001A2C08">
              <w:rPr>
                <w:spacing w:val="-2"/>
                <w:sz w:val="26"/>
              </w:rPr>
              <w:t xml:space="preserve"> </w:t>
            </w:r>
            <w:r w:rsidRPr="001A2C08">
              <w:rPr>
                <w:sz w:val="26"/>
              </w:rPr>
              <w:t>gầu,</w:t>
            </w:r>
            <w:r w:rsidRPr="001A2C08">
              <w:rPr>
                <w:spacing w:val="-6"/>
                <w:sz w:val="26"/>
              </w:rPr>
              <w:t xml:space="preserve"> </w:t>
            </w:r>
            <w:r w:rsidRPr="001A2C08">
              <w:rPr>
                <w:sz w:val="26"/>
              </w:rPr>
              <w:t>bánh</w:t>
            </w:r>
            <w:r w:rsidRPr="001A2C08">
              <w:rPr>
                <w:spacing w:val="-6"/>
                <w:sz w:val="26"/>
              </w:rPr>
              <w:t xml:space="preserve"> </w:t>
            </w:r>
            <w:r w:rsidRPr="001A2C08">
              <w:rPr>
                <w:sz w:val="26"/>
              </w:rPr>
              <w:t>hơi</w:t>
            </w:r>
            <w:r w:rsidRPr="001A2C08">
              <w:rPr>
                <w:spacing w:val="-5"/>
                <w:sz w:val="26"/>
              </w:rPr>
              <w:t xml:space="preserve"> </w:t>
            </w:r>
            <w:r w:rsidRPr="001A2C08">
              <w:rPr>
                <w:spacing w:val="-2"/>
                <w:sz w:val="26"/>
              </w:rPr>
              <w:t>1,25m</w:t>
            </w:r>
            <w:r w:rsidRPr="001A2C08">
              <w:rPr>
                <w:spacing w:val="-2"/>
                <w:sz w:val="26"/>
                <w:vertAlign w:val="superscript"/>
              </w:rPr>
              <w:t>3</w:t>
            </w:r>
            <w:r w:rsidRPr="001A2C08">
              <w:rPr>
                <w:spacing w:val="-2"/>
                <w:sz w:val="26"/>
              </w:rPr>
              <w:t>/gàu</w:t>
            </w:r>
          </w:p>
        </w:tc>
        <w:tc>
          <w:tcPr>
            <w:tcW w:w="1654" w:type="dxa"/>
          </w:tcPr>
          <w:p w14:paraId="24D21C57"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2B95F6CB" w14:textId="77777777" w:rsidR="00AB3C17" w:rsidRPr="001A2C08" w:rsidRDefault="00AB3C17" w:rsidP="004B49AA">
            <w:pPr>
              <w:pStyle w:val="TableParagraph"/>
              <w:ind w:left="5"/>
              <w:jc w:val="center"/>
              <w:rPr>
                <w:sz w:val="26"/>
              </w:rPr>
            </w:pPr>
            <w:r w:rsidRPr="001A2C08">
              <w:rPr>
                <w:spacing w:val="-10"/>
                <w:sz w:val="26"/>
              </w:rPr>
              <w:t>2</w:t>
            </w:r>
          </w:p>
        </w:tc>
      </w:tr>
      <w:tr w:rsidR="00AB3C17" w:rsidRPr="001A2C08" w14:paraId="0A963791" w14:textId="77777777" w:rsidTr="00F32706">
        <w:trPr>
          <w:trHeight w:val="388"/>
        </w:trPr>
        <w:tc>
          <w:tcPr>
            <w:tcW w:w="851" w:type="dxa"/>
          </w:tcPr>
          <w:p w14:paraId="5F9DC15A" w14:textId="77777777" w:rsidR="00AB3C17" w:rsidRPr="001A2C08" w:rsidRDefault="00AB3C17" w:rsidP="004B49AA">
            <w:pPr>
              <w:pStyle w:val="TableParagraph"/>
              <w:ind w:left="13" w:right="4"/>
              <w:jc w:val="center"/>
              <w:rPr>
                <w:sz w:val="26"/>
              </w:rPr>
            </w:pPr>
            <w:r w:rsidRPr="001A2C08">
              <w:rPr>
                <w:spacing w:val="-10"/>
                <w:sz w:val="26"/>
              </w:rPr>
              <w:t>8</w:t>
            </w:r>
          </w:p>
        </w:tc>
        <w:tc>
          <w:tcPr>
            <w:tcW w:w="4891" w:type="dxa"/>
          </w:tcPr>
          <w:p w14:paraId="420F861E" w14:textId="77777777" w:rsidR="00AB3C17" w:rsidRPr="001A2C08" w:rsidRDefault="00AB3C17" w:rsidP="00F32706">
            <w:pPr>
              <w:pStyle w:val="TableParagraph"/>
              <w:ind w:left="104"/>
              <w:rPr>
                <w:sz w:val="26"/>
              </w:rPr>
            </w:pPr>
            <w:r w:rsidRPr="001A2C08">
              <w:rPr>
                <w:sz w:val="26"/>
              </w:rPr>
              <w:t>Máy</w:t>
            </w:r>
            <w:r w:rsidRPr="001A2C08">
              <w:rPr>
                <w:spacing w:val="-7"/>
                <w:sz w:val="26"/>
              </w:rPr>
              <w:t xml:space="preserve"> </w:t>
            </w:r>
            <w:r w:rsidRPr="001A2C08">
              <w:rPr>
                <w:sz w:val="26"/>
              </w:rPr>
              <w:t>ép</w:t>
            </w:r>
            <w:r w:rsidRPr="001A2C08">
              <w:rPr>
                <w:spacing w:val="-6"/>
                <w:sz w:val="26"/>
              </w:rPr>
              <w:t xml:space="preserve"> </w:t>
            </w:r>
            <w:r w:rsidRPr="001A2C08">
              <w:rPr>
                <w:spacing w:val="-5"/>
                <w:sz w:val="26"/>
              </w:rPr>
              <w:t>cọc</w:t>
            </w:r>
          </w:p>
        </w:tc>
        <w:tc>
          <w:tcPr>
            <w:tcW w:w="1654" w:type="dxa"/>
          </w:tcPr>
          <w:p w14:paraId="6899005E"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50AFFD53" w14:textId="77777777" w:rsidR="00AB3C17" w:rsidRPr="001A2C08" w:rsidRDefault="00AB3C17" w:rsidP="004B49AA">
            <w:pPr>
              <w:pStyle w:val="TableParagraph"/>
              <w:ind w:left="5"/>
              <w:jc w:val="center"/>
              <w:rPr>
                <w:sz w:val="26"/>
              </w:rPr>
            </w:pPr>
            <w:r w:rsidRPr="001A2C08">
              <w:rPr>
                <w:spacing w:val="-10"/>
                <w:sz w:val="26"/>
              </w:rPr>
              <w:t>1</w:t>
            </w:r>
          </w:p>
        </w:tc>
      </w:tr>
      <w:tr w:rsidR="00AB3C17" w:rsidRPr="001A2C08" w14:paraId="5EDDA372" w14:textId="77777777" w:rsidTr="00F32706">
        <w:trPr>
          <w:trHeight w:val="388"/>
        </w:trPr>
        <w:tc>
          <w:tcPr>
            <w:tcW w:w="851" w:type="dxa"/>
          </w:tcPr>
          <w:p w14:paraId="3FDE640F" w14:textId="77777777" w:rsidR="00AB3C17" w:rsidRPr="001A2C08" w:rsidRDefault="00AB3C17" w:rsidP="004B49AA">
            <w:pPr>
              <w:pStyle w:val="TableParagraph"/>
              <w:ind w:left="13" w:right="4"/>
              <w:jc w:val="center"/>
              <w:rPr>
                <w:sz w:val="26"/>
              </w:rPr>
            </w:pPr>
            <w:r w:rsidRPr="001A2C08">
              <w:rPr>
                <w:spacing w:val="-10"/>
                <w:sz w:val="26"/>
              </w:rPr>
              <w:t>9</w:t>
            </w:r>
          </w:p>
        </w:tc>
        <w:tc>
          <w:tcPr>
            <w:tcW w:w="4891" w:type="dxa"/>
          </w:tcPr>
          <w:p w14:paraId="51B157A2" w14:textId="77777777" w:rsidR="00AB3C17" w:rsidRPr="001A2C08" w:rsidRDefault="00AB3C17" w:rsidP="00F32706">
            <w:pPr>
              <w:pStyle w:val="TableParagraph"/>
              <w:ind w:left="104"/>
              <w:rPr>
                <w:sz w:val="26"/>
              </w:rPr>
            </w:pPr>
            <w:r w:rsidRPr="001A2C08">
              <w:rPr>
                <w:sz w:val="26"/>
              </w:rPr>
              <w:t>Máy</w:t>
            </w:r>
            <w:r w:rsidRPr="001A2C08">
              <w:rPr>
                <w:spacing w:val="-8"/>
                <w:sz w:val="26"/>
              </w:rPr>
              <w:t xml:space="preserve"> </w:t>
            </w:r>
            <w:r w:rsidRPr="001A2C08">
              <w:rPr>
                <w:spacing w:val="-5"/>
                <w:sz w:val="26"/>
              </w:rPr>
              <w:t>kéo</w:t>
            </w:r>
          </w:p>
        </w:tc>
        <w:tc>
          <w:tcPr>
            <w:tcW w:w="1654" w:type="dxa"/>
          </w:tcPr>
          <w:p w14:paraId="1B7BC6EF"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768B7392" w14:textId="77777777" w:rsidR="00AB3C17" w:rsidRPr="001A2C08" w:rsidRDefault="00AB3C17" w:rsidP="004B49AA">
            <w:pPr>
              <w:pStyle w:val="TableParagraph"/>
              <w:ind w:left="5"/>
              <w:jc w:val="center"/>
              <w:rPr>
                <w:sz w:val="26"/>
              </w:rPr>
            </w:pPr>
            <w:r w:rsidRPr="001A2C08">
              <w:rPr>
                <w:spacing w:val="-10"/>
                <w:sz w:val="26"/>
              </w:rPr>
              <w:t>1</w:t>
            </w:r>
          </w:p>
        </w:tc>
      </w:tr>
      <w:tr w:rsidR="00AB3C17" w:rsidRPr="001A2C08" w14:paraId="59DF2F8A" w14:textId="77777777" w:rsidTr="00F32706">
        <w:trPr>
          <w:trHeight w:val="388"/>
        </w:trPr>
        <w:tc>
          <w:tcPr>
            <w:tcW w:w="851" w:type="dxa"/>
          </w:tcPr>
          <w:p w14:paraId="77D42C8B" w14:textId="77777777" w:rsidR="00AB3C17" w:rsidRPr="001A2C08" w:rsidRDefault="00AB3C17" w:rsidP="004B49AA">
            <w:pPr>
              <w:pStyle w:val="TableParagraph"/>
              <w:ind w:left="13" w:right="4"/>
              <w:jc w:val="center"/>
              <w:rPr>
                <w:sz w:val="26"/>
              </w:rPr>
            </w:pPr>
            <w:r w:rsidRPr="001A2C08">
              <w:rPr>
                <w:spacing w:val="-5"/>
                <w:sz w:val="26"/>
              </w:rPr>
              <w:t>10</w:t>
            </w:r>
          </w:p>
        </w:tc>
        <w:tc>
          <w:tcPr>
            <w:tcW w:w="4891" w:type="dxa"/>
          </w:tcPr>
          <w:p w14:paraId="21BDD26D" w14:textId="77777777" w:rsidR="00AB3C17" w:rsidRPr="001A2C08" w:rsidRDefault="00AB3C17" w:rsidP="00F32706">
            <w:pPr>
              <w:pStyle w:val="TableParagraph"/>
              <w:ind w:left="104"/>
              <w:rPr>
                <w:sz w:val="26"/>
              </w:rPr>
            </w:pPr>
            <w:r w:rsidRPr="001A2C08">
              <w:rPr>
                <w:sz w:val="26"/>
              </w:rPr>
              <w:t>Cần</w:t>
            </w:r>
            <w:r w:rsidRPr="001A2C08">
              <w:rPr>
                <w:spacing w:val="-5"/>
                <w:sz w:val="26"/>
              </w:rPr>
              <w:t xml:space="preserve"> </w:t>
            </w:r>
            <w:r w:rsidRPr="001A2C08">
              <w:rPr>
                <w:sz w:val="26"/>
              </w:rPr>
              <w:t>trục</w:t>
            </w:r>
            <w:r w:rsidRPr="001A2C08">
              <w:rPr>
                <w:spacing w:val="-5"/>
                <w:sz w:val="26"/>
              </w:rPr>
              <w:t xml:space="preserve"> </w:t>
            </w:r>
            <w:r w:rsidRPr="001A2C08">
              <w:rPr>
                <w:sz w:val="26"/>
              </w:rPr>
              <w:t>di</w:t>
            </w:r>
            <w:r w:rsidRPr="001A2C08">
              <w:rPr>
                <w:spacing w:val="-3"/>
                <w:sz w:val="26"/>
              </w:rPr>
              <w:t xml:space="preserve"> </w:t>
            </w:r>
            <w:r w:rsidRPr="001A2C08">
              <w:rPr>
                <w:spacing w:val="-4"/>
                <w:sz w:val="26"/>
              </w:rPr>
              <w:t>động</w:t>
            </w:r>
          </w:p>
        </w:tc>
        <w:tc>
          <w:tcPr>
            <w:tcW w:w="1654" w:type="dxa"/>
          </w:tcPr>
          <w:p w14:paraId="0A3E51E1"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13D7D3A5" w14:textId="77777777" w:rsidR="00AB3C17" w:rsidRPr="001A2C08" w:rsidRDefault="00AB3C17" w:rsidP="004B49AA">
            <w:pPr>
              <w:pStyle w:val="TableParagraph"/>
              <w:ind w:left="5"/>
              <w:jc w:val="center"/>
              <w:rPr>
                <w:sz w:val="26"/>
              </w:rPr>
            </w:pPr>
            <w:r w:rsidRPr="001A2C08">
              <w:rPr>
                <w:spacing w:val="-10"/>
                <w:sz w:val="26"/>
              </w:rPr>
              <w:t>1</w:t>
            </w:r>
          </w:p>
        </w:tc>
      </w:tr>
      <w:tr w:rsidR="00AB3C17" w:rsidRPr="001A2C08" w14:paraId="50350C32" w14:textId="77777777" w:rsidTr="00F32706">
        <w:trPr>
          <w:trHeight w:val="388"/>
        </w:trPr>
        <w:tc>
          <w:tcPr>
            <w:tcW w:w="851" w:type="dxa"/>
          </w:tcPr>
          <w:p w14:paraId="622FAFBA" w14:textId="77777777" w:rsidR="00AB3C17" w:rsidRPr="001A2C08" w:rsidRDefault="00AB3C17" w:rsidP="004B49AA">
            <w:pPr>
              <w:pStyle w:val="TableParagraph"/>
              <w:ind w:left="13" w:right="4"/>
              <w:jc w:val="center"/>
              <w:rPr>
                <w:sz w:val="26"/>
              </w:rPr>
            </w:pPr>
            <w:r w:rsidRPr="001A2C08">
              <w:rPr>
                <w:spacing w:val="-5"/>
                <w:sz w:val="26"/>
              </w:rPr>
              <w:t>11</w:t>
            </w:r>
          </w:p>
        </w:tc>
        <w:tc>
          <w:tcPr>
            <w:tcW w:w="4891" w:type="dxa"/>
          </w:tcPr>
          <w:p w14:paraId="5A75504E" w14:textId="77777777" w:rsidR="00AB3C17" w:rsidRPr="001A2C08" w:rsidRDefault="00AB3C17" w:rsidP="00F32706">
            <w:pPr>
              <w:pStyle w:val="TableParagraph"/>
              <w:ind w:left="104"/>
              <w:rPr>
                <w:sz w:val="26"/>
              </w:rPr>
            </w:pPr>
            <w:r w:rsidRPr="001A2C08">
              <w:rPr>
                <w:sz w:val="26"/>
              </w:rPr>
              <w:t>Máy</w:t>
            </w:r>
            <w:r w:rsidRPr="001A2C08">
              <w:rPr>
                <w:spacing w:val="-8"/>
                <w:sz w:val="26"/>
              </w:rPr>
              <w:t xml:space="preserve"> </w:t>
            </w:r>
            <w:r w:rsidRPr="001A2C08">
              <w:rPr>
                <w:spacing w:val="-5"/>
                <w:sz w:val="26"/>
              </w:rPr>
              <w:t>nén</w:t>
            </w:r>
          </w:p>
        </w:tc>
        <w:tc>
          <w:tcPr>
            <w:tcW w:w="1654" w:type="dxa"/>
          </w:tcPr>
          <w:p w14:paraId="6196A317"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6AFB92A1" w14:textId="77777777" w:rsidR="00AB3C17" w:rsidRPr="001A2C08" w:rsidRDefault="00AB3C17" w:rsidP="004B49AA">
            <w:pPr>
              <w:pStyle w:val="TableParagraph"/>
              <w:ind w:left="5"/>
              <w:jc w:val="center"/>
              <w:rPr>
                <w:sz w:val="26"/>
              </w:rPr>
            </w:pPr>
            <w:r w:rsidRPr="001A2C08">
              <w:rPr>
                <w:spacing w:val="-10"/>
                <w:sz w:val="26"/>
              </w:rPr>
              <w:t>1</w:t>
            </w:r>
          </w:p>
        </w:tc>
      </w:tr>
      <w:tr w:rsidR="00AB3C17" w:rsidRPr="001A2C08" w14:paraId="04A817F3" w14:textId="77777777" w:rsidTr="00F32706">
        <w:trPr>
          <w:trHeight w:val="388"/>
        </w:trPr>
        <w:tc>
          <w:tcPr>
            <w:tcW w:w="851" w:type="dxa"/>
          </w:tcPr>
          <w:p w14:paraId="1E21AE9C" w14:textId="77777777" w:rsidR="00AB3C17" w:rsidRPr="001A2C08" w:rsidRDefault="00AB3C17" w:rsidP="004B49AA">
            <w:pPr>
              <w:pStyle w:val="TableParagraph"/>
              <w:ind w:left="13" w:right="4"/>
              <w:jc w:val="center"/>
              <w:rPr>
                <w:sz w:val="26"/>
              </w:rPr>
            </w:pPr>
            <w:r w:rsidRPr="001A2C08">
              <w:rPr>
                <w:spacing w:val="-5"/>
                <w:sz w:val="26"/>
              </w:rPr>
              <w:t>12</w:t>
            </w:r>
          </w:p>
        </w:tc>
        <w:tc>
          <w:tcPr>
            <w:tcW w:w="4891" w:type="dxa"/>
          </w:tcPr>
          <w:p w14:paraId="0D34655A" w14:textId="77777777" w:rsidR="00AB3C17" w:rsidRPr="001A2C08" w:rsidRDefault="00AB3C17" w:rsidP="00F32706">
            <w:pPr>
              <w:pStyle w:val="TableParagraph"/>
              <w:ind w:left="104"/>
              <w:rPr>
                <w:sz w:val="26"/>
              </w:rPr>
            </w:pPr>
            <w:r w:rsidRPr="001A2C08">
              <w:rPr>
                <w:sz w:val="26"/>
              </w:rPr>
              <w:t>Máy</w:t>
            </w:r>
            <w:r w:rsidRPr="001A2C08">
              <w:rPr>
                <w:spacing w:val="-8"/>
                <w:sz w:val="26"/>
              </w:rPr>
              <w:t xml:space="preserve"> </w:t>
            </w:r>
            <w:r w:rsidRPr="001A2C08">
              <w:rPr>
                <w:spacing w:val="-5"/>
                <w:sz w:val="26"/>
              </w:rPr>
              <w:t>hàn</w:t>
            </w:r>
          </w:p>
        </w:tc>
        <w:tc>
          <w:tcPr>
            <w:tcW w:w="1654" w:type="dxa"/>
          </w:tcPr>
          <w:p w14:paraId="2E20D688"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3CD2F905" w14:textId="77777777" w:rsidR="00AB3C17" w:rsidRPr="001A2C08" w:rsidRDefault="00AB3C17" w:rsidP="004B49AA">
            <w:pPr>
              <w:pStyle w:val="TableParagraph"/>
              <w:ind w:left="5"/>
              <w:jc w:val="center"/>
              <w:rPr>
                <w:sz w:val="26"/>
              </w:rPr>
            </w:pPr>
            <w:r w:rsidRPr="001A2C08">
              <w:rPr>
                <w:spacing w:val="-10"/>
                <w:sz w:val="26"/>
              </w:rPr>
              <w:t>2</w:t>
            </w:r>
          </w:p>
        </w:tc>
      </w:tr>
      <w:tr w:rsidR="00AB3C17" w:rsidRPr="001A2C08" w14:paraId="476D4EEF" w14:textId="77777777" w:rsidTr="00F32706">
        <w:trPr>
          <w:trHeight w:val="388"/>
        </w:trPr>
        <w:tc>
          <w:tcPr>
            <w:tcW w:w="851" w:type="dxa"/>
          </w:tcPr>
          <w:p w14:paraId="3FAB84AB" w14:textId="77777777" w:rsidR="00AB3C17" w:rsidRPr="001A2C08" w:rsidRDefault="00AB3C17" w:rsidP="004B49AA">
            <w:pPr>
              <w:pStyle w:val="TableParagraph"/>
              <w:ind w:left="13" w:right="4"/>
              <w:jc w:val="center"/>
              <w:rPr>
                <w:sz w:val="26"/>
              </w:rPr>
            </w:pPr>
            <w:r w:rsidRPr="001A2C08">
              <w:rPr>
                <w:spacing w:val="-5"/>
                <w:sz w:val="26"/>
              </w:rPr>
              <w:t>13</w:t>
            </w:r>
          </w:p>
        </w:tc>
        <w:tc>
          <w:tcPr>
            <w:tcW w:w="4891" w:type="dxa"/>
          </w:tcPr>
          <w:p w14:paraId="320D6139" w14:textId="77777777" w:rsidR="00AB3C17" w:rsidRPr="001A2C08" w:rsidRDefault="00AB3C17" w:rsidP="00F32706">
            <w:pPr>
              <w:pStyle w:val="TableParagraph"/>
              <w:ind w:left="104"/>
              <w:rPr>
                <w:sz w:val="26"/>
              </w:rPr>
            </w:pPr>
            <w:r w:rsidRPr="001A2C08">
              <w:rPr>
                <w:sz w:val="26"/>
              </w:rPr>
              <w:t>Máy</w:t>
            </w:r>
            <w:r w:rsidRPr="001A2C08">
              <w:rPr>
                <w:spacing w:val="-8"/>
                <w:sz w:val="26"/>
              </w:rPr>
              <w:t xml:space="preserve"> </w:t>
            </w:r>
            <w:r w:rsidRPr="001A2C08">
              <w:rPr>
                <w:spacing w:val="-2"/>
                <w:sz w:val="26"/>
              </w:rPr>
              <w:t>khoan</w:t>
            </w:r>
          </w:p>
        </w:tc>
        <w:tc>
          <w:tcPr>
            <w:tcW w:w="1654" w:type="dxa"/>
          </w:tcPr>
          <w:p w14:paraId="46579E06" w14:textId="77777777" w:rsidR="00AB3C17" w:rsidRPr="001A2C08" w:rsidRDefault="00AB3C17" w:rsidP="004B49AA">
            <w:pPr>
              <w:pStyle w:val="TableParagraph"/>
              <w:ind w:left="2" w:right="2"/>
              <w:jc w:val="center"/>
              <w:rPr>
                <w:sz w:val="26"/>
              </w:rPr>
            </w:pPr>
            <w:r w:rsidRPr="001A2C08">
              <w:rPr>
                <w:spacing w:val="-2"/>
                <w:sz w:val="26"/>
              </w:rPr>
              <w:t>Chiếc</w:t>
            </w:r>
          </w:p>
        </w:tc>
        <w:tc>
          <w:tcPr>
            <w:tcW w:w="1707" w:type="dxa"/>
          </w:tcPr>
          <w:p w14:paraId="2A562F9C" w14:textId="77777777" w:rsidR="00AB3C17" w:rsidRPr="001A2C08" w:rsidRDefault="00AB3C17" w:rsidP="004B49AA">
            <w:pPr>
              <w:pStyle w:val="TableParagraph"/>
              <w:ind w:left="5"/>
              <w:jc w:val="center"/>
              <w:rPr>
                <w:sz w:val="26"/>
              </w:rPr>
            </w:pPr>
            <w:r w:rsidRPr="001A2C08">
              <w:rPr>
                <w:spacing w:val="-10"/>
                <w:sz w:val="26"/>
              </w:rPr>
              <w:t>2</w:t>
            </w:r>
          </w:p>
        </w:tc>
      </w:tr>
      <w:tr w:rsidR="00AB3C17" w:rsidRPr="001A2C08" w14:paraId="1419E282" w14:textId="77777777" w:rsidTr="00F32706">
        <w:trPr>
          <w:trHeight w:val="390"/>
        </w:trPr>
        <w:tc>
          <w:tcPr>
            <w:tcW w:w="851" w:type="dxa"/>
          </w:tcPr>
          <w:p w14:paraId="477A09CE" w14:textId="77777777" w:rsidR="00AB3C17" w:rsidRPr="001A2C08" w:rsidRDefault="00AB3C17" w:rsidP="004B49AA">
            <w:pPr>
              <w:pStyle w:val="TableParagraph"/>
              <w:spacing w:before="1"/>
              <w:ind w:left="13" w:right="4"/>
              <w:jc w:val="center"/>
              <w:rPr>
                <w:sz w:val="26"/>
              </w:rPr>
            </w:pPr>
            <w:r w:rsidRPr="001A2C08">
              <w:rPr>
                <w:spacing w:val="-5"/>
                <w:sz w:val="26"/>
              </w:rPr>
              <w:t>14</w:t>
            </w:r>
          </w:p>
        </w:tc>
        <w:tc>
          <w:tcPr>
            <w:tcW w:w="4891" w:type="dxa"/>
          </w:tcPr>
          <w:p w14:paraId="2FD6FBA7" w14:textId="77777777" w:rsidR="00AB3C17" w:rsidRPr="001A2C08" w:rsidRDefault="00AB3C17" w:rsidP="00F32706">
            <w:pPr>
              <w:pStyle w:val="TableParagraph"/>
              <w:spacing w:before="1"/>
              <w:ind w:left="104"/>
              <w:rPr>
                <w:sz w:val="26"/>
              </w:rPr>
            </w:pPr>
            <w:r w:rsidRPr="001A2C08">
              <w:rPr>
                <w:sz w:val="26"/>
              </w:rPr>
              <w:t>Máy</w:t>
            </w:r>
            <w:r w:rsidRPr="001A2C08">
              <w:rPr>
                <w:spacing w:val="-6"/>
                <w:sz w:val="26"/>
              </w:rPr>
              <w:t xml:space="preserve"> </w:t>
            </w:r>
            <w:r w:rsidRPr="001A2C08">
              <w:rPr>
                <w:spacing w:val="-5"/>
                <w:sz w:val="26"/>
              </w:rPr>
              <w:t>cưa</w:t>
            </w:r>
          </w:p>
        </w:tc>
        <w:tc>
          <w:tcPr>
            <w:tcW w:w="1654" w:type="dxa"/>
          </w:tcPr>
          <w:p w14:paraId="65810B02" w14:textId="77777777" w:rsidR="00AB3C17" w:rsidRPr="001A2C08" w:rsidRDefault="00AB3C17" w:rsidP="004B49AA">
            <w:pPr>
              <w:pStyle w:val="TableParagraph"/>
              <w:spacing w:before="1"/>
              <w:ind w:left="2" w:right="2"/>
              <w:jc w:val="center"/>
              <w:rPr>
                <w:sz w:val="26"/>
              </w:rPr>
            </w:pPr>
            <w:r w:rsidRPr="001A2C08">
              <w:rPr>
                <w:spacing w:val="-2"/>
                <w:sz w:val="26"/>
              </w:rPr>
              <w:t>Chiếc</w:t>
            </w:r>
          </w:p>
        </w:tc>
        <w:tc>
          <w:tcPr>
            <w:tcW w:w="1707" w:type="dxa"/>
          </w:tcPr>
          <w:p w14:paraId="229047A9" w14:textId="77777777" w:rsidR="00AB3C17" w:rsidRPr="001A2C08" w:rsidRDefault="00AB3C17" w:rsidP="004B49AA">
            <w:pPr>
              <w:pStyle w:val="TableParagraph"/>
              <w:spacing w:before="1"/>
              <w:ind w:left="5"/>
              <w:jc w:val="center"/>
              <w:rPr>
                <w:sz w:val="26"/>
              </w:rPr>
            </w:pPr>
            <w:r w:rsidRPr="001A2C08">
              <w:rPr>
                <w:spacing w:val="-10"/>
                <w:sz w:val="26"/>
              </w:rPr>
              <w:t>1</w:t>
            </w:r>
          </w:p>
        </w:tc>
      </w:tr>
      <w:tr w:rsidR="004B49AA" w:rsidRPr="001A2C08" w14:paraId="66889DBA" w14:textId="77777777" w:rsidTr="00F32706">
        <w:trPr>
          <w:trHeight w:val="390"/>
        </w:trPr>
        <w:tc>
          <w:tcPr>
            <w:tcW w:w="851" w:type="dxa"/>
          </w:tcPr>
          <w:p w14:paraId="346269CC" w14:textId="1F1AD011" w:rsidR="004B49AA" w:rsidRPr="001A2C08" w:rsidRDefault="004B49AA" w:rsidP="004B49AA">
            <w:pPr>
              <w:pStyle w:val="TableParagraph"/>
              <w:spacing w:before="1"/>
              <w:ind w:left="13" w:right="4"/>
              <w:jc w:val="center"/>
              <w:rPr>
                <w:spacing w:val="-5"/>
                <w:sz w:val="26"/>
              </w:rPr>
            </w:pPr>
            <w:r w:rsidRPr="001A2C08">
              <w:rPr>
                <w:spacing w:val="-5"/>
                <w:sz w:val="26"/>
              </w:rPr>
              <w:t>15</w:t>
            </w:r>
          </w:p>
        </w:tc>
        <w:tc>
          <w:tcPr>
            <w:tcW w:w="4891" w:type="dxa"/>
          </w:tcPr>
          <w:p w14:paraId="3E817560" w14:textId="62ACDEA3" w:rsidR="004B49AA" w:rsidRPr="001A2C08" w:rsidRDefault="004B49AA" w:rsidP="004B49AA">
            <w:pPr>
              <w:pStyle w:val="TableParagraph"/>
              <w:spacing w:before="1"/>
              <w:ind w:left="104"/>
              <w:rPr>
                <w:sz w:val="26"/>
              </w:rPr>
            </w:pPr>
            <w:r w:rsidRPr="001A2C08">
              <w:rPr>
                <w:sz w:val="26"/>
              </w:rPr>
              <w:t>Máy lu</w:t>
            </w:r>
          </w:p>
        </w:tc>
        <w:tc>
          <w:tcPr>
            <w:tcW w:w="1654" w:type="dxa"/>
          </w:tcPr>
          <w:p w14:paraId="0780BB8B" w14:textId="1CE5F17A" w:rsidR="004B49AA" w:rsidRPr="001A2C08" w:rsidRDefault="004B49AA" w:rsidP="004B49AA">
            <w:pPr>
              <w:pStyle w:val="TableParagraph"/>
              <w:spacing w:before="1"/>
              <w:ind w:left="2" w:right="2"/>
              <w:jc w:val="center"/>
              <w:rPr>
                <w:spacing w:val="-2"/>
                <w:sz w:val="26"/>
              </w:rPr>
            </w:pPr>
            <w:r w:rsidRPr="001A2C08">
              <w:rPr>
                <w:spacing w:val="-2"/>
                <w:sz w:val="26"/>
              </w:rPr>
              <w:t>Chiếc</w:t>
            </w:r>
          </w:p>
        </w:tc>
        <w:tc>
          <w:tcPr>
            <w:tcW w:w="1707" w:type="dxa"/>
          </w:tcPr>
          <w:p w14:paraId="70A78AE6" w14:textId="3C6D9C21" w:rsidR="004B49AA" w:rsidRPr="001A2C08" w:rsidRDefault="004B49AA" w:rsidP="004B49AA">
            <w:pPr>
              <w:pStyle w:val="TableParagraph"/>
              <w:spacing w:before="1"/>
              <w:ind w:left="5"/>
              <w:jc w:val="center"/>
              <w:rPr>
                <w:spacing w:val="-10"/>
                <w:sz w:val="26"/>
              </w:rPr>
            </w:pPr>
            <w:r w:rsidRPr="001A2C08">
              <w:rPr>
                <w:spacing w:val="-10"/>
                <w:sz w:val="26"/>
              </w:rPr>
              <w:t>1</w:t>
            </w:r>
          </w:p>
        </w:tc>
      </w:tr>
      <w:tr w:rsidR="004B49AA" w:rsidRPr="001A2C08" w14:paraId="330C54A0" w14:textId="77777777" w:rsidTr="00F32706">
        <w:trPr>
          <w:trHeight w:val="390"/>
        </w:trPr>
        <w:tc>
          <w:tcPr>
            <w:tcW w:w="851" w:type="dxa"/>
          </w:tcPr>
          <w:p w14:paraId="20029026" w14:textId="540B6A6A" w:rsidR="004B49AA" w:rsidRPr="001A2C08" w:rsidRDefault="004B49AA" w:rsidP="004B49AA">
            <w:pPr>
              <w:pStyle w:val="TableParagraph"/>
              <w:spacing w:before="1"/>
              <w:ind w:left="13" w:right="4"/>
              <w:jc w:val="center"/>
              <w:rPr>
                <w:spacing w:val="-5"/>
                <w:sz w:val="26"/>
              </w:rPr>
            </w:pPr>
            <w:r w:rsidRPr="001A2C08">
              <w:rPr>
                <w:spacing w:val="-5"/>
                <w:sz w:val="26"/>
              </w:rPr>
              <w:t>16</w:t>
            </w:r>
          </w:p>
        </w:tc>
        <w:tc>
          <w:tcPr>
            <w:tcW w:w="4891" w:type="dxa"/>
          </w:tcPr>
          <w:p w14:paraId="1D60C099" w14:textId="54FE48D6" w:rsidR="004B49AA" w:rsidRPr="001A2C08" w:rsidRDefault="004B49AA" w:rsidP="004B49AA">
            <w:pPr>
              <w:pStyle w:val="TableParagraph"/>
              <w:spacing w:before="1"/>
              <w:ind w:left="104"/>
              <w:rPr>
                <w:sz w:val="26"/>
              </w:rPr>
            </w:pPr>
            <w:r w:rsidRPr="001A2C08">
              <w:rPr>
                <w:sz w:val="26"/>
              </w:rPr>
              <w:t>Máy tưới dải nhựa đường</w:t>
            </w:r>
          </w:p>
        </w:tc>
        <w:tc>
          <w:tcPr>
            <w:tcW w:w="1654" w:type="dxa"/>
          </w:tcPr>
          <w:p w14:paraId="23C9694D" w14:textId="3A3D1BE6" w:rsidR="004B49AA" w:rsidRPr="001A2C08" w:rsidRDefault="004B49AA" w:rsidP="004B49AA">
            <w:pPr>
              <w:pStyle w:val="TableParagraph"/>
              <w:spacing w:before="1"/>
              <w:ind w:left="2" w:right="2"/>
              <w:jc w:val="center"/>
              <w:rPr>
                <w:spacing w:val="-2"/>
                <w:sz w:val="26"/>
              </w:rPr>
            </w:pPr>
            <w:r w:rsidRPr="001A2C08">
              <w:rPr>
                <w:spacing w:val="-2"/>
                <w:sz w:val="26"/>
              </w:rPr>
              <w:t>Chiếc</w:t>
            </w:r>
          </w:p>
        </w:tc>
        <w:tc>
          <w:tcPr>
            <w:tcW w:w="1707" w:type="dxa"/>
          </w:tcPr>
          <w:p w14:paraId="00D97FE6" w14:textId="55641E72" w:rsidR="004B49AA" w:rsidRPr="001A2C08" w:rsidRDefault="004B49AA" w:rsidP="004B49AA">
            <w:pPr>
              <w:pStyle w:val="TableParagraph"/>
              <w:spacing w:before="1"/>
              <w:ind w:left="5"/>
              <w:jc w:val="center"/>
              <w:rPr>
                <w:spacing w:val="-10"/>
                <w:sz w:val="26"/>
              </w:rPr>
            </w:pPr>
            <w:r w:rsidRPr="001A2C08">
              <w:rPr>
                <w:spacing w:val="-10"/>
                <w:sz w:val="26"/>
              </w:rPr>
              <w:t>1</w:t>
            </w:r>
          </w:p>
        </w:tc>
      </w:tr>
      <w:tr w:rsidR="004B49AA" w:rsidRPr="001A2C08" w14:paraId="68C03DCD" w14:textId="77777777" w:rsidTr="00F32706">
        <w:trPr>
          <w:trHeight w:val="390"/>
        </w:trPr>
        <w:tc>
          <w:tcPr>
            <w:tcW w:w="851" w:type="dxa"/>
          </w:tcPr>
          <w:p w14:paraId="5BC49FA5" w14:textId="7CF0D7B9" w:rsidR="004B49AA" w:rsidRPr="001A2C08" w:rsidRDefault="004B49AA" w:rsidP="004B49AA">
            <w:pPr>
              <w:pStyle w:val="TableParagraph"/>
              <w:spacing w:before="1"/>
              <w:ind w:left="13" w:right="4"/>
              <w:jc w:val="center"/>
              <w:rPr>
                <w:spacing w:val="-5"/>
                <w:sz w:val="26"/>
              </w:rPr>
            </w:pPr>
            <w:r w:rsidRPr="001A2C08">
              <w:rPr>
                <w:spacing w:val="-5"/>
                <w:sz w:val="26"/>
              </w:rPr>
              <w:t>17</w:t>
            </w:r>
          </w:p>
        </w:tc>
        <w:tc>
          <w:tcPr>
            <w:tcW w:w="4891" w:type="dxa"/>
          </w:tcPr>
          <w:p w14:paraId="212D7474" w14:textId="3E90CC05" w:rsidR="004B49AA" w:rsidRPr="001A2C08" w:rsidRDefault="004B49AA" w:rsidP="004B49AA">
            <w:pPr>
              <w:pStyle w:val="TableParagraph"/>
              <w:spacing w:before="1"/>
              <w:ind w:left="104"/>
              <w:rPr>
                <w:sz w:val="26"/>
              </w:rPr>
            </w:pPr>
            <w:r w:rsidRPr="001A2C08">
              <w:rPr>
                <w:sz w:val="26"/>
              </w:rPr>
              <w:t>Máy trộn bê tông</w:t>
            </w:r>
          </w:p>
        </w:tc>
        <w:tc>
          <w:tcPr>
            <w:tcW w:w="1654" w:type="dxa"/>
          </w:tcPr>
          <w:p w14:paraId="67D9551D" w14:textId="53EFA060" w:rsidR="004B49AA" w:rsidRPr="001A2C08" w:rsidRDefault="004B49AA" w:rsidP="004B49AA">
            <w:pPr>
              <w:pStyle w:val="TableParagraph"/>
              <w:spacing w:before="1"/>
              <w:ind w:left="2" w:right="2"/>
              <w:jc w:val="center"/>
              <w:rPr>
                <w:spacing w:val="-2"/>
                <w:sz w:val="26"/>
              </w:rPr>
            </w:pPr>
            <w:r w:rsidRPr="001A2C08">
              <w:rPr>
                <w:spacing w:val="-2"/>
                <w:sz w:val="26"/>
              </w:rPr>
              <w:t>Chiếc</w:t>
            </w:r>
          </w:p>
        </w:tc>
        <w:tc>
          <w:tcPr>
            <w:tcW w:w="1707" w:type="dxa"/>
          </w:tcPr>
          <w:p w14:paraId="17A3249C" w14:textId="2AE8646F" w:rsidR="004B49AA" w:rsidRPr="001A2C08" w:rsidRDefault="004B49AA" w:rsidP="004B49AA">
            <w:pPr>
              <w:pStyle w:val="TableParagraph"/>
              <w:spacing w:before="1"/>
              <w:ind w:left="5"/>
              <w:jc w:val="center"/>
              <w:rPr>
                <w:spacing w:val="-10"/>
                <w:sz w:val="26"/>
              </w:rPr>
            </w:pPr>
            <w:r w:rsidRPr="001A2C08">
              <w:rPr>
                <w:spacing w:val="-10"/>
                <w:sz w:val="26"/>
              </w:rPr>
              <w:t>1</w:t>
            </w:r>
          </w:p>
        </w:tc>
      </w:tr>
      <w:tr w:rsidR="004B49AA" w:rsidRPr="001A2C08" w14:paraId="6C80E3EA" w14:textId="77777777" w:rsidTr="00F32706">
        <w:trPr>
          <w:trHeight w:val="390"/>
        </w:trPr>
        <w:tc>
          <w:tcPr>
            <w:tcW w:w="851" w:type="dxa"/>
          </w:tcPr>
          <w:p w14:paraId="04F3CD91" w14:textId="3061BCD5" w:rsidR="004B49AA" w:rsidRPr="001A2C08" w:rsidRDefault="004B49AA" w:rsidP="004B49AA">
            <w:pPr>
              <w:pStyle w:val="TableParagraph"/>
              <w:spacing w:before="1"/>
              <w:ind w:left="13" w:right="4"/>
              <w:jc w:val="center"/>
              <w:rPr>
                <w:spacing w:val="-5"/>
                <w:sz w:val="26"/>
              </w:rPr>
            </w:pPr>
            <w:r w:rsidRPr="001A2C08">
              <w:rPr>
                <w:spacing w:val="-5"/>
                <w:sz w:val="26"/>
              </w:rPr>
              <w:t>18</w:t>
            </w:r>
          </w:p>
        </w:tc>
        <w:tc>
          <w:tcPr>
            <w:tcW w:w="4891" w:type="dxa"/>
          </w:tcPr>
          <w:p w14:paraId="1821E5E1" w14:textId="30960E4C" w:rsidR="004B49AA" w:rsidRPr="001A2C08" w:rsidRDefault="004B49AA" w:rsidP="004B49AA">
            <w:pPr>
              <w:pStyle w:val="TableParagraph"/>
              <w:spacing w:before="1"/>
              <w:ind w:left="104"/>
              <w:rPr>
                <w:sz w:val="26"/>
              </w:rPr>
            </w:pPr>
            <w:r w:rsidRPr="001A2C08">
              <w:rPr>
                <w:sz w:val="26"/>
              </w:rPr>
              <w:t>Máy bơm bê tông</w:t>
            </w:r>
          </w:p>
        </w:tc>
        <w:tc>
          <w:tcPr>
            <w:tcW w:w="1654" w:type="dxa"/>
          </w:tcPr>
          <w:p w14:paraId="677CB709" w14:textId="07AF4810" w:rsidR="004B49AA" w:rsidRPr="001A2C08" w:rsidRDefault="004B49AA" w:rsidP="004B49AA">
            <w:pPr>
              <w:pStyle w:val="TableParagraph"/>
              <w:spacing w:before="1"/>
              <w:ind w:left="2" w:right="2"/>
              <w:jc w:val="center"/>
              <w:rPr>
                <w:spacing w:val="-2"/>
                <w:sz w:val="26"/>
              </w:rPr>
            </w:pPr>
            <w:r w:rsidRPr="001A2C08">
              <w:rPr>
                <w:spacing w:val="-2"/>
                <w:sz w:val="26"/>
              </w:rPr>
              <w:t>Chiếc</w:t>
            </w:r>
          </w:p>
        </w:tc>
        <w:tc>
          <w:tcPr>
            <w:tcW w:w="1707" w:type="dxa"/>
          </w:tcPr>
          <w:p w14:paraId="3686CD5B" w14:textId="6A6C481B" w:rsidR="004B49AA" w:rsidRPr="001A2C08" w:rsidRDefault="004B49AA" w:rsidP="004B49AA">
            <w:pPr>
              <w:pStyle w:val="TableParagraph"/>
              <w:spacing w:before="1"/>
              <w:ind w:left="5"/>
              <w:jc w:val="center"/>
              <w:rPr>
                <w:spacing w:val="-10"/>
                <w:sz w:val="26"/>
              </w:rPr>
            </w:pPr>
            <w:r w:rsidRPr="001A2C08">
              <w:rPr>
                <w:spacing w:val="-10"/>
                <w:sz w:val="26"/>
              </w:rPr>
              <w:t>1</w:t>
            </w:r>
          </w:p>
        </w:tc>
      </w:tr>
    </w:tbl>
    <w:p w14:paraId="2A66F0B1" w14:textId="77777777" w:rsidR="004B49AA" w:rsidRPr="001A2C08" w:rsidRDefault="00AB3C17" w:rsidP="004B49AA">
      <w:pPr>
        <w:spacing w:line="312" w:lineRule="auto"/>
        <w:contextualSpacing/>
        <w:jc w:val="right"/>
        <w:rPr>
          <w:bCs/>
          <w:i/>
          <w:iCs/>
          <w:sz w:val="26"/>
          <w:szCs w:val="26"/>
        </w:rPr>
      </w:pPr>
      <w:r w:rsidRPr="001A2C08">
        <w:rPr>
          <w:bCs/>
          <w:sz w:val="26"/>
          <w:szCs w:val="26"/>
          <w:lang w:val="vi-VN"/>
        </w:rPr>
        <w:tab/>
      </w:r>
      <w:r w:rsidR="004B49AA" w:rsidRPr="001A2C08">
        <w:rPr>
          <w:bCs/>
          <w:i/>
          <w:iCs/>
          <w:sz w:val="26"/>
          <w:szCs w:val="26"/>
        </w:rPr>
        <w:t>(Nguồn: Đơn vị thi công xây dựng)</w:t>
      </w:r>
    </w:p>
    <w:p w14:paraId="3F7CCBB1" w14:textId="2C451607" w:rsidR="00AB3C17" w:rsidRPr="001A2C08" w:rsidRDefault="00AB3C17" w:rsidP="004B49AA">
      <w:pPr>
        <w:spacing w:line="312" w:lineRule="auto"/>
        <w:ind w:firstLine="567"/>
        <w:contextualSpacing/>
        <w:jc w:val="both"/>
        <w:rPr>
          <w:b/>
          <w:bCs/>
          <w:iCs/>
          <w:sz w:val="26"/>
          <w:szCs w:val="26"/>
          <w:lang w:val="nb-NO"/>
        </w:rPr>
      </w:pPr>
      <w:r w:rsidRPr="001A2C08">
        <w:rPr>
          <w:b/>
          <w:bCs/>
          <w:iCs/>
          <w:sz w:val="26"/>
          <w:szCs w:val="26"/>
          <w:lang w:val="nb-NO"/>
        </w:rPr>
        <w:t xml:space="preserve">*) </w:t>
      </w:r>
      <w:r w:rsidRPr="001A2C08">
        <w:rPr>
          <w:b/>
          <w:bCs/>
          <w:i/>
          <w:sz w:val="26"/>
          <w:szCs w:val="26"/>
          <w:lang w:val="pt-BR"/>
        </w:rPr>
        <w:t xml:space="preserve">Danh mục máy móc </w:t>
      </w:r>
      <w:r w:rsidRPr="001A2C08">
        <w:rPr>
          <w:b/>
          <w:i/>
          <w:sz w:val="26"/>
          <w:szCs w:val="26"/>
          <w:lang w:val="pt-BR"/>
        </w:rPr>
        <w:t>thiết bị dự kiến sử dụng trong giai đoạn hoạt động</w:t>
      </w:r>
      <w:r w:rsidRPr="001A2C08">
        <w:rPr>
          <w:b/>
          <w:bCs/>
          <w:iCs/>
          <w:sz w:val="26"/>
          <w:szCs w:val="26"/>
          <w:lang w:val="nb-NO"/>
        </w:rPr>
        <w:t>:</w:t>
      </w:r>
    </w:p>
    <w:p w14:paraId="4ED60254" w14:textId="76A1B9F7" w:rsidR="004B49AA" w:rsidRPr="001A2C08" w:rsidRDefault="00AB3C17" w:rsidP="004B49AA">
      <w:pPr>
        <w:spacing w:line="312" w:lineRule="auto"/>
        <w:ind w:firstLine="567"/>
        <w:jc w:val="both"/>
        <w:rPr>
          <w:sz w:val="26"/>
          <w:szCs w:val="26"/>
          <w:lang w:val="vi-VN"/>
        </w:rPr>
      </w:pPr>
      <w:bookmarkStart w:id="213" w:name="_Toc433874958"/>
      <w:bookmarkStart w:id="214" w:name="_Toc438900600"/>
      <w:bookmarkStart w:id="215" w:name="_Toc14848587"/>
      <w:r w:rsidRPr="001A2C08">
        <w:rPr>
          <w:sz w:val="26"/>
          <w:szCs w:val="26"/>
          <w:lang w:val="af-ZA"/>
        </w:rPr>
        <w:tab/>
      </w:r>
      <w:bookmarkStart w:id="216" w:name="_Toc19603171"/>
      <w:bookmarkStart w:id="217" w:name="_Toc112142488"/>
      <w:r w:rsidR="004B49AA" w:rsidRPr="001A2C08">
        <w:rPr>
          <w:sz w:val="26"/>
          <w:szCs w:val="26"/>
          <w:lang w:val="pt-BR"/>
        </w:rPr>
        <w:t>Phục vụ cho quá trình hoạt động của  dự án, Công ty</w:t>
      </w:r>
      <w:r w:rsidR="004B49AA" w:rsidRPr="001A2C08">
        <w:rPr>
          <w:bCs/>
          <w:iCs/>
          <w:sz w:val="26"/>
          <w:szCs w:val="26"/>
          <w:lang w:val="nb-NO"/>
        </w:rPr>
        <w:t xml:space="preserve"> </w:t>
      </w:r>
      <w:r w:rsidR="004B49AA" w:rsidRPr="001A2C08">
        <w:rPr>
          <w:sz w:val="26"/>
          <w:szCs w:val="26"/>
          <w:lang w:val="pt-BR"/>
        </w:rPr>
        <w:t xml:space="preserve">sẽ đầu tư thiết bị máy móc sản xuất năm 2024 và </w:t>
      </w:r>
      <w:r w:rsidR="004B49AA" w:rsidRPr="001A2C08">
        <w:rPr>
          <w:sz w:val="26"/>
          <w:szCs w:val="26"/>
          <w:lang w:val="vi-VN"/>
        </w:rPr>
        <w:t>mới 100%</w:t>
      </w:r>
      <w:r w:rsidR="004B49AA" w:rsidRPr="001A2C08">
        <w:rPr>
          <w:sz w:val="26"/>
          <w:szCs w:val="26"/>
          <w:lang w:val="pt-BR"/>
        </w:rPr>
        <w:t>. Danh mục máy móc thiết bị phục vụ giai đoạn vận hành của dự án gồm:</w:t>
      </w:r>
      <w:r w:rsidR="004B49AA" w:rsidRPr="001A2C08">
        <w:rPr>
          <w:sz w:val="26"/>
          <w:szCs w:val="26"/>
          <w:lang w:val="vi-VN"/>
        </w:rPr>
        <w:t xml:space="preserve"> </w:t>
      </w:r>
    </w:p>
    <w:p w14:paraId="319F19F9" w14:textId="03243466" w:rsidR="00AB3C17" w:rsidRPr="001A2C08" w:rsidRDefault="00AB3C17" w:rsidP="00AB3C17">
      <w:pPr>
        <w:spacing w:line="312" w:lineRule="auto"/>
        <w:ind w:firstLine="567"/>
        <w:jc w:val="both"/>
        <w:rPr>
          <w:sz w:val="26"/>
          <w:szCs w:val="26"/>
          <w:lang w:val="pt-BR"/>
        </w:rPr>
      </w:pPr>
    </w:p>
    <w:p w14:paraId="3FB422AC" w14:textId="77777777" w:rsidR="00AB3C17" w:rsidRPr="001A2C08" w:rsidRDefault="00AB3C17" w:rsidP="00AB3C17">
      <w:pPr>
        <w:pStyle w:val="bnghngpht"/>
        <w:spacing w:line="312" w:lineRule="auto"/>
        <w:rPr>
          <w:color w:val="auto"/>
          <w:sz w:val="26"/>
        </w:rPr>
      </w:pPr>
      <w:bookmarkStart w:id="218" w:name="_Toc138684507"/>
      <w:bookmarkStart w:id="219" w:name="_Toc184984597"/>
      <w:r w:rsidRPr="001A2C08">
        <w:rPr>
          <w:color w:val="auto"/>
          <w:sz w:val="26"/>
        </w:rPr>
        <w:lastRenderedPageBreak/>
        <w:t>Bảng 1.3</w:t>
      </w:r>
      <w:r w:rsidRPr="001A2C08">
        <w:rPr>
          <w:color w:val="auto"/>
          <w:sz w:val="26"/>
          <w:lang w:val="pt-BR"/>
        </w:rPr>
        <w:t>.</w:t>
      </w:r>
      <w:r w:rsidRPr="001A2C08">
        <w:rPr>
          <w:color w:val="auto"/>
          <w:sz w:val="26"/>
        </w:rPr>
        <w:t xml:space="preserve"> </w:t>
      </w:r>
      <w:bookmarkEnd w:id="213"/>
      <w:bookmarkEnd w:id="214"/>
      <w:bookmarkEnd w:id="215"/>
      <w:bookmarkEnd w:id="216"/>
      <w:r w:rsidRPr="001A2C08">
        <w:rPr>
          <w:color w:val="auto"/>
          <w:sz w:val="26"/>
        </w:rPr>
        <w:t>Danh mục, máy móc, thiết bị chính của dự án</w:t>
      </w:r>
      <w:bookmarkEnd w:id="217"/>
      <w:bookmarkEnd w:id="218"/>
      <w:bookmarkEnd w:id="219"/>
      <w:r w:rsidRPr="001A2C08">
        <w:rPr>
          <w:color w:val="auto"/>
          <w:sz w:val="26"/>
        </w:rPr>
        <w:t xml:space="preserve"> </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463"/>
        <w:gridCol w:w="9"/>
        <w:gridCol w:w="990"/>
        <w:gridCol w:w="9"/>
        <w:gridCol w:w="1144"/>
        <w:gridCol w:w="9"/>
        <w:gridCol w:w="1527"/>
        <w:gridCol w:w="9"/>
        <w:gridCol w:w="1246"/>
        <w:gridCol w:w="9"/>
        <w:gridCol w:w="1657"/>
        <w:gridCol w:w="9"/>
      </w:tblGrid>
      <w:tr w:rsidR="001A2C08" w:rsidRPr="001A2C08" w14:paraId="254B591F" w14:textId="77777777" w:rsidTr="00FD21A1">
        <w:trPr>
          <w:gridAfter w:val="1"/>
          <w:wAfter w:w="9" w:type="dxa"/>
          <w:trHeight w:val="237"/>
        </w:trPr>
        <w:tc>
          <w:tcPr>
            <w:tcW w:w="709" w:type="dxa"/>
            <w:shd w:val="clear" w:color="auto" w:fill="auto"/>
            <w:vAlign w:val="center"/>
          </w:tcPr>
          <w:p w14:paraId="7CA309AE" w14:textId="77777777" w:rsidR="00AB3C17" w:rsidRPr="001A2C08" w:rsidRDefault="00AB3C17" w:rsidP="00F32706">
            <w:pPr>
              <w:tabs>
                <w:tab w:val="left" w:pos="1140"/>
              </w:tabs>
              <w:spacing w:line="312" w:lineRule="auto"/>
              <w:jc w:val="center"/>
              <w:rPr>
                <w:b/>
                <w:sz w:val="26"/>
                <w:szCs w:val="26"/>
                <w:lang w:val="nl-NL"/>
              </w:rPr>
            </w:pPr>
            <w:r w:rsidRPr="001A2C08">
              <w:rPr>
                <w:b/>
                <w:sz w:val="26"/>
                <w:szCs w:val="26"/>
                <w:lang w:val="nl-NL"/>
              </w:rPr>
              <w:t>STT</w:t>
            </w:r>
          </w:p>
        </w:tc>
        <w:tc>
          <w:tcPr>
            <w:tcW w:w="2463" w:type="dxa"/>
            <w:shd w:val="clear" w:color="auto" w:fill="auto"/>
            <w:vAlign w:val="center"/>
          </w:tcPr>
          <w:p w14:paraId="15B75951" w14:textId="77777777" w:rsidR="00AB3C17" w:rsidRPr="001A2C08" w:rsidRDefault="00AB3C17" w:rsidP="00F32706">
            <w:pPr>
              <w:tabs>
                <w:tab w:val="left" w:pos="1140"/>
              </w:tabs>
              <w:spacing w:line="312" w:lineRule="auto"/>
              <w:jc w:val="center"/>
              <w:rPr>
                <w:b/>
                <w:sz w:val="26"/>
                <w:szCs w:val="26"/>
                <w:lang w:val="nl-NL"/>
              </w:rPr>
            </w:pPr>
            <w:r w:rsidRPr="001A2C08">
              <w:rPr>
                <w:b/>
                <w:sz w:val="26"/>
                <w:szCs w:val="26"/>
                <w:lang w:val="nl-NL"/>
              </w:rPr>
              <w:t>Tên trang thiết bị, máy móc</w:t>
            </w:r>
          </w:p>
        </w:tc>
        <w:tc>
          <w:tcPr>
            <w:tcW w:w="999" w:type="dxa"/>
            <w:gridSpan w:val="2"/>
            <w:shd w:val="clear" w:color="auto" w:fill="auto"/>
            <w:vAlign w:val="center"/>
          </w:tcPr>
          <w:p w14:paraId="35EA2AB4" w14:textId="77777777" w:rsidR="00AB3C17" w:rsidRPr="001A2C08" w:rsidRDefault="00AB3C17" w:rsidP="00F32706">
            <w:pPr>
              <w:tabs>
                <w:tab w:val="left" w:pos="1140"/>
              </w:tabs>
              <w:spacing w:line="312" w:lineRule="auto"/>
              <w:jc w:val="center"/>
              <w:rPr>
                <w:b/>
                <w:sz w:val="26"/>
                <w:szCs w:val="26"/>
                <w:lang w:val="nl-NL"/>
              </w:rPr>
            </w:pPr>
            <w:r w:rsidRPr="001A2C08">
              <w:rPr>
                <w:b/>
                <w:sz w:val="26"/>
                <w:szCs w:val="26"/>
                <w:lang w:val="nl-NL"/>
              </w:rPr>
              <w:t>Số lượng</w:t>
            </w:r>
          </w:p>
        </w:tc>
        <w:tc>
          <w:tcPr>
            <w:tcW w:w="1153" w:type="dxa"/>
            <w:gridSpan w:val="2"/>
            <w:shd w:val="clear" w:color="auto" w:fill="auto"/>
            <w:vAlign w:val="center"/>
          </w:tcPr>
          <w:p w14:paraId="737510A8" w14:textId="77777777" w:rsidR="00AB3C17" w:rsidRPr="001A2C08" w:rsidRDefault="00AB3C17" w:rsidP="00F32706">
            <w:pPr>
              <w:tabs>
                <w:tab w:val="left" w:pos="1140"/>
              </w:tabs>
              <w:spacing w:line="312" w:lineRule="auto"/>
              <w:ind w:firstLine="1"/>
              <w:jc w:val="center"/>
              <w:rPr>
                <w:b/>
                <w:sz w:val="26"/>
                <w:szCs w:val="26"/>
                <w:lang w:val="nl-NL"/>
              </w:rPr>
            </w:pPr>
            <w:r w:rsidRPr="001A2C08">
              <w:rPr>
                <w:b/>
                <w:sz w:val="26"/>
                <w:szCs w:val="26"/>
                <w:lang w:val="nl-NL"/>
              </w:rPr>
              <w:t>Đơn vị</w:t>
            </w:r>
          </w:p>
        </w:tc>
        <w:tc>
          <w:tcPr>
            <w:tcW w:w="1536" w:type="dxa"/>
            <w:gridSpan w:val="2"/>
            <w:shd w:val="clear" w:color="auto" w:fill="auto"/>
            <w:vAlign w:val="center"/>
          </w:tcPr>
          <w:p w14:paraId="6D0CF1FE" w14:textId="77777777" w:rsidR="00AB3C17" w:rsidRPr="001A2C08" w:rsidRDefault="00AB3C17" w:rsidP="00F32706">
            <w:pPr>
              <w:tabs>
                <w:tab w:val="left" w:pos="1140"/>
              </w:tabs>
              <w:spacing w:line="312" w:lineRule="auto"/>
              <w:jc w:val="center"/>
              <w:rPr>
                <w:b/>
                <w:sz w:val="26"/>
                <w:szCs w:val="26"/>
                <w:lang w:val="nl-NL"/>
              </w:rPr>
            </w:pPr>
            <w:r w:rsidRPr="001A2C08">
              <w:rPr>
                <w:b/>
                <w:sz w:val="26"/>
                <w:szCs w:val="26"/>
                <w:lang w:val="nl-NL"/>
              </w:rPr>
              <w:t>Nguồn gốc</w:t>
            </w:r>
          </w:p>
        </w:tc>
        <w:tc>
          <w:tcPr>
            <w:tcW w:w="1255" w:type="dxa"/>
            <w:gridSpan w:val="2"/>
            <w:vAlign w:val="center"/>
          </w:tcPr>
          <w:p w14:paraId="24AC8BF2" w14:textId="77777777" w:rsidR="00AB3C17" w:rsidRPr="001A2C08" w:rsidRDefault="00AB3C17" w:rsidP="00F32706">
            <w:pPr>
              <w:tabs>
                <w:tab w:val="left" w:pos="1140"/>
              </w:tabs>
              <w:spacing w:line="312" w:lineRule="auto"/>
              <w:jc w:val="center"/>
              <w:rPr>
                <w:b/>
                <w:sz w:val="26"/>
                <w:szCs w:val="26"/>
                <w:lang w:val="nl-NL"/>
              </w:rPr>
            </w:pPr>
            <w:r w:rsidRPr="001A2C08">
              <w:rPr>
                <w:b/>
                <w:sz w:val="26"/>
                <w:szCs w:val="26"/>
                <w:lang w:val="nl-NL"/>
              </w:rPr>
              <w:t>Năm sản xuất</w:t>
            </w:r>
          </w:p>
        </w:tc>
        <w:tc>
          <w:tcPr>
            <w:tcW w:w="1666" w:type="dxa"/>
            <w:gridSpan w:val="2"/>
          </w:tcPr>
          <w:p w14:paraId="0A818155" w14:textId="77777777" w:rsidR="00AB3C17" w:rsidRPr="001A2C08" w:rsidRDefault="00AB3C17" w:rsidP="00F32706">
            <w:pPr>
              <w:tabs>
                <w:tab w:val="left" w:pos="1140"/>
              </w:tabs>
              <w:spacing w:line="312" w:lineRule="auto"/>
              <w:jc w:val="center"/>
              <w:rPr>
                <w:b/>
                <w:sz w:val="26"/>
                <w:szCs w:val="26"/>
                <w:lang w:val="vi-VN"/>
              </w:rPr>
            </w:pPr>
            <w:r w:rsidRPr="001A2C08">
              <w:rPr>
                <w:b/>
                <w:sz w:val="26"/>
                <w:szCs w:val="26"/>
                <w:lang w:val="nl-NL"/>
              </w:rPr>
              <w:t>Tình</w:t>
            </w:r>
            <w:r w:rsidRPr="001A2C08">
              <w:rPr>
                <w:b/>
                <w:sz w:val="26"/>
                <w:szCs w:val="26"/>
                <w:lang w:val="vi-VN"/>
              </w:rPr>
              <w:t xml:space="preserve"> trạng hoạt động</w:t>
            </w:r>
          </w:p>
        </w:tc>
      </w:tr>
      <w:tr w:rsidR="001A2C08" w:rsidRPr="001A2C08" w14:paraId="6F19A7CC" w14:textId="77777777" w:rsidTr="00FD21A1">
        <w:trPr>
          <w:trHeight w:val="237"/>
        </w:trPr>
        <w:tc>
          <w:tcPr>
            <w:tcW w:w="3181" w:type="dxa"/>
            <w:gridSpan w:val="3"/>
            <w:shd w:val="clear" w:color="auto" w:fill="auto"/>
          </w:tcPr>
          <w:p w14:paraId="56A6B96D" w14:textId="77777777" w:rsidR="00AB3C17" w:rsidRPr="001A2C08" w:rsidRDefault="00AB3C17" w:rsidP="00F32706">
            <w:pPr>
              <w:spacing w:line="312" w:lineRule="auto"/>
              <w:ind w:firstLine="51"/>
              <w:rPr>
                <w:rFonts w:eastAsia="MS Mincho"/>
                <w:b/>
                <w:bCs/>
                <w:i/>
                <w:iCs/>
                <w:sz w:val="26"/>
                <w:szCs w:val="26"/>
                <w:lang w:val="nl-NL" w:eastAsia="ja-JP"/>
              </w:rPr>
            </w:pPr>
            <w:r w:rsidRPr="001A2C08">
              <w:rPr>
                <w:rFonts w:eastAsia="MS Mincho"/>
                <w:b/>
                <w:bCs/>
                <w:i/>
                <w:iCs/>
                <w:sz w:val="26"/>
                <w:szCs w:val="26"/>
                <w:lang w:val="nl-NL" w:eastAsia="ja-JP"/>
              </w:rPr>
              <w:t>Thiết bị chính</w:t>
            </w:r>
          </w:p>
        </w:tc>
        <w:tc>
          <w:tcPr>
            <w:tcW w:w="999" w:type="dxa"/>
            <w:gridSpan w:val="2"/>
            <w:shd w:val="clear" w:color="auto" w:fill="auto"/>
            <w:vAlign w:val="center"/>
          </w:tcPr>
          <w:p w14:paraId="55246928" w14:textId="77777777" w:rsidR="00AB3C17" w:rsidRPr="001A2C08" w:rsidRDefault="00AB3C17" w:rsidP="00F32706">
            <w:pPr>
              <w:spacing w:line="312" w:lineRule="auto"/>
              <w:jc w:val="center"/>
              <w:rPr>
                <w:rFonts w:eastAsia="MS Mincho"/>
                <w:sz w:val="26"/>
                <w:szCs w:val="26"/>
                <w:lang w:val="nl-NL" w:eastAsia="ja-JP"/>
              </w:rPr>
            </w:pPr>
          </w:p>
        </w:tc>
        <w:tc>
          <w:tcPr>
            <w:tcW w:w="1153" w:type="dxa"/>
            <w:gridSpan w:val="2"/>
            <w:shd w:val="clear" w:color="auto" w:fill="auto"/>
          </w:tcPr>
          <w:p w14:paraId="70E30636" w14:textId="77777777" w:rsidR="00AB3C17" w:rsidRPr="001A2C08" w:rsidRDefault="00AB3C17" w:rsidP="00F32706">
            <w:pPr>
              <w:tabs>
                <w:tab w:val="left" w:pos="1140"/>
              </w:tabs>
              <w:spacing w:line="312" w:lineRule="auto"/>
              <w:ind w:firstLine="1"/>
              <w:jc w:val="center"/>
              <w:rPr>
                <w:sz w:val="26"/>
                <w:szCs w:val="26"/>
                <w:lang w:val="nl-NL"/>
              </w:rPr>
            </w:pPr>
          </w:p>
        </w:tc>
        <w:tc>
          <w:tcPr>
            <w:tcW w:w="1536" w:type="dxa"/>
            <w:gridSpan w:val="2"/>
            <w:shd w:val="clear" w:color="auto" w:fill="auto"/>
          </w:tcPr>
          <w:p w14:paraId="507227EC" w14:textId="77777777" w:rsidR="00AB3C17" w:rsidRPr="001A2C08" w:rsidRDefault="00AB3C17" w:rsidP="00F32706">
            <w:pPr>
              <w:tabs>
                <w:tab w:val="left" w:pos="1140"/>
              </w:tabs>
              <w:spacing w:line="312" w:lineRule="auto"/>
              <w:jc w:val="center"/>
              <w:rPr>
                <w:sz w:val="26"/>
                <w:szCs w:val="26"/>
                <w:lang w:val="nl-NL"/>
              </w:rPr>
            </w:pPr>
          </w:p>
        </w:tc>
        <w:tc>
          <w:tcPr>
            <w:tcW w:w="1255" w:type="dxa"/>
            <w:gridSpan w:val="2"/>
          </w:tcPr>
          <w:p w14:paraId="46726E90" w14:textId="77777777" w:rsidR="00AB3C17" w:rsidRPr="001A2C08" w:rsidRDefault="00AB3C17" w:rsidP="00F32706">
            <w:pPr>
              <w:tabs>
                <w:tab w:val="left" w:pos="1140"/>
              </w:tabs>
              <w:spacing w:line="312" w:lineRule="auto"/>
              <w:jc w:val="center"/>
              <w:rPr>
                <w:sz w:val="26"/>
                <w:szCs w:val="26"/>
                <w:lang w:val="nl-NL"/>
              </w:rPr>
            </w:pPr>
          </w:p>
        </w:tc>
        <w:tc>
          <w:tcPr>
            <w:tcW w:w="1666" w:type="dxa"/>
            <w:gridSpan w:val="2"/>
          </w:tcPr>
          <w:p w14:paraId="2F085E62" w14:textId="77777777" w:rsidR="00AB3C17" w:rsidRPr="001A2C08" w:rsidRDefault="00AB3C17" w:rsidP="00F32706">
            <w:pPr>
              <w:tabs>
                <w:tab w:val="left" w:pos="1140"/>
              </w:tabs>
              <w:spacing w:line="312" w:lineRule="auto"/>
              <w:jc w:val="center"/>
              <w:rPr>
                <w:sz w:val="26"/>
                <w:szCs w:val="26"/>
                <w:lang w:val="nl-NL"/>
              </w:rPr>
            </w:pPr>
          </w:p>
        </w:tc>
      </w:tr>
      <w:tr w:rsidR="001A2C08" w:rsidRPr="001A2C08" w14:paraId="0A3347DE" w14:textId="77777777" w:rsidTr="00FD21A1">
        <w:trPr>
          <w:gridAfter w:val="1"/>
          <w:wAfter w:w="9" w:type="dxa"/>
          <w:trHeight w:val="237"/>
        </w:trPr>
        <w:tc>
          <w:tcPr>
            <w:tcW w:w="709" w:type="dxa"/>
            <w:shd w:val="clear" w:color="auto" w:fill="auto"/>
          </w:tcPr>
          <w:p w14:paraId="3A57C4F2" w14:textId="5BE43698" w:rsidR="00FD21A1" w:rsidRPr="001A2C08" w:rsidRDefault="00FD21A1" w:rsidP="00FD21A1">
            <w:pPr>
              <w:spacing w:line="312" w:lineRule="auto"/>
              <w:ind w:firstLine="51"/>
              <w:jc w:val="center"/>
              <w:rPr>
                <w:rFonts w:eastAsia="MS Mincho"/>
                <w:b/>
                <w:bCs/>
                <w:i/>
                <w:iCs/>
                <w:sz w:val="26"/>
                <w:szCs w:val="26"/>
                <w:lang w:val="nl-NL" w:eastAsia="ja-JP"/>
              </w:rPr>
            </w:pPr>
            <w:r w:rsidRPr="001A2C08">
              <w:rPr>
                <w:sz w:val="26"/>
                <w:szCs w:val="26"/>
                <w:lang w:val="nl-NL"/>
              </w:rPr>
              <w:t>1</w:t>
            </w:r>
          </w:p>
        </w:tc>
        <w:tc>
          <w:tcPr>
            <w:tcW w:w="2463" w:type="dxa"/>
            <w:shd w:val="clear" w:color="auto" w:fill="auto"/>
            <w:vAlign w:val="bottom"/>
          </w:tcPr>
          <w:p w14:paraId="5A231BEA" w14:textId="0A361E95" w:rsidR="00FD21A1" w:rsidRPr="001A2C08" w:rsidRDefault="00FD21A1" w:rsidP="00FD21A1">
            <w:pPr>
              <w:spacing w:line="312" w:lineRule="auto"/>
              <w:ind w:firstLine="51"/>
              <w:rPr>
                <w:rFonts w:eastAsia="MS Mincho"/>
                <w:b/>
                <w:bCs/>
                <w:i/>
                <w:iCs/>
                <w:sz w:val="26"/>
                <w:szCs w:val="26"/>
                <w:lang w:val="nl-NL" w:eastAsia="ja-JP"/>
              </w:rPr>
            </w:pPr>
            <w:r w:rsidRPr="001A2C08">
              <w:rPr>
                <w:sz w:val="26"/>
                <w:szCs w:val="28"/>
              </w:rPr>
              <w:t xml:space="preserve">Máy băm nhựa </w:t>
            </w:r>
          </w:p>
        </w:tc>
        <w:tc>
          <w:tcPr>
            <w:tcW w:w="999" w:type="dxa"/>
            <w:gridSpan w:val="2"/>
            <w:shd w:val="clear" w:color="auto" w:fill="auto"/>
            <w:vAlign w:val="center"/>
          </w:tcPr>
          <w:p w14:paraId="0FF2C465" w14:textId="20BBBA9A" w:rsidR="00FD21A1" w:rsidRPr="001A2C08" w:rsidRDefault="00FD21A1" w:rsidP="00FD21A1">
            <w:pPr>
              <w:spacing w:line="312" w:lineRule="auto"/>
              <w:jc w:val="center"/>
              <w:rPr>
                <w:rFonts w:eastAsia="MS Mincho"/>
                <w:sz w:val="26"/>
                <w:szCs w:val="26"/>
                <w:lang w:val="nl-NL" w:eastAsia="ja-JP"/>
              </w:rPr>
            </w:pPr>
            <w:r w:rsidRPr="001A2C08">
              <w:rPr>
                <w:sz w:val="26"/>
                <w:szCs w:val="28"/>
              </w:rPr>
              <w:t>3</w:t>
            </w:r>
          </w:p>
        </w:tc>
        <w:tc>
          <w:tcPr>
            <w:tcW w:w="1153" w:type="dxa"/>
            <w:gridSpan w:val="2"/>
            <w:shd w:val="clear" w:color="auto" w:fill="auto"/>
            <w:vAlign w:val="center"/>
          </w:tcPr>
          <w:p w14:paraId="6F652151" w14:textId="7E0CF077" w:rsidR="00FD21A1" w:rsidRPr="001A2C08" w:rsidRDefault="00FD21A1" w:rsidP="00FD21A1">
            <w:pPr>
              <w:tabs>
                <w:tab w:val="left" w:pos="1140"/>
              </w:tabs>
              <w:spacing w:line="312" w:lineRule="auto"/>
              <w:ind w:firstLine="1"/>
              <w:jc w:val="center"/>
              <w:rPr>
                <w:sz w:val="26"/>
                <w:szCs w:val="26"/>
                <w:lang w:val="nl-NL"/>
              </w:rPr>
            </w:pPr>
            <w:r w:rsidRPr="001A2C08">
              <w:rPr>
                <w:sz w:val="26"/>
                <w:szCs w:val="28"/>
              </w:rPr>
              <w:t>Chiếc</w:t>
            </w:r>
          </w:p>
        </w:tc>
        <w:tc>
          <w:tcPr>
            <w:tcW w:w="1536" w:type="dxa"/>
            <w:gridSpan w:val="2"/>
            <w:shd w:val="clear" w:color="auto" w:fill="auto"/>
          </w:tcPr>
          <w:p w14:paraId="15BC1D56" w14:textId="3525A3F5" w:rsidR="00FD21A1" w:rsidRPr="001A2C08" w:rsidRDefault="00FD21A1" w:rsidP="00FD21A1">
            <w:pPr>
              <w:tabs>
                <w:tab w:val="left" w:pos="1140"/>
              </w:tabs>
              <w:spacing w:line="312" w:lineRule="auto"/>
              <w:jc w:val="center"/>
              <w:rPr>
                <w:sz w:val="26"/>
                <w:szCs w:val="26"/>
                <w:lang w:val="nl-NL"/>
              </w:rPr>
            </w:pPr>
            <w:r w:rsidRPr="001A2C08">
              <w:rPr>
                <w:sz w:val="26"/>
                <w:szCs w:val="28"/>
              </w:rPr>
              <w:t>Japan</w:t>
            </w:r>
          </w:p>
        </w:tc>
        <w:tc>
          <w:tcPr>
            <w:tcW w:w="1255" w:type="dxa"/>
            <w:gridSpan w:val="2"/>
          </w:tcPr>
          <w:p w14:paraId="6CBE17EC" w14:textId="698BA3B6" w:rsidR="00FD21A1" w:rsidRPr="001A2C08" w:rsidRDefault="00FD21A1" w:rsidP="00FD21A1">
            <w:pPr>
              <w:tabs>
                <w:tab w:val="left" w:pos="1140"/>
              </w:tabs>
              <w:spacing w:line="312" w:lineRule="auto"/>
              <w:jc w:val="center"/>
              <w:rPr>
                <w:sz w:val="26"/>
                <w:szCs w:val="26"/>
                <w:lang w:val="nl-NL"/>
              </w:rPr>
            </w:pPr>
            <w:r w:rsidRPr="001A2C08">
              <w:rPr>
                <w:sz w:val="26"/>
                <w:szCs w:val="26"/>
              </w:rPr>
              <w:t>2024</w:t>
            </w:r>
          </w:p>
        </w:tc>
        <w:tc>
          <w:tcPr>
            <w:tcW w:w="1666" w:type="dxa"/>
            <w:gridSpan w:val="2"/>
          </w:tcPr>
          <w:p w14:paraId="53A8B4F7" w14:textId="7688F801" w:rsidR="00FD21A1" w:rsidRPr="001A2C08" w:rsidRDefault="00FD21A1" w:rsidP="00FD21A1">
            <w:pPr>
              <w:tabs>
                <w:tab w:val="left" w:pos="1140"/>
              </w:tabs>
              <w:spacing w:line="312" w:lineRule="auto"/>
              <w:jc w:val="center"/>
              <w:rPr>
                <w:sz w:val="26"/>
                <w:szCs w:val="26"/>
                <w:lang w:val="nl-NL"/>
              </w:rPr>
            </w:pPr>
            <w:r w:rsidRPr="001A2C08">
              <w:rPr>
                <w:sz w:val="26"/>
                <w:szCs w:val="26"/>
              </w:rPr>
              <w:t>Mới</w:t>
            </w:r>
            <w:r w:rsidRPr="001A2C08">
              <w:rPr>
                <w:sz w:val="26"/>
                <w:szCs w:val="26"/>
                <w:lang w:val="vi-VN"/>
              </w:rPr>
              <w:t xml:space="preserve"> 100%</w:t>
            </w:r>
          </w:p>
        </w:tc>
      </w:tr>
      <w:tr w:rsidR="001A2C08" w:rsidRPr="001A2C08" w14:paraId="15053FBA" w14:textId="77777777" w:rsidTr="00FD21A1">
        <w:trPr>
          <w:gridAfter w:val="1"/>
          <w:wAfter w:w="9" w:type="dxa"/>
          <w:trHeight w:val="237"/>
        </w:trPr>
        <w:tc>
          <w:tcPr>
            <w:tcW w:w="709" w:type="dxa"/>
            <w:shd w:val="clear" w:color="auto" w:fill="auto"/>
          </w:tcPr>
          <w:p w14:paraId="6F52B005" w14:textId="5D0F4BA5" w:rsidR="00FD21A1" w:rsidRPr="001A2C08" w:rsidRDefault="00FD21A1" w:rsidP="00FD21A1">
            <w:pPr>
              <w:spacing w:line="312" w:lineRule="auto"/>
              <w:ind w:firstLine="51"/>
              <w:jc w:val="center"/>
              <w:rPr>
                <w:rFonts w:eastAsia="MS Mincho"/>
                <w:b/>
                <w:bCs/>
                <w:i/>
                <w:iCs/>
                <w:sz w:val="26"/>
                <w:szCs w:val="26"/>
                <w:lang w:val="nl-NL" w:eastAsia="ja-JP"/>
              </w:rPr>
            </w:pPr>
            <w:r w:rsidRPr="001A2C08">
              <w:rPr>
                <w:sz w:val="26"/>
                <w:szCs w:val="26"/>
              </w:rPr>
              <w:t>2</w:t>
            </w:r>
          </w:p>
        </w:tc>
        <w:tc>
          <w:tcPr>
            <w:tcW w:w="2463" w:type="dxa"/>
            <w:shd w:val="clear" w:color="auto" w:fill="auto"/>
            <w:vAlign w:val="bottom"/>
          </w:tcPr>
          <w:p w14:paraId="2C846E8C" w14:textId="593FF16D" w:rsidR="00FD21A1" w:rsidRPr="001A2C08" w:rsidRDefault="00FD21A1" w:rsidP="00FD21A1">
            <w:pPr>
              <w:spacing w:line="312" w:lineRule="auto"/>
              <w:ind w:firstLine="51"/>
              <w:rPr>
                <w:rFonts w:eastAsia="MS Mincho"/>
                <w:b/>
                <w:bCs/>
                <w:i/>
                <w:iCs/>
                <w:sz w:val="26"/>
                <w:szCs w:val="26"/>
                <w:lang w:val="nl-NL" w:eastAsia="ja-JP"/>
              </w:rPr>
            </w:pPr>
            <w:r w:rsidRPr="001A2C08">
              <w:rPr>
                <w:sz w:val="26"/>
                <w:szCs w:val="28"/>
              </w:rPr>
              <w:t xml:space="preserve">Máy hút liệu tự động </w:t>
            </w:r>
          </w:p>
        </w:tc>
        <w:tc>
          <w:tcPr>
            <w:tcW w:w="999" w:type="dxa"/>
            <w:gridSpan w:val="2"/>
            <w:shd w:val="clear" w:color="auto" w:fill="auto"/>
            <w:vAlign w:val="center"/>
          </w:tcPr>
          <w:p w14:paraId="6F91B677" w14:textId="5CF26B67" w:rsidR="00FD21A1" w:rsidRPr="001A2C08" w:rsidRDefault="00FD21A1" w:rsidP="00FD21A1">
            <w:pPr>
              <w:spacing w:line="312" w:lineRule="auto"/>
              <w:jc w:val="center"/>
              <w:rPr>
                <w:rFonts w:eastAsia="MS Mincho"/>
                <w:sz w:val="26"/>
                <w:szCs w:val="26"/>
                <w:lang w:val="nl-NL" w:eastAsia="ja-JP"/>
              </w:rPr>
            </w:pPr>
            <w:r w:rsidRPr="001A2C08">
              <w:rPr>
                <w:sz w:val="26"/>
                <w:szCs w:val="28"/>
              </w:rPr>
              <w:t>3</w:t>
            </w:r>
          </w:p>
        </w:tc>
        <w:tc>
          <w:tcPr>
            <w:tcW w:w="1153" w:type="dxa"/>
            <w:gridSpan w:val="2"/>
            <w:shd w:val="clear" w:color="auto" w:fill="auto"/>
            <w:vAlign w:val="center"/>
          </w:tcPr>
          <w:p w14:paraId="4411E99E" w14:textId="5171EEA7" w:rsidR="00FD21A1" w:rsidRPr="001A2C08" w:rsidRDefault="00FD21A1" w:rsidP="00FD21A1">
            <w:pPr>
              <w:tabs>
                <w:tab w:val="left" w:pos="1140"/>
              </w:tabs>
              <w:spacing w:line="312" w:lineRule="auto"/>
              <w:ind w:firstLine="1"/>
              <w:jc w:val="center"/>
              <w:rPr>
                <w:sz w:val="26"/>
                <w:szCs w:val="26"/>
                <w:lang w:val="nl-NL"/>
              </w:rPr>
            </w:pPr>
            <w:r w:rsidRPr="001A2C08">
              <w:rPr>
                <w:sz w:val="26"/>
                <w:szCs w:val="28"/>
              </w:rPr>
              <w:t>Chiếc</w:t>
            </w:r>
          </w:p>
        </w:tc>
        <w:tc>
          <w:tcPr>
            <w:tcW w:w="1536" w:type="dxa"/>
            <w:gridSpan w:val="2"/>
            <w:shd w:val="clear" w:color="auto" w:fill="auto"/>
          </w:tcPr>
          <w:p w14:paraId="7E3C2BEF" w14:textId="0B5F9227" w:rsidR="00FD21A1" w:rsidRPr="001A2C08" w:rsidRDefault="00FD21A1" w:rsidP="00FD21A1">
            <w:pPr>
              <w:tabs>
                <w:tab w:val="left" w:pos="1140"/>
              </w:tabs>
              <w:spacing w:line="312" w:lineRule="auto"/>
              <w:jc w:val="center"/>
              <w:rPr>
                <w:sz w:val="26"/>
                <w:szCs w:val="26"/>
                <w:lang w:val="nl-NL"/>
              </w:rPr>
            </w:pPr>
            <w:r w:rsidRPr="001A2C08">
              <w:rPr>
                <w:sz w:val="26"/>
                <w:szCs w:val="28"/>
              </w:rPr>
              <w:t>Japan</w:t>
            </w:r>
          </w:p>
        </w:tc>
        <w:tc>
          <w:tcPr>
            <w:tcW w:w="1255" w:type="dxa"/>
            <w:gridSpan w:val="2"/>
          </w:tcPr>
          <w:p w14:paraId="656E7259" w14:textId="02FC484A" w:rsidR="00FD21A1" w:rsidRPr="001A2C08" w:rsidRDefault="00FD21A1" w:rsidP="00FD21A1">
            <w:pPr>
              <w:tabs>
                <w:tab w:val="left" w:pos="1140"/>
              </w:tabs>
              <w:spacing w:line="312" w:lineRule="auto"/>
              <w:jc w:val="center"/>
              <w:rPr>
                <w:sz w:val="26"/>
                <w:szCs w:val="26"/>
                <w:lang w:val="nl-NL"/>
              </w:rPr>
            </w:pPr>
            <w:r w:rsidRPr="001A2C08">
              <w:rPr>
                <w:sz w:val="26"/>
                <w:szCs w:val="26"/>
              </w:rPr>
              <w:t>2024</w:t>
            </w:r>
          </w:p>
        </w:tc>
        <w:tc>
          <w:tcPr>
            <w:tcW w:w="1666" w:type="dxa"/>
            <w:gridSpan w:val="2"/>
          </w:tcPr>
          <w:p w14:paraId="5925AA5B" w14:textId="1C7D836C" w:rsidR="00FD21A1" w:rsidRPr="001A2C08" w:rsidRDefault="00FD21A1" w:rsidP="00FD21A1">
            <w:pPr>
              <w:tabs>
                <w:tab w:val="left" w:pos="1140"/>
              </w:tabs>
              <w:spacing w:line="312" w:lineRule="auto"/>
              <w:jc w:val="center"/>
              <w:rPr>
                <w:sz w:val="26"/>
                <w:szCs w:val="26"/>
                <w:lang w:val="nl-NL"/>
              </w:rPr>
            </w:pPr>
            <w:r w:rsidRPr="001A2C08">
              <w:rPr>
                <w:sz w:val="26"/>
                <w:szCs w:val="26"/>
              </w:rPr>
              <w:t>Mới</w:t>
            </w:r>
            <w:r w:rsidRPr="001A2C08">
              <w:rPr>
                <w:sz w:val="26"/>
                <w:szCs w:val="26"/>
                <w:lang w:val="vi-VN"/>
              </w:rPr>
              <w:t xml:space="preserve"> 100%</w:t>
            </w:r>
          </w:p>
        </w:tc>
      </w:tr>
      <w:tr w:rsidR="001A2C08" w:rsidRPr="001A2C08" w14:paraId="6BC16F44" w14:textId="77777777" w:rsidTr="00FD21A1">
        <w:trPr>
          <w:gridAfter w:val="1"/>
          <w:wAfter w:w="9" w:type="dxa"/>
          <w:trHeight w:val="237"/>
        </w:trPr>
        <w:tc>
          <w:tcPr>
            <w:tcW w:w="709" w:type="dxa"/>
            <w:shd w:val="clear" w:color="auto" w:fill="auto"/>
          </w:tcPr>
          <w:p w14:paraId="32FE7076" w14:textId="2ED5DE65" w:rsidR="00FD21A1" w:rsidRPr="001A2C08" w:rsidRDefault="00FD21A1" w:rsidP="00FD21A1">
            <w:pPr>
              <w:spacing w:line="312" w:lineRule="auto"/>
              <w:ind w:firstLine="51"/>
              <w:jc w:val="center"/>
              <w:rPr>
                <w:rFonts w:eastAsia="MS Mincho"/>
                <w:b/>
                <w:bCs/>
                <w:i/>
                <w:iCs/>
                <w:sz w:val="26"/>
                <w:szCs w:val="26"/>
                <w:lang w:val="nl-NL" w:eastAsia="ja-JP"/>
              </w:rPr>
            </w:pPr>
            <w:r w:rsidRPr="001A2C08">
              <w:rPr>
                <w:sz w:val="26"/>
                <w:szCs w:val="26"/>
              </w:rPr>
              <w:t>3</w:t>
            </w:r>
          </w:p>
        </w:tc>
        <w:tc>
          <w:tcPr>
            <w:tcW w:w="2463" w:type="dxa"/>
            <w:shd w:val="clear" w:color="auto" w:fill="auto"/>
            <w:vAlign w:val="bottom"/>
          </w:tcPr>
          <w:p w14:paraId="6C49518E" w14:textId="051DBE64" w:rsidR="00FD21A1" w:rsidRPr="001A2C08" w:rsidRDefault="00FD21A1" w:rsidP="00FD21A1">
            <w:pPr>
              <w:spacing w:line="312" w:lineRule="auto"/>
              <w:ind w:firstLine="51"/>
              <w:rPr>
                <w:rFonts w:eastAsia="MS Mincho"/>
                <w:b/>
                <w:bCs/>
                <w:i/>
                <w:iCs/>
                <w:sz w:val="26"/>
                <w:szCs w:val="26"/>
                <w:lang w:val="nl-NL" w:eastAsia="ja-JP"/>
              </w:rPr>
            </w:pPr>
            <w:r w:rsidRPr="001A2C08">
              <w:rPr>
                <w:sz w:val="26"/>
                <w:szCs w:val="28"/>
              </w:rPr>
              <w:t xml:space="preserve">Phễu sấy nhựa </w:t>
            </w:r>
          </w:p>
        </w:tc>
        <w:tc>
          <w:tcPr>
            <w:tcW w:w="999" w:type="dxa"/>
            <w:gridSpan w:val="2"/>
            <w:shd w:val="clear" w:color="auto" w:fill="auto"/>
            <w:vAlign w:val="center"/>
          </w:tcPr>
          <w:p w14:paraId="53CAAAF9" w14:textId="5B0F36DE" w:rsidR="00FD21A1" w:rsidRPr="001A2C08" w:rsidRDefault="00FD21A1" w:rsidP="00FD21A1">
            <w:pPr>
              <w:spacing w:line="312" w:lineRule="auto"/>
              <w:jc w:val="center"/>
              <w:rPr>
                <w:rFonts w:eastAsia="MS Mincho"/>
                <w:sz w:val="26"/>
                <w:szCs w:val="26"/>
                <w:lang w:val="nl-NL" w:eastAsia="ja-JP"/>
              </w:rPr>
            </w:pPr>
            <w:r w:rsidRPr="001A2C08">
              <w:rPr>
                <w:sz w:val="26"/>
                <w:szCs w:val="28"/>
              </w:rPr>
              <w:t>3</w:t>
            </w:r>
          </w:p>
        </w:tc>
        <w:tc>
          <w:tcPr>
            <w:tcW w:w="1153" w:type="dxa"/>
            <w:gridSpan w:val="2"/>
            <w:shd w:val="clear" w:color="auto" w:fill="auto"/>
            <w:vAlign w:val="center"/>
          </w:tcPr>
          <w:p w14:paraId="210DEC00" w14:textId="1ADD6C63" w:rsidR="00FD21A1" w:rsidRPr="001A2C08" w:rsidRDefault="00FD21A1" w:rsidP="00FD21A1">
            <w:pPr>
              <w:tabs>
                <w:tab w:val="left" w:pos="1140"/>
              </w:tabs>
              <w:spacing w:line="312" w:lineRule="auto"/>
              <w:ind w:firstLine="1"/>
              <w:jc w:val="center"/>
              <w:rPr>
                <w:sz w:val="26"/>
                <w:szCs w:val="26"/>
                <w:lang w:val="nl-NL"/>
              </w:rPr>
            </w:pPr>
            <w:r w:rsidRPr="001A2C08">
              <w:rPr>
                <w:sz w:val="26"/>
                <w:szCs w:val="28"/>
              </w:rPr>
              <w:t>Chiếc</w:t>
            </w:r>
          </w:p>
        </w:tc>
        <w:tc>
          <w:tcPr>
            <w:tcW w:w="1536" w:type="dxa"/>
            <w:gridSpan w:val="2"/>
            <w:shd w:val="clear" w:color="auto" w:fill="auto"/>
          </w:tcPr>
          <w:p w14:paraId="2E2371CD" w14:textId="6C769617" w:rsidR="00FD21A1" w:rsidRPr="001A2C08" w:rsidRDefault="00FD21A1" w:rsidP="00FD21A1">
            <w:pPr>
              <w:tabs>
                <w:tab w:val="left" w:pos="1140"/>
              </w:tabs>
              <w:spacing w:line="312" w:lineRule="auto"/>
              <w:jc w:val="center"/>
              <w:rPr>
                <w:sz w:val="26"/>
                <w:szCs w:val="26"/>
                <w:lang w:val="nl-NL"/>
              </w:rPr>
            </w:pPr>
            <w:r w:rsidRPr="001A2C08">
              <w:rPr>
                <w:sz w:val="26"/>
                <w:szCs w:val="28"/>
              </w:rPr>
              <w:t>Japan</w:t>
            </w:r>
          </w:p>
        </w:tc>
        <w:tc>
          <w:tcPr>
            <w:tcW w:w="1255" w:type="dxa"/>
            <w:gridSpan w:val="2"/>
          </w:tcPr>
          <w:p w14:paraId="20D188FC" w14:textId="4A7EF60A" w:rsidR="00FD21A1" w:rsidRPr="001A2C08" w:rsidRDefault="00FD21A1" w:rsidP="00FD21A1">
            <w:pPr>
              <w:tabs>
                <w:tab w:val="left" w:pos="1140"/>
              </w:tabs>
              <w:spacing w:line="312" w:lineRule="auto"/>
              <w:jc w:val="center"/>
              <w:rPr>
                <w:sz w:val="26"/>
                <w:szCs w:val="26"/>
                <w:lang w:val="nl-NL"/>
              </w:rPr>
            </w:pPr>
            <w:r w:rsidRPr="001A2C08">
              <w:rPr>
                <w:sz w:val="26"/>
                <w:szCs w:val="26"/>
              </w:rPr>
              <w:t>2024</w:t>
            </w:r>
          </w:p>
        </w:tc>
        <w:tc>
          <w:tcPr>
            <w:tcW w:w="1666" w:type="dxa"/>
            <w:gridSpan w:val="2"/>
          </w:tcPr>
          <w:p w14:paraId="2180F847" w14:textId="078B5DB8" w:rsidR="00FD21A1" w:rsidRPr="001A2C08" w:rsidRDefault="00FD21A1" w:rsidP="00FD21A1">
            <w:pPr>
              <w:tabs>
                <w:tab w:val="left" w:pos="1140"/>
              </w:tabs>
              <w:spacing w:line="312" w:lineRule="auto"/>
              <w:jc w:val="center"/>
              <w:rPr>
                <w:sz w:val="26"/>
                <w:szCs w:val="26"/>
                <w:lang w:val="nl-NL"/>
              </w:rPr>
            </w:pPr>
            <w:r w:rsidRPr="001A2C08">
              <w:rPr>
                <w:sz w:val="26"/>
                <w:szCs w:val="26"/>
              </w:rPr>
              <w:t>Mới</w:t>
            </w:r>
            <w:r w:rsidRPr="001A2C08">
              <w:rPr>
                <w:sz w:val="26"/>
                <w:szCs w:val="26"/>
                <w:lang w:val="vi-VN"/>
              </w:rPr>
              <w:t xml:space="preserve"> 100%</w:t>
            </w:r>
          </w:p>
        </w:tc>
      </w:tr>
      <w:tr w:rsidR="001A2C08" w:rsidRPr="001A2C08" w14:paraId="193E6410" w14:textId="77777777" w:rsidTr="00F32706">
        <w:trPr>
          <w:gridAfter w:val="1"/>
          <w:wAfter w:w="9" w:type="dxa"/>
          <w:trHeight w:val="237"/>
        </w:trPr>
        <w:tc>
          <w:tcPr>
            <w:tcW w:w="709" w:type="dxa"/>
            <w:shd w:val="clear" w:color="auto" w:fill="auto"/>
            <w:vAlign w:val="center"/>
          </w:tcPr>
          <w:p w14:paraId="464851EE" w14:textId="5DC1A048" w:rsidR="00FD21A1" w:rsidRPr="001A2C08" w:rsidRDefault="00FD21A1" w:rsidP="00FD21A1">
            <w:pPr>
              <w:spacing w:line="312" w:lineRule="auto"/>
              <w:ind w:firstLine="51"/>
              <w:jc w:val="center"/>
              <w:rPr>
                <w:rFonts w:eastAsia="MS Mincho"/>
                <w:b/>
                <w:bCs/>
                <w:i/>
                <w:iCs/>
                <w:sz w:val="26"/>
                <w:szCs w:val="26"/>
                <w:lang w:val="nl-NL" w:eastAsia="ja-JP"/>
              </w:rPr>
            </w:pPr>
            <w:r w:rsidRPr="001A2C08">
              <w:rPr>
                <w:sz w:val="26"/>
                <w:szCs w:val="26"/>
              </w:rPr>
              <w:t>4</w:t>
            </w:r>
          </w:p>
        </w:tc>
        <w:tc>
          <w:tcPr>
            <w:tcW w:w="2463" w:type="dxa"/>
            <w:shd w:val="clear" w:color="auto" w:fill="auto"/>
            <w:vAlign w:val="center"/>
          </w:tcPr>
          <w:p w14:paraId="3EE5A2E0" w14:textId="07ABA61B" w:rsidR="00FD21A1" w:rsidRPr="001A2C08" w:rsidRDefault="00FD21A1" w:rsidP="00FD21A1">
            <w:pPr>
              <w:spacing w:line="312" w:lineRule="auto"/>
              <w:ind w:firstLine="51"/>
              <w:rPr>
                <w:rFonts w:eastAsia="MS Mincho"/>
                <w:b/>
                <w:bCs/>
                <w:i/>
                <w:iCs/>
                <w:sz w:val="26"/>
                <w:szCs w:val="26"/>
                <w:lang w:val="nl-NL" w:eastAsia="ja-JP"/>
              </w:rPr>
            </w:pPr>
            <w:r w:rsidRPr="001A2C08">
              <w:rPr>
                <w:sz w:val="26"/>
                <w:szCs w:val="28"/>
              </w:rPr>
              <w:t>Hệ thống cấp nhựa tự động</w:t>
            </w:r>
          </w:p>
        </w:tc>
        <w:tc>
          <w:tcPr>
            <w:tcW w:w="999" w:type="dxa"/>
            <w:gridSpan w:val="2"/>
            <w:shd w:val="clear" w:color="auto" w:fill="auto"/>
            <w:vAlign w:val="center"/>
          </w:tcPr>
          <w:p w14:paraId="0AA64D3C" w14:textId="71B8C46D" w:rsidR="00FD21A1" w:rsidRPr="001A2C08" w:rsidRDefault="00FD21A1" w:rsidP="00FD21A1">
            <w:pPr>
              <w:spacing w:line="312" w:lineRule="auto"/>
              <w:jc w:val="center"/>
              <w:rPr>
                <w:rFonts w:eastAsia="MS Mincho"/>
                <w:sz w:val="26"/>
                <w:szCs w:val="26"/>
                <w:lang w:val="nl-NL" w:eastAsia="ja-JP"/>
              </w:rPr>
            </w:pPr>
            <w:r w:rsidRPr="001A2C08">
              <w:rPr>
                <w:sz w:val="26"/>
                <w:szCs w:val="28"/>
              </w:rPr>
              <w:t>1</w:t>
            </w:r>
          </w:p>
        </w:tc>
        <w:tc>
          <w:tcPr>
            <w:tcW w:w="1153" w:type="dxa"/>
            <w:gridSpan w:val="2"/>
            <w:shd w:val="clear" w:color="auto" w:fill="auto"/>
            <w:vAlign w:val="center"/>
          </w:tcPr>
          <w:p w14:paraId="28EDB2D1" w14:textId="3C59E086" w:rsidR="00FD21A1" w:rsidRPr="001A2C08" w:rsidRDefault="00FD21A1" w:rsidP="00FD21A1">
            <w:pPr>
              <w:tabs>
                <w:tab w:val="left" w:pos="1140"/>
              </w:tabs>
              <w:spacing w:line="312" w:lineRule="auto"/>
              <w:ind w:firstLine="1"/>
              <w:jc w:val="center"/>
              <w:rPr>
                <w:sz w:val="26"/>
                <w:szCs w:val="26"/>
                <w:lang w:val="nl-NL"/>
              </w:rPr>
            </w:pPr>
            <w:r w:rsidRPr="001A2C08">
              <w:rPr>
                <w:sz w:val="26"/>
                <w:szCs w:val="28"/>
              </w:rPr>
              <w:t>HT</w:t>
            </w:r>
          </w:p>
        </w:tc>
        <w:tc>
          <w:tcPr>
            <w:tcW w:w="1536" w:type="dxa"/>
            <w:gridSpan w:val="2"/>
            <w:shd w:val="clear" w:color="auto" w:fill="auto"/>
            <w:vAlign w:val="center"/>
          </w:tcPr>
          <w:p w14:paraId="41F1C25C" w14:textId="1C68EBD7" w:rsidR="00FD21A1" w:rsidRPr="001A2C08" w:rsidRDefault="00FD21A1" w:rsidP="00FD21A1">
            <w:pPr>
              <w:tabs>
                <w:tab w:val="left" w:pos="1140"/>
              </w:tabs>
              <w:spacing w:line="312" w:lineRule="auto"/>
              <w:jc w:val="center"/>
              <w:rPr>
                <w:sz w:val="26"/>
                <w:szCs w:val="26"/>
                <w:lang w:val="nl-NL"/>
              </w:rPr>
            </w:pPr>
            <w:r w:rsidRPr="001A2C08">
              <w:rPr>
                <w:sz w:val="26"/>
                <w:szCs w:val="28"/>
              </w:rPr>
              <w:t>Japan</w:t>
            </w:r>
          </w:p>
        </w:tc>
        <w:tc>
          <w:tcPr>
            <w:tcW w:w="1255" w:type="dxa"/>
            <w:gridSpan w:val="2"/>
          </w:tcPr>
          <w:p w14:paraId="72BA135E" w14:textId="51E44521" w:rsidR="00FD21A1" w:rsidRPr="001A2C08" w:rsidRDefault="00FD21A1" w:rsidP="00FD21A1">
            <w:pPr>
              <w:tabs>
                <w:tab w:val="left" w:pos="1140"/>
              </w:tabs>
              <w:spacing w:line="312" w:lineRule="auto"/>
              <w:jc w:val="center"/>
              <w:rPr>
                <w:sz w:val="26"/>
                <w:szCs w:val="26"/>
                <w:lang w:val="nl-NL"/>
              </w:rPr>
            </w:pPr>
            <w:r w:rsidRPr="001A2C08">
              <w:rPr>
                <w:sz w:val="26"/>
                <w:szCs w:val="26"/>
              </w:rPr>
              <w:t>2024</w:t>
            </w:r>
          </w:p>
        </w:tc>
        <w:tc>
          <w:tcPr>
            <w:tcW w:w="1666" w:type="dxa"/>
            <w:gridSpan w:val="2"/>
          </w:tcPr>
          <w:p w14:paraId="6785F615" w14:textId="258CD5F7" w:rsidR="00FD21A1" w:rsidRPr="001A2C08" w:rsidRDefault="00FD21A1" w:rsidP="00FD21A1">
            <w:pPr>
              <w:tabs>
                <w:tab w:val="left" w:pos="1140"/>
              </w:tabs>
              <w:spacing w:line="312" w:lineRule="auto"/>
              <w:jc w:val="center"/>
              <w:rPr>
                <w:sz w:val="26"/>
                <w:szCs w:val="26"/>
                <w:lang w:val="nl-NL"/>
              </w:rPr>
            </w:pPr>
            <w:r w:rsidRPr="001A2C08">
              <w:rPr>
                <w:sz w:val="26"/>
                <w:szCs w:val="26"/>
              </w:rPr>
              <w:t>Mới</w:t>
            </w:r>
            <w:r w:rsidRPr="001A2C08">
              <w:rPr>
                <w:sz w:val="26"/>
                <w:szCs w:val="26"/>
                <w:lang w:val="vi-VN"/>
              </w:rPr>
              <w:t xml:space="preserve"> 100%</w:t>
            </w:r>
          </w:p>
        </w:tc>
      </w:tr>
      <w:tr w:rsidR="001A2C08" w:rsidRPr="001A2C08" w14:paraId="1FD7530C" w14:textId="77777777" w:rsidTr="00FD21A1">
        <w:trPr>
          <w:gridAfter w:val="1"/>
          <w:wAfter w:w="9" w:type="dxa"/>
          <w:trHeight w:val="237"/>
        </w:trPr>
        <w:tc>
          <w:tcPr>
            <w:tcW w:w="709" w:type="dxa"/>
            <w:shd w:val="clear" w:color="auto" w:fill="auto"/>
          </w:tcPr>
          <w:p w14:paraId="5ACC0792" w14:textId="682ED0F5" w:rsidR="00FD21A1" w:rsidRPr="001A2C08" w:rsidRDefault="00FD21A1" w:rsidP="00FD21A1">
            <w:pPr>
              <w:spacing w:line="312" w:lineRule="auto"/>
              <w:ind w:firstLine="51"/>
              <w:jc w:val="center"/>
              <w:rPr>
                <w:rFonts w:eastAsia="MS Mincho"/>
                <w:b/>
                <w:bCs/>
                <w:i/>
                <w:iCs/>
                <w:sz w:val="26"/>
                <w:szCs w:val="26"/>
                <w:lang w:val="nl-NL" w:eastAsia="ja-JP"/>
              </w:rPr>
            </w:pPr>
            <w:r w:rsidRPr="001A2C08">
              <w:rPr>
                <w:sz w:val="26"/>
                <w:szCs w:val="26"/>
              </w:rPr>
              <w:t>5</w:t>
            </w:r>
          </w:p>
        </w:tc>
        <w:tc>
          <w:tcPr>
            <w:tcW w:w="2463" w:type="dxa"/>
            <w:shd w:val="clear" w:color="auto" w:fill="auto"/>
            <w:vAlign w:val="bottom"/>
          </w:tcPr>
          <w:p w14:paraId="4593DA53" w14:textId="4902F1F8" w:rsidR="00FD21A1" w:rsidRPr="001A2C08" w:rsidRDefault="00FD21A1" w:rsidP="00FD21A1">
            <w:pPr>
              <w:spacing w:line="312" w:lineRule="auto"/>
              <w:ind w:firstLine="51"/>
              <w:rPr>
                <w:rFonts w:eastAsia="MS Mincho"/>
                <w:b/>
                <w:bCs/>
                <w:i/>
                <w:iCs/>
                <w:sz w:val="26"/>
                <w:szCs w:val="26"/>
                <w:lang w:val="nl-NL" w:eastAsia="ja-JP"/>
              </w:rPr>
            </w:pPr>
            <w:r w:rsidRPr="001A2C08">
              <w:rPr>
                <w:sz w:val="26"/>
                <w:szCs w:val="28"/>
              </w:rPr>
              <w:t xml:space="preserve">Máy trộn đứng </w:t>
            </w:r>
          </w:p>
        </w:tc>
        <w:tc>
          <w:tcPr>
            <w:tcW w:w="999" w:type="dxa"/>
            <w:gridSpan w:val="2"/>
            <w:shd w:val="clear" w:color="auto" w:fill="auto"/>
            <w:vAlign w:val="center"/>
          </w:tcPr>
          <w:p w14:paraId="542B6D74" w14:textId="58548B5F" w:rsidR="00FD21A1" w:rsidRPr="001A2C08" w:rsidRDefault="00FD21A1" w:rsidP="00FD21A1">
            <w:pPr>
              <w:spacing w:line="312" w:lineRule="auto"/>
              <w:jc w:val="center"/>
              <w:rPr>
                <w:rFonts w:eastAsia="MS Mincho"/>
                <w:sz w:val="26"/>
                <w:szCs w:val="26"/>
                <w:lang w:val="nl-NL" w:eastAsia="ja-JP"/>
              </w:rPr>
            </w:pPr>
            <w:r w:rsidRPr="001A2C08">
              <w:rPr>
                <w:sz w:val="26"/>
                <w:szCs w:val="28"/>
              </w:rPr>
              <w:t>3</w:t>
            </w:r>
          </w:p>
        </w:tc>
        <w:tc>
          <w:tcPr>
            <w:tcW w:w="1153" w:type="dxa"/>
            <w:gridSpan w:val="2"/>
            <w:shd w:val="clear" w:color="auto" w:fill="auto"/>
            <w:vAlign w:val="center"/>
          </w:tcPr>
          <w:p w14:paraId="2112EA09" w14:textId="33CA3B05" w:rsidR="00FD21A1" w:rsidRPr="001A2C08" w:rsidRDefault="00FD21A1" w:rsidP="00FD21A1">
            <w:pPr>
              <w:tabs>
                <w:tab w:val="left" w:pos="1140"/>
              </w:tabs>
              <w:spacing w:line="312" w:lineRule="auto"/>
              <w:ind w:firstLine="1"/>
              <w:jc w:val="center"/>
              <w:rPr>
                <w:sz w:val="26"/>
                <w:szCs w:val="26"/>
                <w:lang w:val="nl-NL"/>
              </w:rPr>
            </w:pPr>
            <w:r w:rsidRPr="001A2C08">
              <w:rPr>
                <w:sz w:val="26"/>
                <w:szCs w:val="28"/>
              </w:rPr>
              <w:t>Chiếc</w:t>
            </w:r>
          </w:p>
        </w:tc>
        <w:tc>
          <w:tcPr>
            <w:tcW w:w="1536" w:type="dxa"/>
            <w:gridSpan w:val="2"/>
            <w:shd w:val="clear" w:color="auto" w:fill="auto"/>
          </w:tcPr>
          <w:p w14:paraId="6DA92E83" w14:textId="002C57C6" w:rsidR="00FD21A1" w:rsidRPr="001A2C08" w:rsidRDefault="00FD21A1" w:rsidP="00FD21A1">
            <w:pPr>
              <w:tabs>
                <w:tab w:val="left" w:pos="1140"/>
              </w:tabs>
              <w:spacing w:line="312" w:lineRule="auto"/>
              <w:jc w:val="center"/>
              <w:rPr>
                <w:sz w:val="26"/>
                <w:szCs w:val="26"/>
                <w:lang w:val="nl-NL"/>
              </w:rPr>
            </w:pPr>
            <w:r w:rsidRPr="001A2C08">
              <w:rPr>
                <w:sz w:val="26"/>
                <w:szCs w:val="28"/>
              </w:rPr>
              <w:t>Japan</w:t>
            </w:r>
          </w:p>
        </w:tc>
        <w:tc>
          <w:tcPr>
            <w:tcW w:w="1255" w:type="dxa"/>
            <w:gridSpan w:val="2"/>
          </w:tcPr>
          <w:p w14:paraId="0E6A503A" w14:textId="66D8D5AE" w:rsidR="00FD21A1" w:rsidRPr="001A2C08" w:rsidRDefault="00FD21A1" w:rsidP="00FD21A1">
            <w:pPr>
              <w:tabs>
                <w:tab w:val="left" w:pos="1140"/>
              </w:tabs>
              <w:spacing w:line="312" w:lineRule="auto"/>
              <w:jc w:val="center"/>
              <w:rPr>
                <w:sz w:val="26"/>
                <w:szCs w:val="26"/>
                <w:lang w:val="nl-NL"/>
              </w:rPr>
            </w:pPr>
            <w:r w:rsidRPr="001A2C08">
              <w:rPr>
                <w:sz w:val="26"/>
                <w:szCs w:val="26"/>
              </w:rPr>
              <w:t>2024</w:t>
            </w:r>
          </w:p>
        </w:tc>
        <w:tc>
          <w:tcPr>
            <w:tcW w:w="1666" w:type="dxa"/>
            <w:gridSpan w:val="2"/>
          </w:tcPr>
          <w:p w14:paraId="1F9485A2" w14:textId="3E646C71" w:rsidR="00FD21A1" w:rsidRPr="001A2C08" w:rsidRDefault="00FD21A1" w:rsidP="00FD21A1">
            <w:pPr>
              <w:tabs>
                <w:tab w:val="left" w:pos="1140"/>
              </w:tabs>
              <w:spacing w:line="312" w:lineRule="auto"/>
              <w:jc w:val="center"/>
              <w:rPr>
                <w:sz w:val="26"/>
                <w:szCs w:val="26"/>
                <w:lang w:val="nl-NL"/>
              </w:rPr>
            </w:pPr>
            <w:r w:rsidRPr="001A2C08">
              <w:rPr>
                <w:sz w:val="26"/>
                <w:szCs w:val="26"/>
              </w:rPr>
              <w:t>Mới</w:t>
            </w:r>
            <w:r w:rsidRPr="001A2C08">
              <w:rPr>
                <w:sz w:val="26"/>
                <w:szCs w:val="26"/>
                <w:lang w:val="vi-VN"/>
              </w:rPr>
              <w:t xml:space="preserve"> 100%</w:t>
            </w:r>
          </w:p>
        </w:tc>
      </w:tr>
      <w:tr w:rsidR="001A2C08" w:rsidRPr="001A2C08" w14:paraId="42A2D86E" w14:textId="77777777" w:rsidTr="00FD21A1">
        <w:trPr>
          <w:gridAfter w:val="1"/>
          <w:wAfter w:w="9" w:type="dxa"/>
          <w:trHeight w:val="237"/>
        </w:trPr>
        <w:tc>
          <w:tcPr>
            <w:tcW w:w="709" w:type="dxa"/>
            <w:shd w:val="clear" w:color="auto" w:fill="auto"/>
          </w:tcPr>
          <w:p w14:paraId="6827B248" w14:textId="671328EF" w:rsidR="00FD21A1" w:rsidRPr="001A2C08" w:rsidRDefault="00FD21A1" w:rsidP="00FD21A1">
            <w:pPr>
              <w:spacing w:line="312" w:lineRule="auto"/>
              <w:ind w:firstLine="51"/>
              <w:jc w:val="center"/>
              <w:rPr>
                <w:rFonts w:eastAsia="MS Mincho"/>
                <w:b/>
                <w:bCs/>
                <w:i/>
                <w:iCs/>
                <w:sz w:val="26"/>
                <w:szCs w:val="26"/>
                <w:lang w:val="nl-NL" w:eastAsia="ja-JP"/>
              </w:rPr>
            </w:pPr>
            <w:r w:rsidRPr="001A2C08">
              <w:rPr>
                <w:sz w:val="26"/>
                <w:szCs w:val="26"/>
              </w:rPr>
              <w:t>6</w:t>
            </w:r>
          </w:p>
        </w:tc>
        <w:tc>
          <w:tcPr>
            <w:tcW w:w="2463" w:type="dxa"/>
            <w:shd w:val="clear" w:color="auto" w:fill="auto"/>
            <w:vAlign w:val="bottom"/>
          </w:tcPr>
          <w:p w14:paraId="54291129" w14:textId="11098F10" w:rsidR="00FD21A1" w:rsidRPr="001A2C08" w:rsidRDefault="00FD21A1" w:rsidP="00FD21A1">
            <w:pPr>
              <w:spacing w:line="312" w:lineRule="auto"/>
              <w:ind w:firstLine="51"/>
              <w:rPr>
                <w:rFonts w:eastAsia="MS Mincho"/>
                <w:b/>
                <w:bCs/>
                <w:i/>
                <w:iCs/>
                <w:sz w:val="26"/>
                <w:szCs w:val="26"/>
                <w:lang w:val="nl-NL" w:eastAsia="ja-JP"/>
              </w:rPr>
            </w:pPr>
            <w:r w:rsidRPr="001A2C08">
              <w:rPr>
                <w:sz w:val="26"/>
                <w:szCs w:val="28"/>
              </w:rPr>
              <w:t xml:space="preserve">Máy giải nhiệt </w:t>
            </w:r>
          </w:p>
        </w:tc>
        <w:tc>
          <w:tcPr>
            <w:tcW w:w="999" w:type="dxa"/>
            <w:gridSpan w:val="2"/>
            <w:shd w:val="clear" w:color="auto" w:fill="auto"/>
            <w:vAlign w:val="center"/>
          </w:tcPr>
          <w:p w14:paraId="4684450F" w14:textId="3E73AC6E" w:rsidR="00FD21A1" w:rsidRPr="001A2C08" w:rsidRDefault="00FD21A1" w:rsidP="00FD21A1">
            <w:pPr>
              <w:spacing w:line="312" w:lineRule="auto"/>
              <w:jc w:val="center"/>
              <w:rPr>
                <w:rFonts w:eastAsia="MS Mincho"/>
                <w:sz w:val="26"/>
                <w:szCs w:val="26"/>
                <w:lang w:val="nl-NL" w:eastAsia="ja-JP"/>
              </w:rPr>
            </w:pPr>
            <w:r w:rsidRPr="001A2C08">
              <w:rPr>
                <w:sz w:val="26"/>
                <w:szCs w:val="28"/>
              </w:rPr>
              <w:t>3</w:t>
            </w:r>
          </w:p>
        </w:tc>
        <w:tc>
          <w:tcPr>
            <w:tcW w:w="1153" w:type="dxa"/>
            <w:gridSpan w:val="2"/>
            <w:shd w:val="clear" w:color="auto" w:fill="auto"/>
            <w:vAlign w:val="center"/>
          </w:tcPr>
          <w:p w14:paraId="5B5A3141" w14:textId="7046F758" w:rsidR="00FD21A1" w:rsidRPr="001A2C08" w:rsidRDefault="00FD21A1" w:rsidP="00FD21A1">
            <w:pPr>
              <w:tabs>
                <w:tab w:val="left" w:pos="1140"/>
              </w:tabs>
              <w:spacing w:line="312" w:lineRule="auto"/>
              <w:ind w:firstLine="1"/>
              <w:jc w:val="center"/>
              <w:rPr>
                <w:sz w:val="26"/>
                <w:szCs w:val="26"/>
                <w:lang w:val="nl-NL"/>
              </w:rPr>
            </w:pPr>
            <w:r w:rsidRPr="001A2C08">
              <w:rPr>
                <w:sz w:val="26"/>
                <w:szCs w:val="28"/>
              </w:rPr>
              <w:t>Chiếc</w:t>
            </w:r>
          </w:p>
        </w:tc>
        <w:tc>
          <w:tcPr>
            <w:tcW w:w="1536" w:type="dxa"/>
            <w:gridSpan w:val="2"/>
            <w:shd w:val="clear" w:color="auto" w:fill="auto"/>
            <w:vAlign w:val="bottom"/>
          </w:tcPr>
          <w:p w14:paraId="2E207E87" w14:textId="402FF10A" w:rsidR="00FD21A1" w:rsidRPr="001A2C08" w:rsidRDefault="00FD21A1" w:rsidP="00FD21A1">
            <w:pPr>
              <w:tabs>
                <w:tab w:val="left" w:pos="1140"/>
              </w:tabs>
              <w:spacing w:line="312" w:lineRule="auto"/>
              <w:jc w:val="center"/>
              <w:rPr>
                <w:sz w:val="26"/>
                <w:szCs w:val="26"/>
                <w:lang w:val="nl-NL"/>
              </w:rPr>
            </w:pPr>
            <w:r w:rsidRPr="001A2C08">
              <w:rPr>
                <w:sz w:val="26"/>
                <w:szCs w:val="28"/>
              </w:rPr>
              <w:t xml:space="preserve">Japan </w:t>
            </w:r>
          </w:p>
        </w:tc>
        <w:tc>
          <w:tcPr>
            <w:tcW w:w="1255" w:type="dxa"/>
            <w:gridSpan w:val="2"/>
          </w:tcPr>
          <w:p w14:paraId="2FA2DACF" w14:textId="035C324F" w:rsidR="00FD21A1" w:rsidRPr="001A2C08" w:rsidRDefault="00FD21A1" w:rsidP="00FD21A1">
            <w:pPr>
              <w:tabs>
                <w:tab w:val="left" w:pos="1140"/>
              </w:tabs>
              <w:spacing w:line="312" w:lineRule="auto"/>
              <w:jc w:val="center"/>
              <w:rPr>
                <w:sz w:val="26"/>
                <w:szCs w:val="26"/>
                <w:lang w:val="nl-NL"/>
              </w:rPr>
            </w:pPr>
            <w:r w:rsidRPr="001A2C08">
              <w:rPr>
                <w:sz w:val="26"/>
                <w:szCs w:val="26"/>
              </w:rPr>
              <w:t>2024</w:t>
            </w:r>
          </w:p>
        </w:tc>
        <w:tc>
          <w:tcPr>
            <w:tcW w:w="1666" w:type="dxa"/>
            <w:gridSpan w:val="2"/>
          </w:tcPr>
          <w:p w14:paraId="15B101E8" w14:textId="15063359" w:rsidR="00FD21A1" w:rsidRPr="001A2C08" w:rsidRDefault="00FD21A1" w:rsidP="00FD21A1">
            <w:pPr>
              <w:tabs>
                <w:tab w:val="left" w:pos="1140"/>
              </w:tabs>
              <w:spacing w:line="312" w:lineRule="auto"/>
              <w:jc w:val="center"/>
              <w:rPr>
                <w:sz w:val="26"/>
                <w:szCs w:val="26"/>
                <w:lang w:val="nl-NL"/>
              </w:rPr>
            </w:pPr>
            <w:r w:rsidRPr="001A2C08">
              <w:rPr>
                <w:sz w:val="26"/>
                <w:szCs w:val="26"/>
              </w:rPr>
              <w:t>Mới</w:t>
            </w:r>
            <w:r w:rsidRPr="001A2C08">
              <w:rPr>
                <w:sz w:val="26"/>
                <w:szCs w:val="26"/>
                <w:lang w:val="vi-VN"/>
              </w:rPr>
              <w:t xml:space="preserve"> 100%</w:t>
            </w:r>
          </w:p>
        </w:tc>
      </w:tr>
      <w:tr w:rsidR="001A2C08" w:rsidRPr="001A2C08" w14:paraId="717EE31C" w14:textId="77777777" w:rsidTr="00FD21A1">
        <w:trPr>
          <w:gridAfter w:val="1"/>
          <w:wAfter w:w="9" w:type="dxa"/>
          <w:trHeight w:val="237"/>
        </w:trPr>
        <w:tc>
          <w:tcPr>
            <w:tcW w:w="709" w:type="dxa"/>
            <w:shd w:val="clear" w:color="auto" w:fill="auto"/>
          </w:tcPr>
          <w:p w14:paraId="464720EA" w14:textId="6516422C" w:rsidR="00FD21A1" w:rsidRPr="001A2C08" w:rsidRDefault="00FD21A1" w:rsidP="00FD21A1">
            <w:pPr>
              <w:tabs>
                <w:tab w:val="left" w:pos="1140"/>
              </w:tabs>
              <w:spacing w:line="312" w:lineRule="auto"/>
              <w:jc w:val="center"/>
              <w:rPr>
                <w:sz w:val="26"/>
                <w:szCs w:val="26"/>
                <w:lang w:val="nl-NL"/>
              </w:rPr>
            </w:pPr>
            <w:r w:rsidRPr="001A2C08">
              <w:rPr>
                <w:sz w:val="26"/>
                <w:szCs w:val="26"/>
              </w:rPr>
              <w:t>7</w:t>
            </w:r>
          </w:p>
        </w:tc>
        <w:tc>
          <w:tcPr>
            <w:tcW w:w="2463" w:type="dxa"/>
            <w:shd w:val="clear" w:color="auto" w:fill="auto"/>
            <w:vAlign w:val="bottom"/>
          </w:tcPr>
          <w:p w14:paraId="31C688C0" w14:textId="36C215BB" w:rsidR="00FD21A1" w:rsidRPr="001A2C08" w:rsidRDefault="00FD21A1" w:rsidP="00FD21A1">
            <w:pPr>
              <w:spacing w:line="312" w:lineRule="auto"/>
              <w:rPr>
                <w:sz w:val="26"/>
                <w:szCs w:val="26"/>
                <w:lang w:val="nl-NL"/>
              </w:rPr>
            </w:pPr>
            <w:r w:rsidRPr="001A2C08">
              <w:rPr>
                <w:sz w:val="26"/>
                <w:szCs w:val="28"/>
              </w:rPr>
              <w:t xml:space="preserve">Robot gắp cuống liệu </w:t>
            </w:r>
          </w:p>
        </w:tc>
        <w:tc>
          <w:tcPr>
            <w:tcW w:w="999" w:type="dxa"/>
            <w:gridSpan w:val="2"/>
            <w:shd w:val="clear" w:color="auto" w:fill="auto"/>
            <w:vAlign w:val="center"/>
          </w:tcPr>
          <w:p w14:paraId="2878FC20" w14:textId="10B5A8DE" w:rsidR="00FD21A1" w:rsidRPr="001A2C08" w:rsidRDefault="00FD21A1" w:rsidP="00FD21A1">
            <w:pPr>
              <w:spacing w:line="312" w:lineRule="auto"/>
              <w:jc w:val="center"/>
              <w:rPr>
                <w:sz w:val="26"/>
                <w:szCs w:val="26"/>
                <w:lang w:val="nl-NL"/>
              </w:rPr>
            </w:pPr>
            <w:r w:rsidRPr="001A2C08">
              <w:rPr>
                <w:sz w:val="26"/>
                <w:szCs w:val="28"/>
              </w:rPr>
              <w:t>3</w:t>
            </w:r>
          </w:p>
        </w:tc>
        <w:tc>
          <w:tcPr>
            <w:tcW w:w="1153" w:type="dxa"/>
            <w:gridSpan w:val="2"/>
            <w:shd w:val="clear" w:color="auto" w:fill="auto"/>
            <w:vAlign w:val="center"/>
          </w:tcPr>
          <w:p w14:paraId="446D3150" w14:textId="2ACCD41D" w:rsidR="00FD21A1" w:rsidRPr="001A2C08" w:rsidRDefault="00FD21A1" w:rsidP="00FD21A1">
            <w:pPr>
              <w:spacing w:line="312" w:lineRule="auto"/>
              <w:jc w:val="center"/>
              <w:rPr>
                <w:sz w:val="26"/>
                <w:szCs w:val="26"/>
                <w:lang w:val="nl-NL"/>
              </w:rPr>
            </w:pPr>
            <w:r w:rsidRPr="001A2C08">
              <w:rPr>
                <w:sz w:val="26"/>
                <w:szCs w:val="28"/>
              </w:rPr>
              <w:t>Chiếc</w:t>
            </w:r>
          </w:p>
        </w:tc>
        <w:tc>
          <w:tcPr>
            <w:tcW w:w="1536" w:type="dxa"/>
            <w:gridSpan w:val="2"/>
            <w:shd w:val="clear" w:color="auto" w:fill="auto"/>
            <w:vAlign w:val="bottom"/>
          </w:tcPr>
          <w:p w14:paraId="2C09B42A" w14:textId="2A954A96" w:rsidR="00FD21A1" w:rsidRPr="001A2C08" w:rsidRDefault="00FD21A1" w:rsidP="00FD21A1">
            <w:pPr>
              <w:spacing w:line="312" w:lineRule="auto"/>
              <w:jc w:val="center"/>
              <w:rPr>
                <w:sz w:val="26"/>
                <w:szCs w:val="26"/>
              </w:rPr>
            </w:pPr>
            <w:r w:rsidRPr="001A2C08">
              <w:rPr>
                <w:sz w:val="26"/>
                <w:szCs w:val="28"/>
              </w:rPr>
              <w:t>Hàn Quốc</w:t>
            </w:r>
          </w:p>
        </w:tc>
        <w:tc>
          <w:tcPr>
            <w:tcW w:w="1255" w:type="dxa"/>
            <w:gridSpan w:val="2"/>
          </w:tcPr>
          <w:p w14:paraId="0B516A88" w14:textId="17FB08B7" w:rsidR="00FD21A1" w:rsidRPr="001A2C08" w:rsidRDefault="00FD21A1" w:rsidP="00FD21A1">
            <w:pPr>
              <w:spacing w:line="312" w:lineRule="auto"/>
              <w:jc w:val="center"/>
              <w:rPr>
                <w:sz w:val="26"/>
                <w:szCs w:val="26"/>
              </w:rPr>
            </w:pPr>
            <w:r w:rsidRPr="001A2C08">
              <w:rPr>
                <w:sz w:val="26"/>
                <w:szCs w:val="26"/>
              </w:rPr>
              <w:t>2024</w:t>
            </w:r>
          </w:p>
        </w:tc>
        <w:tc>
          <w:tcPr>
            <w:tcW w:w="1666" w:type="dxa"/>
            <w:gridSpan w:val="2"/>
          </w:tcPr>
          <w:p w14:paraId="4D708A85" w14:textId="75818F97" w:rsidR="00FD21A1" w:rsidRPr="001A2C08" w:rsidRDefault="00FD21A1" w:rsidP="00FD21A1">
            <w:pPr>
              <w:spacing w:line="312" w:lineRule="auto"/>
              <w:jc w:val="center"/>
              <w:rPr>
                <w:sz w:val="26"/>
                <w:szCs w:val="26"/>
                <w:lang w:val="vi-VN"/>
              </w:rPr>
            </w:pPr>
            <w:r w:rsidRPr="001A2C08">
              <w:rPr>
                <w:sz w:val="26"/>
                <w:szCs w:val="26"/>
              </w:rPr>
              <w:t>Mới</w:t>
            </w:r>
            <w:r w:rsidRPr="001A2C08">
              <w:rPr>
                <w:sz w:val="26"/>
                <w:szCs w:val="26"/>
                <w:lang w:val="vi-VN"/>
              </w:rPr>
              <w:t xml:space="preserve"> 100%</w:t>
            </w:r>
          </w:p>
        </w:tc>
      </w:tr>
      <w:tr w:rsidR="001A2C08" w:rsidRPr="001A2C08" w14:paraId="35ABDEE2" w14:textId="77777777" w:rsidTr="00FD21A1">
        <w:trPr>
          <w:gridAfter w:val="1"/>
          <w:wAfter w:w="9" w:type="dxa"/>
          <w:trHeight w:val="237"/>
        </w:trPr>
        <w:tc>
          <w:tcPr>
            <w:tcW w:w="709" w:type="dxa"/>
            <w:shd w:val="clear" w:color="auto" w:fill="auto"/>
          </w:tcPr>
          <w:p w14:paraId="2BDB9E5C" w14:textId="21F57AA9" w:rsidR="00FD21A1" w:rsidRPr="001A2C08" w:rsidRDefault="00FD21A1" w:rsidP="00FD21A1">
            <w:pPr>
              <w:tabs>
                <w:tab w:val="left" w:pos="1140"/>
              </w:tabs>
              <w:spacing w:line="312" w:lineRule="auto"/>
              <w:jc w:val="center"/>
              <w:rPr>
                <w:sz w:val="26"/>
                <w:szCs w:val="26"/>
              </w:rPr>
            </w:pPr>
            <w:r w:rsidRPr="001A2C08">
              <w:rPr>
                <w:sz w:val="26"/>
                <w:szCs w:val="26"/>
              </w:rPr>
              <w:t>8</w:t>
            </w:r>
          </w:p>
        </w:tc>
        <w:tc>
          <w:tcPr>
            <w:tcW w:w="2463" w:type="dxa"/>
            <w:shd w:val="clear" w:color="auto" w:fill="auto"/>
            <w:vAlign w:val="bottom"/>
          </w:tcPr>
          <w:p w14:paraId="23570C8F" w14:textId="4EC87442" w:rsidR="00FD21A1" w:rsidRPr="001A2C08" w:rsidRDefault="00FD21A1" w:rsidP="00FD21A1">
            <w:pPr>
              <w:spacing w:line="312" w:lineRule="auto"/>
              <w:rPr>
                <w:sz w:val="26"/>
                <w:szCs w:val="26"/>
                <w:lang w:val="vi-VN"/>
              </w:rPr>
            </w:pPr>
            <w:r w:rsidRPr="001A2C08">
              <w:rPr>
                <w:sz w:val="26"/>
                <w:szCs w:val="28"/>
              </w:rPr>
              <w:t xml:space="preserve">Máy nghiền </w:t>
            </w:r>
          </w:p>
        </w:tc>
        <w:tc>
          <w:tcPr>
            <w:tcW w:w="999" w:type="dxa"/>
            <w:gridSpan w:val="2"/>
            <w:shd w:val="clear" w:color="auto" w:fill="auto"/>
            <w:vAlign w:val="center"/>
          </w:tcPr>
          <w:p w14:paraId="5D899B52" w14:textId="5F8E70B2" w:rsidR="00FD21A1" w:rsidRPr="001A2C08" w:rsidRDefault="00FD21A1" w:rsidP="00FD21A1">
            <w:pPr>
              <w:spacing w:line="312" w:lineRule="auto"/>
              <w:jc w:val="center"/>
              <w:rPr>
                <w:sz w:val="26"/>
                <w:szCs w:val="26"/>
              </w:rPr>
            </w:pPr>
            <w:r w:rsidRPr="001A2C08">
              <w:rPr>
                <w:sz w:val="26"/>
                <w:szCs w:val="28"/>
              </w:rPr>
              <w:t>3</w:t>
            </w:r>
          </w:p>
        </w:tc>
        <w:tc>
          <w:tcPr>
            <w:tcW w:w="1153" w:type="dxa"/>
            <w:gridSpan w:val="2"/>
            <w:shd w:val="clear" w:color="auto" w:fill="auto"/>
            <w:vAlign w:val="center"/>
          </w:tcPr>
          <w:p w14:paraId="03187CAC" w14:textId="7AF4EB60" w:rsidR="00FD21A1" w:rsidRPr="001A2C08" w:rsidRDefault="00FD21A1" w:rsidP="00FD21A1">
            <w:pPr>
              <w:spacing w:line="312" w:lineRule="auto"/>
              <w:jc w:val="center"/>
              <w:rPr>
                <w:sz w:val="26"/>
                <w:szCs w:val="26"/>
              </w:rPr>
            </w:pPr>
            <w:r w:rsidRPr="001A2C08">
              <w:rPr>
                <w:sz w:val="26"/>
                <w:szCs w:val="28"/>
              </w:rPr>
              <w:t>Chiếc</w:t>
            </w:r>
          </w:p>
        </w:tc>
        <w:tc>
          <w:tcPr>
            <w:tcW w:w="1536" w:type="dxa"/>
            <w:gridSpan w:val="2"/>
            <w:shd w:val="clear" w:color="auto" w:fill="auto"/>
            <w:vAlign w:val="bottom"/>
          </w:tcPr>
          <w:p w14:paraId="5D738AD4" w14:textId="0E85D77E" w:rsidR="00FD21A1" w:rsidRPr="001A2C08" w:rsidRDefault="00FD21A1" w:rsidP="00FD21A1">
            <w:pPr>
              <w:spacing w:line="312" w:lineRule="auto"/>
              <w:jc w:val="center"/>
              <w:rPr>
                <w:sz w:val="26"/>
                <w:szCs w:val="26"/>
              </w:rPr>
            </w:pPr>
            <w:r w:rsidRPr="001A2C08">
              <w:rPr>
                <w:sz w:val="26"/>
                <w:szCs w:val="28"/>
              </w:rPr>
              <w:t xml:space="preserve">Hàn Quốc </w:t>
            </w:r>
          </w:p>
        </w:tc>
        <w:tc>
          <w:tcPr>
            <w:tcW w:w="1255" w:type="dxa"/>
            <w:gridSpan w:val="2"/>
          </w:tcPr>
          <w:p w14:paraId="34A1D7A3" w14:textId="0F62DF0B" w:rsidR="00FD21A1" w:rsidRPr="001A2C08" w:rsidRDefault="00FD21A1" w:rsidP="00FD21A1">
            <w:pPr>
              <w:spacing w:line="312" w:lineRule="auto"/>
              <w:jc w:val="center"/>
              <w:rPr>
                <w:sz w:val="26"/>
                <w:szCs w:val="26"/>
              </w:rPr>
            </w:pPr>
            <w:r w:rsidRPr="001A2C08">
              <w:rPr>
                <w:sz w:val="26"/>
                <w:szCs w:val="26"/>
              </w:rPr>
              <w:t>2024</w:t>
            </w:r>
          </w:p>
        </w:tc>
        <w:tc>
          <w:tcPr>
            <w:tcW w:w="1666" w:type="dxa"/>
            <w:gridSpan w:val="2"/>
          </w:tcPr>
          <w:p w14:paraId="3FDA52EB" w14:textId="59332C37" w:rsidR="00FD21A1" w:rsidRPr="001A2C08" w:rsidRDefault="00FD21A1" w:rsidP="00FD21A1">
            <w:pPr>
              <w:jc w:val="center"/>
            </w:pPr>
            <w:r w:rsidRPr="001A2C08">
              <w:rPr>
                <w:sz w:val="26"/>
                <w:szCs w:val="26"/>
              </w:rPr>
              <w:t>Mới</w:t>
            </w:r>
            <w:r w:rsidRPr="001A2C08">
              <w:rPr>
                <w:sz w:val="26"/>
                <w:szCs w:val="26"/>
                <w:lang w:val="vi-VN"/>
              </w:rPr>
              <w:t xml:space="preserve"> 100%</w:t>
            </w:r>
          </w:p>
        </w:tc>
      </w:tr>
      <w:tr w:rsidR="001A2C08" w:rsidRPr="001A2C08" w14:paraId="07E99760" w14:textId="77777777" w:rsidTr="00FD21A1">
        <w:trPr>
          <w:gridAfter w:val="1"/>
          <w:wAfter w:w="9" w:type="dxa"/>
          <w:trHeight w:val="237"/>
        </w:trPr>
        <w:tc>
          <w:tcPr>
            <w:tcW w:w="709" w:type="dxa"/>
            <w:shd w:val="clear" w:color="auto" w:fill="auto"/>
          </w:tcPr>
          <w:p w14:paraId="1D9251F4" w14:textId="616F75B7" w:rsidR="00FD21A1" w:rsidRPr="001A2C08" w:rsidRDefault="00FD21A1" w:rsidP="00FD21A1">
            <w:pPr>
              <w:tabs>
                <w:tab w:val="left" w:pos="1140"/>
              </w:tabs>
              <w:spacing w:line="312" w:lineRule="auto"/>
              <w:jc w:val="center"/>
              <w:rPr>
                <w:sz w:val="26"/>
                <w:szCs w:val="26"/>
              </w:rPr>
            </w:pPr>
            <w:r w:rsidRPr="001A2C08">
              <w:rPr>
                <w:sz w:val="26"/>
                <w:szCs w:val="26"/>
              </w:rPr>
              <w:t>9</w:t>
            </w:r>
          </w:p>
        </w:tc>
        <w:tc>
          <w:tcPr>
            <w:tcW w:w="2463" w:type="dxa"/>
            <w:shd w:val="clear" w:color="auto" w:fill="auto"/>
            <w:vAlign w:val="bottom"/>
          </w:tcPr>
          <w:p w14:paraId="115ECCEB" w14:textId="7B20F332" w:rsidR="00FD21A1" w:rsidRPr="001A2C08" w:rsidRDefault="00FD21A1" w:rsidP="00FD21A1">
            <w:pPr>
              <w:spacing w:line="312" w:lineRule="auto"/>
              <w:rPr>
                <w:sz w:val="26"/>
                <w:szCs w:val="26"/>
                <w:lang w:val="vi-VN"/>
              </w:rPr>
            </w:pPr>
            <w:r w:rsidRPr="001A2C08">
              <w:rPr>
                <w:sz w:val="26"/>
                <w:szCs w:val="28"/>
              </w:rPr>
              <w:t>Máy thổi</w:t>
            </w:r>
          </w:p>
        </w:tc>
        <w:tc>
          <w:tcPr>
            <w:tcW w:w="999" w:type="dxa"/>
            <w:gridSpan w:val="2"/>
            <w:shd w:val="clear" w:color="auto" w:fill="auto"/>
            <w:vAlign w:val="center"/>
          </w:tcPr>
          <w:p w14:paraId="7CE80D96" w14:textId="167B3DD0" w:rsidR="00FD21A1" w:rsidRPr="001A2C08" w:rsidRDefault="00FD21A1" w:rsidP="00FD21A1">
            <w:pPr>
              <w:spacing w:line="312" w:lineRule="auto"/>
              <w:jc w:val="center"/>
              <w:rPr>
                <w:sz w:val="26"/>
                <w:szCs w:val="26"/>
              </w:rPr>
            </w:pPr>
            <w:r w:rsidRPr="001A2C08">
              <w:rPr>
                <w:sz w:val="26"/>
                <w:szCs w:val="28"/>
              </w:rPr>
              <w:t>3</w:t>
            </w:r>
          </w:p>
        </w:tc>
        <w:tc>
          <w:tcPr>
            <w:tcW w:w="1153" w:type="dxa"/>
            <w:gridSpan w:val="2"/>
            <w:shd w:val="clear" w:color="auto" w:fill="auto"/>
            <w:vAlign w:val="center"/>
          </w:tcPr>
          <w:p w14:paraId="6D5E38DD" w14:textId="3347249F" w:rsidR="00FD21A1" w:rsidRPr="001A2C08" w:rsidRDefault="00FD21A1" w:rsidP="00FD21A1">
            <w:pPr>
              <w:spacing w:line="312" w:lineRule="auto"/>
              <w:jc w:val="center"/>
              <w:rPr>
                <w:sz w:val="26"/>
                <w:szCs w:val="26"/>
              </w:rPr>
            </w:pPr>
            <w:r w:rsidRPr="001A2C08">
              <w:rPr>
                <w:sz w:val="26"/>
                <w:szCs w:val="28"/>
              </w:rPr>
              <w:t>Chiếc</w:t>
            </w:r>
          </w:p>
        </w:tc>
        <w:tc>
          <w:tcPr>
            <w:tcW w:w="1536" w:type="dxa"/>
            <w:gridSpan w:val="2"/>
            <w:shd w:val="clear" w:color="auto" w:fill="auto"/>
            <w:vAlign w:val="bottom"/>
          </w:tcPr>
          <w:p w14:paraId="52B85C69" w14:textId="437EAFF1" w:rsidR="00FD21A1" w:rsidRPr="001A2C08" w:rsidRDefault="00FD21A1" w:rsidP="00FD21A1">
            <w:pPr>
              <w:spacing w:line="312" w:lineRule="auto"/>
              <w:jc w:val="center"/>
              <w:rPr>
                <w:sz w:val="26"/>
                <w:szCs w:val="26"/>
              </w:rPr>
            </w:pPr>
            <w:r w:rsidRPr="001A2C08">
              <w:rPr>
                <w:sz w:val="26"/>
                <w:szCs w:val="28"/>
              </w:rPr>
              <w:t>Hàn Quốc</w:t>
            </w:r>
          </w:p>
        </w:tc>
        <w:tc>
          <w:tcPr>
            <w:tcW w:w="1255" w:type="dxa"/>
            <w:gridSpan w:val="2"/>
          </w:tcPr>
          <w:p w14:paraId="05BE182B" w14:textId="054AFA12" w:rsidR="00FD21A1" w:rsidRPr="001A2C08" w:rsidRDefault="00FD21A1" w:rsidP="00FD21A1">
            <w:pPr>
              <w:tabs>
                <w:tab w:val="left" w:pos="1140"/>
              </w:tabs>
              <w:spacing w:line="312" w:lineRule="auto"/>
              <w:jc w:val="center"/>
              <w:rPr>
                <w:sz w:val="26"/>
                <w:szCs w:val="26"/>
              </w:rPr>
            </w:pPr>
            <w:r w:rsidRPr="001A2C08">
              <w:rPr>
                <w:sz w:val="26"/>
                <w:szCs w:val="26"/>
              </w:rPr>
              <w:t>2024</w:t>
            </w:r>
          </w:p>
        </w:tc>
        <w:tc>
          <w:tcPr>
            <w:tcW w:w="1666" w:type="dxa"/>
            <w:gridSpan w:val="2"/>
          </w:tcPr>
          <w:p w14:paraId="68B1CBF0" w14:textId="39957DB1" w:rsidR="00FD21A1" w:rsidRPr="001A2C08" w:rsidRDefault="00FD21A1" w:rsidP="00FD21A1">
            <w:pPr>
              <w:jc w:val="center"/>
            </w:pPr>
            <w:r w:rsidRPr="001A2C08">
              <w:rPr>
                <w:sz w:val="26"/>
                <w:szCs w:val="26"/>
              </w:rPr>
              <w:t>Mới</w:t>
            </w:r>
            <w:r w:rsidRPr="001A2C08">
              <w:rPr>
                <w:sz w:val="26"/>
                <w:szCs w:val="26"/>
                <w:lang w:val="vi-VN"/>
              </w:rPr>
              <w:t xml:space="preserve"> 100%</w:t>
            </w:r>
          </w:p>
        </w:tc>
      </w:tr>
      <w:tr w:rsidR="001A2C08" w:rsidRPr="001A2C08" w14:paraId="38733904" w14:textId="77777777" w:rsidTr="00FD21A1">
        <w:trPr>
          <w:gridAfter w:val="1"/>
          <w:wAfter w:w="9" w:type="dxa"/>
          <w:trHeight w:val="237"/>
        </w:trPr>
        <w:tc>
          <w:tcPr>
            <w:tcW w:w="709" w:type="dxa"/>
            <w:shd w:val="clear" w:color="auto" w:fill="auto"/>
          </w:tcPr>
          <w:p w14:paraId="2760E18B" w14:textId="0C03E2E6" w:rsidR="00FD21A1" w:rsidRPr="001A2C08" w:rsidRDefault="00FD21A1" w:rsidP="00FD21A1">
            <w:pPr>
              <w:tabs>
                <w:tab w:val="left" w:pos="1140"/>
              </w:tabs>
              <w:spacing w:line="312" w:lineRule="auto"/>
              <w:jc w:val="center"/>
              <w:rPr>
                <w:sz w:val="26"/>
                <w:szCs w:val="26"/>
              </w:rPr>
            </w:pPr>
            <w:r w:rsidRPr="001A2C08">
              <w:rPr>
                <w:sz w:val="26"/>
                <w:szCs w:val="26"/>
              </w:rPr>
              <w:t>10</w:t>
            </w:r>
          </w:p>
        </w:tc>
        <w:tc>
          <w:tcPr>
            <w:tcW w:w="2463" w:type="dxa"/>
            <w:shd w:val="clear" w:color="auto" w:fill="auto"/>
            <w:vAlign w:val="bottom"/>
          </w:tcPr>
          <w:p w14:paraId="4AB956A8" w14:textId="3A1EC298" w:rsidR="00FD21A1" w:rsidRPr="001A2C08" w:rsidRDefault="00FD21A1" w:rsidP="00FD21A1">
            <w:pPr>
              <w:spacing w:line="312" w:lineRule="auto"/>
              <w:rPr>
                <w:sz w:val="26"/>
                <w:szCs w:val="26"/>
              </w:rPr>
            </w:pPr>
            <w:r w:rsidRPr="001A2C08">
              <w:rPr>
                <w:sz w:val="26"/>
                <w:szCs w:val="28"/>
              </w:rPr>
              <w:t>Máy in</w:t>
            </w:r>
          </w:p>
        </w:tc>
        <w:tc>
          <w:tcPr>
            <w:tcW w:w="999" w:type="dxa"/>
            <w:gridSpan w:val="2"/>
            <w:shd w:val="clear" w:color="auto" w:fill="auto"/>
            <w:vAlign w:val="center"/>
          </w:tcPr>
          <w:p w14:paraId="433E379C" w14:textId="253A1E68" w:rsidR="00FD21A1" w:rsidRPr="001A2C08" w:rsidRDefault="00FD21A1" w:rsidP="00FD21A1">
            <w:pPr>
              <w:spacing w:line="312" w:lineRule="auto"/>
              <w:jc w:val="center"/>
              <w:rPr>
                <w:sz w:val="26"/>
                <w:szCs w:val="26"/>
              </w:rPr>
            </w:pPr>
            <w:r w:rsidRPr="001A2C08">
              <w:rPr>
                <w:sz w:val="26"/>
                <w:szCs w:val="28"/>
              </w:rPr>
              <w:t>2</w:t>
            </w:r>
          </w:p>
        </w:tc>
        <w:tc>
          <w:tcPr>
            <w:tcW w:w="1153" w:type="dxa"/>
            <w:gridSpan w:val="2"/>
            <w:shd w:val="clear" w:color="auto" w:fill="auto"/>
            <w:vAlign w:val="center"/>
          </w:tcPr>
          <w:p w14:paraId="44E82793" w14:textId="0A5B07BD" w:rsidR="00FD21A1" w:rsidRPr="001A2C08" w:rsidRDefault="00FD21A1" w:rsidP="00FD21A1">
            <w:pPr>
              <w:spacing w:line="312" w:lineRule="auto"/>
              <w:jc w:val="center"/>
              <w:rPr>
                <w:sz w:val="26"/>
                <w:szCs w:val="26"/>
              </w:rPr>
            </w:pPr>
            <w:r w:rsidRPr="001A2C08">
              <w:rPr>
                <w:sz w:val="26"/>
                <w:szCs w:val="28"/>
              </w:rPr>
              <w:t>Chiếc</w:t>
            </w:r>
          </w:p>
        </w:tc>
        <w:tc>
          <w:tcPr>
            <w:tcW w:w="1536" w:type="dxa"/>
            <w:gridSpan w:val="2"/>
            <w:shd w:val="clear" w:color="auto" w:fill="auto"/>
            <w:vAlign w:val="bottom"/>
          </w:tcPr>
          <w:p w14:paraId="19430C52" w14:textId="57DAE8C2" w:rsidR="00FD21A1" w:rsidRPr="001A2C08" w:rsidRDefault="00FD21A1" w:rsidP="00FD21A1">
            <w:pPr>
              <w:spacing w:line="312" w:lineRule="auto"/>
              <w:jc w:val="center"/>
              <w:rPr>
                <w:sz w:val="26"/>
                <w:szCs w:val="26"/>
              </w:rPr>
            </w:pPr>
            <w:r w:rsidRPr="001A2C08">
              <w:rPr>
                <w:sz w:val="26"/>
                <w:szCs w:val="28"/>
              </w:rPr>
              <w:t>Việt Nam</w:t>
            </w:r>
          </w:p>
        </w:tc>
        <w:tc>
          <w:tcPr>
            <w:tcW w:w="1255" w:type="dxa"/>
            <w:gridSpan w:val="2"/>
          </w:tcPr>
          <w:p w14:paraId="3C3C5811" w14:textId="43590AAF" w:rsidR="00FD21A1" w:rsidRPr="001A2C08" w:rsidRDefault="00FD21A1" w:rsidP="00FD21A1">
            <w:pPr>
              <w:jc w:val="center"/>
            </w:pPr>
            <w:r w:rsidRPr="001A2C08">
              <w:rPr>
                <w:sz w:val="26"/>
                <w:szCs w:val="26"/>
              </w:rPr>
              <w:t>2024</w:t>
            </w:r>
          </w:p>
        </w:tc>
        <w:tc>
          <w:tcPr>
            <w:tcW w:w="1666" w:type="dxa"/>
            <w:gridSpan w:val="2"/>
          </w:tcPr>
          <w:p w14:paraId="720B5971" w14:textId="272E5CEA" w:rsidR="00FD21A1" w:rsidRPr="001A2C08" w:rsidRDefault="00FD21A1" w:rsidP="00FD21A1">
            <w:pPr>
              <w:jc w:val="center"/>
            </w:pPr>
            <w:r w:rsidRPr="001A2C08">
              <w:rPr>
                <w:sz w:val="26"/>
                <w:szCs w:val="26"/>
              </w:rPr>
              <w:t>Mới</w:t>
            </w:r>
            <w:r w:rsidRPr="001A2C08">
              <w:rPr>
                <w:sz w:val="26"/>
                <w:szCs w:val="26"/>
                <w:lang w:val="vi-VN"/>
              </w:rPr>
              <w:t xml:space="preserve"> 100%</w:t>
            </w:r>
          </w:p>
        </w:tc>
      </w:tr>
      <w:tr w:rsidR="001A2C08" w:rsidRPr="001A2C08" w14:paraId="3C9FFA71" w14:textId="77777777" w:rsidTr="00FD21A1">
        <w:trPr>
          <w:gridAfter w:val="1"/>
          <w:wAfter w:w="9" w:type="dxa"/>
          <w:trHeight w:val="237"/>
        </w:trPr>
        <w:tc>
          <w:tcPr>
            <w:tcW w:w="709" w:type="dxa"/>
            <w:shd w:val="clear" w:color="auto" w:fill="auto"/>
          </w:tcPr>
          <w:p w14:paraId="375F16C3" w14:textId="0C2436DF" w:rsidR="00FD21A1" w:rsidRPr="001A2C08" w:rsidRDefault="00FD21A1" w:rsidP="00FD21A1">
            <w:pPr>
              <w:tabs>
                <w:tab w:val="left" w:pos="1140"/>
              </w:tabs>
              <w:spacing w:line="312" w:lineRule="auto"/>
              <w:jc w:val="center"/>
              <w:rPr>
                <w:sz w:val="26"/>
                <w:szCs w:val="26"/>
              </w:rPr>
            </w:pPr>
            <w:r w:rsidRPr="001A2C08">
              <w:rPr>
                <w:sz w:val="26"/>
                <w:szCs w:val="26"/>
              </w:rPr>
              <w:t>11</w:t>
            </w:r>
          </w:p>
        </w:tc>
        <w:tc>
          <w:tcPr>
            <w:tcW w:w="2463" w:type="dxa"/>
            <w:shd w:val="clear" w:color="auto" w:fill="auto"/>
            <w:vAlign w:val="center"/>
          </w:tcPr>
          <w:p w14:paraId="55F8F52E" w14:textId="21A2CA0F" w:rsidR="00FD21A1" w:rsidRPr="001A2C08" w:rsidRDefault="00FD21A1" w:rsidP="00FD21A1">
            <w:pPr>
              <w:spacing w:line="312" w:lineRule="auto"/>
              <w:rPr>
                <w:sz w:val="26"/>
                <w:szCs w:val="26"/>
                <w:lang w:val="vi-VN"/>
              </w:rPr>
            </w:pPr>
            <w:r w:rsidRPr="001A2C08">
              <w:rPr>
                <w:sz w:val="26"/>
                <w:szCs w:val="26"/>
              </w:rPr>
              <w:t>Máy cắt tự</w:t>
            </w:r>
            <w:r w:rsidRPr="001A2C08">
              <w:rPr>
                <w:sz w:val="26"/>
                <w:szCs w:val="26"/>
                <w:lang w:val="vi-VN"/>
              </w:rPr>
              <w:t xml:space="preserve"> động</w:t>
            </w:r>
          </w:p>
        </w:tc>
        <w:tc>
          <w:tcPr>
            <w:tcW w:w="999" w:type="dxa"/>
            <w:gridSpan w:val="2"/>
            <w:shd w:val="clear" w:color="auto" w:fill="auto"/>
            <w:vAlign w:val="center"/>
          </w:tcPr>
          <w:p w14:paraId="4AE2C458" w14:textId="7D2E5944" w:rsidR="00FD21A1" w:rsidRPr="001A2C08" w:rsidRDefault="00FD21A1" w:rsidP="00FD21A1">
            <w:pPr>
              <w:spacing w:line="312" w:lineRule="auto"/>
              <w:jc w:val="center"/>
              <w:rPr>
                <w:sz w:val="26"/>
                <w:szCs w:val="26"/>
              </w:rPr>
            </w:pPr>
            <w:r w:rsidRPr="001A2C08">
              <w:rPr>
                <w:sz w:val="26"/>
                <w:szCs w:val="26"/>
              </w:rPr>
              <w:t>04</w:t>
            </w:r>
          </w:p>
        </w:tc>
        <w:tc>
          <w:tcPr>
            <w:tcW w:w="1153" w:type="dxa"/>
            <w:gridSpan w:val="2"/>
            <w:shd w:val="clear" w:color="auto" w:fill="auto"/>
            <w:vAlign w:val="center"/>
          </w:tcPr>
          <w:p w14:paraId="78934D9D" w14:textId="76239244" w:rsidR="00FD21A1" w:rsidRPr="001A2C08" w:rsidRDefault="00FD21A1" w:rsidP="00FD21A1">
            <w:pPr>
              <w:spacing w:line="312" w:lineRule="auto"/>
              <w:jc w:val="center"/>
              <w:rPr>
                <w:sz w:val="26"/>
                <w:szCs w:val="26"/>
              </w:rPr>
            </w:pPr>
            <w:r w:rsidRPr="001A2C08">
              <w:rPr>
                <w:sz w:val="26"/>
                <w:szCs w:val="26"/>
              </w:rPr>
              <w:t>Cái</w:t>
            </w:r>
          </w:p>
        </w:tc>
        <w:tc>
          <w:tcPr>
            <w:tcW w:w="1536" w:type="dxa"/>
            <w:gridSpan w:val="2"/>
            <w:shd w:val="clear" w:color="auto" w:fill="auto"/>
            <w:vAlign w:val="center"/>
          </w:tcPr>
          <w:p w14:paraId="46158495" w14:textId="4DAF319D" w:rsidR="00FD21A1" w:rsidRPr="001A2C08" w:rsidRDefault="00FD21A1" w:rsidP="00FD21A1">
            <w:pPr>
              <w:spacing w:line="312" w:lineRule="auto"/>
              <w:jc w:val="center"/>
              <w:rPr>
                <w:sz w:val="26"/>
                <w:szCs w:val="26"/>
              </w:rPr>
            </w:pPr>
            <w:r w:rsidRPr="001A2C08">
              <w:rPr>
                <w:sz w:val="26"/>
                <w:szCs w:val="26"/>
              </w:rPr>
              <w:t>Trung Quốc</w:t>
            </w:r>
          </w:p>
        </w:tc>
        <w:tc>
          <w:tcPr>
            <w:tcW w:w="1255" w:type="dxa"/>
            <w:gridSpan w:val="2"/>
          </w:tcPr>
          <w:p w14:paraId="428C2E68" w14:textId="38D306CE" w:rsidR="00FD21A1" w:rsidRPr="001A2C08" w:rsidRDefault="00FD21A1" w:rsidP="00FD21A1">
            <w:pPr>
              <w:jc w:val="center"/>
              <w:rPr>
                <w:sz w:val="26"/>
                <w:szCs w:val="26"/>
              </w:rPr>
            </w:pPr>
            <w:r w:rsidRPr="001A2C08">
              <w:rPr>
                <w:sz w:val="26"/>
                <w:szCs w:val="26"/>
              </w:rPr>
              <w:t>2024</w:t>
            </w:r>
          </w:p>
        </w:tc>
        <w:tc>
          <w:tcPr>
            <w:tcW w:w="1666" w:type="dxa"/>
            <w:gridSpan w:val="2"/>
          </w:tcPr>
          <w:p w14:paraId="16DD234D" w14:textId="3961777B" w:rsidR="00FD21A1" w:rsidRPr="001A2C08" w:rsidRDefault="00FD21A1" w:rsidP="00FD21A1">
            <w:pPr>
              <w:jc w:val="center"/>
            </w:pPr>
            <w:r w:rsidRPr="001A2C08">
              <w:rPr>
                <w:sz w:val="26"/>
                <w:szCs w:val="26"/>
              </w:rPr>
              <w:t>Mới</w:t>
            </w:r>
            <w:r w:rsidRPr="001A2C08">
              <w:rPr>
                <w:sz w:val="26"/>
                <w:szCs w:val="26"/>
                <w:lang w:val="vi-VN"/>
              </w:rPr>
              <w:t xml:space="preserve"> 100%</w:t>
            </w:r>
          </w:p>
        </w:tc>
      </w:tr>
      <w:tr w:rsidR="001A2C08" w:rsidRPr="001A2C08" w14:paraId="0AEA3873" w14:textId="77777777" w:rsidTr="00FD21A1">
        <w:trPr>
          <w:gridAfter w:val="1"/>
          <w:wAfter w:w="9" w:type="dxa"/>
          <w:trHeight w:val="249"/>
        </w:trPr>
        <w:tc>
          <w:tcPr>
            <w:tcW w:w="709" w:type="dxa"/>
            <w:shd w:val="clear" w:color="auto" w:fill="auto"/>
          </w:tcPr>
          <w:p w14:paraId="6057A71A" w14:textId="6459CE05" w:rsidR="00BD35A9" w:rsidRPr="001A2C08" w:rsidRDefault="00BD35A9" w:rsidP="00BD35A9">
            <w:pPr>
              <w:tabs>
                <w:tab w:val="left" w:pos="1140"/>
              </w:tabs>
              <w:spacing w:line="312" w:lineRule="auto"/>
              <w:jc w:val="center"/>
              <w:rPr>
                <w:sz w:val="26"/>
                <w:szCs w:val="26"/>
              </w:rPr>
            </w:pPr>
            <w:r w:rsidRPr="001A2C08">
              <w:rPr>
                <w:sz w:val="26"/>
                <w:szCs w:val="26"/>
              </w:rPr>
              <w:t>12</w:t>
            </w:r>
          </w:p>
        </w:tc>
        <w:tc>
          <w:tcPr>
            <w:tcW w:w="2463" w:type="dxa"/>
            <w:shd w:val="clear" w:color="auto" w:fill="auto"/>
            <w:vAlign w:val="center"/>
          </w:tcPr>
          <w:p w14:paraId="1DB2796C" w14:textId="5C76616C" w:rsidR="00BD35A9" w:rsidRPr="001A2C08" w:rsidRDefault="00BD35A9" w:rsidP="00BD35A9">
            <w:pPr>
              <w:spacing w:line="312" w:lineRule="auto"/>
              <w:rPr>
                <w:sz w:val="26"/>
                <w:szCs w:val="26"/>
                <w:lang w:val="vi-VN"/>
              </w:rPr>
            </w:pPr>
            <w:r w:rsidRPr="001A2C08">
              <w:rPr>
                <w:sz w:val="26"/>
                <w:szCs w:val="26"/>
              </w:rPr>
              <w:t>Máy</w:t>
            </w:r>
            <w:r w:rsidRPr="001A2C08">
              <w:rPr>
                <w:sz w:val="26"/>
                <w:szCs w:val="26"/>
                <w:lang w:val="vi-VN"/>
              </w:rPr>
              <w:t xml:space="preserve"> </w:t>
            </w:r>
            <w:r w:rsidRPr="001A2C08">
              <w:rPr>
                <w:sz w:val="26"/>
                <w:szCs w:val="26"/>
              </w:rPr>
              <w:t>cuộn</w:t>
            </w:r>
          </w:p>
        </w:tc>
        <w:tc>
          <w:tcPr>
            <w:tcW w:w="999" w:type="dxa"/>
            <w:gridSpan w:val="2"/>
            <w:shd w:val="clear" w:color="auto" w:fill="auto"/>
            <w:vAlign w:val="center"/>
          </w:tcPr>
          <w:p w14:paraId="62E8EA11" w14:textId="4484561C" w:rsidR="00BD35A9" w:rsidRPr="001A2C08" w:rsidRDefault="00BD35A9" w:rsidP="00BD35A9">
            <w:pPr>
              <w:spacing w:line="312" w:lineRule="auto"/>
              <w:jc w:val="center"/>
              <w:rPr>
                <w:sz w:val="26"/>
                <w:szCs w:val="26"/>
              </w:rPr>
            </w:pPr>
            <w:r w:rsidRPr="001A2C08">
              <w:rPr>
                <w:sz w:val="26"/>
                <w:szCs w:val="26"/>
              </w:rPr>
              <w:t>02</w:t>
            </w:r>
          </w:p>
        </w:tc>
        <w:tc>
          <w:tcPr>
            <w:tcW w:w="1153" w:type="dxa"/>
            <w:gridSpan w:val="2"/>
            <w:shd w:val="clear" w:color="auto" w:fill="auto"/>
            <w:vAlign w:val="center"/>
          </w:tcPr>
          <w:p w14:paraId="1C68731B" w14:textId="23E83CE7" w:rsidR="00BD35A9" w:rsidRPr="001A2C08" w:rsidRDefault="00BD35A9" w:rsidP="00BD35A9">
            <w:pPr>
              <w:spacing w:line="312" w:lineRule="auto"/>
              <w:jc w:val="center"/>
              <w:rPr>
                <w:sz w:val="26"/>
                <w:szCs w:val="26"/>
              </w:rPr>
            </w:pPr>
            <w:r w:rsidRPr="001A2C08">
              <w:rPr>
                <w:sz w:val="26"/>
                <w:szCs w:val="26"/>
              </w:rPr>
              <w:t>Cái</w:t>
            </w:r>
          </w:p>
        </w:tc>
        <w:tc>
          <w:tcPr>
            <w:tcW w:w="1536" w:type="dxa"/>
            <w:gridSpan w:val="2"/>
            <w:shd w:val="clear" w:color="auto" w:fill="auto"/>
            <w:vAlign w:val="center"/>
          </w:tcPr>
          <w:p w14:paraId="6E149FFB" w14:textId="1F751D65" w:rsidR="00BD35A9" w:rsidRPr="001A2C08" w:rsidRDefault="00BD35A9" w:rsidP="00BD35A9">
            <w:pPr>
              <w:spacing w:line="312" w:lineRule="auto"/>
              <w:jc w:val="center"/>
              <w:rPr>
                <w:sz w:val="26"/>
                <w:szCs w:val="26"/>
              </w:rPr>
            </w:pPr>
            <w:r w:rsidRPr="001A2C08">
              <w:rPr>
                <w:sz w:val="26"/>
                <w:szCs w:val="26"/>
              </w:rPr>
              <w:t>Trung Quốc</w:t>
            </w:r>
          </w:p>
        </w:tc>
        <w:tc>
          <w:tcPr>
            <w:tcW w:w="1255" w:type="dxa"/>
            <w:gridSpan w:val="2"/>
          </w:tcPr>
          <w:p w14:paraId="284A63D6" w14:textId="6AF57D5C" w:rsidR="00BD35A9" w:rsidRPr="001A2C08" w:rsidRDefault="00BD35A9" w:rsidP="00BD35A9">
            <w:pPr>
              <w:jc w:val="center"/>
            </w:pPr>
            <w:r w:rsidRPr="001A2C08">
              <w:rPr>
                <w:sz w:val="26"/>
                <w:szCs w:val="26"/>
              </w:rPr>
              <w:t>2024</w:t>
            </w:r>
          </w:p>
        </w:tc>
        <w:tc>
          <w:tcPr>
            <w:tcW w:w="1666" w:type="dxa"/>
            <w:gridSpan w:val="2"/>
          </w:tcPr>
          <w:p w14:paraId="48E4C1C3" w14:textId="66D7322C" w:rsidR="00BD35A9" w:rsidRPr="001A2C08" w:rsidRDefault="00BD35A9" w:rsidP="00FD21A1">
            <w:pPr>
              <w:jc w:val="center"/>
            </w:pPr>
            <w:r w:rsidRPr="001A2C08">
              <w:rPr>
                <w:sz w:val="26"/>
                <w:szCs w:val="26"/>
              </w:rPr>
              <w:t>Mới</w:t>
            </w:r>
            <w:r w:rsidRPr="001A2C08">
              <w:rPr>
                <w:sz w:val="26"/>
                <w:szCs w:val="26"/>
                <w:lang w:val="vi-VN"/>
              </w:rPr>
              <w:t xml:space="preserve"> 100%</w:t>
            </w:r>
          </w:p>
        </w:tc>
      </w:tr>
      <w:tr w:rsidR="001A2C08" w:rsidRPr="001A2C08" w14:paraId="5364A764" w14:textId="77777777" w:rsidTr="00FD21A1">
        <w:trPr>
          <w:trHeight w:val="237"/>
        </w:trPr>
        <w:tc>
          <w:tcPr>
            <w:tcW w:w="3181" w:type="dxa"/>
            <w:gridSpan w:val="3"/>
            <w:shd w:val="clear" w:color="auto" w:fill="auto"/>
          </w:tcPr>
          <w:p w14:paraId="387D8946" w14:textId="77777777" w:rsidR="00BD35A9" w:rsidRPr="001A2C08" w:rsidRDefault="00BD35A9" w:rsidP="00BD35A9">
            <w:pPr>
              <w:spacing w:line="312" w:lineRule="auto"/>
              <w:rPr>
                <w:rFonts w:eastAsia="MS Mincho"/>
                <w:b/>
                <w:bCs/>
                <w:i/>
                <w:iCs/>
                <w:sz w:val="26"/>
                <w:szCs w:val="26"/>
                <w:lang w:eastAsia="ja-JP"/>
              </w:rPr>
            </w:pPr>
            <w:r w:rsidRPr="001A2C08">
              <w:rPr>
                <w:rFonts w:eastAsia="MS Mincho"/>
                <w:b/>
                <w:bCs/>
                <w:i/>
                <w:iCs/>
                <w:sz w:val="26"/>
                <w:szCs w:val="26"/>
                <w:lang w:eastAsia="ja-JP"/>
              </w:rPr>
              <w:t>Thiết bị phụ trợ</w:t>
            </w:r>
          </w:p>
        </w:tc>
        <w:tc>
          <w:tcPr>
            <w:tcW w:w="999" w:type="dxa"/>
            <w:gridSpan w:val="2"/>
            <w:shd w:val="clear" w:color="auto" w:fill="auto"/>
            <w:vAlign w:val="center"/>
          </w:tcPr>
          <w:p w14:paraId="4308130D" w14:textId="77777777" w:rsidR="00BD35A9" w:rsidRPr="001A2C08" w:rsidRDefault="00BD35A9" w:rsidP="00BD35A9">
            <w:pPr>
              <w:spacing w:line="312" w:lineRule="auto"/>
              <w:jc w:val="center"/>
              <w:rPr>
                <w:rFonts w:eastAsia="MS Mincho"/>
                <w:sz w:val="26"/>
                <w:szCs w:val="26"/>
                <w:lang w:eastAsia="ja-JP"/>
              </w:rPr>
            </w:pPr>
          </w:p>
        </w:tc>
        <w:tc>
          <w:tcPr>
            <w:tcW w:w="1153" w:type="dxa"/>
            <w:gridSpan w:val="2"/>
            <w:shd w:val="clear" w:color="auto" w:fill="auto"/>
          </w:tcPr>
          <w:p w14:paraId="27CFC4A6" w14:textId="77777777" w:rsidR="00BD35A9" w:rsidRPr="001A2C08" w:rsidRDefault="00BD35A9" w:rsidP="00BD35A9">
            <w:pPr>
              <w:tabs>
                <w:tab w:val="left" w:pos="1140"/>
              </w:tabs>
              <w:spacing w:line="312" w:lineRule="auto"/>
              <w:ind w:firstLine="1"/>
              <w:jc w:val="center"/>
              <w:rPr>
                <w:sz w:val="26"/>
                <w:szCs w:val="26"/>
              </w:rPr>
            </w:pPr>
          </w:p>
        </w:tc>
        <w:tc>
          <w:tcPr>
            <w:tcW w:w="1536" w:type="dxa"/>
            <w:gridSpan w:val="2"/>
            <w:shd w:val="clear" w:color="auto" w:fill="auto"/>
          </w:tcPr>
          <w:p w14:paraId="68B7CF7F" w14:textId="77777777" w:rsidR="00BD35A9" w:rsidRPr="001A2C08" w:rsidRDefault="00BD35A9" w:rsidP="00BD35A9">
            <w:pPr>
              <w:tabs>
                <w:tab w:val="left" w:pos="1140"/>
              </w:tabs>
              <w:spacing w:line="312" w:lineRule="auto"/>
              <w:jc w:val="center"/>
              <w:rPr>
                <w:sz w:val="26"/>
                <w:szCs w:val="26"/>
              </w:rPr>
            </w:pPr>
          </w:p>
        </w:tc>
        <w:tc>
          <w:tcPr>
            <w:tcW w:w="1255" w:type="dxa"/>
            <w:gridSpan w:val="2"/>
          </w:tcPr>
          <w:p w14:paraId="6EA02801" w14:textId="77777777" w:rsidR="00BD35A9" w:rsidRPr="001A2C08" w:rsidRDefault="00BD35A9" w:rsidP="00BD35A9">
            <w:pPr>
              <w:tabs>
                <w:tab w:val="left" w:pos="1140"/>
              </w:tabs>
              <w:spacing w:line="312" w:lineRule="auto"/>
              <w:jc w:val="center"/>
              <w:rPr>
                <w:sz w:val="26"/>
                <w:szCs w:val="26"/>
              </w:rPr>
            </w:pPr>
          </w:p>
        </w:tc>
        <w:tc>
          <w:tcPr>
            <w:tcW w:w="1666" w:type="dxa"/>
            <w:gridSpan w:val="2"/>
          </w:tcPr>
          <w:p w14:paraId="112BABA6" w14:textId="77777777" w:rsidR="00BD35A9" w:rsidRPr="001A2C08" w:rsidRDefault="00BD35A9" w:rsidP="00BD35A9">
            <w:pPr>
              <w:tabs>
                <w:tab w:val="left" w:pos="1140"/>
              </w:tabs>
              <w:spacing w:line="312" w:lineRule="auto"/>
              <w:jc w:val="center"/>
              <w:rPr>
                <w:sz w:val="26"/>
                <w:szCs w:val="26"/>
              </w:rPr>
            </w:pPr>
          </w:p>
        </w:tc>
      </w:tr>
      <w:tr w:rsidR="001A2C08" w:rsidRPr="001A2C08" w14:paraId="3F9782F0" w14:textId="77777777" w:rsidTr="00FD21A1">
        <w:trPr>
          <w:gridAfter w:val="1"/>
          <w:wAfter w:w="9" w:type="dxa"/>
          <w:trHeight w:val="237"/>
        </w:trPr>
        <w:tc>
          <w:tcPr>
            <w:tcW w:w="709" w:type="dxa"/>
            <w:shd w:val="clear" w:color="auto" w:fill="auto"/>
          </w:tcPr>
          <w:p w14:paraId="577687FC" w14:textId="77777777" w:rsidR="008A6939" w:rsidRPr="001A2C08" w:rsidRDefault="008A6939" w:rsidP="008A6939">
            <w:pPr>
              <w:tabs>
                <w:tab w:val="left" w:pos="1140"/>
              </w:tabs>
              <w:spacing w:line="312" w:lineRule="auto"/>
              <w:jc w:val="center"/>
              <w:rPr>
                <w:sz w:val="26"/>
                <w:szCs w:val="26"/>
              </w:rPr>
            </w:pPr>
            <w:r w:rsidRPr="001A2C08">
              <w:rPr>
                <w:sz w:val="26"/>
                <w:szCs w:val="26"/>
              </w:rPr>
              <w:t>1</w:t>
            </w:r>
          </w:p>
        </w:tc>
        <w:tc>
          <w:tcPr>
            <w:tcW w:w="2463" w:type="dxa"/>
            <w:shd w:val="clear" w:color="auto" w:fill="auto"/>
            <w:vAlign w:val="center"/>
          </w:tcPr>
          <w:p w14:paraId="794BB485" w14:textId="77777777" w:rsidR="008A6939" w:rsidRPr="001A2C08" w:rsidRDefault="008A6939" w:rsidP="008A6939">
            <w:pPr>
              <w:tabs>
                <w:tab w:val="left" w:pos="1140"/>
              </w:tabs>
              <w:spacing w:line="312" w:lineRule="auto"/>
              <w:rPr>
                <w:sz w:val="26"/>
                <w:szCs w:val="26"/>
              </w:rPr>
            </w:pPr>
            <w:r w:rsidRPr="001A2C08">
              <w:rPr>
                <w:sz w:val="26"/>
                <w:szCs w:val="26"/>
              </w:rPr>
              <w:t>Máy nén khí +Bình chứa</w:t>
            </w:r>
          </w:p>
        </w:tc>
        <w:tc>
          <w:tcPr>
            <w:tcW w:w="999" w:type="dxa"/>
            <w:gridSpan w:val="2"/>
            <w:shd w:val="clear" w:color="auto" w:fill="auto"/>
            <w:vAlign w:val="center"/>
          </w:tcPr>
          <w:p w14:paraId="68595AAF" w14:textId="77777777" w:rsidR="008A6939" w:rsidRPr="001A2C08" w:rsidRDefault="008A6939" w:rsidP="008A6939">
            <w:pPr>
              <w:tabs>
                <w:tab w:val="left" w:pos="1140"/>
              </w:tabs>
              <w:spacing w:line="312" w:lineRule="auto"/>
              <w:jc w:val="center"/>
              <w:rPr>
                <w:sz w:val="26"/>
                <w:szCs w:val="26"/>
              </w:rPr>
            </w:pPr>
            <w:r w:rsidRPr="001A2C08">
              <w:rPr>
                <w:sz w:val="26"/>
                <w:szCs w:val="26"/>
              </w:rPr>
              <w:t>03</w:t>
            </w:r>
          </w:p>
        </w:tc>
        <w:tc>
          <w:tcPr>
            <w:tcW w:w="1153" w:type="dxa"/>
            <w:gridSpan w:val="2"/>
            <w:shd w:val="clear" w:color="auto" w:fill="auto"/>
          </w:tcPr>
          <w:p w14:paraId="46F8DBE4" w14:textId="77777777" w:rsidR="008A6939" w:rsidRPr="001A2C08" w:rsidRDefault="008A6939" w:rsidP="008A6939">
            <w:pPr>
              <w:spacing w:line="312" w:lineRule="auto"/>
              <w:ind w:firstLine="1"/>
              <w:jc w:val="center"/>
              <w:rPr>
                <w:sz w:val="26"/>
                <w:szCs w:val="26"/>
              </w:rPr>
            </w:pPr>
            <w:r w:rsidRPr="001A2C08">
              <w:rPr>
                <w:sz w:val="26"/>
                <w:szCs w:val="26"/>
              </w:rPr>
              <w:t>Cái</w:t>
            </w:r>
          </w:p>
        </w:tc>
        <w:tc>
          <w:tcPr>
            <w:tcW w:w="1536" w:type="dxa"/>
            <w:gridSpan w:val="2"/>
            <w:shd w:val="clear" w:color="auto" w:fill="auto"/>
          </w:tcPr>
          <w:p w14:paraId="54189E62" w14:textId="77777777" w:rsidR="008A6939" w:rsidRPr="001A2C08" w:rsidRDefault="008A6939" w:rsidP="008A6939">
            <w:pPr>
              <w:tabs>
                <w:tab w:val="left" w:pos="1140"/>
              </w:tabs>
              <w:spacing w:line="312" w:lineRule="auto"/>
              <w:jc w:val="center"/>
              <w:rPr>
                <w:sz w:val="26"/>
                <w:szCs w:val="26"/>
              </w:rPr>
            </w:pPr>
            <w:r w:rsidRPr="001A2C08">
              <w:rPr>
                <w:sz w:val="26"/>
                <w:szCs w:val="26"/>
              </w:rPr>
              <w:t>Nhật Bản</w:t>
            </w:r>
          </w:p>
        </w:tc>
        <w:tc>
          <w:tcPr>
            <w:tcW w:w="1255" w:type="dxa"/>
            <w:gridSpan w:val="2"/>
          </w:tcPr>
          <w:p w14:paraId="4F80E64C" w14:textId="4F07A6CE" w:rsidR="008A6939" w:rsidRPr="001A2C08" w:rsidRDefault="008A6939" w:rsidP="008A6939">
            <w:pPr>
              <w:spacing w:line="312" w:lineRule="auto"/>
              <w:jc w:val="center"/>
              <w:rPr>
                <w:sz w:val="26"/>
                <w:szCs w:val="26"/>
              </w:rPr>
            </w:pPr>
            <w:r w:rsidRPr="001A2C08">
              <w:rPr>
                <w:sz w:val="26"/>
                <w:szCs w:val="26"/>
              </w:rPr>
              <w:t>2024</w:t>
            </w:r>
          </w:p>
        </w:tc>
        <w:tc>
          <w:tcPr>
            <w:tcW w:w="1666" w:type="dxa"/>
            <w:gridSpan w:val="2"/>
          </w:tcPr>
          <w:p w14:paraId="1F0FE381" w14:textId="77777777" w:rsidR="008A6939" w:rsidRPr="001A2C08" w:rsidRDefault="008A6939" w:rsidP="008A6939">
            <w:pPr>
              <w:spacing w:line="312" w:lineRule="auto"/>
              <w:jc w:val="center"/>
              <w:rPr>
                <w:sz w:val="26"/>
                <w:szCs w:val="26"/>
                <w:lang w:val="nl-NL"/>
              </w:rPr>
            </w:pPr>
            <w:r w:rsidRPr="001A2C08">
              <w:rPr>
                <w:sz w:val="26"/>
                <w:szCs w:val="26"/>
              </w:rPr>
              <w:t>Hoạt</w:t>
            </w:r>
            <w:r w:rsidRPr="001A2C08">
              <w:rPr>
                <w:sz w:val="26"/>
                <w:szCs w:val="26"/>
                <w:lang w:val="vi-VN"/>
              </w:rPr>
              <w:t xml:space="preserve"> động tốt</w:t>
            </w:r>
          </w:p>
        </w:tc>
      </w:tr>
      <w:tr w:rsidR="001A2C08" w:rsidRPr="001A2C08" w14:paraId="7BFA2C37" w14:textId="77777777" w:rsidTr="00FD21A1">
        <w:trPr>
          <w:gridAfter w:val="1"/>
          <w:wAfter w:w="9" w:type="dxa"/>
          <w:trHeight w:val="249"/>
        </w:trPr>
        <w:tc>
          <w:tcPr>
            <w:tcW w:w="709" w:type="dxa"/>
            <w:shd w:val="clear" w:color="auto" w:fill="auto"/>
          </w:tcPr>
          <w:p w14:paraId="3286F812" w14:textId="77777777" w:rsidR="008A6939" w:rsidRPr="001A2C08" w:rsidRDefault="008A6939" w:rsidP="008A6939">
            <w:pPr>
              <w:tabs>
                <w:tab w:val="left" w:pos="1140"/>
              </w:tabs>
              <w:spacing w:line="312" w:lineRule="auto"/>
              <w:jc w:val="center"/>
              <w:rPr>
                <w:sz w:val="26"/>
                <w:szCs w:val="26"/>
              </w:rPr>
            </w:pPr>
            <w:r w:rsidRPr="001A2C08">
              <w:rPr>
                <w:sz w:val="26"/>
                <w:szCs w:val="26"/>
              </w:rPr>
              <w:t>2</w:t>
            </w:r>
          </w:p>
        </w:tc>
        <w:tc>
          <w:tcPr>
            <w:tcW w:w="2463" w:type="dxa"/>
            <w:shd w:val="clear" w:color="auto" w:fill="auto"/>
            <w:vAlign w:val="center"/>
          </w:tcPr>
          <w:p w14:paraId="7EE79DEE" w14:textId="77777777" w:rsidR="008A6939" w:rsidRPr="001A2C08" w:rsidRDefault="008A6939" w:rsidP="008A6939">
            <w:pPr>
              <w:tabs>
                <w:tab w:val="left" w:pos="1140"/>
              </w:tabs>
              <w:spacing w:line="312" w:lineRule="auto"/>
              <w:rPr>
                <w:sz w:val="26"/>
                <w:szCs w:val="26"/>
                <w:lang w:val="vi-VN"/>
              </w:rPr>
            </w:pPr>
            <w:r w:rsidRPr="001A2C08">
              <w:rPr>
                <w:sz w:val="26"/>
                <w:szCs w:val="26"/>
                <w:lang w:val="vi-VN"/>
              </w:rPr>
              <w:t>Hệ thống điều không</w:t>
            </w:r>
          </w:p>
        </w:tc>
        <w:tc>
          <w:tcPr>
            <w:tcW w:w="999" w:type="dxa"/>
            <w:gridSpan w:val="2"/>
            <w:shd w:val="clear" w:color="auto" w:fill="auto"/>
            <w:vAlign w:val="center"/>
          </w:tcPr>
          <w:p w14:paraId="16A2BA09" w14:textId="77777777" w:rsidR="008A6939" w:rsidRPr="001A2C08" w:rsidRDefault="008A6939" w:rsidP="008A6939">
            <w:pPr>
              <w:tabs>
                <w:tab w:val="left" w:pos="1140"/>
              </w:tabs>
              <w:spacing w:line="312" w:lineRule="auto"/>
              <w:jc w:val="center"/>
              <w:rPr>
                <w:sz w:val="26"/>
                <w:szCs w:val="26"/>
              </w:rPr>
            </w:pPr>
            <w:r w:rsidRPr="001A2C08">
              <w:rPr>
                <w:sz w:val="26"/>
                <w:szCs w:val="26"/>
              </w:rPr>
              <w:t>02</w:t>
            </w:r>
          </w:p>
        </w:tc>
        <w:tc>
          <w:tcPr>
            <w:tcW w:w="1153" w:type="dxa"/>
            <w:gridSpan w:val="2"/>
            <w:shd w:val="clear" w:color="auto" w:fill="auto"/>
          </w:tcPr>
          <w:p w14:paraId="7BC7A76F" w14:textId="77777777" w:rsidR="008A6939" w:rsidRPr="001A2C08" w:rsidRDefault="008A6939" w:rsidP="008A6939">
            <w:pPr>
              <w:spacing w:line="312" w:lineRule="auto"/>
              <w:ind w:firstLine="1"/>
              <w:jc w:val="center"/>
              <w:rPr>
                <w:sz w:val="26"/>
                <w:szCs w:val="26"/>
                <w:lang w:val="vi-VN"/>
              </w:rPr>
            </w:pPr>
            <w:r w:rsidRPr="001A2C08">
              <w:rPr>
                <w:sz w:val="26"/>
                <w:szCs w:val="26"/>
              </w:rPr>
              <w:t>Hệ</w:t>
            </w:r>
            <w:r w:rsidRPr="001A2C08">
              <w:rPr>
                <w:sz w:val="26"/>
                <w:szCs w:val="26"/>
                <w:lang w:val="vi-VN"/>
              </w:rPr>
              <w:t xml:space="preserve"> thống</w:t>
            </w:r>
          </w:p>
        </w:tc>
        <w:tc>
          <w:tcPr>
            <w:tcW w:w="1536" w:type="dxa"/>
            <w:gridSpan w:val="2"/>
            <w:shd w:val="clear" w:color="auto" w:fill="auto"/>
          </w:tcPr>
          <w:p w14:paraId="356F480F" w14:textId="77777777" w:rsidR="008A6939" w:rsidRPr="001A2C08" w:rsidRDefault="008A6939" w:rsidP="008A6939">
            <w:pPr>
              <w:tabs>
                <w:tab w:val="left" w:pos="1140"/>
              </w:tabs>
              <w:spacing w:line="312" w:lineRule="auto"/>
              <w:jc w:val="center"/>
              <w:rPr>
                <w:sz w:val="26"/>
                <w:szCs w:val="26"/>
              </w:rPr>
            </w:pPr>
            <w:r w:rsidRPr="001A2C08">
              <w:rPr>
                <w:sz w:val="26"/>
                <w:szCs w:val="26"/>
              </w:rPr>
              <w:t>Trung Quốc</w:t>
            </w:r>
          </w:p>
        </w:tc>
        <w:tc>
          <w:tcPr>
            <w:tcW w:w="1255" w:type="dxa"/>
            <w:gridSpan w:val="2"/>
          </w:tcPr>
          <w:p w14:paraId="092C2F4F" w14:textId="06774F09" w:rsidR="008A6939" w:rsidRPr="001A2C08" w:rsidRDefault="008A6939" w:rsidP="008A6939">
            <w:pPr>
              <w:tabs>
                <w:tab w:val="left" w:pos="1140"/>
              </w:tabs>
              <w:spacing w:line="312" w:lineRule="auto"/>
              <w:jc w:val="center"/>
              <w:rPr>
                <w:sz w:val="26"/>
                <w:szCs w:val="26"/>
              </w:rPr>
            </w:pPr>
            <w:r w:rsidRPr="001A2C08">
              <w:rPr>
                <w:sz w:val="26"/>
                <w:szCs w:val="26"/>
              </w:rPr>
              <w:t>2024</w:t>
            </w:r>
          </w:p>
        </w:tc>
        <w:tc>
          <w:tcPr>
            <w:tcW w:w="1666" w:type="dxa"/>
            <w:gridSpan w:val="2"/>
          </w:tcPr>
          <w:p w14:paraId="7F1FA497" w14:textId="77777777" w:rsidR="008A6939" w:rsidRPr="001A2C08" w:rsidRDefault="008A6939" w:rsidP="008A6939">
            <w:pPr>
              <w:tabs>
                <w:tab w:val="left" w:pos="1140"/>
              </w:tabs>
              <w:spacing w:line="312" w:lineRule="auto"/>
              <w:jc w:val="center"/>
              <w:rPr>
                <w:sz w:val="26"/>
                <w:szCs w:val="26"/>
                <w:lang w:val="vi-VN"/>
              </w:rPr>
            </w:pPr>
            <w:r w:rsidRPr="001A2C08">
              <w:rPr>
                <w:sz w:val="26"/>
                <w:szCs w:val="26"/>
                <w:lang w:val="vi-VN"/>
              </w:rPr>
              <w:t>Mới 100%</w:t>
            </w:r>
          </w:p>
        </w:tc>
      </w:tr>
      <w:tr w:rsidR="001A2C08" w:rsidRPr="001A2C08" w14:paraId="2E43FF72" w14:textId="77777777" w:rsidTr="00FD21A1">
        <w:trPr>
          <w:gridAfter w:val="1"/>
          <w:wAfter w:w="9" w:type="dxa"/>
          <w:trHeight w:val="249"/>
        </w:trPr>
        <w:tc>
          <w:tcPr>
            <w:tcW w:w="709" w:type="dxa"/>
            <w:shd w:val="clear" w:color="auto" w:fill="auto"/>
          </w:tcPr>
          <w:p w14:paraId="477F2175" w14:textId="77777777" w:rsidR="008A6939" w:rsidRPr="001A2C08" w:rsidRDefault="008A6939" w:rsidP="008A6939">
            <w:pPr>
              <w:tabs>
                <w:tab w:val="left" w:pos="1140"/>
              </w:tabs>
              <w:spacing w:line="312" w:lineRule="auto"/>
              <w:jc w:val="center"/>
              <w:rPr>
                <w:sz w:val="26"/>
                <w:szCs w:val="26"/>
              </w:rPr>
            </w:pPr>
            <w:r w:rsidRPr="001A2C08">
              <w:rPr>
                <w:sz w:val="26"/>
                <w:szCs w:val="26"/>
              </w:rPr>
              <w:t>3</w:t>
            </w:r>
          </w:p>
        </w:tc>
        <w:tc>
          <w:tcPr>
            <w:tcW w:w="2463" w:type="dxa"/>
            <w:shd w:val="clear" w:color="auto" w:fill="auto"/>
            <w:vAlign w:val="center"/>
          </w:tcPr>
          <w:p w14:paraId="7333597F" w14:textId="77777777" w:rsidR="008A6939" w:rsidRPr="001A2C08" w:rsidRDefault="008A6939" w:rsidP="008A6939">
            <w:pPr>
              <w:tabs>
                <w:tab w:val="left" w:pos="1140"/>
              </w:tabs>
              <w:spacing w:line="312" w:lineRule="auto"/>
              <w:rPr>
                <w:sz w:val="26"/>
                <w:szCs w:val="26"/>
              </w:rPr>
            </w:pPr>
            <w:r w:rsidRPr="001A2C08">
              <w:rPr>
                <w:sz w:val="26"/>
                <w:szCs w:val="26"/>
              </w:rPr>
              <w:t>Xe nâng 2,5 tấn</w:t>
            </w:r>
          </w:p>
        </w:tc>
        <w:tc>
          <w:tcPr>
            <w:tcW w:w="999" w:type="dxa"/>
            <w:gridSpan w:val="2"/>
            <w:shd w:val="clear" w:color="auto" w:fill="auto"/>
            <w:vAlign w:val="center"/>
          </w:tcPr>
          <w:p w14:paraId="13FD4EBB" w14:textId="77777777" w:rsidR="008A6939" w:rsidRPr="001A2C08" w:rsidRDefault="008A6939" w:rsidP="008A6939">
            <w:pPr>
              <w:tabs>
                <w:tab w:val="left" w:pos="1140"/>
              </w:tabs>
              <w:spacing w:line="312" w:lineRule="auto"/>
              <w:jc w:val="center"/>
              <w:rPr>
                <w:sz w:val="26"/>
                <w:szCs w:val="26"/>
              </w:rPr>
            </w:pPr>
            <w:r w:rsidRPr="001A2C08">
              <w:rPr>
                <w:sz w:val="26"/>
                <w:szCs w:val="26"/>
              </w:rPr>
              <w:t>02</w:t>
            </w:r>
          </w:p>
        </w:tc>
        <w:tc>
          <w:tcPr>
            <w:tcW w:w="1153" w:type="dxa"/>
            <w:gridSpan w:val="2"/>
            <w:shd w:val="clear" w:color="auto" w:fill="auto"/>
          </w:tcPr>
          <w:p w14:paraId="77C21D7E" w14:textId="77777777" w:rsidR="008A6939" w:rsidRPr="001A2C08" w:rsidRDefault="008A6939" w:rsidP="008A6939">
            <w:pPr>
              <w:tabs>
                <w:tab w:val="left" w:pos="1140"/>
              </w:tabs>
              <w:spacing w:line="312" w:lineRule="auto"/>
              <w:ind w:firstLine="1"/>
              <w:jc w:val="center"/>
              <w:rPr>
                <w:sz w:val="26"/>
                <w:szCs w:val="26"/>
              </w:rPr>
            </w:pPr>
            <w:r w:rsidRPr="001A2C08">
              <w:rPr>
                <w:sz w:val="26"/>
                <w:szCs w:val="26"/>
              </w:rPr>
              <w:t>Xe</w:t>
            </w:r>
          </w:p>
        </w:tc>
        <w:tc>
          <w:tcPr>
            <w:tcW w:w="1536" w:type="dxa"/>
            <w:gridSpan w:val="2"/>
            <w:shd w:val="clear" w:color="auto" w:fill="auto"/>
          </w:tcPr>
          <w:p w14:paraId="6CF26880" w14:textId="77777777" w:rsidR="008A6939" w:rsidRPr="001A2C08" w:rsidRDefault="008A6939" w:rsidP="008A6939">
            <w:pPr>
              <w:tabs>
                <w:tab w:val="left" w:pos="1140"/>
              </w:tabs>
              <w:spacing w:line="312" w:lineRule="auto"/>
              <w:jc w:val="center"/>
              <w:rPr>
                <w:sz w:val="26"/>
                <w:szCs w:val="26"/>
              </w:rPr>
            </w:pPr>
            <w:r w:rsidRPr="001A2C08">
              <w:rPr>
                <w:sz w:val="26"/>
                <w:szCs w:val="26"/>
              </w:rPr>
              <w:t>Nhật Bản</w:t>
            </w:r>
          </w:p>
        </w:tc>
        <w:tc>
          <w:tcPr>
            <w:tcW w:w="1255" w:type="dxa"/>
            <w:gridSpan w:val="2"/>
          </w:tcPr>
          <w:p w14:paraId="2A9FEEE9" w14:textId="21EBB2F4" w:rsidR="008A6939" w:rsidRPr="001A2C08" w:rsidRDefault="008A6939" w:rsidP="008A6939">
            <w:pPr>
              <w:spacing w:line="312" w:lineRule="auto"/>
              <w:jc w:val="center"/>
              <w:rPr>
                <w:sz w:val="26"/>
                <w:szCs w:val="26"/>
              </w:rPr>
            </w:pPr>
            <w:r w:rsidRPr="001A2C08">
              <w:rPr>
                <w:sz w:val="26"/>
                <w:szCs w:val="26"/>
              </w:rPr>
              <w:t>2024</w:t>
            </w:r>
          </w:p>
        </w:tc>
        <w:tc>
          <w:tcPr>
            <w:tcW w:w="1666" w:type="dxa"/>
            <w:gridSpan w:val="2"/>
          </w:tcPr>
          <w:p w14:paraId="549D3696" w14:textId="77777777" w:rsidR="008A6939" w:rsidRPr="001A2C08" w:rsidRDefault="008A6939" w:rsidP="008A6939">
            <w:pPr>
              <w:spacing w:line="312" w:lineRule="auto"/>
              <w:jc w:val="center"/>
              <w:rPr>
                <w:sz w:val="26"/>
                <w:szCs w:val="26"/>
                <w:lang w:val="vi-VN"/>
              </w:rPr>
            </w:pPr>
            <w:r w:rsidRPr="001A2C08">
              <w:rPr>
                <w:sz w:val="26"/>
                <w:szCs w:val="26"/>
                <w:lang w:val="vi-VN"/>
              </w:rPr>
              <w:t>Mới 100%</w:t>
            </w:r>
          </w:p>
        </w:tc>
      </w:tr>
      <w:tr w:rsidR="001A2C08" w:rsidRPr="001A2C08" w14:paraId="002E40CA" w14:textId="77777777" w:rsidTr="00F32706">
        <w:trPr>
          <w:gridAfter w:val="1"/>
          <w:wAfter w:w="9" w:type="dxa"/>
          <w:trHeight w:val="249"/>
        </w:trPr>
        <w:tc>
          <w:tcPr>
            <w:tcW w:w="709" w:type="dxa"/>
            <w:shd w:val="clear" w:color="auto" w:fill="auto"/>
            <w:vAlign w:val="center"/>
          </w:tcPr>
          <w:p w14:paraId="01AB81EC" w14:textId="77777777" w:rsidR="008A6939" w:rsidRPr="001A2C08" w:rsidRDefault="008A6939" w:rsidP="008A6939">
            <w:pPr>
              <w:tabs>
                <w:tab w:val="left" w:pos="1140"/>
              </w:tabs>
              <w:spacing w:line="312" w:lineRule="auto"/>
              <w:jc w:val="center"/>
              <w:rPr>
                <w:sz w:val="26"/>
                <w:szCs w:val="26"/>
              </w:rPr>
            </w:pPr>
            <w:r w:rsidRPr="001A2C08">
              <w:rPr>
                <w:sz w:val="26"/>
                <w:szCs w:val="26"/>
              </w:rPr>
              <w:t>4</w:t>
            </w:r>
          </w:p>
        </w:tc>
        <w:tc>
          <w:tcPr>
            <w:tcW w:w="2463" w:type="dxa"/>
            <w:shd w:val="clear" w:color="auto" w:fill="auto"/>
            <w:vAlign w:val="center"/>
          </w:tcPr>
          <w:p w14:paraId="2BA3F57B" w14:textId="77777777" w:rsidR="008A6939" w:rsidRPr="001A2C08" w:rsidRDefault="008A6939" w:rsidP="008A6939">
            <w:pPr>
              <w:tabs>
                <w:tab w:val="left" w:pos="1140"/>
              </w:tabs>
              <w:spacing w:line="312" w:lineRule="auto"/>
              <w:jc w:val="center"/>
              <w:rPr>
                <w:sz w:val="26"/>
                <w:szCs w:val="26"/>
                <w:lang w:val="vi-VN"/>
              </w:rPr>
            </w:pPr>
            <w:r w:rsidRPr="001A2C08">
              <w:rPr>
                <w:sz w:val="26"/>
                <w:szCs w:val="26"/>
              </w:rPr>
              <w:t>Máy</w:t>
            </w:r>
            <w:r w:rsidRPr="001A2C08">
              <w:rPr>
                <w:sz w:val="26"/>
                <w:szCs w:val="26"/>
                <w:lang w:val="vi-VN"/>
              </w:rPr>
              <w:t xml:space="preserve"> phát điện dự phòng</w:t>
            </w:r>
          </w:p>
        </w:tc>
        <w:tc>
          <w:tcPr>
            <w:tcW w:w="999" w:type="dxa"/>
            <w:gridSpan w:val="2"/>
            <w:shd w:val="clear" w:color="auto" w:fill="auto"/>
            <w:vAlign w:val="center"/>
          </w:tcPr>
          <w:p w14:paraId="4C0D32BF" w14:textId="77777777" w:rsidR="008A6939" w:rsidRPr="001A2C08" w:rsidRDefault="008A6939" w:rsidP="008A6939">
            <w:pPr>
              <w:tabs>
                <w:tab w:val="left" w:pos="1140"/>
              </w:tabs>
              <w:spacing w:line="312" w:lineRule="auto"/>
              <w:jc w:val="center"/>
              <w:rPr>
                <w:sz w:val="26"/>
                <w:szCs w:val="26"/>
              </w:rPr>
            </w:pPr>
            <w:r w:rsidRPr="001A2C08">
              <w:rPr>
                <w:sz w:val="26"/>
                <w:szCs w:val="26"/>
              </w:rPr>
              <w:t>01</w:t>
            </w:r>
          </w:p>
        </w:tc>
        <w:tc>
          <w:tcPr>
            <w:tcW w:w="1153" w:type="dxa"/>
            <w:gridSpan w:val="2"/>
            <w:shd w:val="clear" w:color="auto" w:fill="auto"/>
            <w:vAlign w:val="center"/>
          </w:tcPr>
          <w:p w14:paraId="3160A9AC" w14:textId="77777777" w:rsidR="008A6939" w:rsidRPr="001A2C08" w:rsidRDefault="008A6939" w:rsidP="008A6939">
            <w:pPr>
              <w:tabs>
                <w:tab w:val="left" w:pos="1140"/>
              </w:tabs>
              <w:spacing w:line="312" w:lineRule="auto"/>
              <w:ind w:firstLine="1"/>
              <w:jc w:val="center"/>
              <w:rPr>
                <w:sz w:val="26"/>
                <w:szCs w:val="26"/>
              </w:rPr>
            </w:pPr>
            <w:r w:rsidRPr="001A2C08">
              <w:rPr>
                <w:sz w:val="26"/>
                <w:szCs w:val="26"/>
              </w:rPr>
              <w:t>Cái</w:t>
            </w:r>
          </w:p>
        </w:tc>
        <w:tc>
          <w:tcPr>
            <w:tcW w:w="1536" w:type="dxa"/>
            <w:gridSpan w:val="2"/>
            <w:shd w:val="clear" w:color="auto" w:fill="auto"/>
            <w:vAlign w:val="center"/>
          </w:tcPr>
          <w:p w14:paraId="6459EE9E" w14:textId="77777777" w:rsidR="008A6939" w:rsidRPr="001A2C08" w:rsidRDefault="008A6939" w:rsidP="008A6939">
            <w:pPr>
              <w:tabs>
                <w:tab w:val="left" w:pos="1140"/>
              </w:tabs>
              <w:spacing w:line="312" w:lineRule="auto"/>
              <w:jc w:val="center"/>
              <w:rPr>
                <w:sz w:val="26"/>
                <w:szCs w:val="26"/>
              </w:rPr>
            </w:pPr>
            <w:r w:rsidRPr="001A2C08">
              <w:rPr>
                <w:sz w:val="26"/>
                <w:szCs w:val="26"/>
              </w:rPr>
              <w:t>Trung Quốc</w:t>
            </w:r>
          </w:p>
        </w:tc>
        <w:tc>
          <w:tcPr>
            <w:tcW w:w="1255" w:type="dxa"/>
            <w:gridSpan w:val="2"/>
          </w:tcPr>
          <w:p w14:paraId="69241A02" w14:textId="4156663D" w:rsidR="008A6939" w:rsidRPr="001A2C08" w:rsidRDefault="008A6939" w:rsidP="008A6939">
            <w:pPr>
              <w:tabs>
                <w:tab w:val="left" w:pos="1140"/>
              </w:tabs>
              <w:spacing w:line="312" w:lineRule="auto"/>
              <w:jc w:val="center"/>
              <w:rPr>
                <w:sz w:val="26"/>
                <w:szCs w:val="26"/>
              </w:rPr>
            </w:pPr>
            <w:r w:rsidRPr="001A2C08">
              <w:rPr>
                <w:sz w:val="26"/>
                <w:szCs w:val="26"/>
              </w:rPr>
              <w:t>2024</w:t>
            </w:r>
          </w:p>
        </w:tc>
        <w:tc>
          <w:tcPr>
            <w:tcW w:w="1666" w:type="dxa"/>
            <w:gridSpan w:val="2"/>
            <w:vAlign w:val="center"/>
          </w:tcPr>
          <w:p w14:paraId="2906AD2C" w14:textId="77777777" w:rsidR="008A6939" w:rsidRPr="001A2C08" w:rsidRDefault="008A6939" w:rsidP="008A6939">
            <w:pPr>
              <w:tabs>
                <w:tab w:val="left" w:pos="1140"/>
              </w:tabs>
              <w:spacing w:line="312" w:lineRule="auto"/>
              <w:jc w:val="center"/>
              <w:rPr>
                <w:sz w:val="26"/>
                <w:szCs w:val="26"/>
                <w:lang w:val="vi-VN"/>
              </w:rPr>
            </w:pPr>
            <w:r w:rsidRPr="001A2C08">
              <w:rPr>
                <w:sz w:val="26"/>
                <w:szCs w:val="26"/>
                <w:lang w:val="vi-VN"/>
              </w:rPr>
              <w:t>Mới 100%</w:t>
            </w:r>
          </w:p>
        </w:tc>
      </w:tr>
      <w:tr w:rsidR="001A2C08" w:rsidRPr="001A2C08" w14:paraId="37AFB7DF" w14:textId="77777777" w:rsidTr="00FD21A1">
        <w:trPr>
          <w:trHeight w:val="249"/>
        </w:trPr>
        <w:tc>
          <w:tcPr>
            <w:tcW w:w="3181" w:type="dxa"/>
            <w:gridSpan w:val="3"/>
            <w:shd w:val="clear" w:color="auto" w:fill="auto"/>
          </w:tcPr>
          <w:p w14:paraId="097823A8" w14:textId="77777777" w:rsidR="00BD35A9" w:rsidRPr="001A2C08" w:rsidRDefault="00BD35A9" w:rsidP="00BD35A9">
            <w:pPr>
              <w:spacing w:line="312" w:lineRule="auto"/>
              <w:rPr>
                <w:rFonts w:eastAsia="MS Mincho"/>
                <w:b/>
                <w:bCs/>
                <w:i/>
                <w:iCs/>
                <w:sz w:val="26"/>
                <w:szCs w:val="26"/>
                <w:lang w:eastAsia="ja-JP"/>
              </w:rPr>
            </w:pPr>
            <w:r w:rsidRPr="001A2C08">
              <w:rPr>
                <w:rFonts w:eastAsia="MS Mincho"/>
                <w:b/>
                <w:bCs/>
                <w:i/>
                <w:iCs/>
                <w:sz w:val="26"/>
                <w:szCs w:val="26"/>
                <w:lang w:eastAsia="ja-JP"/>
              </w:rPr>
              <w:t>Thiết bị phục vụ sản xuất</w:t>
            </w:r>
          </w:p>
        </w:tc>
        <w:tc>
          <w:tcPr>
            <w:tcW w:w="999" w:type="dxa"/>
            <w:gridSpan w:val="2"/>
            <w:shd w:val="clear" w:color="auto" w:fill="auto"/>
            <w:vAlign w:val="center"/>
          </w:tcPr>
          <w:p w14:paraId="60FCA631" w14:textId="77777777" w:rsidR="00BD35A9" w:rsidRPr="001A2C08" w:rsidRDefault="00BD35A9" w:rsidP="00BD35A9">
            <w:pPr>
              <w:spacing w:line="312" w:lineRule="auto"/>
              <w:jc w:val="center"/>
              <w:rPr>
                <w:rFonts w:eastAsia="MS Mincho"/>
                <w:sz w:val="26"/>
                <w:szCs w:val="26"/>
                <w:lang w:eastAsia="ja-JP"/>
              </w:rPr>
            </w:pPr>
          </w:p>
        </w:tc>
        <w:tc>
          <w:tcPr>
            <w:tcW w:w="1153" w:type="dxa"/>
            <w:gridSpan w:val="2"/>
            <w:shd w:val="clear" w:color="auto" w:fill="auto"/>
          </w:tcPr>
          <w:p w14:paraId="57809CED" w14:textId="77777777" w:rsidR="00BD35A9" w:rsidRPr="001A2C08" w:rsidRDefault="00BD35A9" w:rsidP="00BD35A9">
            <w:pPr>
              <w:tabs>
                <w:tab w:val="left" w:pos="1140"/>
              </w:tabs>
              <w:spacing w:line="312" w:lineRule="auto"/>
              <w:ind w:firstLine="1"/>
              <w:jc w:val="center"/>
              <w:rPr>
                <w:sz w:val="26"/>
                <w:szCs w:val="26"/>
              </w:rPr>
            </w:pPr>
          </w:p>
        </w:tc>
        <w:tc>
          <w:tcPr>
            <w:tcW w:w="1536" w:type="dxa"/>
            <w:gridSpan w:val="2"/>
            <w:shd w:val="clear" w:color="auto" w:fill="auto"/>
          </w:tcPr>
          <w:p w14:paraId="7C1119AB" w14:textId="77777777" w:rsidR="00BD35A9" w:rsidRPr="001A2C08" w:rsidRDefault="00BD35A9" w:rsidP="00BD35A9">
            <w:pPr>
              <w:tabs>
                <w:tab w:val="left" w:pos="1140"/>
              </w:tabs>
              <w:spacing w:line="312" w:lineRule="auto"/>
              <w:jc w:val="center"/>
              <w:rPr>
                <w:sz w:val="26"/>
                <w:szCs w:val="26"/>
              </w:rPr>
            </w:pPr>
          </w:p>
        </w:tc>
        <w:tc>
          <w:tcPr>
            <w:tcW w:w="1255" w:type="dxa"/>
            <w:gridSpan w:val="2"/>
          </w:tcPr>
          <w:p w14:paraId="3712B2B4" w14:textId="77777777" w:rsidR="00BD35A9" w:rsidRPr="001A2C08" w:rsidRDefault="00BD35A9" w:rsidP="00BD35A9">
            <w:pPr>
              <w:tabs>
                <w:tab w:val="left" w:pos="1140"/>
              </w:tabs>
              <w:spacing w:line="312" w:lineRule="auto"/>
              <w:jc w:val="center"/>
              <w:rPr>
                <w:sz w:val="26"/>
                <w:szCs w:val="26"/>
              </w:rPr>
            </w:pPr>
          </w:p>
        </w:tc>
        <w:tc>
          <w:tcPr>
            <w:tcW w:w="1666" w:type="dxa"/>
            <w:gridSpan w:val="2"/>
          </w:tcPr>
          <w:p w14:paraId="635E6759" w14:textId="77777777" w:rsidR="00BD35A9" w:rsidRPr="001A2C08" w:rsidRDefault="00BD35A9" w:rsidP="00BD35A9">
            <w:pPr>
              <w:tabs>
                <w:tab w:val="left" w:pos="1140"/>
              </w:tabs>
              <w:spacing w:line="312" w:lineRule="auto"/>
              <w:jc w:val="center"/>
              <w:rPr>
                <w:sz w:val="26"/>
                <w:szCs w:val="26"/>
              </w:rPr>
            </w:pPr>
          </w:p>
        </w:tc>
      </w:tr>
      <w:tr w:rsidR="001A2C08" w:rsidRPr="001A2C08" w14:paraId="1621441A" w14:textId="77777777" w:rsidTr="00F32706">
        <w:trPr>
          <w:gridAfter w:val="1"/>
          <w:wAfter w:w="9" w:type="dxa"/>
          <w:trHeight w:val="249"/>
        </w:trPr>
        <w:tc>
          <w:tcPr>
            <w:tcW w:w="709" w:type="dxa"/>
            <w:shd w:val="clear" w:color="auto" w:fill="auto"/>
            <w:vAlign w:val="center"/>
          </w:tcPr>
          <w:p w14:paraId="6B2DA71F" w14:textId="77777777" w:rsidR="008A6939" w:rsidRPr="001A2C08" w:rsidRDefault="008A6939" w:rsidP="008A6939">
            <w:pPr>
              <w:tabs>
                <w:tab w:val="left" w:pos="1140"/>
              </w:tabs>
              <w:spacing w:line="312" w:lineRule="auto"/>
              <w:jc w:val="center"/>
              <w:rPr>
                <w:sz w:val="26"/>
                <w:szCs w:val="26"/>
              </w:rPr>
            </w:pPr>
            <w:r w:rsidRPr="001A2C08">
              <w:rPr>
                <w:sz w:val="26"/>
                <w:szCs w:val="26"/>
              </w:rPr>
              <w:t>1</w:t>
            </w:r>
          </w:p>
        </w:tc>
        <w:tc>
          <w:tcPr>
            <w:tcW w:w="2463" w:type="dxa"/>
            <w:shd w:val="clear" w:color="auto" w:fill="auto"/>
            <w:vAlign w:val="center"/>
          </w:tcPr>
          <w:p w14:paraId="51714A8B" w14:textId="77777777" w:rsidR="008A6939" w:rsidRPr="001A2C08" w:rsidRDefault="008A6939" w:rsidP="008A6939">
            <w:pPr>
              <w:tabs>
                <w:tab w:val="left" w:pos="1140"/>
              </w:tabs>
              <w:spacing w:line="312" w:lineRule="auto"/>
              <w:jc w:val="center"/>
              <w:rPr>
                <w:sz w:val="26"/>
                <w:szCs w:val="26"/>
              </w:rPr>
            </w:pPr>
            <w:r w:rsidRPr="001A2C08">
              <w:rPr>
                <w:sz w:val="26"/>
                <w:szCs w:val="26"/>
              </w:rPr>
              <w:t>Xe tải 3.900kg</w:t>
            </w:r>
          </w:p>
        </w:tc>
        <w:tc>
          <w:tcPr>
            <w:tcW w:w="999" w:type="dxa"/>
            <w:gridSpan w:val="2"/>
            <w:shd w:val="clear" w:color="auto" w:fill="auto"/>
            <w:vAlign w:val="center"/>
          </w:tcPr>
          <w:p w14:paraId="0245A120" w14:textId="77777777" w:rsidR="008A6939" w:rsidRPr="001A2C08" w:rsidRDefault="008A6939" w:rsidP="008A6939">
            <w:pPr>
              <w:tabs>
                <w:tab w:val="left" w:pos="1140"/>
              </w:tabs>
              <w:spacing w:line="312" w:lineRule="auto"/>
              <w:jc w:val="center"/>
              <w:rPr>
                <w:sz w:val="26"/>
                <w:szCs w:val="26"/>
              </w:rPr>
            </w:pPr>
            <w:r w:rsidRPr="001A2C08">
              <w:rPr>
                <w:sz w:val="26"/>
                <w:szCs w:val="26"/>
              </w:rPr>
              <w:t>01</w:t>
            </w:r>
          </w:p>
        </w:tc>
        <w:tc>
          <w:tcPr>
            <w:tcW w:w="1153" w:type="dxa"/>
            <w:gridSpan w:val="2"/>
            <w:shd w:val="clear" w:color="auto" w:fill="auto"/>
            <w:vAlign w:val="center"/>
          </w:tcPr>
          <w:p w14:paraId="4442E7F2" w14:textId="77777777" w:rsidR="008A6939" w:rsidRPr="001A2C08" w:rsidRDefault="008A6939" w:rsidP="008A6939">
            <w:pPr>
              <w:tabs>
                <w:tab w:val="left" w:pos="1140"/>
              </w:tabs>
              <w:spacing w:line="312" w:lineRule="auto"/>
              <w:ind w:firstLine="1"/>
              <w:jc w:val="center"/>
              <w:rPr>
                <w:sz w:val="26"/>
                <w:szCs w:val="26"/>
              </w:rPr>
            </w:pPr>
            <w:r w:rsidRPr="001A2C08">
              <w:rPr>
                <w:sz w:val="26"/>
                <w:szCs w:val="26"/>
              </w:rPr>
              <w:t>Cái</w:t>
            </w:r>
          </w:p>
        </w:tc>
        <w:tc>
          <w:tcPr>
            <w:tcW w:w="1536" w:type="dxa"/>
            <w:gridSpan w:val="2"/>
            <w:shd w:val="clear" w:color="auto" w:fill="auto"/>
            <w:vAlign w:val="center"/>
          </w:tcPr>
          <w:p w14:paraId="55C905E8" w14:textId="77777777" w:rsidR="008A6939" w:rsidRPr="001A2C08" w:rsidRDefault="008A6939" w:rsidP="008A6939">
            <w:pPr>
              <w:tabs>
                <w:tab w:val="left" w:pos="1140"/>
              </w:tabs>
              <w:spacing w:line="312" w:lineRule="auto"/>
              <w:jc w:val="center"/>
              <w:rPr>
                <w:sz w:val="26"/>
                <w:szCs w:val="26"/>
              </w:rPr>
            </w:pPr>
            <w:r w:rsidRPr="001A2C08">
              <w:rPr>
                <w:sz w:val="26"/>
                <w:szCs w:val="26"/>
              </w:rPr>
              <w:t>Hàn Quốc</w:t>
            </w:r>
          </w:p>
        </w:tc>
        <w:tc>
          <w:tcPr>
            <w:tcW w:w="1255" w:type="dxa"/>
            <w:gridSpan w:val="2"/>
          </w:tcPr>
          <w:p w14:paraId="1BF481B4" w14:textId="54FE3E10" w:rsidR="008A6939" w:rsidRPr="001A2C08" w:rsidRDefault="008A6939" w:rsidP="008A6939">
            <w:pPr>
              <w:spacing w:line="312" w:lineRule="auto"/>
              <w:jc w:val="center"/>
              <w:rPr>
                <w:sz w:val="26"/>
                <w:szCs w:val="26"/>
              </w:rPr>
            </w:pPr>
            <w:r w:rsidRPr="001A2C08">
              <w:rPr>
                <w:sz w:val="26"/>
                <w:szCs w:val="26"/>
              </w:rPr>
              <w:t>2024</w:t>
            </w:r>
          </w:p>
        </w:tc>
        <w:tc>
          <w:tcPr>
            <w:tcW w:w="1666" w:type="dxa"/>
            <w:gridSpan w:val="2"/>
            <w:vAlign w:val="center"/>
          </w:tcPr>
          <w:p w14:paraId="0E20A9DD" w14:textId="77777777" w:rsidR="008A6939" w:rsidRPr="001A2C08" w:rsidRDefault="008A6939" w:rsidP="008A6939">
            <w:pPr>
              <w:spacing w:line="312" w:lineRule="auto"/>
              <w:jc w:val="center"/>
              <w:rPr>
                <w:sz w:val="26"/>
                <w:szCs w:val="26"/>
                <w:lang w:val="nl-NL"/>
              </w:rPr>
            </w:pPr>
            <w:r w:rsidRPr="001A2C08">
              <w:rPr>
                <w:sz w:val="26"/>
                <w:szCs w:val="26"/>
                <w:lang w:val="vi-VN"/>
              </w:rPr>
              <w:t>Mới 100%</w:t>
            </w:r>
          </w:p>
        </w:tc>
      </w:tr>
      <w:tr w:rsidR="001A2C08" w:rsidRPr="001A2C08" w14:paraId="76858512" w14:textId="77777777" w:rsidTr="00F32706">
        <w:trPr>
          <w:gridAfter w:val="1"/>
          <w:wAfter w:w="9" w:type="dxa"/>
          <w:trHeight w:val="249"/>
        </w:trPr>
        <w:tc>
          <w:tcPr>
            <w:tcW w:w="709" w:type="dxa"/>
            <w:shd w:val="clear" w:color="auto" w:fill="auto"/>
            <w:vAlign w:val="center"/>
          </w:tcPr>
          <w:p w14:paraId="153E517F" w14:textId="77777777" w:rsidR="008A6939" w:rsidRPr="001A2C08" w:rsidRDefault="008A6939" w:rsidP="008A6939">
            <w:pPr>
              <w:tabs>
                <w:tab w:val="left" w:pos="1140"/>
              </w:tabs>
              <w:spacing w:line="312" w:lineRule="auto"/>
              <w:jc w:val="center"/>
              <w:rPr>
                <w:sz w:val="26"/>
                <w:szCs w:val="26"/>
              </w:rPr>
            </w:pPr>
            <w:r w:rsidRPr="001A2C08">
              <w:rPr>
                <w:sz w:val="26"/>
                <w:szCs w:val="26"/>
              </w:rPr>
              <w:t>2</w:t>
            </w:r>
          </w:p>
        </w:tc>
        <w:tc>
          <w:tcPr>
            <w:tcW w:w="2463" w:type="dxa"/>
            <w:shd w:val="clear" w:color="auto" w:fill="auto"/>
            <w:vAlign w:val="center"/>
          </w:tcPr>
          <w:p w14:paraId="12C92385" w14:textId="77777777" w:rsidR="008A6939" w:rsidRPr="001A2C08" w:rsidRDefault="008A6939" w:rsidP="008A6939">
            <w:pPr>
              <w:tabs>
                <w:tab w:val="left" w:pos="1140"/>
              </w:tabs>
              <w:spacing w:line="312" w:lineRule="auto"/>
              <w:jc w:val="center"/>
              <w:rPr>
                <w:sz w:val="26"/>
                <w:szCs w:val="26"/>
              </w:rPr>
            </w:pPr>
            <w:r w:rsidRPr="001A2C08">
              <w:rPr>
                <w:sz w:val="26"/>
                <w:szCs w:val="26"/>
              </w:rPr>
              <w:t>Trạm biến áp 1000KVA và dây dẫn</w:t>
            </w:r>
          </w:p>
        </w:tc>
        <w:tc>
          <w:tcPr>
            <w:tcW w:w="999" w:type="dxa"/>
            <w:gridSpan w:val="2"/>
            <w:shd w:val="clear" w:color="auto" w:fill="auto"/>
            <w:vAlign w:val="center"/>
          </w:tcPr>
          <w:p w14:paraId="49646980" w14:textId="77777777" w:rsidR="008A6939" w:rsidRPr="001A2C08" w:rsidRDefault="008A6939" w:rsidP="008A6939">
            <w:pPr>
              <w:tabs>
                <w:tab w:val="left" w:pos="1140"/>
              </w:tabs>
              <w:spacing w:line="312" w:lineRule="auto"/>
              <w:jc w:val="center"/>
              <w:rPr>
                <w:sz w:val="26"/>
                <w:szCs w:val="26"/>
              </w:rPr>
            </w:pPr>
            <w:r w:rsidRPr="001A2C08">
              <w:rPr>
                <w:sz w:val="26"/>
                <w:szCs w:val="26"/>
              </w:rPr>
              <w:t>01</w:t>
            </w:r>
          </w:p>
        </w:tc>
        <w:tc>
          <w:tcPr>
            <w:tcW w:w="1153" w:type="dxa"/>
            <w:gridSpan w:val="2"/>
            <w:shd w:val="clear" w:color="auto" w:fill="auto"/>
            <w:vAlign w:val="center"/>
          </w:tcPr>
          <w:p w14:paraId="2C303894" w14:textId="77777777" w:rsidR="008A6939" w:rsidRPr="001A2C08" w:rsidRDefault="008A6939" w:rsidP="008A6939">
            <w:pPr>
              <w:tabs>
                <w:tab w:val="left" w:pos="1140"/>
              </w:tabs>
              <w:spacing w:line="312" w:lineRule="auto"/>
              <w:ind w:firstLine="1"/>
              <w:jc w:val="center"/>
              <w:rPr>
                <w:sz w:val="26"/>
                <w:szCs w:val="26"/>
              </w:rPr>
            </w:pPr>
            <w:r w:rsidRPr="001A2C08">
              <w:rPr>
                <w:sz w:val="26"/>
                <w:szCs w:val="26"/>
              </w:rPr>
              <w:t>Trạm</w:t>
            </w:r>
          </w:p>
        </w:tc>
        <w:tc>
          <w:tcPr>
            <w:tcW w:w="1536" w:type="dxa"/>
            <w:gridSpan w:val="2"/>
            <w:shd w:val="clear" w:color="auto" w:fill="auto"/>
            <w:vAlign w:val="center"/>
          </w:tcPr>
          <w:p w14:paraId="50F760E1" w14:textId="77777777" w:rsidR="008A6939" w:rsidRPr="001A2C08" w:rsidRDefault="008A6939" w:rsidP="008A6939">
            <w:pPr>
              <w:tabs>
                <w:tab w:val="left" w:pos="1140"/>
              </w:tabs>
              <w:spacing w:line="312" w:lineRule="auto"/>
              <w:jc w:val="center"/>
              <w:rPr>
                <w:sz w:val="26"/>
                <w:szCs w:val="26"/>
              </w:rPr>
            </w:pPr>
            <w:r w:rsidRPr="001A2C08">
              <w:rPr>
                <w:sz w:val="26"/>
                <w:szCs w:val="26"/>
              </w:rPr>
              <w:t>-</w:t>
            </w:r>
          </w:p>
        </w:tc>
        <w:tc>
          <w:tcPr>
            <w:tcW w:w="1255" w:type="dxa"/>
            <w:gridSpan w:val="2"/>
          </w:tcPr>
          <w:p w14:paraId="3D4C6CC8" w14:textId="669C1040" w:rsidR="008A6939" w:rsidRPr="001A2C08" w:rsidRDefault="008A6939" w:rsidP="008A6939">
            <w:pPr>
              <w:spacing w:line="312" w:lineRule="auto"/>
              <w:jc w:val="center"/>
              <w:rPr>
                <w:sz w:val="26"/>
                <w:szCs w:val="26"/>
              </w:rPr>
            </w:pPr>
            <w:r w:rsidRPr="001A2C08">
              <w:rPr>
                <w:sz w:val="26"/>
                <w:szCs w:val="26"/>
              </w:rPr>
              <w:t>2024</w:t>
            </w:r>
          </w:p>
        </w:tc>
        <w:tc>
          <w:tcPr>
            <w:tcW w:w="1666" w:type="dxa"/>
            <w:gridSpan w:val="2"/>
            <w:vAlign w:val="center"/>
          </w:tcPr>
          <w:p w14:paraId="37F614B7" w14:textId="77777777" w:rsidR="008A6939" w:rsidRPr="001A2C08" w:rsidRDefault="008A6939" w:rsidP="008A6939">
            <w:pPr>
              <w:spacing w:line="312" w:lineRule="auto"/>
              <w:jc w:val="center"/>
              <w:rPr>
                <w:sz w:val="26"/>
                <w:szCs w:val="26"/>
              </w:rPr>
            </w:pPr>
            <w:r w:rsidRPr="001A2C08">
              <w:rPr>
                <w:sz w:val="26"/>
                <w:szCs w:val="26"/>
                <w:lang w:val="vi-VN"/>
              </w:rPr>
              <w:t>Mới 100%</w:t>
            </w:r>
          </w:p>
        </w:tc>
      </w:tr>
      <w:tr w:rsidR="001A2C08" w:rsidRPr="001A2C08" w14:paraId="3D1C695A" w14:textId="77777777" w:rsidTr="00F32706">
        <w:trPr>
          <w:gridAfter w:val="1"/>
          <w:wAfter w:w="9" w:type="dxa"/>
          <w:trHeight w:val="249"/>
        </w:trPr>
        <w:tc>
          <w:tcPr>
            <w:tcW w:w="709" w:type="dxa"/>
            <w:shd w:val="clear" w:color="auto" w:fill="auto"/>
            <w:vAlign w:val="center"/>
          </w:tcPr>
          <w:p w14:paraId="7B4F0683" w14:textId="77777777" w:rsidR="008A6939" w:rsidRPr="001A2C08" w:rsidRDefault="008A6939" w:rsidP="008A6939">
            <w:pPr>
              <w:tabs>
                <w:tab w:val="left" w:pos="1140"/>
              </w:tabs>
              <w:spacing w:line="312" w:lineRule="auto"/>
              <w:jc w:val="center"/>
              <w:rPr>
                <w:sz w:val="26"/>
                <w:szCs w:val="26"/>
              </w:rPr>
            </w:pPr>
            <w:r w:rsidRPr="001A2C08">
              <w:rPr>
                <w:sz w:val="26"/>
                <w:szCs w:val="26"/>
              </w:rPr>
              <w:t>3</w:t>
            </w:r>
          </w:p>
        </w:tc>
        <w:tc>
          <w:tcPr>
            <w:tcW w:w="2463" w:type="dxa"/>
            <w:shd w:val="clear" w:color="auto" w:fill="auto"/>
            <w:vAlign w:val="center"/>
          </w:tcPr>
          <w:p w14:paraId="21B9BCEA" w14:textId="77777777" w:rsidR="008A6939" w:rsidRPr="001A2C08" w:rsidRDefault="008A6939" w:rsidP="008A6939">
            <w:pPr>
              <w:tabs>
                <w:tab w:val="left" w:pos="1140"/>
              </w:tabs>
              <w:spacing w:line="312" w:lineRule="auto"/>
              <w:jc w:val="center"/>
              <w:rPr>
                <w:sz w:val="26"/>
                <w:szCs w:val="26"/>
              </w:rPr>
            </w:pPr>
            <w:r w:rsidRPr="001A2C08">
              <w:rPr>
                <w:sz w:val="26"/>
                <w:szCs w:val="26"/>
              </w:rPr>
              <w:t>Hệ thống chiếu sáng</w:t>
            </w:r>
          </w:p>
        </w:tc>
        <w:tc>
          <w:tcPr>
            <w:tcW w:w="999" w:type="dxa"/>
            <w:gridSpan w:val="2"/>
            <w:shd w:val="clear" w:color="auto" w:fill="auto"/>
            <w:vAlign w:val="center"/>
          </w:tcPr>
          <w:p w14:paraId="6D911115" w14:textId="77777777" w:rsidR="008A6939" w:rsidRPr="001A2C08" w:rsidRDefault="008A6939" w:rsidP="008A6939">
            <w:pPr>
              <w:tabs>
                <w:tab w:val="left" w:pos="1140"/>
              </w:tabs>
              <w:spacing w:line="312" w:lineRule="auto"/>
              <w:jc w:val="center"/>
              <w:rPr>
                <w:sz w:val="26"/>
                <w:szCs w:val="26"/>
              </w:rPr>
            </w:pPr>
            <w:r w:rsidRPr="001A2C08">
              <w:rPr>
                <w:sz w:val="26"/>
                <w:szCs w:val="26"/>
              </w:rPr>
              <w:t>01</w:t>
            </w:r>
          </w:p>
        </w:tc>
        <w:tc>
          <w:tcPr>
            <w:tcW w:w="1153" w:type="dxa"/>
            <w:gridSpan w:val="2"/>
            <w:shd w:val="clear" w:color="auto" w:fill="auto"/>
            <w:vAlign w:val="center"/>
          </w:tcPr>
          <w:p w14:paraId="714935AE" w14:textId="77777777" w:rsidR="008A6939" w:rsidRPr="001A2C08" w:rsidRDefault="008A6939" w:rsidP="008A6939">
            <w:pPr>
              <w:tabs>
                <w:tab w:val="left" w:pos="1140"/>
              </w:tabs>
              <w:spacing w:line="312" w:lineRule="auto"/>
              <w:ind w:firstLine="1"/>
              <w:jc w:val="center"/>
              <w:rPr>
                <w:sz w:val="26"/>
                <w:szCs w:val="26"/>
              </w:rPr>
            </w:pPr>
            <w:r w:rsidRPr="001A2C08">
              <w:rPr>
                <w:sz w:val="26"/>
                <w:szCs w:val="26"/>
              </w:rPr>
              <w:t>Hệ thống</w:t>
            </w:r>
          </w:p>
        </w:tc>
        <w:tc>
          <w:tcPr>
            <w:tcW w:w="1536" w:type="dxa"/>
            <w:gridSpan w:val="2"/>
            <w:shd w:val="clear" w:color="auto" w:fill="auto"/>
            <w:vAlign w:val="center"/>
          </w:tcPr>
          <w:p w14:paraId="209D5983" w14:textId="77777777" w:rsidR="008A6939" w:rsidRPr="001A2C08" w:rsidRDefault="008A6939" w:rsidP="008A6939">
            <w:pPr>
              <w:tabs>
                <w:tab w:val="left" w:pos="1140"/>
              </w:tabs>
              <w:spacing w:line="312" w:lineRule="auto"/>
              <w:jc w:val="center"/>
              <w:rPr>
                <w:sz w:val="26"/>
                <w:szCs w:val="26"/>
              </w:rPr>
            </w:pPr>
            <w:r w:rsidRPr="001A2C08">
              <w:rPr>
                <w:sz w:val="26"/>
                <w:szCs w:val="26"/>
              </w:rPr>
              <w:t>-</w:t>
            </w:r>
          </w:p>
        </w:tc>
        <w:tc>
          <w:tcPr>
            <w:tcW w:w="1255" w:type="dxa"/>
            <w:gridSpan w:val="2"/>
          </w:tcPr>
          <w:p w14:paraId="4F7FAF76" w14:textId="00305734" w:rsidR="008A6939" w:rsidRPr="001A2C08" w:rsidRDefault="008A6939" w:rsidP="008A6939">
            <w:pPr>
              <w:tabs>
                <w:tab w:val="left" w:pos="1140"/>
              </w:tabs>
              <w:spacing w:line="312" w:lineRule="auto"/>
              <w:jc w:val="center"/>
              <w:rPr>
                <w:sz w:val="26"/>
                <w:szCs w:val="26"/>
              </w:rPr>
            </w:pPr>
            <w:r w:rsidRPr="001A2C08">
              <w:rPr>
                <w:sz w:val="26"/>
                <w:szCs w:val="26"/>
              </w:rPr>
              <w:t>2024</w:t>
            </w:r>
          </w:p>
        </w:tc>
        <w:tc>
          <w:tcPr>
            <w:tcW w:w="1666" w:type="dxa"/>
            <w:gridSpan w:val="2"/>
            <w:vAlign w:val="center"/>
          </w:tcPr>
          <w:p w14:paraId="707B1689" w14:textId="77777777" w:rsidR="008A6939" w:rsidRPr="001A2C08" w:rsidRDefault="008A6939" w:rsidP="008A6939">
            <w:pPr>
              <w:tabs>
                <w:tab w:val="left" w:pos="1140"/>
              </w:tabs>
              <w:spacing w:line="312" w:lineRule="auto"/>
              <w:jc w:val="center"/>
              <w:rPr>
                <w:sz w:val="26"/>
                <w:szCs w:val="26"/>
              </w:rPr>
            </w:pPr>
            <w:r w:rsidRPr="001A2C08">
              <w:rPr>
                <w:sz w:val="26"/>
                <w:szCs w:val="26"/>
                <w:lang w:val="vi-VN"/>
              </w:rPr>
              <w:t>Mới 100%</w:t>
            </w:r>
          </w:p>
        </w:tc>
      </w:tr>
      <w:tr w:rsidR="001A2C08" w:rsidRPr="001A2C08" w14:paraId="1F9F84A8" w14:textId="77777777" w:rsidTr="00F32706">
        <w:trPr>
          <w:gridAfter w:val="1"/>
          <w:wAfter w:w="9" w:type="dxa"/>
          <w:trHeight w:val="249"/>
        </w:trPr>
        <w:tc>
          <w:tcPr>
            <w:tcW w:w="709" w:type="dxa"/>
            <w:shd w:val="clear" w:color="auto" w:fill="auto"/>
            <w:vAlign w:val="center"/>
          </w:tcPr>
          <w:p w14:paraId="0602649C" w14:textId="77777777" w:rsidR="008A6939" w:rsidRPr="001A2C08" w:rsidRDefault="008A6939" w:rsidP="008A6939">
            <w:pPr>
              <w:tabs>
                <w:tab w:val="left" w:pos="1140"/>
              </w:tabs>
              <w:spacing w:line="312" w:lineRule="auto"/>
              <w:jc w:val="center"/>
              <w:rPr>
                <w:sz w:val="26"/>
                <w:szCs w:val="26"/>
              </w:rPr>
            </w:pPr>
            <w:r w:rsidRPr="001A2C08">
              <w:rPr>
                <w:sz w:val="26"/>
                <w:szCs w:val="26"/>
              </w:rPr>
              <w:t>4</w:t>
            </w:r>
          </w:p>
        </w:tc>
        <w:tc>
          <w:tcPr>
            <w:tcW w:w="2463" w:type="dxa"/>
            <w:shd w:val="clear" w:color="auto" w:fill="auto"/>
            <w:vAlign w:val="center"/>
          </w:tcPr>
          <w:p w14:paraId="24DA7004" w14:textId="77777777" w:rsidR="008A6939" w:rsidRPr="001A2C08" w:rsidRDefault="008A6939" w:rsidP="008A6939">
            <w:pPr>
              <w:tabs>
                <w:tab w:val="left" w:pos="1140"/>
              </w:tabs>
              <w:spacing w:line="312" w:lineRule="auto"/>
              <w:jc w:val="center"/>
              <w:rPr>
                <w:sz w:val="26"/>
                <w:szCs w:val="26"/>
              </w:rPr>
            </w:pPr>
            <w:r w:rsidRPr="001A2C08">
              <w:rPr>
                <w:sz w:val="26"/>
                <w:szCs w:val="26"/>
              </w:rPr>
              <w:t>Thiết bị văn phòng</w:t>
            </w:r>
          </w:p>
        </w:tc>
        <w:tc>
          <w:tcPr>
            <w:tcW w:w="999" w:type="dxa"/>
            <w:gridSpan w:val="2"/>
            <w:shd w:val="clear" w:color="auto" w:fill="auto"/>
            <w:vAlign w:val="center"/>
          </w:tcPr>
          <w:p w14:paraId="6B081DE5" w14:textId="77777777" w:rsidR="008A6939" w:rsidRPr="001A2C08" w:rsidRDefault="008A6939" w:rsidP="008A6939">
            <w:pPr>
              <w:tabs>
                <w:tab w:val="left" w:pos="1140"/>
              </w:tabs>
              <w:spacing w:line="312" w:lineRule="auto"/>
              <w:jc w:val="center"/>
              <w:rPr>
                <w:sz w:val="26"/>
                <w:szCs w:val="26"/>
              </w:rPr>
            </w:pPr>
            <w:r w:rsidRPr="001A2C08">
              <w:rPr>
                <w:sz w:val="26"/>
                <w:szCs w:val="26"/>
              </w:rPr>
              <w:t>05</w:t>
            </w:r>
          </w:p>
        </w:tc>
        <w:tc>
          <w:tcPr>
            <w:tcW w:w="1153" w:type="dxa"/>
            <w:gridSpan w:val="2"/>
            <w:shd w:val="clear" w:color="auto" w:fill="auto"/>
            <w:vAlign w:val="center"/>
          </w:tcPr>
          <w:p w14:paraId="316FCF3B" w14:textId="77777777" w:rsidR="008A6939" w:rsidRPr="001A2C08" w:rsidRDefault="008A6939" w:rsidP="008A6939">
            <w:pPr>
              <w:tabs>
                <w:tab w:val="left" w:pos="1140"/>
              </w:tabs>
              <w:spacing w:line="312" w:lineRule="auto"/>
              <w:ind w:firstLine="1"/>
              <w:jc w:val="center"/>
              <w:rPr>
                <w:sz w:val="26"/>
                <w:szCs w:val="26"/>
              </w:rPr>
            </w:pPr>
            <w:r w:rsidRPr="001A2C08">
              <w:rPr>
                <w:sz w:val="26"/>
                <w:szCs w:val="26"/>
              </w:rPr>
              <w:t>Bộ</w:t>
            </w:r>
          </w:p>
        </w:tc>
        <w:tc>
          <w:tcPr>
            <w:tcW w:w="1536" w:type="dxa"/>
            <w:gridSpan w:val="2"/>
            <w:shd w:val="clear" w:color="auto" w:fill="auto"/>
            <w:vAlign w:val="center"/>
          </w:tcPr>
          <w:p w14:paraId="296DD9C9" w14:textId="77777777" w:rsidR="008A6939" w:rsidRPr="001A2C08" w:rsidRDefault="008A6939" w:rsidP="008A6939">
            <w:pPr>
              <w:tabs>
                <w:tab w:val="left" w:pos="1140"/>
              </w:tabs>
              <w:spacing w:line="312" w:lineRule="auto"/>
              <w:jc w:val="center"/>
              <w:rPr>
                <w:sz w:val="26"/>
                <w:szCs w:val="26"/>
              </w:rPr>
            </w:pPr>
            <w:r w:rsidRPr="001A2C08">
              <w:rPr>
                <w:sz w:val="26"/>
                <w:szCs w:val="26"/>
              </w:rPr>
              <w:t>-</w:t>
            </w:r>
          </w:p>
        </w:tc>
        <w:tc>
          <w:tcPr>
            <w:tcW w:w="1255" w:type="dxa"/>
            <w:gridSpan w:val="2"/>
          </w:tcPr>
          <w:p w14:paraId="7648B534" w14:textId="3A6D4876" w:rsidR="008A6939" w:rsidRPr="001A2C08" w:rsidRDefault="008A6939" w:rsidP="008A6939">
            <w:pPr>
              <w:tabs>
                <w:tab w:val="left" w:pos="1140"/>
              </w:tabs>
              <w:spacing w:line="312" w:lineRule="auto"/>
              <w:ind w:hanging="21"/>
              <w:jc w:val="center"/>
              <w:rPr>
                <w:sz w:val="26"/>
                <w:szCs w:val="26"/>
              </w:rPr>
            </w:pPr>
            <w:r w:rsidRPr="001A2C08">
              <w:rPr>
                <w:sz w:val="26"/>
                <w:szCs w:val="26"/>
              </w:rPr>
              <w:t>2024</w:t>
            </w:r>
          </w:p>
        </w:tc>
        <w:tc>
          <w:tcPr>
            <w:tcW w:w="1666" w:type="dxa"/>
            <w:gridSpan w:val="2"/>
            <w:vAlign w:val="center"/>
          </w:tcPr>
          <w:p w14:paraId="5E5C8D24" w14:textId="77777777" w:rsidR="008A6939" w:rsidRPr="001A2C08" w:rsidRDefault="008A6939" w:rsidP="008A6939">
            <w:pPr>
              <w:tabs>
                <w:tab w:val="left" w:pos="1140"/>
              </w:tabs>
              <w:spacing w:line="312" w:lineRule="auto"/>
              <w:ind w:hanging="21"/>
              <w:jc w:val="center"/>
              <w:rPr>
                <w:sz w:val="26"/>
                <w:szCs w:val="26"/>
              </w:rPr>
            </w:pPr>
            <w:r w:rsidRPr="001A2C08">
              <w:rPr>
                <w:sz w:val="26"/>
                <w:szCs w:val="26"/>
                <w:lang w:val="vi-VN"/>
              </w:rPr>
              <w:t>Mới 100%</w:t>
            </w:r>
          </w:p>
        </w:tc>
      </w:tr>
    </w:tbl>
    <w:p w14:paraId="3EB5C023" w14:textId="77777777" w:rsidR="00AB3C17" w:rsidRPr="001A2C08" w:rsidRDefault="00AB3C17" w:rsidP="00AB3C17">
      <w:pPr>
        <w:spacing w:line="312" w:lineRule="auto"/>
        <w:ind w:firstLine="567"/>
        <w:contextualSpacing/>
        <w:jc w:val="both"/>
        <w:rPr>
          <w:b/>
          <w:iCs/>
          <w:sz w:val="26"/>
          <w:szCs w:val="26"/>
          <w:lang w:val="pt-BR"/>
        </w:rPr>
      </w:pPr>
      <w:r w:rsidRPr="001A2C08">
        <w:rPr>
          <w:b/>
          <w:iCs/>
          <w:sz w:val="26"/>
          <w:szCs w:val="26"/>
          <w:lang w:val="pt-BR"/>
        </w:rPr>
        <w:t>*) Hạng mục công trình chính của dự án:</w:t>
      </w:r>
    </w:p>
    <w:p w14:paraId="5D98C944" w14:textId="3B73C09D" w:rsidR="00AB3C17" w:rsidRPr="001A2C08" w:rsidRDefault="00AB3C17" w:rsidP="00AB3C17">
      <w:pPr>
        <w:spacing w:line="312" w:lineRule="auto"/>
        <w:ind w:firstLine="567"/>
        <w:contextualSpacing/>
        <w:jc w:val="both"/>
        <w:rPr>
          <w:sz w:val="26"/>
          <w:szCs w:val="26"/>
          <w:lang w:val="pt-BR"/>
        </w:rPr>
      </w:pPr>
      <w:r w:rsidRPr="001A2C08">
        <w:rPr>
          <w:sz w:val="26"/>
          <w:szCs w:val="26"/>
          <w:lang w:val="nb-NO"/>
        </w:rPr>
        <w:t>- Nhà điều hành (</w:t>
      </w:r>
      <w:r w:rsidR="00913D36" w:rsidRPr="001A2C08">
        <w:rPr>
          <w:sz w:val="26"/>
          <w:szCs w:val="26"/>
          <w:lang w:val="nb-NO"/>
        </w:rPr>
        <w:t>3</w:t>
      </w:r>
      <w:r w:rsidRPr="001A2C08">
        <w:rPr>
          <w:sz w:val="26"/>
          <w:szCs w:val="26"/>
          <w:lang w:val="nb-NO"/>
        </w:rPr>
        <w:t xml:space="preserve"> tầng) với diện tích xây dựng </w:t>
      </w:r>
      <w:r w:rsidR="00913D36" w:rsidRPr="001A2C08">
        <w:rPr>
          <w:sz w:val="26"/>
          <w:szCs w:val="26"/>
          <w:lang w:val="nb-NO"/>
        </w:rPr>
        <w:t>450</w:t>
      </w:r>
      <w:r w:rsidRPr="001A2C08">
        <w:rPr>
          <w:sz w:val="26"/>
          <w:szCs w:val="26"/>
          <w:lang w:val="nb-NO"/>
        </w:rPr>
        <w:t>m</w:t>
      </w:r>
      <w:r w:rsidRPr="001A2C08">
        <w:rPr>
          <w:sz w:val="26"/>
          <w:szCs w:val="26"/>
          <w:vertAlign w:val="superscript"/>
          <w:lang w:val="nb-NO"/>
        </w:rPr>
        <w:t>2</w:t>
      </w:r>
      <w:r w:rsidR="00913D36" w:rsidRPr="001A2C08">
        <w:rPr>
          <w:sz w:val="26"/>
          <w:szCs w:val="26"/>
          <w:lang w:val="nb-NO"/>
        </w:rPr>
        <w:t xml:space="preserve"> </w:t>
      </w:r>
      <w:r w:rsidRPr="001A2C08">
        <w:rPr>
          <w:sz w:val="26"/>
          <w:szCs w:val="26"/>
          <w:lang w:val="nb-NO"/>
        </w:rPr>
        <w:t xml:space="preserve">công trình có kết cấu chính </w:t>
      </w:r>
      <w:r w:rsidRPr="001A2C08">
        <w:rPr>
          <w:sz w:val="26"/>
          <w:szCs w:val="26"/>
          <w:lang w:val="pt-BR"/>
        </w:rPr>
        <w:t xml:space="preserve">là bê tông cốt thép toàn khối và tường bao 220 chống nóng và thấm cho nhà, mặt trước </w:t>
      </w:r>
      <w:r w:rsidRPr="001A2C08">
        <w:rPr>
          <w:sz w:val="26"/>
          <w:szCs w:val="26"/>
          <w:lang w:val="pt-BR"/>
        </w:rPr>
        <w:lastRenderedPageBreak/>
        <w:t>công trình được thiết kế toàn bộ là hệ thống vách kính tạo vẻ đẹp thẩm mỹ cho nhà điều hành, đồng thời công trình cũng tạo điểm nhấn cho nhà máy.</w:t>
      </w:r>
    </w:p>
    <w:p w14:paraId="496E2BA4" w14:textId="7BF0D852" w:rsidR="00AB3C17" w:rsidRPr="001A2C08" w:rsidRDefault="00AB3C17" w:rsidP="00AB3C17">
      <w:pPr>
        <w:spacing w:line="312" w:lineRule="auto"/>
        <w:ind w:firstLine="567"/>
        <w:contextualSpacing/>
        <w:jc w:val="both"/>
        <w:rPr>
          <w:b/>
          <w:iCs/>
          <w:sz w:val="26"/>
          <w:szCs w:val="26"/>
          <w:lang w:val="pt-BR"/>
        </w:rPr>
      </w:pPr>
      <w:r w:rsidRPr="001A2C08">
        <w:rPr>
          <w:sz w:val="26"/>
          <w:szCs w:val="26"/>
          <w:lang w:val="pt-BR"/>
        </w:rPr>
        <w:t>- Nhà xưởng sản xuất gồm 0</w:t>
      </w:r>
      <w:r w:rsidR="00913D36" w:rsidRPr="001A2C08">
        <w:rPr>
          <w:sz w:val="26"/>
          <w:szCs w:val="26"/>
          <w:lang w:val="pt-BR"/>
        </w:rPr>
        <w:t>3</w:t>
      </w:r>
      <w:r w:rsidRPr="001A2C08">
        <w:rPr>
          <w:sz w:val="26"/>
          <w:szCs w:val="26"/>
          <w:lang w:val="pt-BR"/>
        </w:rPr>
        <w:t xml:space="preserve"> nhà xưởng với diện tích lần lượt là </w:t>
      </w:r>
      <w:r w:rsidR="00913D36" w:rsidRPr="001A2C08">
        <w:rPr>
          <w:sz w:val="26"/>
          <w:szCs w:val="26"/>
          <w:lang w:val="pt-BR"/>
        </w:rPr>
        <w:t>3.750</w:t>
      </w:r>
      <w:r w:rsidRPr="001A2C08">
        <w:rPr>
          <w:sz w:val="26"/>
          <w:szCs w:val="26"/>
          <w:lang w:val="nb-NO"/>
        </w:rPr>
        <w:t>m</w:t>
      </w:r>
      <w:r w:rsidRPr="001A2C08">
        <w:rPr>
          <w:sz w:val="26"/>
          <w:szCs w:val="26"/>
          <w:vertAlign w:val="superscript"/>
          <w:lang w:val="nb-NO"/>
        </w:rPr>
        <w:t>2</w:t>
      </w:r>
      <w:r w:rsidRPr="001A2C08">
        <w:rPr>
          <w:sz w:val="26"/>
          <w:szCs w:val="26"/>
          <w:lang w:val="nb-NO"/>
        </w:rPr>
        <w:t xml:space="preserve">, </w:t>
      </w:r>
      <w:r w:rsidR="00913D36" w:rsidRPr="001A2C08">
        <w:rPr>
          <w:sz w:val="26"/>
          <w:szCs w:val="26"/>
          <w:lang w:val="nb-NO"/>
        </w:rPr>
        <w:t>3.300</w:t>
      </w:r>
      <w:r w:rsidRPr="001A2C08">
        <w:rPr>
          <w:sz w:val="26"/>
          <w:szCs w:val="26"/>
          <w:lang w:val="nb-NO"/>
        </w:rPr>
        <w:t>m</w:t>
      </w:r>
      <w:r w:rsidRPr="001A2C08">
        <w:rPr>
          <w:sz w:val="26"/>
          <w:szCs w:val="26"/>
          <w:vertAlign w:val="superscript"/>
          <w:lang w:val="nb-NO"/>
        </w:rPr>
        <w:t>2</w:t>
      </w:r>
      <w:r w:rsidRPr="001A2C08">
        <w:rPr>
          <w:sz w:val="26"/>
          <w:szCs w:val="26"/>
          <w:lang w:val="nb-NO"/>
        </w:rPr>
        <w:t xml:space="preserve">, </w:t>
      </w:r>
      <w:r w:rsidR="00706AED" w:rsidRPr="001A2C08">
        <w:rPr>
          <w:sz w:val="26"/>
          <w:szCs w:val="26"/>
          <w:lang w:val="nb-NO"/>
        </w:rPr>
        <w:t>3.300</w:t>
      </w:r>
      <w:r w:rsidRPr="001A2C08">
        <w:rPr>
          <w:sz w:val="26"/>
          <w:szCs w:val="26"/>
          <w:lang w:val="nb-NO"/>
        </w:rPr>
        <w:t>m</w:t>
      </w:r>
      <w:r w:rsidRPr="001A2C08">
        <w:rPr>
          <w:sz w:val="26"/>
          <w:szCs w:val="26"/>
          <w:vertAlign w:val="superscript"/>
          <w:lang w:val="nb-NO"/>
        </w:rPr>
        <w:t>2</w:t>
      </w:r>
      <w:r w:rsidRPr="001A2C08">
        <w:rPr>
          <w:sz w:val="26"/>
          <w:szCs w:val="26"/>
          <w:lang w:val="nb-NO"/>
        </w:rPr>
        <w:t xml:space="preserve"> để phục vụ hoạt động sản xuất của dự án. </w:t>
      </w:r>
    </w:p>
    <w:p w14:paraId="228D08AC" w14:textId="603C0E1A" w:rsidR="00AB3C17" w:rsidRPr="001A2C08" w:rsidRDefault="00AB3C17" w:rsidP="00AB3C17">
      <w:pPr>
        <w:spacing w:line="312" w:lineRule="auto"/>
        <w:ind w:firstLine="567"/>
        <w:contextualSpacing/>
        <w:jc w:val="both"/>
        <w:rPr>
          <w:b/>
          <w:iCs/>
          <w:sz w:val="26"/>
          <w:szCs w:val="26"/>
          <w:lang w:val="pt-BR"/>
        </w:rPr>
      </w:pPr>
      <w:r w:rsidRPr="001A2C08">
        <w:rPr>
          <w:sz w:val="26"/>
          <w:szCs w:val="26"/>
          <w:lang w:val="nb-NO"/>
        </w:rPr>
        <w:t>- Nhà kho: Dự án bố trí 0</w:t>
      </w:r>
      <w:r w:rsidR="00706AED" w:rsidRPr="001A2C08">
        <w:rPr>
          <w:sz w:val="26"/>
          <w:szCs w:val="26"/>
          <w:lang w:val="nb-NO"/>
        </w:rPr>
        <w:t>1</w:t>
      </w:r>
      <w:r w:rsidRPr="001A2C08">
        <w:rPr>
          <w:sz w:val="26"/>
          <w:szCs w:val="26"/>
          <w:lang w:val="nb-NO"/>
        </w:rPr>
        <w:t xml:space="preserve"> nhà kho với diện tích là</w:t>
      </w:r>
      <w:r w:rsidR="00706AED" w:rsidRPr="001A2C08">
        <w:rPr>
          <w:sz w:val="26"/>
          <w:szCs w:val="26"/>
          <w:lang w:val="nb-NO"/>
        </w:rPr>
        <w:t xml:space="preserve"> 3.750</w:t>
      </w:r>
      <w:r w:rsidRPr="001A2C08">
        <w:rPr>
          <w:sz w:val="26"/>
          <w:szCs w:val="26"/>
          <w:lang w:val="nb-NO"/>
        </w:rPr>
        <w:t>m</w:t>
      </w:r>
      <w:r w:rsidRPr="001A2C08">
        <w:rPr>
          <w:sz w:val="26"/>
          <w:szCs w:val="26"/>
          <w:vertAlign w:val="superscript"/>
          <w:lang w:val="nb-NO"/>
        </w:rPr>
        <w:t>2</w:t>
      </w:r>
      <w:r w:rsidRPr="001A2C08">
        <w:rPr>
          <w:sz w:val="26"/>
          <w:szCs w:val="26"/>
          <w:lang w:val="nb-NO"/>
        </w:rPr>
        <w:t>.</w:t>
      </w:r>
    </w:p>
    <w:p w14:paraId="17927D03" w14:textId="77777777" w:rsidR="00AB3C17" w:rsidRPr="001A2C08" w:rsidRDefault="00AB3C17" w:rsidP="00AB3C17">
      <w:pPr>
        <w:spacing w:line="312" w:lineRule="auto"/>
        <w:ind w:firstLine="567"/>
        <w:contextualSpacing/>
        <w:jc w:val="both"/>
        <w:rPr>
          <w:b/>
          <w:iCs/>
          <w:sz w:val="26"/>
          <w:szCs w:val="26"/>
          <w:lang w:val="pt-BR"/>
        </w:rPr>
      </w:pPr>
      <w:r w:rsidRPr="001A2C08">
        <w:rPr>
          <w:spacing w:val="-2"/>
          <w:sz w:val="26"/>
          <w:szCs w:val="26"/>
          <w:lang w:val="nb-NO"/>
        </w:rPr>
        <w:t xml:space="preserve">- Công trình được xây dựng đảm bảo tính năng phục vụ sản xuất, được </w:t>
      </w:r>
      <w:r w:rsidRPr="001A2C08">
        <w:rPr>
          <w:rStyle w:val="NormalChar0"/>
          <w:color w:val="auto"/>
          <w:spacing w:val="-2"/>
          <w:sz w:val="26"/>
          <w:lang w:val="nb-NO"/>
        </w:rPr>
        <w:t>thiết kế thoáng đãng đảm bảo sự thông thoáng nhà xưởng và đảm bảo tiêu chuẩn về</w:t>
      </w:r>
      <w:r w:rsidRPr="001A2C08">
        <w:rPr>
          <w:spacing w:val="-2"/>
          <w:sz w:val="26"/>
          <w:szCs w:val="26"/>
          <w:lang w:val="nb-NO"/>
        </w:rPr>
        <w:t xml:space="preserve"> xây dựng: có kết cấu chính bằng hệ khung bê tông cốt thép chịu lực, tường xây gạch, mái lợp tôn mạ màu xen lẫn tấm lấy ánh sáng, nền láng vữa xi măng.</w:t>
      </w:r>
    </w:p>
    <w:p w14:paraId="69D29D5A" w14:textId="77777777" w:rsidR="00AB3C17" w:rsidRPr="001A2C08" w:rsidRDefault="00AB3C17" w:rsidP="00AB3C17">
      <w:pPr>
        <w:pStyle w:val="Heading3"/>
        <w:rPr>
          <w:sz w:val="26"/>
          <w:szCs w:val="26"/>
        </w:rPr>
      </w:pPr>
      <w:bookmarkStart w:id="220" w:name="_Toc140503513"/>
      <w:bookmarkEnd w:id="210"/>
      <w:bookmarkEnd w:id="211"/>
      <w:r w:rsidRPr="001A2C08">
        <w:rPr>
          <w:sz w:val="26"/>
          <w:szCs w:val="26"/>
        </w:rPr>
        <w:t>1.</w:t>
      </w:r>
      <w:r w:rsidRPr="001A2C08">
        <w:rPr>
          <w:sz w:val="26"/>
          <w:szCs w:val="26"/>
          <w:lang w:val="pt-BR"/>
        </w:rPr>
        <w:t>2</w:t>
      </w:r>
      <w:r w:rsidRPr="001A2C08">
        <w:rPr>
          <w:sz w:val="26"/>
          <w:szCs w:val="26"/>
        </w:rPr>
        <w:t>.</w:t>
      </w:r>
      <w:r w:rsidRPr="001A2C08">
        <w:rPr>
          <w:sz w:val="26"/>
          <w:szCs w:val="26"/>
          <w:lang w:val="pt-BR"/>
        </w:rPr>
        <w:t>2</w:t>
      </w:r>
      <w:r w:rsidRPr="001A2C08">
        <w:rPr>
          <w:sz w:val="26"/>
          <w:szCs w:val="26"/>
        </w:rPr>
        <w:t>. Các hạng mục công trình phụ trợ</w:t>
      </w:r>
      <w:bookmarkEnd w:id="220"/>
    </w:p>
    <w:p w14:paraId="4FEB678D" w14:textId="77777777" w:rsidR="00AB3C17" w:rsidRPr="001A2C08" w:rsidRDefault="00AB3C17" w:rsidP="00AB3C17">
      <w:pPr>
        <w:spacing w:line="312" w:lineRule="auto"/>
        <w:ind w:firstLine="567"/>
        <w:jc w:val="both"/>
        <w:rPr>
          <w:iCs/>
          <w:sz w:val="26"/>
          <w:szCs w:val="26"/>
          <w:lang w:val="nb-NO"/>
        </w:rPr>
      </w:pPr>
      <w:r w:rsidRPr="001A2C08">
        <w:rPr>
          <w:iCs/>
          <w:sz w:val="26"/>
          <w:szCs w:val="26"/>
          <w:lang w:val="nb-NO"/>
        </w:rPr>
        <w:t xml:space="preserve">Các công trình phụ trợ của </w:t>
      </w:r>
      <w:r w:rsidRPr="001A2C08">
        <w:rPr>
          <w:bCs/>
          <w:iCs/>
          <w:sz w:val="26"/>
          <w:szCs w:val="26"/>
          <w:lang w:val="nb-NO"/>
        </w:rPr>
        <w:t xml:space="preserve">Dự án </w:t>
      </w:r>
      <w:r w:rsidRPr="001A2C08">
        <w:rPr>
          <w:iCs/>
          <w:sz w:val="26"/>
          <w:szCs w:val="26"/>
          <w:lang w:val="nb-NO"/>
        </w:rPr>
        <w:t>gồm:</w:t>
      </w:r>
    </w:p>
    <w:p w14:paraId="14F06E9B" w14:textId="69865C02" w:rsidR="00AB3C17" w:rsidRPr="001A2C08" w:rsidRDefault="00AB3C17" w:rsidP="00AB3C17">
      <w:pPr>
        <w:spacing w:line="312" w:lineRule="auto"/>
        <w:ind w:firstLine="567"/>
        <w:jc w:val="both"/>
        <w:rPr>
          <w:iCs/>
          <w:sz w:val="26"/>
          <w:szCs w:val="26"/>
          <w:lang w:val="nb-NO"/>
        </w:rPr>
      </w:pPr>
      <w:r w:rsidRPr="001A2C08">
        <w:rPr>
          <w:iCs/>
          <w:sz w:val="26"/>
          <w:szCs w:val="26"/>
          <w:lang w:val="nb-NO"/>
        </w:rPr>
        <w:t>+ 0</w:t>
      </w:r>
      <w:r w:rsidR="00706AED" w:rsidRPr="001A2C08">
        <w:rPr>
          <w:iCs/>
          <w:sz w:val="26"/>
          <w:szCs w:val="26"/>
          <w:lang w:val="nb-NO"/>
        </w:rPr>
        <w:t>1</w:t>
      </w:r>
      <w:r w:rsidRPr="001A2C08">
        <w:rPr>
          <w:iCs/>
          <w:sz w:val="26"/>
          <w:szCs w:val="26"/>
          <w:lang w:val="nb-NO"/>
        </w:rPr>
        <w:t xml:space="preserve"> Nhà bảo vệ với tổng diện tích </w:t>
      </w:r>
      <w:r w:rsidR="00706AED" w:rsidRPr="001A2C08">
        <w:rPr>
          <w:iCs/>
          <w:sz w:val="26"/>
          <w:szCs w:val="26"/>
          <w:lang w:val="nb-NO"/>
        </w:rPr>
        <w:t>22,5</w:t>
      </w:r>
      <w:r w:rsidRPr="001A2C08">
        <w:rPr>
          <w:iCs/>
          <w:sz w:val="26"/>
          <w:szCs w:val="26"/>
          <w:lang w:val="nb-NO"/>
        </w:rPr>
        <w:t>m</w:t>
      </w:r>
      <w:r w:rsidRPr="001A2C08">
        <w:rPr>
          <w:iCs/>
          <w:sz w:val="26"/>
          <w:szCs w:val="26"/>
          <w:vertAlign w:val="superscript"/>
          <w:lang w:val="nb-NO"/>
        </w:rPr>
        <w:t>2</w:t>
      </w:r>
      <w:r w:rsidRPr="001A2C08">
        <w:rPr>
          <w:iCs/>
          <w:sz w:val="26"/>
          <w:szCs w:val="26"/>
          <w:lang w:val="nb-NO"/>
        </w:rPr>
        <w:t>;</w:t>
      </w:r>
    </w:p>
    <w:p w14:paraId="5339A6F9" w14:textId="3BD52432" w:rsidR="00AB3C17" w:rsidRPr="001A2C08" w:rsidRDefault="00AB3C17" w:rsidP="00AB3C17">
      <w:pPr>
        <w:spacing w:line="312" w:lineRule="auto"/>
        <w:ind w:firstLine="567"/>
        <w:jc w:val="both"/>
        <w:rPr>
          <w:iCs/>
          <w:sz w:val="26"/>
          <w:szCs w:val="26"/>
          <w:lang w:val="nb-NO"/>
        </w:rPr>
      </w:pPr>
      <w:r w:rsidRPr="001A2C08">
        <w:rPr>
          <w:iCs/>
          <w:sz w:val="26"/>
          <w:szCs w:val="26"/>
          <w:lang w:val="nb-NO"/>
        </w:rPr>
        <w:t xml:space="preserve">+ </w:t>
      </w:r>
      <w:r w:rsidR="00706AED" w:rsidRPr="001A2C08">
        <w:rPr>
          <w:iCs/>
          <w:sz w:val="26"/>
          <w:szCs w:val="26"/>
          <w:lang w:val="nb-NO"/>
        </w:rPr>
        <w:t>B</w:t>
      </w:r>
      <w:r w:rsidR="00B35802" w:rsidRPr="001A2C08">
        <w:rPr>
          <w:iCs/>
          <w:sz w:val="26"/>
          <w:szCs w:val="26"/>
          <w:lang w:val="nb-NO"/>
        </w:rPr>
        <w:t>ãi đỗ xe</w:t>
      </w:r>
      <w:r w:rsidRPr="001A2C08">
        <w:rPr>
          <w:iCs/>
          <w:sz w:val="26"/>
          <w:szCs w:val="26"/>
          <w:lang w:val="nb-NO"/>
        </w:rPr>
        <w:t xml:space="preserve"> có diện tích lần lượt là </w:t>
      </w:r>
      <w:r w:rsidR="00B35802" w:rsidRPr="001A2C08">
        <w:rPr>
          <w:iCs/>
          <w:sz w:val="26"/>
          <w:szCs w:val="26"/>
          <w:lang w:val="nb-NO"/>
        </w:rPr>
        <w:t>214,5</w:t>
      </w:r>
      <w:r w:rsidRPr="001A2C08">
        <w:rPr>
          <w:iCs/>
          <w:sz w:val="26"/>
          <w:szCs w:val="26"/>
          <w:lang w:val="nb-NO"/>
        </w:rPr>
        <w:t>m</w:t>
      </w:r>
      <w:r w:rsidRPr="001A2C08">
        <w:rPr>
          <w:iCs/>
          <w:sz w:val="26"/>
          <w:szCs w:val="26"/>
          <w:vertAlign w:val="superscript"/>
          <w:lang w:val="nb-NO"/>
        </w:rPr>
        <w:t>2</w:t>
      </w:r>
      <w:r w:rsidR="00B35802" w:rsidRPr="001A2C08">
        <w:rPr>
          <w:iCs/>
          <w:sz w:val="26"/>
          <w:szCs w:val="26"/>
          <w:lang w:val="nb-NO"/>
        </w:rPr>
        <w:t>;</w:t>
      </w:r>
    </w:p>
    <w:p w14:paraId="74C1E624" w14:textId="70B3B78B" w:rsidR="00496356" w:rsidRPr="001A2C08" w:rsidRDefault="00496356" w:rsidP="00AB3C17">
      <w:pPr>
        <w:spacing w:line="312" w:lineRule="auto"/>
        <w:ind w:firstLine="567"/>
        <w:jc w:val="both"/>
        <w:rPr>
          <w:iCs/>
          <w:sz w:val="26"/>
          <w:szCs w:val="26"/>
          <w:lang w:val="nb-NO"/>
        </w:rPr>
      </w:pPr>
      <w:r w:rsidRPr="001A2C08">
        <w:rPr>
          <w:iCs/>
          <w:sz w:val="26"/>
          <w:szCs w:val="26"/>
          <w:lang w:val="nb-NO"/>
        </w:rPr>
        <w:t>+ Đất cây xanh, sân bãi có diện tích là 4.810m</w:t>
      </w:r>
      <w:r w:rsidRPr="001A2C08">
        <w:rPr>
          <w:iCs/>
          <w:sz w:val="26"/>
          <w:szCs w:val="26"/>
          <w:vertAlign w:val="superscript"/>
          <w:lang w:val="nb-NO"/>
        </w:rPr>
        <w:t>2</w:t>
      </w:r>
      <w:r w:rsidRPr="001A2C08">
        <w:rPr>
          <w:iCs/>
          <w:sz w:val="26"/>
          <w:szCs w:val="26"/>
          <w:lang w:val="nb-NO"/>
        </w:rPr>
        <w:t>;</w:t>
      </w:r>
    </w:p>
    <w:p w14:paraId="7747FD26" w14:textId="7E7E57E3" w:rsidR="00AB3C17" w:rsidRPr="001A2C08" w:rsidRDefault="00AB3C17" w:rsidP="00AB3C17">
      <w:pPr>
        <w:spacing w:line="312" w:lineRule="auto"/>
        <w:ind w:firstLine="567"/>
        <w:jc w:val="both"/>
        <w:rPr>
          <w:iCs/>
          <w:sz w:val="26"/>
          <w:szCs w:val="26"/>
        </w:rPr>
      </w:pPr>
      <w:r w:rsidRPr="001A2C08">
        <w:rPr>
          <w:iCs/>
          <w:sz w:val="26"/>
          <w:szCs w:val="26"/>
          <w:lang w:val="nb-NO"/>
        </w:rPr>
        <w:t>+ Đường nội bộ</w:t>
      </w:r>
      <w:r w:rsidR="00496356" w:rsidRPr="001A2C08">
        <w:rPr>
          <w:iCs/>
          <w:sz w:val="26"/>
          <w:szCs w:val="26"/>
          <w:lang w:val="nb-NO"/>
        </w:rPr>
        <w:t xml:space="preserve"> </w:t>
      </w:r>
      <w:r w:rsidRPr="001A2C08">
        <w:rPr>
          <w:iCs/>
          <w:sz w:val="26"/>
          <w:szCs w:val="26"/>
          <w:lang w:val="nb-NO"/>
        </w:rPr>
        <w:t xml:space="preserve">có diện tích khoảng </w:t>
      </w:r>
      <w:r w:rsidR="00496356" w:rsidRPr="001A2C08">
        <w:rPr>
          <w:iCs/>
          <w:sz w:val="26"/>
          <w:szCs w:val="26"/>
          <w:lang w:val="nb-NO"/>
        </w:rPr>
        <w:t>4.662</w:t>
      </w:r>
      <w:r w:rsidRPr="001A2C08">
        <w:rPr>
          <w:iCs/>
          <w:sz w:val="26"/>
          <w:szCs w:val="26"/>
          <w:lang w:val="vi-VN"/>
        </w:rPr>
        <w:t xml:space="preserve"> m</w:t>
      </w:r>
      <w:r w:rsidRPr="001A2C08">
        <w:rPr>
          <w:iCs/>
          <w:sz w:val="26"/>
          <w:szCs w:val="26"/>
          <w:vertAlign w:val="superscript"/>
          <w:lang w:val="vi-VN"/>
        </w:rPr>
        <w:t>2</w:t>
      </w:r>
      <w:r w:rsidR="00496356" w:rsidRPr="001A2C08">
        <w:rPr>
          <w:iCs/>
          <w:sz w:val="26"/>
          <w:szCs w:val="26"/>
        </w:rPr>
        <w:t>.</w:t>
      </w:r>
    </w:p>
    <w:p w14:paraId="1FC7916B" w14:textId="77777777" w:rsidR="00AB3C17" w:rsidRPr="001A2C08" w:rsidRDefault="00AB3C17" w:rsidP="00AB3C17">
      <w:pPr>
        <w:pStyle w:val="Heading3"/>
        <w:rPr>
          <w:sz w:val="26"/>
          <w:szCs w:val="26"/>
        </w:rPr>
      </w:pPr>
      <w:bookmarkStart w:id="221" w:name="_Toc140503514"/>
      <w:r w:rsidRPr="001A2C08">
        <w:rPr>
          <w:sz w:val="26"/>
          <w:szCs w:val="26"/>
          <w:lang w:val="nb-NO"/>
        </w:rPr>
        <w:t xml:space="preserve">1.2.3 </w:t>
      </w:r>
      <w:r w:rsidRPr="001A2C08">
        <w:rPr>
          <w:sz w:val="26"/>
          <w:szCs w:val="26"/>
        </w:rPr>
        <w:t xml:space="preserve">Các hạng </w:t>
      </w:r>
      <w:r w:rsidRPr="001A2C08">
        <w:rPr>
          <w:rStyle w:val="SubtleEmphasis"/>
          <w:b w:val="0"/>
          <w:color w:val="auto"/>
          <w:szCs w:val="26"/>
        </w:rPr>
        <w:t>mục</w:t>
      </w:r>
      <w:r w:rsidRPr="001A2C08">
        <w:rPr>
          <w:sz w:val="26"/>
          <w:szCs w:val="26"/>
        </w:rPr>
        <w:t xml:space="preserve"> công trình xử lý chất thải, bảo vệ môi trường</w:t>
      </w:r>
      <w:bookmarkEnd w:id="221"/>
    </w:p>
    <w:p w14:paraId="08F12294" w14:textId="640BD6D9" w:rsidR="00AB3C17" w:rsidRPr="001A2C08" w:rsidRDefault="00AB3C17" w:rsidP="00117AC8">
      <w:pPr>
        <w:spacing w:line="312" w:lineRule="auto"/>
        <w:ind w:firstLine="567"/>
        <w:jc w:val="both"/>
        <w:rPr>
          <w:spacing w:val="-4"/>
          <w:sz w:val="26"/>
          <w:szCs w:val="26"/>
          <w:lang w:val="nb-NO"/>
        </w:rPr>
      </w:pPr>
      <w:r w:rsidRPr="001A2C08">
        <w:rPr>
          <w:bCs/>
          <w:iCs/>
          <w:sz w:val="26"/>
          <w:szCs w:val="26"/>
          <w:lang w:val="nb-NO"/>
        </w:rPr>
        <w:t xml:space="preserve">- Nhà vệ sinh: Công ty </w:t>
      </w:r>
      <w:r w:rsidRPr="001A2C08">
        <w:rPr>
          <w:spacing w:val="-4"/>
          <w:sz w:val="26"/>
          <w:szCs w:val="26"/>
          <w:lang w:val="nb-NO"/>
        </w:rPr>
        <w:t>sẽ bố trí  nhà vệ sinh được đặt tại khu vực của dự án</w:t>
      </w:r>
      <w:r w:rsidR="0016155B" w:rsidRPr="001A2C08">
        <w:rPr>
          <w:spacing w:val="-4"/>
          <w:sz w:val="26"/>
          <w:szCs w:val="26"/>
          <w:lang w:val="nb-NO"/>
        </w:rPr>
        <w:t>,</w:t>
      </w:r>
      <w:r w:rsidR="00117AC8" w:rsidRPr="001A2C08">
        <w:rPr>
          <w:spacing w:val="-4"/>
          <w:sz w:val="26"/>
          <w:szCs w:val="26"/>
          <w:lang w:val="nb-NO"/>
        </w:rPr>
        <w:t xml:space="preserve"> </w:t>
      </w:r>
      <w:r w:rsidRPr="001A2C08">
        <w:rPr>
          <w:spacing w:val="-4"/>
          <w:sz w:val="26"/>
          <w:szCs w:val="26"/>
          <w:lang w:val="nb-NO"/>
        </w:rPr>
        <w:t>bố trí 0</w:t>
      </w:r>
      <w:r w:rsidR="0016155B" w:rsidRPr="001A2C08">
        <w:rPr>
          <w:spacing w:val="-4"/>
          <w:sz w:val="26"/>
          <w:szCs w:val="26"/>
          <w:lang w:val="nb-NO"/>
        </w:rPr>
        <w:t>4</w:t>
      </w:r>
      <w:r w:rsidRPr="001A2C08">
        <w:rPr>
          <w:spacing w:val="-4"/>
          <w:sz w:val="26"/>
          <w:szCs w:val="26"/>
          <w:lang w:val="nb-NO"/>
        </w:rPr>
        <w:t xml:space="preserve"> nhà vệ sinh, nước thải sinh hoạt sau khi xử lý qua bể tự hoại 3 ngăn sau đó được dẫn vào tại hệ thống xử lý nước thải đảm bảo chất lượng nước sau xử lý đạt GHCP theo QCĐP 01:2019/HY.</w:t>
      </w:r>
      <w:r w:rsidRPr="001A2C08">
        <w:rPr>
          <w:spacing w:val="-4"/>
          <w:sz w:val="26"/>
          <w:szCs w:val="26"/>
          <w:vertAlign w:val="superscript"/>
          <w:lang w:val="nb-NO"/>
        </w:rPr>
        <w:t xml:space="preserve"> </w:t>
      </w:r>
    </w:p>
    <w:p w14:paraId="25C84A4E" w14:textId="1D7B3DD6" w:rsidR="00AB3C17" w:rsidRPr="001A2C08" w:rsidRDefault="00AB3C17" w:rsidP="00AB3C17">
      <w:pPr>
        <w:spacing w:line="312" w:lineRule="auto"/>
        <w:ind w:firstLine="567"/>
        <w:contextualSpacing/>
        <w:jc w:val="both"/>
        <w:rPr>
          <w:sz w:val="26"/>
          <w:szCs w:val="26"/>
          <w:lang w:val="nb-NO"/>
        </w:rPr>
      </w:pPr>
      <w:r w:rsidRPr="001A2C08">
        <w:rPr>
          <w:rFonts w:eastAsia="Times New Roman"/>
          <w:sz w:val="26"/>
          <w:szCs w:val="26"/>
          <w:lang w:val="pt-BR"/>
        </w:rPr>
        <w:t xml:space="preserve">- </w:t>
      </w:r>
      <w:r w:rsidRPr="001A2C08">
        <w:rPr>
          <w:spacing w:val="-4"/>
          <w:sz w:val="26"/>
          <w:szCs w:val="26"/>
          <w:lang w:val="nb-NO"/>
        </w:rPr>
        <w:t xml:space="preserve">Khu lưu giữ chất thải rắn: </w:t>
      </w:r>
      <w:r w:rsidRPr="001A2C08">
        <w:rPr>
          <w:bCs/>
          <w:iCs/>
          <w:sz w:val="26"/>
          <w:szCs w:val="26"/>
          <w:lang w:val="nb-NO"/>
        </w:rPr>
        <w:t xml:space="preserve">Công ty </w:t>
      </w:r>
      <w:r w:rsidRPr="001A2C08">
        <w:rPr>
          <w:sz w:val="26"/>
          <w:szCs w:val="26"/>
          <w:lang w:val="nb-NO"/>
        </w:rPr>
        <w:t>sẽ bố trí 01 khu có diện tích khoảng 60 m</w:t>
      </w:r>
      <w:r w:rsidRPr="001A2C08">
        <w:rPr>
          <w:sz w:val="26"/>
          <w:szCs w:val="26"/>
          <w:vertAlign w:val="superscript"/>
          <w:lang w:val="nb-NO"/>
        </w:rPr>
        <w:t>2</w:t>
      </w:r>
      <w:r w:rsidRPr="001A2C08">
        <w:rPr>
          <w:sz w:val="26"/>
          <w:szCs w:val="26"/>
          <w:lang w:val="nb-NO"/>
        </w:rPr>
        <w:t xml:space="preserve"> đặt tại khu đất </w:t>
      </w:r>
      <w:r w:rsidR="00117AC8" w:rsidRPr="001A2C08">
        <w:rPr>
          <w:sz w:val="26"/>
          <w:szCs w:val="26"/>
          <w:lang w:val="nb-NO"/>
        </w:rPr>
        <w:t xml:space="preserve"> .... </w:t>
      </w:r>
      <w:r w:rsidRPr="001A2C08">
        <w:rPr>
          <w:sz w:val="26"/>
          <w:szCs w:val="26"/>
          <w:lang w:val="nb-NO"/>
        </w:rPr>
        <w:t xml:space="preserve">của dự án để lưu giữ toàn bộ chất thải sinh hoạt, chất thải rắn thông thường và chất thải nguy hại phát sinh từ hoạt động của </w:t>
      </w:r>
      <w:r w:rsidRPr="001A2C08">
        <w:rPr>
          <w:bCs/>
          <w:iCs/>
          <w:sz w:val="26"/>
          <w:szCs w:val="26"/>
          <w:lang w:val="nb-NO"/>
        </w:rPr>
        <w:t>dự án</w:t>
      </w:r>
      <w:r w:rsidRPr="001A2C08">
        <w:rPr>
          <w:sz w:val="26"/>
          <w:szCs w:val="26"/>
          <w:lang w:val="nb-NO"/>
        </w:rPr>
        <w:t>. Vị trí bố trí khu lưu giữ chất thải rắn được thể hiện trên sơ đồ mặt bằng tổng thể của dự án đính kèm phụ lục báo cáo.</w:t>
      </w:r>
    </w:p>
    <w:p w14:paraId="0FD75134" w14:textId="77777777" w:rsidR="00AB3C17" w:rsidRPr="001A2C08" w:rsidRDefault="00AB3C17" w:rsidP="00AB3C17">
      <w:pPr>
        <w:spacing w:line="312" w:lineRule="auto"/>
        <w:ind w:firstLine="567"/>
        <w:contextualSpacing/>
        <w:jc w:val="both"/>
        <w:rPr>
          <w:sz w:val="26"/>
          <w:szCs w:val="26"/>
          <w:lang w:val="nb-NO"/>
        </w:rPr>
      </w:pPr>
      <w:r w:rsidRPr="001A2C08">
        <w:rPr>
          <w:rFonts w:eastAsia="Times New Roman"/>
          <w:sz w:val="26"/>
          <w:szCs w:val="26"/>
          <w:lang w:val="pt-BR"/>
        </w:rPr>
        <w:t xml:space="preserve">- Hệ thống PCCC: </w:t>
      </w:r>
    </w:p>
    <w:p w14:paraId="5252FA93"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xml:space="preserve">+ </w:t>
      </w:r>
      <w:r w:rsidRPr="001A2C08">
        <w:rPr>
          <w:i/>
          <w:sz w:val="26"/>
          <w:szCs w:val="26"/>
          <w:lang w:val="pt-BR"/>
        </w:rPr>
        <w:t>Hệ thống báo cháy</w:t>
      </w:r>
      <w:r w:rsidRPr="001A2C08">
        <w:rPr>
          <w:sz w:val="26"/>
          <w:szCs w:val="26"/>
          <w:lang w:val="pt-BR"/>
        </w:rPr>
        <w:t>: Để đảm bảo việc báo cháy cho công trình, công trình sử dụng hệ thống báo cháy thông thường bao gồm các đầu báo khói và tủ điều khiển báo cháy. Các đầu báo cháy được nối với nhau theo từng vùng. Việc bố trí và lắp đặt các đầu báo khói đảm bảo theo tiêu chuẩn của PCCC. Tủ báo cháy được lắp ở khu vực có người trực 24/24h, như nhà thường trực. Để đảm bảo cho việc thoát hiểm khi có sự cố xảy ra, công trình được thiết kế hệ thống chiếu sáng dẫn hướng thoát hiểm và chiếu sáng thoát hiểm bằng các bộ đèn có pin tại chỗ đặt tại chiếu sáng tại các lối ra như sảnh chính, hành lang và các phòng làm việc, các khu vực dịch vụ, hoạt động sửa chữa dưỡng ô tô.</w:t>
      </w:r>
    </w:p>
    <w:p w14:paraId="5463CC91"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xml:space="preserve">+ </w:t>
      </w:r>
      <w:r w:rsidRPr="001A2C08">
        <w:rPr>
          <w:i/>
          <w:sz w:val="26"/>
          <w:szCs w:val="26"/>
          <w:lang w:val="pt-BR"/>
        </w:rPr>
        <w:t>Hệ thống cấp nước chữa cháy gồm</w:t>
      </w:r>
      <w:r w:rsidRPr="001A2C08">
        <w:rPr>
          <w:sz w:val="26"/>
          <w:szCs w:val="26"/>
          <w:lang w:val="pt-BR"/>
        </w:rPr>
        <w:t>: Bộ phận điều khiển, bộ phận cung ứng, dự trữ chất chữa cháy, bộ phận phân bố chất chữa cháy và đầu phun, lăng phun, bộ phận đường ống.</w:t>
      </w:r>
    </w:p>
    <w:p w14:paraId="13ABB77C"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lastRenderedPageBreak/>
        <w:t xml:space="preserve">+ </w:t>
      </w:r>
      <w:r w:rsidRPr="001A2C08">
        <w:rPr>
          <w:i/>
          <w:sz w:val="26"/>
          <w:szCs w:val="26"/>
          <w:lang w:val="pt-BR"/>
        </w:rPr>
        <w:t>H</w:t>
      </w:r>
      <w:r w:rsidRPr="001A2C08">
        <w:rPr>
          <w:sz w:val="26"/>
          <w:szCs w:val="26"/>
          <w:lang w:val="pt-BR"/>
        </w:rPr>
        <w:t xml:space="preserve">ệ </w:t>
      </w:r>
      <w:r w:rsidRPr="001A2C08">
        <w:rPr>
          <w:i/>
          <w:sz w:val="26"/>
          <w:szCs w:val="26"/>
          <w:lang w:val="pt-BR"/>
        </w:rPr>
        <w:t>thống đường nội bộ bên trong và bên ngoài:</w:t>
      </w:r>
      <w:r w:rsidRPr="001A2C08">
        <w:rPr>
          <w:sz w:val="26"/>
          <w:szCs w:val="26"/>
          <w:lang w:val="pt-BR"/>
        </w:rPr>
        <w:t xml:space="preserve"> được thông suốt, đảm bảo theo đúng quy định về PCCC.</w:t>
      </w:r>
    </w:p>
    <w:p w14:paraId="3DAADD99" w14:textId="77777777" w:rsidR="00AB3C17" w:rsidRPr="001A2C08" w:rsidRDefault="00AB3C17" w:rsidP="00AB3C17">
      <w:pPr>
        <w:spacing w:line="312" w:lineRule="auto"/>
        <w:ind w:firstLine="567"/>
        <w:jc w:val="both"/>
        <w:rPr>
          <w:sz w:val="26"/>
          <w:szCs w:val="26"/>
          <w:lang w:val="nb-NO"/>
        </w:rPr>
      </w:pPr>
      <w:r w:rsidRPr="001A2C08">
        <w:rPr>
          <w:sz w:val="26"/>
          <w:szCs w:val="26"/>
          <w:lang w:val="nb-NO"/>
        </w:rPr>
        <w:t>- Hệ thống cấp và thoát nước:</w:t>
      </w:r>
    </w:p>
    <w:p w14:paraId="5F041058" w14:textId="77777777" w:rsidR="00AB3C17" w:rsidRPr="001A2C08" w:rsidRDefault="00AB3C17" w:rsidP="00AB3C17">
      <w:pPr>
        <w:spacing w:line="312" w:lineRule="auto"/>
        <w:ind w:firstLine="567"/>
        <w:jc w:val="both"/>
        <w:rPr>
          <w:bCs/>
          <w:sz w:val="26"/>
          <w:szCs w:val="26"/>
          <w:lang w:val="it-IT"/>
        </w:rPr>
      </w:pPr>
      <w:r w:rsidRPr="001A2C08">
        <w:rPr>
          <w:sz w:val="26"/>
          <w:szCs w:val="26"/>
          <w:lang w:val="nb-NO"/>
        </w:rPr>
        <w:t xml:space="preserve">+ Hệ thống cấp nước: </w:t>
      </w:r>
      <w:r w:rsidRPr="001A2C08">
        <w:rPr>
          <w:bCs/>
          <w:sz w:val="26"/>
          <w:szCs w:val="26"/>
          <w:lang w:val="it-IT"/>
        </w:rPr>
        <w:t>Công ty sử dụng nước sạch được cung cấp bởi Nhà máy nước sạch trong khu vực.</w:t>
      </w:r>
    </w:p>
    <w:p w14:paraId="39F3F109" w14:textId="77777777" w:rsidR="00AB3C17" w:rsidRPr="001A2C08" w:rsidRDefault="00AB3C17" w:rsidP="00AB3C17">
      <w:pPr>
        <w:spacing w:line="312" w:lineRule="auto"/>
        <w:ind w:firstLine="567"/>
        <w:jc w:val="both"/>
        <w:rPr>
          <w:sz w:val="26"/>
          <w:szCs w:val="26"/>
          <w:lang w:val="nb-NO"/>
        </w:rPr>
      </w:pPr>
      <w:r w:rsidRPr="001A2C08">
        <w:rPr>
          <w:sz w:val="26"/>
          <w:szCs w:val="26"/>
          <w:lang w:val="nb-NO"/>
        </w:rPr>
        <w:t xml:space="preserve">+ Hệ thống thoát nước: </w:t>
      </w:r>
    </w:p>
    <w:p w14:paraId="5E72C3C7" w14:textId="77777777" w:rsidR="00AB3C17" w:rsidRPr="001A2C08" w:rsidRDefault="00AB3C17" w:rsidP="00AB3C17">
      <w:pPr>
        <w:tabs>
          <w:tab w:val="num" w:pos="0"/>
        </w:tabs>
        <w:spacing w:line="312" w:lineRule="auto"/>
        <w:ind w:firstLine="567"/>
        <w:jc w:val="both"/>
        <w:rPr>
          <w:sz w:val="26"/>
          <w:szCs w:val="26"/>
          <w:lang w:val="nb-NO"/>
        </w:rPr>
      </w:pPr>
      <w:r w:rsidRPr="001A2C08">
        <w:rPr>
          <w:sz w:val="26"/>
          <w:szCs w:val="26"/>
          <w:lang w:val="nb-NO"/>
        </w:rPr>
        <w:t xml:space="preserve">Thiết kế hệ thống thoát nước tách rời giữa nước thải và nước mưa. </w:t>
      </w:r>
    </w:p>
    <w:p w14:paraId="73CD9D81" w14:textId="77777777" w:rsidR="00AB3C17" w:rsidRPr="001A2C08" w:rsidRDefault="00AB3C17" w:rsidP="00AB3C17">
      <w:pPr>
        <w:tabs>
          <w:tab w:val="num" w:pos="0"/>
        </w:tabs>
        <w:spacing w:line="312" w:lineRule="auto"/>
        <w:ind w:firstLine="567"/>
        <w:contextualSpacing/>
        <w:jc w:val="both"/>
        <w:rPr>
          <w:sz w:val="26"/>
          <w:szCs w:val="26"/>
          <w:lang w:val="nb-NO"/>
        </w:rPr>
      </w:pPr>
      <w:r w:rsidRPr="001A2C08">
        <w:rPr>
          <w:sz w:val="26"/>
          <w:szCs w:val="26"/>
          <w:lang w:val="nb-NO"/>
        </w:rPr>
        <w:t xml:space="preserve">+ Hệ thống thoát nước mưa: </w:t>
      </w:r>
    </w:p>
    <w:p w14:paraId="32205380"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Nước mưa chảy tràn được thu gom bằng hệ thống thoát nước mưa và xây dựng xung quanh dự án và đổ vào hệ thống thoát nước mưa chung của khu vực. Hệ thống thoát nước mưa được thiết kế riêng biệt với hệ thống thoát nước thải.</w:t>
      </w:r>
    </w:p>
    <w:p w14:paraId="1D30363C"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Công ty bố trí cống bê tông cốt thép D600mm để thu gom, thoát nước mưa chảy tràn của dự án. Độ dốc của mương là 0,1%. Tiết diện cống có dạng hình chữ nhật, bề rộng từ 0,4 – 1,2 m. Cách khoảng 20- 32 m đặt 1 hố ga theo dõi (kích thước DxRxC = 1x1x1m). Tổng chiều hệ thống thu gom nước mưa của dự án khoảng 2.330 m.</w:t>
      </w:r>
    </w:p>
    <w:p w14:paraId="5D9D6261"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 xml:space="preserve">Lắp đặt hệ thống song chắn rác tại các hố ga để tách rác có kích thước lớn ra khỏi nguồn nước, rác đọng lại trên song được thu gom theo chất thải rắn. </w:t>
      </w:r>
    </w:p>
    <w:p w14:paraId="79D4011F" w14:textId="77777777" w:rsidR="00AB3C17" w:rsidRPr="001A2C08" w:rsidRDefault="00AB3C17" w:rsidP="00AB3C17">
      <w:pPr>
        <w:spacing w:line="312" w:lineRule="auto"/>
        <w:ind w:firstLine="567"/>
        <w:contextualSpacing/>
        <w:jc w:val="both"/>
        <w:rPr>
          <w:sz w:val="26"/>
          <w:szCs w:val="26"/>
          <w:lang w:val="nb-NO"/>
        </w:rPr>
      </w:pPr>
      <w:r w:rsidRPr="001A2C08">
        <w:rPr>
          <w:sz w:val="26"/>
          <w:szCs w:val="26"/>
          <w:lang w:val="nb-NO"/>
        </w:rPr>
        <w:t>+ Hệ thống thoát nước thải:</w:t>
      </w:r>
    </w:p>
    <w:p w14:paraId="553BF2F4" w14:textId="77777777" w:rsidR="00AB3C17" w:rsidRPr="001A2C08" w:rsidRDefault="00AB3C17" w:rsidP="00AB3C17">
      <w:pPr>
        <w:pStyle w:val="ListParagraph"/>
        <w:spacing w:line="312" w:lineRule="auto"/>
        <w:ind w:left="0" w:firstLine="567"/>
        <w:jc w:val="both"/>
        <w:rPr>
          <w:sz w:val="26"/>
          <w:szCs w:val="26"/>
          <w:lang w:val="nb-NO"/>
        </w:rPr>
      </w:pPr>
      <w:r w:rsidRPr="001A2C08">
        <w:rPr>
          <w:sz w:val="26"/>
          <w:szCs w:val="26"/>
          <w:lang w:val="nb-NO"/>
        </w:rPr>
        <w:t xml:space="preserve">- </w:t>
      </w:r>
      <w:r w:rsidRPr="001A2C08">
        <w:rPr>
          <w:rFonts w:eastAsia="Times New Roman"/>
          <w:bCs/>
          <w:iCs/>
          <w:sz w:val="26"/>
          <w:szCs w:val="26"/>
          <w:lang w:val="it-IT"/>
        </w:rPr>
        <w:t xml:space="preserve">Nước thải sinh hoạt sẽ qua bể tự hoại 3 ngăn sau đó </w:t>
      </w:r>
      <w:r w:rsidRPr="001A2C08">
        <w:rPr>
          <w:sz w:val="26"/>
          <w:szCs w:val="26"/>
          <w:lang w:val="nb-NO"/>
        </w:rPr>
        <w:t>được thu gom và dẫn về trạm xử lý bằng đường ống PVC đường kính D110 mm.</w:t>
      </w:r>
    </w:p>
    <w:p w14:paraId="77E45BAB" w14:textId="77777777" w:rsidR="00AB3C17" w:rsidRPr="001A2C08" w:rsidRDefault="00AB3C17" w:rsidP="00AB3C17">
      <w:pPr>
        <w:spacing w:line="312" w:lineRule="auto"/>
        <w:ind w:firstLine="567"/>
        <w:jc w:val="both"/>
        <w:rPr>
          <w:sz w:val="26"/>
          <w:szCs w:val="26"/>
          <w:lang w:val="nb-NO"/>
        </w:rPr>
      </w:pPr>
      <w:r w:rsidRPr="001A2C08">
        <w:rPr>
          <w:sz w:val="26"/>
          <w:szCs w:val="26"/>
          <w:lang w:val="nb-NO"/>
        </w:rPr>
        <w:t>- Hệ thống cấp điện: Nguồn điện cung cấp cho hoạt động sinh hoạt của cơ sở được cung cấp từ trạm biến áp của dự án.</w:t>
      </w:r>
    </w:p>
    <w:p w14:paraId="0E9DB7F2" w14:textId="77777777" w:rsidR="00AB3C17" w:rsidRPr="001A2C08" w:rsidRDefault="00AB3C17" w:rsidP="00AB3C17">
      <w:pPr>
        <w:spacing w:line="312" w:lineRule="auto"/>
        <w:ind w:firstLine="567"/>
        <w:jc w:val="both"/>
        <w:rPr>
          <w:sz w:val="26"/>
          <w:szCs w:val="26"/>
          <w:lang w:val="nb-NO"/>
        </w:rPr>
      </w:pPr>
      <w:r w:rsidRPr="001A2C08">
        <w:rPr>
          <w:sz w:val="26"/>
          <w:szCs w:val="26"/>
          <w:lang w:val="nb-NO"/>
        </w:rPr>
        <w:t>Tổng hợp các hạng mục công trình chính, phụ trợ và công trình BVMT của dự án như sau:</w:t>
      </w:r>
    </w:p>
    <w:p w14:paraId="53A6661A" w14:textId="77777777" w:rsidR="00AB3C17" w:rsidRPr="001A2C08" w:rsidRDefault="00AB3C17" w:rsidP="00AB3C17">
      <w:pPr>
        <w:pStyle w:val="bnghngpht"/>
        <w:spacing w:line="312" w:lineRule="auto"/>
        <w:rPr>
          <w:color w:val="auto"/>
          <w:sz w:val="26"/>
          <w:lang w:val="nb-NO"/>
        </w:rPr>
      </w:pPr>
      <w:bookmarkStart w:id="222" w:name="_Toc112142489"/>
      <w:bookmarkStart w:id="223" w:name="_Toc138681568"/>
      <w:bookmarkStart w:id="224" w:name="_Toc138684508"/>
      <w:bookmarkStart w:id="225" w:name="_Toc184984598"/>
      <w:r w:rsidRPr="001A2C08">
        <w:rPr>
          <w:color w:val="auto"/>
          <w:sz w:val="26"/>
        </w:rPr>
        <w:t>Bảng 1.</w:t>
      </w:r>
      <w:r w:rsidRPr="001A2C08">
        <w:rPr>
          <w:color w:val="auto"/>
          <w:sz w:val="26"/>
          <w:lang w:val="nb-NO"/>
        </w:rPr>
        <w:t xml:space="preserve">4. </w:t>
      </w:r>
      <w:r w:rsidRPr="001A2C08">
        <w:rPr>
          <w:color w:val="auto"/>
          <w:sz w:val="26"/>
        </w:rPr>
        <w:t>Các hạng mục công trình của công t</w:t>
      </w:r>
      <w:r w:rsidRPr="001A2C08">
        <w:rPr>
          <w:color w:val="auto"/>
          <w:sz w:val="26"/>
          <w:lang w:val="nb-NO"/>
        </w:rPr>
        <w:t>rình</w:t>
      </w:r>
      <w:bookmarkEnd w:id="222"/>
      <w:bookmarkEnd w:id="223"/>
      <w:bookmarkEnd w:id="224"/>
      <w:bookmarkEnd w:id="225"/>
    </w:p>
    <w:tbl>
      <w:tblPr>
        <w:tblW w:w="9588" w:type="dxa"/>
        <w:tblInd w:w="93" w:type="dxa"/>
        <w:tblLook w:val="04A0" w:firstRow="1" w:lastRow="0" w:firstColumn="1" w:lastColumn="0" w:noHBand="0" w:noVBand="1"/>
      </w:tblPr>
      <w:tblGrid>
        <w:gridCol w:w="708"/>
        <w:gridCol w:w="3210"/>
        <w:gridCol w:w="992"/>
        <w:gridCol w:w="2410"/>
        <w:gridCol w:w="2268"/>
      </w:tblGrid>
      <w:tr w:rsidR="001A2C08" w:rsidRPr="001A2C08" w14:paraId="291E7A1E" w14:textId="77777777" w:rsidTr="00E17F22">
        <w:trPr>
          <w:trHeight w:val="702"/>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B6511" w14:textId="29E293AA" w:rsidR="00117AC8" w:rsidRPr="001A2C08" w:rsidRDefault="00E17F22" w:rsidP="00F32706">
            <w:pPr>
              <w:spacing w:line="380" w:lineRule="atLeast"/>
              <w:jc w:val="center"/>
              <w:rPr>
                <w:rFonts w:eastAsia="Times New Roman"/>
                <w:b/>
                <w:bCs/>
                <w:sz w:val="26"/>
                <w:szCs w:val="26"/>
              </w:rPr>
            </w:pPr>
            <w:r w:rsidRPr="001A2C08">
              <w:rPr>
                <w:rFonts w:eastAsia="Times New Roman"/>
                <w:b/>
                <w:bCs/>
                <w:sz w:val="26"/>
                <w:szCs w:val="26"/>
              </w:rPr>
              <w:t>STT</w:t>
            </w:r>
          </w:p>
        </w:tc>
        <w:tc>
          <w:tcPr>
            <w:tcW w:w="3210" w:type="dxa"/>
            <w:tcBorders>
              <w:top w:val="single" w:sz="4" w:space="0" w:color="auto"/>
              <w:left w:val="nil"/>
              <w:bottom w:val="single" w:sz="4" w:space="0" w:color="auto"/>
              <w:right w:val="single" w:sz="4" w:space="0" w:color="auto"/>
            </w:tcBorders>
            <w:shd w:val="clear" w:color="auto" w:fill="auto"/>
            <w:vAlign w:val="center"/>
            <w:hideMark/>
          </w:tcPr>
          <w:p w14:paraId="41C13F40" w14:textId="6CBD6BA7" w:rsidR="00117AC8" w:rsidRPr="001A2C08" w:rsidRDefault="00E17F22" w:rsidP="00F32706">
            <w:pPr>
              <w:spacing w:line="380" w:lineRule="atLeast"/>
              <w:jc w:val="center"/>
              <w:rPr>
                <w:rFonts w:eastAsia="Times New Roman"/>
                <w:b/>
                <w:bCs/>
                <w:sz w:val="26"/>
                <w:szCs w:val="26"/>
              </w:rPr>
            </w:pPr>
            <w:r w:rsidRPr="001A2C08">
              <w:rPr>
                <w:rFonts w:eastAsia="Times New Roman"/>
                <w:b/>
                <w:bCs/>
                <w:sz w:val="26"/>
                <w:szCs w:val="26"/>
              </w:rPr>
              <w:t>Hạng mục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A460AE" w14:textId="099A77B5" w:rsidR="00117AC8" w:rsidRPr="001A2C08" w:rsidRDefault="00E17F22" w:rsidP="00F32706">
            <w:pPr>
              <w:spacing w:line="380" w:lineRule="atLeast"/>
              <w:jc w:val="center"/>
              <w:rPr>
                <w:rFonts w:eastAsia="Times New Roman"/>
                <w:b/>
                <w:bCs/>
                <w:sz w:val="26"/>
                <w:szCs w:val="26"/>
              </w:rPr>
            </w:pPr>
            <w:r w:rsidRPr="001A2C08">
              <w:rPr>
                <w:rFonts w:eastAsia="Times New Roman"/>
                <w:b/>
                <w:bCs/>
                <w:sz w:val="26"/>
                <w:szCs w:val="26"/>
              </w:rPr>
              <w:t>ĐVT</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61DB24E" w14:textId="40A28C5A" w:rsidR="00117AC8" w:rsidRPr="001A2C08" w:rsidRDefault="00E17F22" w:rsidP="00F32706">
            <w:pPr>
              <w:spacing w:line="380" w:lineRule="atLeast"/>
              <w:jc w:val="center"/>
              <w:rPr>
                <w:rFonts w:eastAsia="Times New Roman"/>
                <w:b/>
                <w:bCs/>
                <w:sz w:val="26"/>
                <w:szCs w:val="26"/>
              </w:rPr>
            </w:pPr>
            <w:r w:rsidRPr="001A2C08">
              <w:rPr>
                <w:rFonts w:eastAsia="Times New Roman"/>
                <w:b/>
                <w:bCs/>
                <w:sz w:val="26"/>
                <w:szCs w:val="26"/>
              </w:rPr>
              <w:t>Diện tích xây dựng</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C4E0B91" w14:textId="6EA5E608" w:rsidR="00117AC8" w:rsidRPr="001A2C08" w:rsidRDefault="00E17F22" w:rsidP="00F32706">
            <w:pPr>
              <w:spacing w:line="380" w:lineRule="atLeast"/>
              <w:jc w:val="center"/>
              <w:rPr>
                <w:rFonts w:eastAsia="Times New Roman"/>
                <w:b/>
                <w:bCs/>
                <w:sz w:val="26"/>
                <w:szCs w:val="26"/>
              </w:rPr>
            </w:pPr>
            <w:r w:rsidRPr="001A2C08">
              <w:rPr>
                <w:rFonts w:eastAsia="Times New Roman"/>
                <w:b/>
                <w:bCs/>
                <w:sz w:val="26"/>
                <w:szCs w:val="26"/>
              </w:rPr>
              <w:t>Hiện trạng</w:t>
            </w:r>
          </w:p>
        </w:tc>
      </w:tr>
      <w:tr w:rsidR="001A2C08" w:rsidRPr="001A2C08" w14:paraId="5EC43BC6" w14:textId="77777777" w:rsidTr="00E17F22">
        <w:trPr>
          <w:trHeight w:val="4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13F8C78" w14:textId="77777777" w:rsidR="00117AC8" w:rsidRPr="001A2C08" w:rsidRDefault="00117AC8" w:rsidP="00E17F22">
            <w:pPr>
              <w:spacing w:line="380" w:lineRule="atLeast"/>
              <w:jc w:val="center"/>
              <w:rPr>
                <w:rFonts w:eastAsia="Times New Roman"/>
                <w:sz w:val="26"/>
                <w:szCs w:val="26"/>
              </w:rPr>
            </w:pPr>
            <w:r w:rsidRPr="001A2C08">
              <w:rPr>
                <w:rFonts w:eastAsia="Times New Roman"/>
                <w:sz w:val="26"/>
                <w:szCs w:val="26"/>
              </w:rPr>
              <w:t>1</w:t>
            </w:r>
          </w:p>
        </w:tc>
        <w:tc>
          <w:tcPr>
            <w:tcW w:w="3210" w:type="dxa"/>
            <w:tcBorders>
              <w:top w:val="nil"/>
              <w:left w:val="nil"/>
              <w:bottom w:val="single" w:sz="4" w:space="0" w:color="auto"/>
              <w:right w:val="single" w:sz="4" w:space="0" w:color="auto"/>
            </w:tcBorders>
            <w:shd w:val="clear" w:color="auto" w:fill="auto"/>
            <w:noWrap/>
            <w:vAlign w:val="center"/>
            <w:hideMark/>
          </w:tcPr>
          <w:p w14:paraId="4DFC9A94" w14:textId="77777777" w:rsidR="00117AC8" w:rsidRPr="001A2C08" w:rsidRDefault="00117AC8" w:rsidP="00E17F22">
            <w:pPr>
              <w:spacing w:line="380" w:lineRule="atLeast"/>
              <w:rPr>
                <w:rFonts w:eastAsia="Times New Roman"/>
                <w:sz w:val="26"/>
                <w:szCs w:val="26"/>
              </w:rPr>
            </w:pPr>
            <w:r w:rsidRPr="001A2C08">
              <w:rPr>
                <w:rFonts w:eastAsia="Times New Roman"/>
                <w:sz w:val="26"/>
                <w:szCs w:val="26"/>
              </w:rPr>
              <w:t>Nhà bảo vệ, cổng</w:t>
            </w:r>
          </w:p>
        </w:tc>
        <w:tc>
          <w:tcPr>
            <w:tcW w:w="992" w:type="dxa"/>
            <w:tcBorders>
              <w:top w:val="nil"/>
              <w:left w:val="nil"/>
              <w:bottom w:val="single" w:sz="4" w:space="0" w:color="auto"/>
              <w:right w:val="single" w:sz="4" w:space="0" w:color="auto"/>
            </w:tcBorders>
            <w:shd w:val="clear" w:color="000000" w:fill="FFFFFF"/>
            <w:noWrap/>
            <w:vAlign w:val="center"/>
            <w:hideMark/>
          </w:tcPr>
          <w:p w14:paraId="6EC30870" w14:textId="77777777" w:rsidR="00117AC8" w:rsidRPr="001A2C08" w:rsidRDefault="00117AC8"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4B27A760" w14:textId="77777777" w:rsidR="00117AC8" w:rsidRPr="001A2C08" w:rsidRDefault="00117AC8" w:rsidP="00E17F22">
            <w:pPr>
              <w:spacing w:line="380" w:lineRule="atLeast"/>
              <w:jc w:val="center"/>
              <w:rPr>
                <w:rFonts w:eastAsia="Times New Roman"/>
                <w:sz w:val="26"/>
                <w:szCs w:val="26"/>
              </w:rPr>
            </w:pPr>
            <w:r w:rsidRPr="001A2C08">
              <w:rPr>
                <w:rFonts w:eastAsia="Times New Roman"/>
                <w:sz w:val="26"/>
                <w:szCs w:val="26"/>
              </w:rPr>
              <w:t>22,5</w:t>
            </w:r>
          </w:p>
        </w:tc>
        <w:tc>
          <w:tcPr>
            <w:tcW w:w="2268" w:type="dxa"/>
            <w:tcBorders>
              <w:top w:val="nil"/>
              <w:left w:val="nil"/>
              <w:bottom w:val="single" w:sz="4" w:space="0" w:color="auto"/>
              <w:right w:val="single" w:sz="4" w:space="0" w:color="auto"/>
            </w:tcBorders>
            <w:shd w:val="clear" w:color="000000" w:fill="FFFFFF"/>
            <w:noWrap/>
            <w:vAlign w:val="center"/>
          </w:tcPr>
          <w:p w14:paraId="4B4CDCED" w14:textId="2F05C2ED" w:rsidR="00117AC8"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346F637E" w14:textId="77777777" w:rsidTr="00E17F22">
        <w:trPr>
          <w:trHeight w:val="567"/>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936064E"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2</w:t>
            </w:r>
          </w:p>
        </w:tc>
        <w:tc>
          <w:tcPr>
            <w:tcW w:w="3210" w:type="dxa"/>
            <w:tcBorders>
              <w:top w:val="nil"/>
              <w:left w:val="nil"/>
              <w:bottom w:val="single" w:sz="4" w:space="0" w:color="auto"/>
              <w:right w:val="single" w:sz="4" w:space="0" w:color="auto"/>
            </w:tcBorders>
            <w:shd w:val="clear" w:color="auto" w:fill="auto"/>
            <w:noWrap/>
            <w:vAlign w:val="center"/>
            <w:hideMark/>
          </w:tcPr>
          <w:p w14:paraId="189C9CFB"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Nhà điều hành (3 tầng)</w:t>
            </w:r>
          </w:p>
        </w:tc>
        <w:tc>
          <w:tcPr>
            <w:tcW w:w="992" w:type="dxa"/>
            <w:tcBorders>
              <w:top w:val="nil"/>
              <w:left w:val="nil"/>
              <w:bottom w:val="single" w:sz="4" w:space="0" w:color="auto"/>
              <w:right w:val="single" w:sz="4" w:space="0" w:color="auto"/>
            </w:tcBorders>
            <w:shd w:val="clear" w:color="000000" w:fill="FFFFFF"/>
            <w:noWrap/>
            <w:hideMark/>
          </w:tcPr>
          <w:p w14:paraId="4B3EF6F7" w14:textId="7954AEAA"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49953AE5"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450</w:t>
            </w:r>
          </w:p>
        </w:tc>
        <w:tc>
          <w:tcPr>
            <w:tcW w:w="2268" w:type="dxa"/>
            <w:tcBorders>
              <w:top w:val="nil"/>
              <w:left w:val="nil"/>
              <w:bottom w:val="single" w:sz="4" w:space="0" w:color="auto"/>
              <w:right w:val="single" w:sz="4" w:space="0" w:color="auto"/>
            </w:tcBorders>
            <w:shd w:val="clear" w:color="000000" w:fill="FFFFFF"/>
            <w:noWrap/>
            <w:vAlign w:val="center"/>
          </w:tcPr>
          <w:p w14:paraId="7D0142DF" w14:textId="1404FBB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15ECC0F5" w14:textId="77777777" w:rsidTr="00E17F22">
        <w:trPr>
          <w:trHeight w:val="4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048A3A1"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3</w:t>
            </w:r>
          </w:p>
        </w:tc>
        <w:tc>
          <w:tcPr>
            <w:tcW w:w="3210" w:type="dxa"/>
            <w:tcBorders>
              <w:top w:val="nil"/>
              <w:left w:val="nil"/>
              <w:bottom w:val="single" w:sz="4" w:space="0" w:color="auto"/>
              <w:right w:val="single" w:sz="4" w:space="0" w:color="auto"/>
            </w:tcBorders>
            <w:shd w:val="clear" w:color="auto" w:fill="auto"/>
            <w:noWrap/>
            <w:vAlign w:val="center"/>
            <w:hideMark/>
          </w:tcPr>
          <w:p w14:paraId="6DBA1C92"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Nhà xưởng (3 nhà)</w:t>
            </w:r>
          </w:p>
        </w:tc>
        <w:tc>
          <w:tcPr>
            <w:tcW w:w="992" w:type="dxa"/>
            <w:tcBorders>
              <w:top w:val="nil"/>
              <w:left w:val="nil"/>
              <w:bottom w:val="single" w:sz="4" w:space="0" w:color="auto"/>
              <w:right w:val="single" w:sz="4" w:space="0" w:color="auto"/>
            </w:tcBorders>
            <w:shd w:val="clear" w:color="000000" w:fill="FFFFFF"/>
            <w:noWrap/>
            <w:hideMark/>
          </w:tcPr>
          <w:p w14:paraId="17E6F903" w14:textId="4984318F"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12EBB831"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10.350</w:t>
            </w:r>
          </w:p>
        </w:tc>
        <w:tc>
          <w:tcPr>
            <w:tcW w:w="2268" w:type="dxa"/>
            <w:tcBorders>
              <w:top w:val="nil"/>
              <w:left w:val="nil"/>
              <w:bottom w:val="single" w:sz="4" w:space="0" w:color="auto"/>
              <w:right w:val="single" w:sz="4" w:space="0" w:color="auto"/>
            </w:tcBorders>
            <w:shd w:val="clear" w:color="000000" w:fill="FFFFFF"/>
            <w:noWrap/>
            <w:vAlign w:val="center"/>
          </w:tcPr>
          <w:p w14:paraId="7805E9F1" w14:textId="1E39576D"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66E81C5E" w14:textId="77777777" w:rsidTr="00E17F22">
        <w:trPr>
          <w:trHeight w:val="407"/>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6B33AF7"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4</w:t>
            </w:r>
          </w:p>
        </w:tc>
        <w:tc>
          <w:tcPr>
            <w:tcW w:w="3210" w:type="dxa"/>
            <w:tcBorders>
              <w:top w:val="nil"/>
              <w:left w:val="nil"/>
              <w:bottom w:val="single" w:sz="4" w:space="0" w:color="auto"/>
              <w:right w:val="single" w:sz="4" w:space="0" w:color="auto"/>
            </w:tcBorders>
            <w:shd w:val="clear" w:color="auto" w:fill="auto"/>
            <w:noWrap/>
            <w:vAlign w:val="center"/>
            <w:hideMark/>
          </w:tcPr>
          <w:p w14:paraId="14E9E5E8"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Nhà kho</w:t>
            </w:r>
          </w:p>
        </w:tc>
        <w:tc>
          <w:tcPr>
            <w:tcW w:w="992" w:type="dxa"/>
            <w:tcBorders>
              <w:top w:val="nil"/>
              <w:left w:val="nil"/>
              <w:bottom w:val="single" w:sz="4" w:space="0" w:color="auto"/>
              <w:right w:val="single" w:sz="4" w:space="0" w:color="auto"/>
            </w:tcBorders>
            <w:shd w:val="clear" w:color="000000" w:fill="FFFFFF"/>
            <w:noWrap/>
            <w:hideMark/>
          </w:tcPr>
          <w:p w14:paraId="6C25B664" w14:textId="6F8A5F3F"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7DD3149C"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3.750</w:t>
            </w:r>
          </w:p>
        </w:tc>
        <w:tc>
          <w:tcPr>
            <w:tcW w:w="2268" w:type="dxa"/>
            <w:tcBorders>
              <w:top w:val="nil"/>
              <w:left w:val="nil"/>
              <w:bottom w:val="single" w:sz="4" w:space="0" w:color="auto"/>
              <w:right w:val="single" w:sz="4" w:space="0" w:color="auto"/>
            </w:tcBorders>
            <w:shd w:val="clear" w:color="000000" w:fill="FFFFFF"/>
            <w:noWrap/>
            <w:vAlign w:val="center"/>
          </w:tcPr>
          <w:p w14:paraId="25CA8F4C" w14:textId="18DBB011"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5AE8966E" w14:textId="77777777" w:rsidTr="00E17F22">
        <w:trPr>
          <w:trHeight w:val="414"/>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195201B"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5</w:t>
            </w:r>
          </w:p>
        </w:tc>
        <w:tc>
          <w:tcPr>
            <w:tcW w:w="3210" w:type="dxa"/>
            <w:tcBorders>
              <w:top w:val="nil"/>
              <w:left w:val="nil"/>
              <w:bottom w:val="single" w:sz="4" w:space="0" w:color="auto"/>
              <w:right w:val="single" w:sz="4" w:space="0" w:color="auto"/>
            </w:tcBorders>
            <w:shd w:val="clear" w:color="auto" w:fill="auto"/>
            <w:noWrap/>
            <w:vAlign w:val="center"/>
            <w:hideMark/>
          </w:tcPr>
          <w:p w14:paraId="00FDA379"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Bể nước PCCC</w:t>
            </w:r>
          </w:p>
        </w:tc>
        <w:tc>
          <w:tcPr>
            <w:tcW w:w="992" w:type="dxa"/>
            <w:tcBorders>
              <w:top w:val="nil"/>
              <w:left w:val="nil"/>
              <w:bottom w:val="single" w:sz="4" w:space="0" w:color="auto"/>
              <w:right w:val="single" w:sz="4" w:space="0" w:color="auto"/>
            </w:tcBorders>
            <w:shd w:val="clear" w:color="000000" w:fill="FFFFFF"/>
            <w:noWrap/>
            <w:hideMark/>
          </w:tcPr>
          <w:p w14:paraId="1D750F95" w14:textId="6329AF16"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2EE38A91"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165</w:t>
            </w:r>
          </w:p>
        </w:tc>
        <w:tc>
          <w:tcPr>
            <w:tcW w:w="2268" w:type="dxa"/>
            <w:tcBorders>
              <w:top w:val="nil"/>
              <w:left w:val="nil"/>
              <w:bottom w:val="single" w:sz="4" w:space="0" w:color="auto"/>
              <w:right w:val="single" w:sz="4" w:space="0" w:color="auto"/>
            </w:tcBorders>
            <w:shd w:val="clear" w:color="000000" w:fill="FFFFFF"/>
            <w:noWrap/>
            <w:vAlign w:val="center"/>
          </w:tcPr>
          <w:p w14:paraId="6A47ADEF" w14:textId="3EFE29E2"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226EE916" w14:textId="77777777" w:rsidTr="00E17F22">
        <w:trPr>
          <w:trHeight w:val="419"/>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7DFF1FF"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6</w:t>
            </w:r>
          </w:p>
        </w:tc>
        <w:tc>
          <w:tcPr>
            <w:tcW w:w="3210" w:type="dxa"/>
            <w:tcBorders>
              <w:top w:val="nil"/>
              <w:left w:val="nil"/>
              <w:bottom w:val="single" w:sz="4" w:space="0" w:color="auto"/>
              <w:right w:val="single" w:sz="4" w:space="0" w:color="auto"/>
            </w:tcBorders>
            <w:shd w:val="clear" w:color="auto" w:fill="auto"/>
            <w:noWrap/>
            <w:vAlign w:val="center"/>
            <w:hideMark/>
          </w:tcPr>
          <w:p w14:paraId="55539D06"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 xml:space="preserve">Bãi đỗ xe </w:t>
            </w:r>
          </w:p>
        </w:tc>
        <w:tc>
          <w:tcPr>
            <w:tcW w:w="992" w:type="dxa"/>
            <w:tcBorders>
              <w:top w:val="nil"/>
              <w:left w:val="nil"/>
              <w:bottom w:val="single" w:sz="4" w:space="0" w:color="auto"/>
              <w:right w:val="single" w:sz="4" w:space="0" w:color="auto"/>
            </w:tcBorders>
            <w:shd w:val="clear" w:color="000000" w:fill="FFFFFF"/>
            <w:noWrap/>
            <w:hideMark/>
          </w:tcPr>
          <w:p w14:paraId="03BBE3C6" w14:textId="084A76FF"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5A1DC851"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214,5</w:t>
            </w:r>
          </w:p>
        </w:tc>
        <w:tc>
          <w:tcPr>
            <w:tcW w:w="2268" w:type="dxa"/>
            <w:tcBorders>
              <w:top w:val="nil"/>
              <w:left w:val="nil"/>
              <w:bottom w:val="single" w:sz="4" w:space="0" w:color="auto"/>
              <w:right w:val="single" w:sz="4" w:space="0" w:color="auto"/>
            </w:tcBorders>
            <w:shd w:val="clear" w:color="000000" w:fill="FFFFFF"/>
            <w:noWrap/>
            <w:vAlign w:val="center"/>
          </w:tcPr>
          <w:p w14:paraId="439ABDC4" w14:textId="3799954C"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05A599D8" w14:textId="77777777" w:rsidTr="00E17F22">
        <w:trPr>
          <w:trHeight w:val="42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3F0C584"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7</w:t>
            </w:r>
          </w:p>
        </w:tc>
        <w:tc>
          <w:tcPr>
            <w:tcW w:w="3210" w:type="dxa"/>
            <w:tcBorders>
              <w:top w:val="nil"/>
              <w:left w:val="nil"/>
              <w:bottom w:val="single" w:sz="4" w:space="0" w:color="auto"/>
              <w:right w:val="single" w:sz="4" w:space="0" w:color="auto"/>
            </w:tcBorders>
            <w:shd w:val="clear" w:color="auto" w:fill="auto"/>
            <w:noWrap/>
            <w:vAlign w:val="center"/>
            <w:hideMark/>
          </w:tcPr>
          <w:p w14:paraId="16D6083C"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Khu xử lý môi trường</w:t>
            </w:r>
          </w:p>
        </w:tc>
        <w:tc>
          <w:tcPr>
            <w:tcW w:w="992" w:type="dxa"/>
            <w:tcBorders>
              <w:top w:val="nil"/>
              <w:left w:val="nil"/>
              <w:bottom w:val="single" w:sz="4" w:space="0" w:color="auto"/>
              <w:right w:val="single" w:sz="4" w:space="0" w:color="auto"/>
            </w:tcBorders>
            <w:shd w:val="clear" w:color="000000" w:fill="FFFFFF"/>
            <w:noWrap/>
            <w:hideMark/>
          </w:tcPr>
          <w:p w14:paraId="2C06B0E0" w14:textId="0E938CB9"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17BC5B5E"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38,5</w:t>
            </w:r>
          </w:p>
        </w:tc>
        <w:tc>
          <w:tcPr>
            <w:tcW w:w="2268" w:type="dxa"/>
            <w:tcBorders>
              <w:top w:val="nil"/>
              <w:left w:val="nil"/>
              <w:bottom w:val="single" w:sz="4" w:space="0" w:color="auto"/>
              <w:right w:val="single" w:sz="4" w:space="0" w:color="auto"/>
            </w:tcBorders>
            <w:shd w:val="clear" w:color="000000" w:fill="FFFFFF"/>
            <w:noWrap/>
            <w:vAlign w:val="center"/>
          </w:tcPr>
          <w:p w14:paraId="3009DE65" w14:textId="1A01686B"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5A0891C2" w14:textId="77777777" w:rsidTr="00E17F22">
        <w:trPr>
          <w:trHeight w:val="702"/>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D0B9C15"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lastRenderedPageBreak/>
              <w:t>8</w:t>
            </w:r>
          </w:p>
        </w:tc>
        <w:tc>
          <w:tcPr>
            <w:tcW w:w="3210" w:type="dxa"/>
            <w:tcBorders>
              <w:top w:val="nil"/>
              <w:left w:val="nil"/>
              <w:bottom w:val="single" w:sz="4" w:space="0" w:color="auto"/>
              <w:right w:val="single" w:sz="4" w:space="0" w:color="auto"/>
            </w:tcBorders>
            <w:shd w:val="clear" w:color="auto" w:fill="auto"/>
            <w:noWrap/>
            <w:vAlign w:val="center"/>
            <w:hideMark/>
          </w:tcPr>
          <w:p w14:paraId="016F9658" w14:textId="77777777" w:rsidR="00E17F22" w:rsidRPr="001A2C08" w:rsidRDefault="00E17F22" w:rsidP="00E17F22">
            <w:pPr>
              <w:spacing w:line="380" w:lineRule="atLeast"/>
              <w:rPr>
                <w:rFonts w:eastAsia="Times New Roman"/>
                <w:sz w:val="26"/>
                <w:szCs w:val="26"/>
              </w:rPr>
            </w:pPr>
            <w:r w:rsidRPr="001A2C08">
              <w:rPr>
                <w:rFonts w:eastAsia="Times New Roman"/>
                <w:sz w:val="26"/>
                <w:szCs w:val="26"/>
              </w:rPr>
              <w:t>Cổng, tường rào, cây xanh, bể nước, đường đi…</w:t>
            </w:r>
          </w:p>
        </w:tc>
        <w:tc>
          <w:tcPr>
            <w:tcW w:w="992" w:type="dxa"/>
            <w:tcBorders>
              <w:top w:val="nil"/>
              <w:left w:val="nil"/>
              <w:bottom w:val="single" w:sz="4" w:space="0" w:color="auto"/>
              <w:right w:val="single" w:sz="4" w:space="0" w:color="auto"/>
            </w:tcBorders>
            <w:shd w:val="clear" w:color="000000" w:fill="FFFFFF"/>
            <w:noWrap/>
            <w:hideMark/>
          </w:tcPr>
          <w:p w14:paraId="30E750BD" w14:textId="4D219299"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m</w:t>
            </w:r>
            <w:r w:rsidRPr="001A2C08">
              <w:rPr>
                <w:rFonts w:eastAsia="Times New Roman"/>
                <w:sz w:val="26"/>
                <w:szCs w:val="26"/>
                <w:vertAlign w:val="superscript"/>
              </w:rPr>
              <w:t>2</w:t>
            </w:r>
          </w:p>
        </w:tc>
        <w:tc>
          <w:tcPr>
            <w:tcW w:w="2410" w:type="dxa"/>
            <w:tcBorders>
              <w:top w:val="nil"/>
              <w:left w:val="nil"/>
              <w:bottom w:val="single" w:sz="4" w:space="0" w:color="auto"/>
              <w:right w:val="single" w:sz="4" w:space="0" w:color="auto"/>
            </w:tcBorders>
            <w:shd w:val="clear" w:color="000000" w:fill="FFFFFF"/>
            <w:noWrap/>
            <w:vAlign w:val="center"/>
            <w:hideMark/>
          </w:tcPr>
          <w:p w14:paraId="351120ED" w14:textId="77777777"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9.093</w:t>
            </w:r>
          </w:p>
        </w:tc>
        <w:tc>
          <w:tcPr>
            <w:tcW w:w="2268" w:type="dxa"/>
            <w:tcBorders>
              <w:top w:val="nil"/>
              <w:left w:val="nil"/>
              <w:bottom w:val="single" w:sz="4" w:space="0" w:color="auto"/>
              <w:right w:val="single" w:sz="4" w:space="0" w:color="auto"/>
            </w:tcBorders>
            <w:shd w:val="clear" w:color="000000" w:fill="FFFFFF"/>
            <w:noWrap/>
            <w:vAlign w:val="center"/>
          </w:tcPr>
          <w:p w14:paraId="6D290743" w14:textId="430F8240" w:rsidR="00E17F22" w:rsidRPr="001A2C08" w:rsidRDefault="00E17F22" w:rsidP="00E17F22">
            <w:pPr>
              <w:spacing w:line="380" w:lineRule="atLeast"/>
              <w:jc w:val="center"/>
              <w:rPr>
                <w:rFonts w:eastAsia="Times New Roman"/>
                <w:sz w:val="26"/>
                <w:szCs w:val="26"/>
              </w:rPr>
            </w:pPr>
            <w:r w:rsidRPr="001A2C08">
              <w:rPr>
                <w:rFonts w:eastAsia="Times New Roman"/>
                <w:sz w:val="26"/>
                <w:szCs w:val="26"/>
              </w:rPr>
              <w:t>Chưa xây dựng</w:t>
            </w:r>
          </w:p>
        </w:tc>
      </w:tr>
      <w:tr w:rsidR="001A2C08" w:rsidRPr="001A2C08" w14:paraId="0A630F62" w14:textId="77777777" w:rsidTr="00E17F22">
        <w:trPr>
          <w:trHeight w:val="485"/>
        </w:trPr>
        <w:tc>
          <w:tcPr>
            <w:tcW w:w="708" w:type="dxa"/>
            <w:tcBorders>
              <w:top w:val="nil"/>
              <w:left w:val="single" w:sz="4" w:space="0" w:color="auto"/>
              <w:bottom w:val="single" w:sz="4" w:space="0" w:color="auto"/>
              <w:right w:val="single" w:sz="4" w:space="0" w:color="auto"/>
            </w:tcBorders>
            <w:shd w:val="clear" w:color="auto" w:fill="auto"/>
            <w:vAlign w:val="bottom"/>
            <w:hideMark/>
          </w:tcPr>
          <w:p w14:paraId="15CC9DD0" w14:textId="77777777" w:rsidR="00117AC8" w:rsidRPr="001A2C08" w:rsidRDefault="00117AC8" w:rsidP="00F32706">
            <w:pPr>
              <w:spacing w:line="380" w:lineRule="atLeast"/>
              <w:jc w:val="center"/>
              <w:rPr>
                <w:rFonts w:eastAsia="Times New Roman"/>
                <w:sz w:val="26"/>
                <w:szCs w:val="26"/>
              </w:rPr>
            </w:pPr>
            <w:r w:rsidRPr="001A2C08">
              <w:rPr>
                <w:rFonts w:eastAsia="Times New Roman"/>
                <w:sz w:val="26"/>
                <w:szCs w:val="26"/>
              </w:rPr>
              <w:t> </w:t>
            </w:r>
          </w:p>
        </w:tc>
        <w:tc>
          <w:tcPr>
            <w:tcW w:w="3210" w:type="dxa"/>
            <w:tcBorders>
              <w:top w:val="nil"/>
              <w:left w:val="nil"/>
              <w:bottom w:val="single" w:sz="4" w:space="0" w:color="auto"/>
              <w:right w:val="single" w:sz="4" w:space="0" w:color="auto"/>
            </w:tcBorders>
            <w:shd w:val="clear" w:color="auto" w:fill="auto"/>
            <w:noWrap/>
            <w:vAlign w:val="bottom"/>
            <w:hideMark/>
          </w:tcPr>
          <w:p w14:paraId="65CF0256" w14:textId="77777777" w:rsidR="00117AC8" w:rsidRPr="001A2C08" w:rsidRDefault="00117AC8" w:rsidP="00F32706">
            <w:pPr>
              <w:spacing w:line="380" w:lineRule="atLeast"/>
              <w:jc w:val="both"/>
              <w:rPr>
                <w:rFonts w:eastAsia="Times New Roman"/>
                <w:b/>
                <w:bCs/>
                <w:sz w:val="26"/>
                <w:szCs w:val="26"/>
              </w:rPr>
            </w:pPr>
            <w:r w:rsidRPr="001A2C08">
              <w:rPr>
                <w:rFonts w:eastAsia="Times New Roman"/>
                <w:b/>
                <w:bCs/>
                <w:sz w:val="26"/>
                <w:szCs w:val="26"/>
              </w:rPr>
              <w:t>TỔNG CỘNG</w:t>
            </w:r>
          </w:p>
        </w:tc>
        <w:tc>
          <w:tcPr>
            <w:tcW w:w="992" w:type="dxa"/>
            <w:tcBorders>
              <w:top w:val="nil"/>
              <w:left w:val="nil"/>
              <w:bottom w:val="single" w:sz="4" w:space="0" w:color="auto"/>
              <w:right w:val="single" w:sz="4" w:space="0" w:color="auto"/>
            </w:tcBorders>
            <w:shd w:val="clear" w:color="000000" w:fill="FFFFFF"/>
            <w:noWrap/>
            <w:vAlign w:val="bottom"/>
            <w:hideMark/>
          </w:tcPr>
          <w:p w14:paraId="51998BE9" w14:textId="77777777" w:rsidR="00117AC8" w:rsidRPr="001A2C08" w:rsidRDefault="00117AC8" w:rsidP="00F32706">
            <w:pPr>
              <w:spacing w:line="380" w:lineRule="atLeast"/>
              <w:jc w:val="center"/>
              <w:rPr>
                <w:rFonts w:eastAsia="Times New Roman"/>
                <w:sz w:val="26"/>
                <w:szCs w:val="26"/>
              </w:rPr>
            </w:pPr>
            <w:r w:rsidRPr="001A2C08">
              <w:rPr>
                <w:rFonts w:eastAsia="Times New Roman"/>
                <w:sz w:val="26"/>
                <w:szCs w:val="26"/>
              </w:rPr>
              <w:t> </w:t>
            </w:r>
          </w:p>
        </w:tc>
        <w:tc>
          <w:tcPr>
            <w:tcW w:w="2410" w:type="dxa"/>
            <w:tcBorders>
              <w:top w:val="nil"/>
              <w:left w:val="nil"/>
              <w:bottom w:val="single" w:sz="4" w:space="0" w:color="auto"/>
              <w:right w:val="single" w:sz="4" w:space="0" w:color="auto"/>
            </w:tcBorders>
            <w:shd w:val="clear" w:color="000000" w:fill="FFFFFF"/>
            <w:noWrap/>
            <w:vAlign w:val="bottom"/>
            <w:hideMark/>
          </w:tcPr>
          <w:p w14:paraId="0A994E5A" w14:textId="77777777" w:rsidR="00117AC8" w:rsidRPr="001A2C08" w:rsidRDefault="00117AC8" w:rsidP="00F32706">
            <w:pPr>
              <w:spacing w:line="380" w:lineRule="atLeast"/>
              <w:jc w:val="center"/>
              <w:rPr>
                <w:rFonts w:eastAsia="Times New Roman"/>
                <w:b/>
                <w:bCs/>
                <w:sz w:val="26"/>
                <w:szCs w:val="26"/>
              </w:rPr>
            </w:pPr>
            <w:r w:rsidRPr="001A2C08">
              <w:rPr>
                <w:rFonts w:eastAsia="Times New Roman"/>
                <w:b/>
                <w:bCs/>
                <w:sz w:val="26"/>
                <w:szCs w:val="26"/>
              </w:rPr>
              <w:t>24.083</w:t>
            </w:r>
          </w:p>
        </w:tc>
        <w:tc>
          <w:tcPr>
            <w:tcW w:w="2268" w:type="dxa"/>
            <w:tcBorders>
              <w:top w:val="nil"/>
              <w:left w:val="nil"/>
              <w:bottom w:val="single" w:sz="4" w:space="0" w:color="auto"/>
              <w:right w:val="single" w:sz="4" w:space="0" w:color="auto"/>
            </w:tcBorders>
            <w:shd w:val="clear" w:color="000000" w:fill="FFFFFF"/>
            <w:noWrap/>
            <w:vAlign w:val="bottom"/>
          </w:tcPr>
          <w:p w14:paraId="365F8AF8" w14:textId="018D0BC4" w:rsidR="00117AC8" w:rsidRPr="001A2C08" w:rsidRDefault="00117AC8" w:rsidP="00F32706">
            <w:pPr>
              <w:spacing w:line="380" w:lineRule="atLeast"/>
              <w:jc w:val="center"/>
              <w:rPr>
                <w:rFonts w:eastAsia="Times New Roman"/>
                <w:b/>
                <w:bCs/>
                <w:sz w:val="26"/>
                <w:szCs w:val="26"/>
              </w:rPr>
            </w:pPr>
          </w:p>
        </w:tc>
      </w:tr>
    </w:tbl>
    <w:p w14:paraId="29486969" w14:textId="03C3390B" w:rsidR="00AB3C17" w:rsidRPr="001A2C08" w:rsidRDefault="00AB3C17" w:rsidP="00AB3C17">
      <w:pPr>
        <w:pStyle w:val="Normal0"/>
        <w:jc w:val="right"/>
        <w:rPr>
          <w:rFonts w:ascii="Times New Roman" w:hAnsi="Times New Roman" w:cs="Times New Roman"/>
          <w:i/>
          <w:iCs/>
          <w:color w:val="auto"/>
          <w:sz w:val="26"/>
          <w:lang w:val="en-US"/>
        </w:rPr>
      </w:pPr>
      <w:bookmarkStart w:id="226" w:name="_Toc62122979"/>
      <w:r w:rsidRPr="001A2C08">
        <w:rPr>
          <w:rFonts w:ascii="Times New Roman" w:hAnsi="Times New Roman" w:cs="Times New Roman"/>
          <w:i/>
          <w:iCs/>
          <w:color w:val="auto"/>
          <w:sz w:val="26"/>
        </w:rPr>
        <w:t xml:space="preserve">(Theo </w:t>
      </w:r>
      <w:r w:rsidRPr="001A2C08">
        <w:rPr>
          <w:rFonts w:ascii="Times New Roman" w:hAnsi="Times New Roman" w:cs="Times New Roman"/>
          <w:i/>
          <w:iCs/>
          <w:color w:val="auto"/>
          <w:sz w:val="26"/>
          <w:lang w:val="nb-NO"/>
        </w:rPr>
        <w:t xml:space="preserve">dự án đầu tư và </w:t>
      </w:r>
      <w:r w:rsidRPr="001A2C08">
        <w:rPr>
          <w:rFonts w:ascii="Times New Roman" w:hAnsi="Times New Roman" w:cs="Times New Roman"/>
          <w:i/>
          <w:iCs/>
          <w:color w:val="auto"/>
          <w:sz w:val="26"/>
        </w:rPr>
        <w:t>mặt bằng quy hoạch tổng thể được phê duyệt</w:t>
      </w:r>
      <w:r w:rsidR="008549DE" w:rsidRPr="001A2C08">
        <w:rPr>
          <w:rFonts w:ascii="Times New Roman" w:hAnsi="Times New Roman" w:cs="Times New Roman"/>
          <w:i/>
          <w:iCs/>
          <w:color w:val="auto"/>
          <w:sz w:val="26"/>
          <w:lang w:val="en-US"/>
        </w:rPr>
        <w:t>)</w:t>
      </w:r>
    </w:p>
    <w:p w14:paraId="5A0097D7" w14:textId="77777777" w:rsidR="00AB3C17" w:rsidRPr="001A2C08" w:rsidRDefault="00AB3C17" w:rsidP="00AB3C17">
      <w:pPr>
        <w:pStyle w:val="Heading2"/>
        <w:contextualSpacing/>
        <w:rPr>
          <w:bCs w:val="0"/>
          <w:i/>
          <w:sz w:val="26"/>
          <w:szCs w:val="26"/>
          <w:lang w:val="vi-VN" w:eastAsia="vi-VN"/>
        </w:rPr>
      </w:pPr>
      <w:bookmarkStart w:id="227" w:name="_Toc140503515"/>
      <w:r w:rsidRPr="001A2C08">
        <w:rPr>
          <w:bCs w:val="0"/>
          <w:i/>
          <w:sz w:val="26"/>
          <w:szCs w:val="26"/>
          <w:lang w:val="vi-VN" w:eastAsia="vi-VN"/>
        </w:rPr>
        <w:t>1.2.4.</w:t>
      </w:r>
      <w:r w:rsidRPr="001A2C08">
        <w:rPr>
          <w:bCs w:val="0"/>
          <w:i/>
          <w:sz w:val="26"/>
          <w:szCs w:val="26"/>
          <w:lang w:val="vi-VN" w:eastAsia="vi-VN"/>
        </w:rPr>
        <w:tab/>
        <w:t>Hiện trạng sử dụng đất khu đất thực hiện dự án; sự phù hợp địa điểm thực hiện dự án</w:t>
      </w:r>
    </w:p>
    <w:p w14:paraId="63CE03DF" w14:textId="77777777" w:rsidR="00AB3C17" w:rsidRPr="001A2C08" w:rsidRDefault="00AB3C17" w:rsidP="00AB3C17">
      <w:pPr>
        <w:pStyle w:val="Heading2"/>
        <w:contextualSpacing/>
        <w:rPr>
          <w:bCs w:val="0"/>
          <w:i/>
          <w:sz w:val="26"/>
          <w:szCs w:val="26"/>
          <w:lang w:val="vi-VN" w:eastAsia="vi-VN"/>
        </w:rPr>
      </w:pPr>
      <w:r w:rsidRPr="001A2C08">
        <w:rPr>
          <w:bCs w:val="0"/>
          <w:i/>
          <w:sz w:val="26"/>
          <w:szCs w:val="26"/>
          <w:lang w:val="vi-VN" w:eastAsia="vi-VN"/>
        </w:rPr>
        <w:t>1.2.4.1. Hiện trạng sử dụng đất trên khu đất dự án</w:t>
      </w:r>
    </w:p>
    <w:p w14:paraId="71776A02" w14:textId="39533FC0"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 xml:space="preserve">Dự án thực hiện tại khu đất có diện tích khoảng </w:t>
      </w:r>
      <w:r w:rsidR="005D1D89" w:rsidRPr="001A2C08">
        <w:rPr>
          <w:b w:val="0"/>
          <w:bCs w:val="0"/>
          <w:sz w:val="26"/>
          <w:szCs w:val="26"/>
          <w:lang w:val="vi-VN" w:eastAsia="vi-VN"/>
        </w:rPr>
        <w:t>24.083</w:t>
      </w:r>
      <w:r w:rsidR="005D1D89" w:rsidRPr="001A2C08">
        <w:rPr>
          <w:b w:val="0"/>
          <w:bCs w:val="0"/>
          <w:sz w:val="26"/>
          <w:szCs w:val="26"/>
          <w:lang w:val="en-US" w:eastAsia="vi-VN"/>
        </w:rPr>
        <w:t xml:space="preserve"> </w:t>
      </w:r>
      <w:r w:rsidRPr="001A2C08">
        <w:rPr>
          <w:b w:val="0"/>
          <w:bCs w:val="0"/>
          <w:sz w:val="26"/>
          <w:szCs w:val="26"/>
          <w:lang w:val="vi-VN" w:eastAsia="vi-VN"/>
        </w:rPr>
        <w:t>m</w:t>
      </w:r>
      <w:r w:rsidRPr="001A2C08">
        <w:rPr>
          <w:b w:val="0"/>
          <w:bCs w:val="0"/>
          <w:sz w:val="26"/>
          <w:szCs w:val="26"/>
          <w:vertAlign w:val="superscript"/>
          <w:lang w:val="vi-VN" w:eastAsia="vi-VN"/>
        </w:rPr>
        <w:t>2</w:t>
      </w:r>
      <w:r w:rsidRPr="001A2C08">
        <w:rPr>
          <w:b w:val="0"/>
          <w:bCs w:val="0"/>
          <w:sz w:val="26"/>
          <w:szCs w:val="26"/>
          <w:lang w:val="vi-VN" w:eastAsia="vi-VN"/>
        </w:rPr>
        <w:t xml:space="preserve"> </w:t>
      </w:r>
      <w:r w:rsidR="00E05E70" w:rsidRPr="001A2C08">
        <w:rPr>
          <w:b w:val="0"/>
          <w:bCs w:val="0"/>
          <w:sz w:val="26"/>
          <w:szCs w:val="26"/>
          <w:lang w:val="en-US" w:eastAsia="vi-VN"/>
        </w:rPr>
        <w:t>(</w:t>
      </w:r>
      <w:r w:rsidR="00E05E70" w:rsidRPr="001A2C08">
        <w:rPr>
          <w:b w:val="0"/>
          <w:bCs w:val="0"/>
          <w:sz w:val="26"/>
          <w:szCs w:val="26"/>
          <w:lang w:val="nb-NO"/>
        </w:rPr>
        <w:t>tổng diện tích đất thu hồi khoảng 25.686 m</w:t>
      </w:r>
      <w:r w:rsidR="00E05E70" w:rsidRPr="001A2C08">
        <w:rPr>
          <w:b w:val="0"/>
          <w:bCs w:val="0"/>
          <w:sz w:val="26"/>
          <w:szCs w:val="26"/>
          <w:vertAlign w:val="superscript"/>
          <w:lang w:val="nb-NO"/>
        </w:rPr>
        <w:t>2</w:t>
      </w:r>
      <w:r w:rsidR="00E05E70" w:rsidRPr="001A2C08">
        <w:rPr>
          <w:b w:val="0"/>
          <w:bCs w:val="0"/>
          <w:sz w:val="26"/>
          <w:szCs w:val="26"/>
          <w:lang w:val="nb-NO"/>
        </w:rPr>
        <w:t>, trong đó diện tích làm HLGT khoảng 1.603 m</w:t>
      </w:r>
      <w:r w:rsidR="00E05E70" w:rsidRPr="001A2C08">
        <w:rPr>
          <w:b w:val="0"/>
          <w:bCs w:val="0"/>
          <w:sz w:val="26"/>
          <w:szCs w:val="26"/>
          <w:vertAlign w:val="superscript"/>
          <w:lang w:val="nb-NO"/>
        </w:rPr>
        <w:t>2</w:t>
      </w:r>
      <w:r w:rsidR="00E05E70" w:rsidRPr="001A2C08">
        <w:rPr>
          <w:b w:val="0"/>
          <w:bCs w:val="0"/>
          <w:sz w:val="26"/>
          <w:szCs w:val="26"/>
          <w:lang w:val="nb-NO"/>
        </w:rPr>
        <w:t>)</w:t>
      </w:r>
      <w:r w:rsidR="00E05E70" w:rsidRPr="001A2C08">
        <w:rPr>
          <w:sz w:val="26"/>
          <w:szCs w:val="26"/>
          <w:lang w:val="nb-NO"/>
        </w:rPr>
        <w:t xml:space="preserve"> </w:t>
      </w:r>
      <w:r w:rsidRPr="001A2C08">
        <w:rPr>
          <w:b w:val="0"/>
          <w:bCs w:val="0"/>
          <w:sz w:val="26"/>
          <w:szCs w:val="26"/>
          <w:lang w:val="vi-VN" w:eastAsia="vi-VN"/>
        </w:rPr>
        <w:t xml:space="preserve">thuộc xã </w:t>
      </w:r>
      <w:r w:rsidR="00884EE0" w:rsidRPr="001A2C08">
        <w:rPr>
          <w:b w:val="0"/>
          <w:bCs w:val="0"/>
          <w:sz w:val="26"/>
          <w:szCs w:val="26"/>
          <w:lang w:val="vi-VN" w:eastAsia="vi-VN"/>
        </w:rPr>
        <w:t>Chỉ Đạo</w:t>
      </w:r>
      <w:r w:rsidRPr="001A2C08">
        <w:rPr>
          <w:b w:val="0"/>
          <w:bCs w:val="0"/>
          <w:sz w:val="26"/>
          <w:szCs w:val="26"/>
          <w:lang w:val="vi-VN" w:eastAsia="vi-VN"/>
        </w:rPr>
        <w:t xml:space="preserve">, huyện </w:t>
      </w:r>
      <w:r w:rsidR="00217A75" w:rsidRPr="001A2C08">
        <w:rPr>
          <w:b w:val="0"/>
          <w:bCs w:val="0"/>
          <w:sz w:val="26"/>
          <w:szCs w:val="26"/>
          <w:lang w:val="vi-VN" w:eastAsia="vi-VN"/>
        </w:rPr>
        <w:t>Văn Lâm</w:t>
      </w:r>
      <w:r w:rsidRPr="001A2C08">
        <w:rPr>
          <w:b w:val="0"/>
          <w:bCs w:val="0"/>
          <w:sz w:val="26"/>
          <w:szCs w:val="26"/>
          <w:lang w:val="vi-VN" w:eastAsia="vi-VN"/>
        </w:rPr>
        <w:t xml:space="preserve">, tỉnh Hưng Yên trong đó bao </w:t>
      </w:r>
      <w:r w:rsidR="008549DE" w:rsidRPr="001A2C08">
        <w:rPr>
          <w:b w:val="0"/>
          <w:bCs w:val="0"/>
          <w:sz w:val="26"/>
          <w:szCs w:val="26"/>
          <w:lang w:val="en-US" w:eastAsia="vi-VN"/>
        </w:rPr>
        <w:t xml:space="preserve">gồm </w:t>
      </w:r>
      <w:r w:rsidR="00EA7D48" w:rsidRPr="001A2C08">
        <w:rPr>
          <w:b w:val="0"/>
          <w:bCs w:val="0"/>
          <w:sz w:val="26"/>
          <w:szCs w:val="26"/>
          <w:lang w:val="vi-VN" w:eastAsia="vi-VN"/>
        </w:rPr>
        <w:t>1.661,4</w:t>
      </w:r>
      <w:r w:rsidR="00EA7D48" w:rsidRPr="001A2C08">
        <w:rPr>
          <w:b w:val="0"/>
          <w:bCs w:val="0"/>
          <w:sz w:val="26"/>
          <w:szCs w:val="26"/>
          <w:lang w:val="en-US" w:eastAsia="vi-VN"/>
        </w:rPr>
        <w:t xml:space="preserve"> </w:t>
      </w:r>
      <w:r w:rsidRPr="001A2C08">
        <w:rPr>
          <w:b w:val="0"/>
          <w:bCs w:val="0"/>
          <w:sz w:val="26"/>
          <w:szCs w:val="26"/>
          <w:lang w:val="vi-VN" w:eastAsia="vi-VN"/>
        </w:rPr>
        <w:t>m</w:t>
      </w:r>
      <w:r w:rsidRPr="001A2C08">
        <w:rPr>
          <w:b w:val="0"/>
          <w:bCs w:val="0"/>
          <w:sz w:val="26"/>
          <w:szCs w:val="26"/>
          <w:vertAlign w:val="superscript"/>
          <w:lang w:val="vi-VN" w:eastAsia="vi-VN"/>
        </w:rPr>
        <w:t>2</w:t>
      </w:r>
      <w:r w:rsidRPr="001A2C08">
        <w:rPr>
          <w:b w:val="0"/>
          <w:bCs w:val="0"/>
          <w:sz w:val="26"/>
          <w:szCs w:val="26"/>
          <w:lang w:val="vi-VN" w:eastAsia="vi-VN"/>
        </w:rPr>
        <w:t xml:space="preserve"> là đất giao thông; </w:t>
      </w:r>
      <w:r w:rsidR="00EA7D48" w:rsidRPr="001A2C08">
        <w:rPr>
          <w:b w:val="0"/>
          <w:bCs w:val="0"/>
          <w:sz w:val="26"/>
          <w:szCs w:val="26"/>
          <w:lang w:val="vi-VN" w:eastAsia="vi-VN"/>
        </w:rPr>
        <w:t>326,7</w:t>
      </w:r>
      <w:r w:rsidR="00EA7D48" w:rsidRPr="001A2C08">
        <w:rPr>
          <w:b w:val="0"/>
          <w:bCs w:val="0"/>
          <w:sz w:val="26"/>
          <w:szCs w:val="26"/>
          <w:lang w:val="en-US" w:eastAsia="vi-VN"/>
        </w:rPr>
        <w:t xml:space="preserve"> </w:t>
      </w:r>
      <w:r w:rsidRPr="001A2C08">
        <w:rPr>
          <w:b w:val="0"/>
          <w:bCs w:val="0"/>
          <w:sz w:val="26"/>
          <w:szCs w:val="26"/>
          <w:lang w:val="vi-VN" w:eastAsia="vi-VN"/>
        </w:rPr>
        <w:t>m</w:t>
      </w:r>
      <w:r w:rsidRPr="001A2C08">
        <w:rPr>
          <w:b w:val="0"/>
          <w:bCs w:val="0"/>
          <w:sz w:val="26"/>
          <w:szCs w:val="26"/>
          <w:vertAlign w:val="superscript"/>
          <w:lang w:val="vi-VN" w:eastAsia="vi-VN"/>
        </w:rPr>
        <w:t>2</w:t>
      </w:r>
      <w:r w:rsidRPr="001A2C08">
        <w:rPr>
          <w:b w:val="0"/>
          <w:bCs w:val="0"/>
          <w:sz w:val="26"/>
          <w:szCs w:val="26"/>
          <w:lang w:val="vi-VN" w:eastAsia="vi-VN"/>
        </w:rPr>
        <w:t xml:space="preserve"> là đất thủy lợi, </w:t>
      </w:r>
      <w:r w:rsidR="00EA7D48" w:rsidRPr="001A2C08">
        <w:rPr>
          <w:b w:val="0"/>
          <w:bCs w:val="0"/>
          <w:sz w:val="26"/>
          <w:szCs w:val="26"/>
          <w:lang w:val="vi-VN" w:eastAsia="vi-VN"/>
        </w:rPr>
        <w:t xml:space="preserve">23.697,9 </w:t>
      </w:r>
      <w:r w:rsidRPr="001A2C08">
        <w:rPr>
          <w:b w:val="0"/>
          <w:bCs w:val="0"/>
          <w:sz w:val="26"/>
          <w:szCs w:val="26"/>
          <w:lang w:val="vi-VN" w:eastAsia="vi-VN"/>
        </w:rPr>
        <w:t>m</w:t>
      </w:r>
      <w:r w:rsidRPr="001A2C08">
        <w:rPr>
          <w:b w:val="0"/>
          <w:bCs w:val="0"/>
          <w:sz w:val="26"/>
          <w:szCs w:val="26"/>
          <w:vertAlign w:val="superscript"/>
          <w:lang w:val="vi-VN" w:eastAsia="vi-VN"/>
        </w:rPr>
        <w:t>2</w:t>
      </w:r>
      <w:r w:rsidRPr="001A2C08">
        <w:rPr>
          <w:b w:val="0"/>
          <w:bCs w:val="0"/>
          <w:sz w:val="26"/>
          <w:szCs w:val="26"/>
          <w:lang w:val="vi-VN" w:eastAsia="vi-VN"/>
        </w:rPr>
        <w:t xml:space="preserve"> là đất chuyên trồng lúa nước) trong đó:</w:t>
      </w:r>
    </w:p>
    <w:p w14:paraId="0D2AD36E" w14:textId="7D0BEDA2" w:rsidR="00AB3C17" w:rsidRPr="001A2C08" w:rsidRDefault="00AB3C17" w:rsidP="00AB3C17">
      <w:pPr>
        <w:pStyle w:val="Heading2"/>
        <w:ind w:firstLine="709"/>
        <w:contextualSpacing/>
        <w:rPr>
          <w:b w:val="0"/>
          <w:bCs w:val="0"/>
          <w:sz w:val="26"/>
          <w:szCs w:val="26"/>
          <w:lang w:val="en-US" w:eastAsia="vi-VN"/>
        </w:rPr>
      </w:pPr>
      <w:r w:rsidRPr="001A2C08">
        <w:rPr>
          <w:b w:val="0"/>
          <w:bCs w:val="0"/>
          <w:sz w:val="26"/>
          <w:szCs w:val="26"/>
          <w:lang w:val="vi-VN" w:eastAsia="vi-VN"/>
        </w:rPr>
        <w:t xml:space="preserve">+ Thu hồi đất trồng lúa nước của </w:t>
      </w:r>
      <w:r w:rsidR="00E05E70" w:rsidRPr="001A2C08">
        <w:rPr>
          <w:b w:val="0"/>
          <w:bCs w:val="0"/>
          <w:sz w:val="26"/>
          <w:szCs w:val="26"/>
          <w:lang w:val="en-US" w:eastAsia="vi-VN"/>
        </w:rPr>
        <w:t>31</w:t>
      </w:r>
      <w:r w:rsidRPr="001A2C08">
        <w:rPr>
          <w:b w:val="0"/>
          <w:bCs w:val="0"/>
          <w:sz w:val="26"/>
          <w:szCs w:val="26"/>
          <w:lang w:val="vi-VN" w:eastAsia="vi-VN"/>
        </w:rPr>
        <w:t xml:space="preserve"> hộ gia đình xã </w:t>
      </w:r>
      <w:r w:rsidR="00884EE0" w:rsidRPr="001A2C08">
        <w:rPr>
          <w:b w:val="0"/>
          <w:bCs w:val="0"/>
          <w:sz w:val="26"/>
          <w:szCs w:val="26"/>
          <w:lang w:val="vi-VN" w:eastAsia="vi-VN"/>
        </w:rPr>
        <w:t>Chỉ Đạo</w:t>
      </w:r>
      <w:r w:rsidRPr="001A2C08">
        <w:rPr>
          <w:b w:val="0"/>
          <w:bCs w:val="0"/>
          <w:sz w:val="26"/>
          <w:szCs w:val="26"/>
          <w:lang w:val="vi-VN" w:eastAsia="vi-VN"/>
        </w:rPr>
        <w:t xml:space="preserve"> và đất công ích do UBND xã quản lý với diện tích là </w:t>
      </w:r>
      <w:r w:rsidR="00EA7D48" w:rsidRPr="001A2C08">
        <w:rPr>
          <w:b w:val="0"/>
          <w:bCs w:val="0"/>
          <w:sz w:val="26"/>
          <w:szCs w:val="26"/>
          <w:lang w:val="vi-VN" w:eastAsia="vi-VN"/>
        </w:rPr>
        <w:t xml:space="preserve">23.697,9 </w:t>
      </w:r>
      <w:r w:rsidRPr="001A2C08">
        <w:rPr>
          <w:b w:val="0"/>
          <w:bCs w:val="0"/>
          <w:sz w:val="26"/>
          <w:szCs w:val="26"/>
          <w:lang w:val="vi-VN" w:eastAsia="vi-VN"/>
        </w:rPr>
        <w:t>m</w:t>
      </w:r>
      <w:r w:rsidRPr="001A2C08">
        <w:rPr>
          <w:b w:val="0"/>
          <w:bCs w:val="0"/>
          <w:sz w:val="26"/>
          <w:szCs w:val="26"/>
          <w:vertAlign w:val="superscript"/>
          <w:lang w:val="vi-VN" w:eastAsia="vi-VN"/>
        </w:rPr>
        <w:t>2</w:t>
      </w:r>
      <w:r w:rsidR="00EA7D48" w:rsidRPr="001A2C08">
        <w:rPr>
          <w:b w:val="0"/>
          <w:bCs w:val="0"/>
          <w:sz w:val="26"/>
          <w:szCs w:val="26"/>
          <w:lang w:val="en-US" w:eastAsia="vi-VN"/>
        </w:rPr>
        <w:t>;</w:t>
      </w:r>
    </w:p>
    <w:p w14:paraId="3EFDCA73" w14:textId="5A4B1B7A" w:rsidR="00AB3C17" w:rsidRPr="001A2C08" w:rsidRDefault="00AB3C17" w:rsidP="00AB3C17">
      <w:pPr>
        <w:pStyle w:val="Heading2"/>
        <w:ind w:firstLine="709"/>
        <w:contextualSpacing/>
        <w:rPr>
          <w:b w:val="0"/>
          <w:bCs w:val="0"/>
          <w:sz w:val="26"/>
          <w:szCs w:val="26"/>
          <w:lang w:val="en-US" w:eastAsia="vi-VN"/>
        </w:rPr>
      </w:pPr>
      <w:r w:rsidRPr="001A2C08">
        <w:rPr>
          <w:b w:val="0"/>
          <w:bCs w:val="0"/>
          <w:sz w:val="26"/>
          <w:szCs w:val="26"/>
          <w:lang w:val="vi-VN" w:eastAsia="vi-VN"/>
        </w:rPr>
        <w:t>+ Thu hồi</w:t>
      </w:r>
      <w:r w:rsidR="00EA7D48" w:rsidRPr="001A2C08">
        <w:rPr>
          <w:b w:val="0"/>
          <w:bCs w:val="0"/>
          <w:sz w:val="26"/>
          <w:szCs w:val="26"/>
          <w:lang w:val="en-US" w:eastAsia="vi-VN"/>
        </w:rPr>
        <w:t xml:space="preserve"> </w:t>
      </w:r>
      <w:r w:rsidR="00EA7D48" w:rsidRPr="001A2C08">
        <w:rPr>
          <w:b w:val="0"/>
          <w:bCs w:val="0"/>
          <w:sz w:val="26"/>
          <w:szCs w:val="26"/>
          <w:lang w:val="vi-VN" w:eastAsia="vi-VN"/>
        </w:rPr>
        <w:t>1.661,4</w:t>
      </w:r>
      <w:r w:rsidR="00EA7D48" w:rsidRPr="001A2C08">
        <w:rPr>
          <w:b w:val="0"/>
          <w:bCs w:val="0"/>
          <w:sz w:val="26"/>
          <w:szCs w:val="26"/>
          <w:lang w:val="en-US" w:eastAsia="vi-VN"/>
        </w:rPr>
        <w:t xml:space="preserve"> </w:t>
      </w:r>
      <w:r w:rsidRPr="001A2C08">
        <w:rPr>
          <w:b w:val="0"/>
          <w:bCs w:val="0"/>
          <w:sz w:val="26"/>
          <w:szCs w:val="26"/>
          <w:lang w:val="vi-VN" w:eastAsia="vi-VN"/>
        </w:rPr>
        <w:t>m</w:t>
      </w:r>
      <w:r w:rsidRPr="001A2C08">
        <w:rPr>
          <w:b w:val="0"/>
          <w:bCs w:val="0"/>
          <w:sz w:val="26"/>
          <w:szCs w:val="26"/>
          <w:vertAlign w:val="superscript"/>
          <w:lang w:val="vi-VN" w:eastAsia="vi-VN"/>
        </w:rPr>
        <w:t>2</w:t>
      </w:r>
      <w:r w:rsidRPr="001A2C08">
        <w:rPr>
          <w:b w:val="0"/>
          <w:bCs w:val="0"/>
          <w:sz w:val="26"/>
          <w:szCs w:val="26"/>
          <w:lang w:val="vi-VN" w:eastAsia="vi-VN"/>
        </w:rPr>
        <w:t xml:space="preserve"> đất giao thông; </w:t>
      </w:r>
      <w:r w:rsidR="00EA7D48" w:rsidRPr="001A2C08">
        <w:rPr>
          <w:b w:val="0"/>
          <w:bCs w:val="0"/>
          <w:sz w:val="26"/>
          <w:szCs w:val="26"/>
          <w:lang w:val="vi-VN" w:eastAsia="vi-VN"/>
        </w:rPr>
        <w:t xml:space="preserve">326,7 </w:t>
      </w:r>
      <w:r w:rsidRPr="001A2C08">
        <w:rPr>
          <w:b w:val="0"/>
          <w:bCs w:val="0"/>
          <w:sz w:val="26"/>
          <w:szCs w:val="26"/>
          <w:lang w:val="vi-VN" w:eastAsia="vi-VN"/>
        </w:rPr>
        <w:t>m</w:t>
      </w:r>
      <w:r w:rsidRPr="001A2C08">
        <w:rPr>
          <w:b w:val="0"/>
          <w:bCs w:val="0"/>
          <w:sz w:val="26"/>
          <w:szCs w:val="26"/>
          <w:vertAlign w:val="superscript"/>
          <w:lang w:val="vi-VN" w:eastAsia="vi-VN"/>
        </w:rPr>
        <w:t>2</w:t>
      </w:r>
      <w:r w:rsidRPr="001A2C08">
        <w:rPr>
          <w:b w:val="0"/>
          <w:bCs w:val="0"/>
          <w:sz w:val="26"/>
          <w:szCs w:val="26"/>
          <w:lang w:val="vi-VN" w:eastAsia="vi-VN"/>
        </w:rPr>
        <w:t xml:space="preserve"> đất thủy lợi của UBND xã </w:t>
      </w:r>
      <w:r w:rsidR="00884EE0" w:rsidRPr="001A2C08">
        <w:rPr>
          <w:b w:val="0"/>
          <w:bCs w:val="0"/>
          <w:sz w:val="26"/>
          <w:szCs w:val="26"/>
          <w:lang w:val="vi-VN" w:eastAsia="vi-VN"/>
        </w:rPr>
        <w:t>Chỉ Đạo</w:t>
      </w:r>
      <w:r w:rsidRPr="001A2C08">
        <w:rPr>
          <w:b w:val="0"/>
          <w:bCs w:val="0"/>
          <w:sz w:val="26"/>
          <w:szCs w:val="26"/>
          <w:lang w:val="vi-VN" w:eastAsia="vi-VN"/>
        </w:rPr>
        <w:t xml:space="preserve"> và quản lý</w:t>
      </w:r>
      <w:r w:rsidR="00E05E70" w:rsidRPr="001A2C08">
        <w:rPr>
          <w:b w:val="0"/>
          <w:bCs w:val="0"/>
          <w:sz w:val="26"/>
          <w:szCs w:val="26"/>
          <w:lang w:val="en-US" w:eastAsia="vi-VN"/>
        </w:rPr>
        <w:t>.</w:t>
      </w:r>
    </w:p>
    <w:p w14:paraId="294C6D0E"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Trong khu vực thực hiện dự án không có công trình nhà ở hoặc lán trại tạm của người dân. Hiện trạng sử dụng đất không có rác thải tồn đọng, không có mồ mả cần di dời.</w:t>
      </w:r>
    </w:p>
    <w:p w14:paraId="74006C4D" w14:textId="20550CBF"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 xml:space="preserve">Hiện tại công ty đã hoàn thành việc thu hồi, đền bù đất nông nghiệp cho các hộ dân và UBND xã </w:t>
      </w:r>
      <w:r w:rsidR="00884EE0" w:rsidRPr="001A2C08">
        <w:rPr>
          <w:b w:val="0"/>
          <w:bCs w:val="0"/>
          <w:sz w:val="26"/>
          <w:szCs w:val="26"/>
          <w:lang w:val="vi-VN" w:eastAsia="vi-VN"/>
        </w:rPr>
        <w:t>Chỉ Đạo</w:t>
      </w:r>
      <w:r w:rsidR="00954E4E" w:rsidRPr="001A2C08">
        <w:rPr>
          <w:b w:val="0"/>
          <w:bCs w:val="0"/>
          <w:sz w:val="26"/>
          <w:szCs w:val="26"/>
          <w:lang w:val="en-US" w:eastAsia="vi-VN"/>
        </w:rPr>
        <w:t xml:space="preserve"> </w:t>
      </w:r>
      <w:r w:rsidRPr="001A2C08">
        <w:rPr>
          <w:b w:val="0"/>
          <w:bCs w:val="0"/>
          <w:sz w:val="26"/>
          <w:szCs w:val="26"/>
          <w:lang w:val="vi-VN" w:eastAsia="vi-VN"/>
        </w:rPr>
        <w:t>toàn bộ các hộ dân mất đất đều đồng thuận việc thu hồi đất cho dự án.</w:t>
      </w:r>
    </w:p>
    <w:p w14:paraId="4F47CB58" w14:textId="77777777" w:rsidR="00AB3C17" w:rsidRPr="001A2C08" w:rsidRDefault="00AB3C17" w:rsidP="005D1D89">
      <w:pPr>
        <w:pStyle w:val="Heading2"/>
        <w:contextualSpacing/>
        <w:rPr>
          <w:bCs w:val="0"/>
          <w:i/>
          <w:sz w:val="26"/>
          <w:szCs w:val="26"/>
          <w:lang w:val="vi-VN" w:eastAsia="vi-VN"/>
        </w:rPr>
      </w:pPr>
      <w:r w:rsidRPr="001A2C08">
        <w:rPr>
          <w:bCs w:val="0"/>
          <w:i/>
          <w:sz w:val="26"/>
          <w:szCs w:val="26"/>
          <w:lang w:val="vi-VN" w:eastAsia="vi-VN"/>
        </w:rPr>
        <w:t>1.2.4.2. Hiện trạng kiến trúc- cảnh quan</w:t>
      </w:r>
    </w:p>
    <w:p w14:paraId="1050D519" w14:textId="77777777" w:rsidR="00AB3C17" w:rsidRPr="001A2C08" w:rsidRDefault="00AB3C17" w:rsidP="005D1D89">
      <w:pPr>
        <w:pStyle w:val="Heading2"/>
        <w:ind w:firstLine="720"/>
        <w:contextualSpacing/>
        <w:rPr>
          <w:b w:val="0"/>
          <w:bCs w:val="0"/>
          <w:sz w:val="26"/>
          <w:szCs w:val="26"/>
          <w:lang w:val="vi-VN" w:eastAsia="vi-VN"/>
        </w:rPr>
      </w:pPr>
      <w:r w:rsidRPr="001A2C08">
        <w:rPr>
          <w:b w:val="0"/>
          <w:bCs w:val="0"/>
          <w:sz w:val="26"/>
          <w:szCs w:val="26"/>
          <w:lang w:val="vi-VN" w:eastAsia="vi-VN"/>
        </w:rPr>
        <w:t>Trong khu vực nghiên cứu hiện trạng cảnh quan không có giá trị kiến trúc đô thị, chủ yếu là đất trồng lúa, kênh mương nội đồng, đất giao thông, cây bụi.</w:t>
      </w:r>
    </w:p>
    <w:p w14:paraId="080BE9AA" w14:textId="77777777" w:rsidR="00AB3C17" w:rsidRPr="001A2C08" w:rsidRDefault="00AB3C17" w:rsidP="00AB3C17">
      <w:pPr>
        <w:pStyle w:val="Heading2"/>
        <w:contextualSpacing/>
        <w:rPr>
          <w:bCs w:val="0"/>
          <w:i/>
          <w:sz w:val="26"/>
          <w:szCs w:val="26"/>
          <w:lang w:val="vi-VN" w:eastAsia="vi-VN"/>
        </w:rPr>
      </w:pPr>
      <w:r w:rsidRPr="001A2C08">
        <w:rPr>
          <w:bCs w:val="0"/>
          <w:i/>
          <w:sz w:val="26"/>
          <w:szCs w:val="26"/>
          <w:lang w:val="vi-VN" w:eastAsia="vi-VN"/>
        </w:rPr>
        <w:t>1.2.4.3. Hiện trạng hạ tầng kỹ thuật</w:t>
      </w:r>
    </w:p>
    <w:p w14:paraId="4C0FE078"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a.</w:t>
      </w:r>
      <w:r w:rsidRPr="001A2C08">
        <w:rPr>
          <w:b w:val="0"/>
          <w:bCs w:val="0"/>
          <w:sz w:val="26"/>
          <w:szCs w:val="26"/>
          <w:lang w:val="en-US" w:eastAsia="vi-VN"/>
        </w:rPr>
        <w:t xml:space="preserve"> </w:t>
      </w:r>
      <w:r w:rsidRPr="001A2C08">
        <w:rPr>
          <w:b w:val="0"/>
          <w:bCs w:val="0"/>
          <w:sz w:val="26"/>
          <w:szCs w:val="26"/>
          <w:lang w:val="vi-VN" w:eastAsia="vi-VN"/>
        </w:rPr>
        <w:t>Hiện trạng giao thông:</w:t>
      </w:r>
    </w:p>
    <w:p w14:paraId="182340E6" w14:textId="5C76AC34"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Khu vực thực hiện dự án tiếp giáp với ĐT</w:t>
      </w:r>
      <w:r w:rsidR="005D1D89" w:rsidRPr="001A2C08">
        <w:rPr>
          <w:b w:val="0"/>
          <w:bCs w:val="0"/>
          <w:sz w:val="26"/>
          <w:szCs w:val="26"/>
          <w:lang w:val="en-US" w:eastAsia="vi-VN"/>
        </w:rPr>
        <w:t>.385 và đường quy hoạch</w:t>
      </w:r>
      <w:r w:rsidRPr="001A2C08">
        <w:rPr>
          <w:b w:val="0"/>
          <w:bCs w:val="0"/>
          <w:sz w:val="26"/>
          <w:szCs w:val="26"/>
          <w:lang w:val="vi-VN" w:eastAsia="vi-VN"/>
        </w:rPr>
        <w:t xml:space="preserve"> </w:t>
      </w:r>
      <w:r w:rsidR="00176260" w:rsidRPr="001A2C08">
        <w:rPr>
          <w:b w:val="0"/>
          <w:bCs w:val="0"/>
          <w:sz w:val="26"/>
          <w:szCs w:val="26"/>
          <w:lang w:val="en-US" w:eastAsia="vi-VN"/>
        </w:rPr>
        <w:t>thuộc</w:t>
      </w:r>
      <w:r w:rsidRPr="001A2C08">
        <w:rPr>
          <w:b w:val="0"/>
          <w:bCs w:val="0"/>
          <w:sz w:val="26"/>
          <w:szCs w:val="26"/>
          <w:lang w:val="vi-VN" w:eastAsia="vi-VN"/>
        </w:rPr>
        <w:t xml:space="preserve"> thôn </w:t>
      </w:r>
      <w:r w:rsidR="00176260" w:rsidRPr="001A2C08">
        <w:rPr>
          <w:b w:val="0"/>
          <w:bCs w:val="0"/>
          <w:sz w:val="26"/>
          <w:szCs w:val="26"/>
          <w:lang w:val="en-US" w:eastAsia="vi-VN"/>
        </w:rPr>
        <w:t>Nghĩ Lộ</w:t>
      </w:r>
      <w:r w:rsidR="00176260" w:rsidRPr="001A2C08">
        <w:rPr>
          <w:b w:val="0"/>
          <w:bCs w:val="0"/>
          <w:sz w:val="26"/>
          <w:szCs w:val="26"/>
          <w:lang w:val="vi-VN" w:eastAsia="vi-VN"/>
        </w:rPr>
        <w:t xml:space="preserve">, </w:t>
      </w:r>
      <w:r w:rsidRPr="001A2C08">
        <w:rPr>
          <w:b w:val="0"/>
          <w:bCs w:val="0"/>
          <w:sz w:val="26"/>
          <w:szCs w:val="26"/>
          <w:lang w:val="vi-VN" w:eastAsia="vi-VN"/>
        </w:rPr>
        <w:t xml:space="preserve">xã </w:t>
      </w:r>
      <w:r w:rsidR="00884EE0" w:rsidRPr="001A2C08">
        <w:rPr>
          <w:b w:val="0"/>
          <w:bCs w:val="0"/>
          <w:sz w:val="26"/>
          <w:szCs w:val="26"/>
          <w:lang w:val="vi-VN" w:eastAsia="vi-VN"/>
        </w:rPr>
        <w:t>Chỉ Đạo</w:t>
      </w:r>
      <w:r w:rsidRPr="001A2C08">
        <w:rPr>
          <w:b w:val="0"/>
          <w:bCs w:val="0"/>
          <w:sz w:val="26"/>
          <w:szCs w:val="26"/>
          <w:lang w:val="vi-VN" w:eastAsia="vi-VN"/>
        </w:rPr>
        <w:t xml:space="preserve">, huyện </w:t>
      </w:r>
      <w:r w:rsidR="00217A75" w:rsidRPr="001A2C08">
        <w:rPr>
          <w:b w:val="0"/>
          <w:bCs w:val="0"/>
          <w:sz w:val="26"/>
          <w:szCs w:val="26"/>
          <w:lang w:val="vi-VN" w:eastAsia="vi-VN"/>
        </w:rPr>
        <w:t>Văn Lâm</w:t>
      </w:r>
      <w:r w:rsidRPr="001A2C08">
        <w:rPr>
          <w:b w:val="0"/>
          <w:bCs w:val="0"/>
          <w:sz w:val="26"/>
          <w:szCs w:val="26"/>
          <w:lang w:val="vi-VN" w:eastAsia="vi-VN"/>
        </w:rPr>
        <w:t>.</w:t>
      </w:r>
    </w:p>
    <w:p w14:paraId="1B7D8136"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b. Cấp điện, chiếu sáng và thông tin liên lạc</w:t>
      </w:r>
    </w:p>
    <w:p w14:paraId="38D2BD4C"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 Hệ thống cấp điện: Điện cung cấp cho các hoạt động sản xuất của Dự án, chiếu sáng là nguồn điện áp 220 kV do điện lực địa phương cung cấp.</w:t>
      </w:r>
    </w:p>
    <w:p w14:paraId="07B4EDCC"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c. Cấp, thoát nước</w:t>
      </w:r>
    </w:p>
    <w:p w14:paraId="43134EC6" w14:textId="02B4FD2D" w:rsidR="00AB3C17" w:rsidRPr="001A2C08" w:rsidRDefault="00AB3C17" w:rsidP="00AB3C17">
      <w:pPr>
        <w:pStyle w:val="Heading2"/>
        <w:ind w:firstLine="709"/>
        <w:contextualSpacing/>
        <w:rPr>
          <w:b w:val="0"/>
          <w:bCs w:val="0"/>
          <w:sz w:val="26"/>
          <w:szCs w:val="26"/>
          <w:lang w:val="en-US" w:eastAsia="vi-VN"/>
        </w:rPr>
      </w:pPr>
      <w:r w:rsidRPr="001A2C08">
        <w:rPr>
          <w:b w:val="0"/>
          <w:bCs w:val="0"/>
          <w:sz w:val="26"/>
          <w:szCs w:val="26"/>
          <w:lang w:val="vi-VN" w:eastAsia="vi-VN"/>
        </w:rPr>
        <w:t xml:space="preserve">Nhà máy sẽ sử dụng nước sạch để cấp cho các hoạt động sinh hoạt và sản xuất tại dự án. Nguồn cung cấp nước sạch dự kiến mua từ </w:t>
      </w:r>
      <w:r w:rsidR="004775E7" w:rsidRPr="001A2C08">
        <w:rPr>
          <w:b w:val="0"/>
          <w:bCs w:val="0"/>
          <w:sz w:val="26"/>
          <w:szCs w:val="26"/>
          <w:lang w:val="en-US" w:eastAsia="vi-VN"/>
        </w:rPr>
        <w:t>nhà máy cấp nước Chỉ Đạo.</w:t>
      </w:r>
    </w:p>
    <w:p w14:paraId="7BB88618" w14:textId="47A11BD6" w:rsidR="006266A2" w:rsidRPr="001A2C08" w:rsidRDefault="00AB3C17" w:rsidP="00AB3C17">
      <w:pPr>
        <w:pStyle w:val="Heading2"/>
        <w:ind w:firstLine="709"/>
        <w:contextualSpacing/>
        <w:rPr>
          <w:b w:val="0"/>
          <w:bCs w:val="0"/>
          <w:sz w:val="26"/>
          <w:szCs w:val="26"/>
          <w:lang w:val="en-US" w:eastAsia="vi-VN"/>
        </w:rPr>
      </w:pPr>
      <w:r w:rsidRPr="001A2C08">
        <w:rPr>
          <w:b w:val="0"/>
          <w:bCs w:val="0"/>
          <w:sz w:val="26"/>
          <w:szCs w:val="26"/>
          <w:lang w:val="vi-VN" w:eastAsia="vi-VN"/>
        </w:rPr>
        <w:t xml:space="preserve">Toàn bộ lượng nước mưa và nước thải sau xử lý của công ty được thải ra mương </w:t>
      </w:r>
      <w:r w:rsidR="006266A2" w:rsidRPr="001A2C08">
        <w:rPr>
          <w:b w:val="0"/>
          <w:bCs w:val="0"/>
          <w:sz w:val="26"/>
          <w:szCs w:val="26"/>
          <w:lang w:val="en-US" w:eastAsia="vi-VN"/>
        </w:rPr>
        <w:t xml:space="preserve">thuỷ lợi phía </w:t>
      </w:r>
      <w:r w:rsidR="00F76F47" w:rsidRPr="001A2C08">
        <w:rPr>
          <w:b w:val="0"/>
          <w:bCs w:val="0"/>
          <w:sz w:val="26"/>
          <w:szCs w:val="26"/>
          <w:lang w:val="en-US" w:eastAsia="vi-VN"/>
        </w:rPr>
        <w:t>Nam</w:t>
      </w:r>
      <w:r w:rsidR="006266A2" w:rsidRPr="001A2C08">
        <w:rPr>
          <w:b w:val="0"/>
          <w:bCs w:val="0"/>
          <w:sz w:val="26"/>
          <w:szCs w:val="26"/>
          <w:lang w:val="en-US" w:eastAsia="vi-VN"/>
        </w:rPr>
        <w:t xml:space="preserve"> dự án.</w:t>
      </w:r>
    </w:p>
    <w:p w14:paraId="56C1ED73" w14:textId="09B4E4C1"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lastRenderedPageBreak/>
        <w:t>. Đường thu gom, thoát nước thải tách riêng biệt với đường thu gom, thoát nước mưa.</w:t>
      </w:r>
    </w:p>
    <w:p w14:paraId="68BF47B7" w14:textId="77777777" w:rsidR="00AB3C17" w:rsidRPr="001A2C08" w:rsidRDefault="00AB3C17" w:rsidP="00AB3C17">
      <w:pPr>
        <w:pStyle w:val="Heading2"/>
        <w:contextualSpacing/>
        <w:rPr>
          <w:bCs w:val="0"/>
          <w:i/>
          <w:sz w:val="26"/>
          <w:szCs w:val="26"/>
          <w:lang w:val="vi-VN" w:eastAsia="vi-VN"/>
        </w:rPr>
      </w:pPr>
      <w:r w:rsidRPr="001A2C08">
        <w:rPr>
          <w:bCs w:val="0"/>
          <w:i/>
          <w:sz w:val="26"/>
          <w:szCs w:val="26"/>
          <w:lang w:val="vi-VN" w:eastAsia="vi-VN"/>
        </w:rPr>
        <w:t>1.2.4.4. Đánh giá sự phù hợp của địa điểm dự án</w:t>
      </w:r>
    </w:p>
    <w:p w14:paraId="0D2F29C0" w14:textId="79D6C2DD"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 xml:space="preserve">- Dự án nằm trên địa bàn xã </w:t>
      </w:r>
      <w:r w:rsidR="00884EE0" w:rsidRPr="001A2C08">
        <w:rPr>
          <w:b w:val="0"/>
          <w:bCs w:val="0"/>
          <w:sz w:val="26"/>
          <w:szCs w:val="26"/>
          <w:lang w:val="vi-VN" w:eastAsia="vi-VN"/>
        </w:rPr>
        <w:t>Chỉ Đạo</w:t>
      </w:r>
      <w:r w:rsidRPr="001A2C08">
        <w:rPr>
          <w:b w:val="0"/>
          <w:bCs w:val="0"/>
          <w:sz w:val="26"/>
          <w:szCs w:val="26"/>
          <w:lang w:val="vi-VN" w:eastAsia="vi-VN"/>
        </w:rPr>
        <w:t xml:space="preserve">, huyện </w:t>
      </w:r>
      <w:r w:rsidR="00217A75" w:rsidRPr="001A2C08">
        <w:rPr>
          <w:b w:val="0"/>
          <w:bCs w:val="0"/>
          <w:sz w:val="26"/>
          <w:szCs w:val="26"/>
          <w:lang w:val="vi-VN" w:eastAsia="vi-VN"/>
        </w:rPr>
        <w:t>Văn Lâm</w:t>
      </w:r>
      <w:r w:rsidRPr="001A2C08">
        <w:rPr>
          <w:b w:val="0"/>
          <w:bCs w:val="0"/>
          <w:sz w:val="26"/>
          <w:szCs w:val="26"/>
          <w:lang w:val="vi-VN" w:eastAsia="vi-VN"/>
        </w:rPr>
        <w:t xml:space="preserve"> phù hợp với quy hoạch xây dựng vùng huyện </w:t>
      </w:r>
      <w:r w:rsidR="00217A75" w:rsidRPr="001A2C08">
        <w:rPr>
          <w:b w:val="0"/>
          <w:bCs w:val="0"/>
          <w:sz w:val="26"/>
          <w:szCs w:val="26"/>
          <w:lang w:val="vi-VN" w:eastAsia="vi-VN"/>
        </w:rPr>
        <w:t>Văn Lâm</w:t>
      </w:r>
      <w:r w:rsidRPr="001A2C08">
        <w:rPr>
          <w:b w:val="0"/>
          <w:bCs w:val="0"/>
          <w:sz w:val="26"/>
          <w:szCs w:val="26"/>
          <w:lang w:val="vi-VN" w:eastAsia="vi-VN"/>
        </w:rPr>
        <w:t xml:space="preserve"> của UBND tỉnh Hưng Yên.</w:t>
      </w:r>
    </w:p>
    <w:p w14:paraId="65615E4C" w14:textId="3004386F"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 xml:space="preserve">- Hệ thống giao thông đối ngoại rất thuận lợi để đi lại và kết nối với các khu vực xung quanh nhờ tuyến đường </w:t>
      </w:r>
      <w:r w:rsidR="00445060" w:rsidRPr="001A2C08">
        <w:rPr>
          <w:b w:val="0"/>
          <w:bCs w:val="0"/>
          <w:sz w:val="26"/>
          <w:szCs w:val="26"/>
          <w:lang w:val="en-US" w:eastAsia="vi-VN"/>
        </w:rPr>
        <w:t>quy hoạch</w:t>
      </w:r>
      <w:r w:rsidRPr="001A2C08">
        <w:rPr>
          <w:b w:val="0"/>
          <w:bCs w:val="0"/>
          <w:sz w:val="26"/>
          <w:szCs w:val="26"/>
          <w:lang w:val="vi-VN" w:eastAsia="vi-VN"/>
        </w:rPr>
        <w:t xml:space="preserve"> và ĐT.</w:t>
      </w:r>
      <w:r w:rsidR="00445060" w:rsidRPr="001A2C08">
        <w:rPr>
          <w:b w:val="0"/>
          <w:bCs w:val="0"/>
          <w:sz w:val="26"/>
          <w:szCs w:val="26"/>
          <w:lang w:val="en-US" w:eastAsia="vi-VN"/>
        </w:rPr>
        <w:t>385</w:t>
      </w:r>
      <w:r w:rsidRPr="001A2C08">
        <w:rPr>
          <w:b w:val="0"/>
          <w:bCs w:val="0"/>
          <w:sz w:val="26"/>
          <w:szCs w:val="26"/>
          <w:lang w:val="vi-VN" w:eastAsia="vi-VN"/>
        </w:rPr>
        <w:t>.</w:t>
      </w:r>
    </w:p>
    <w:p w14:paraId="636B889C"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 Khu vực quy hoạch thuận lợi cho công tác đầu tư xây dựng, hiện trạng phải di chuyển không đáng kể, đất quy hoạch là đất ruộng, nên kinh phí đền bù giải phóng mặt bằng không lớn.</w:t>
      </w:r>
    </w:p>
    <w:p w14:paraId="2F64C44E" w14:textId="77777777" w:rsidR="00AB3C17" w:rsidRPr="001A2C08" w:rsidRDefault="00AB3C17" w:rsidP="00AB3C17">
      <w:pPr>
        <w:pStyle w:val="Heading2"/>
        <w:ind w:firstLine="709"/>
        <w:contextualSpacing/>
        <w:rPr>
          <w:b w:val="0"/>
          <w:bCs w:val="0"/>
          <w:sz w:val="26"/>
          <w:szCs w:val="26"/>
          <w:lang w:val="vi-VN" w:eastAsia="vi-VN"/>
        </w:rPr>
      </w:pPr>
      <w:r w:rsidRPr="001A2C08">
        <w:rPr>
          <w:b w:val="0"/>
          <w:bCs w:val="0"/>
          <w:sz w:val="26"/>
          <w:szCs w:val="26"/>
          <w:lang w:val="vi-VN" w:eastAsia="vi-VN"/>
        </w:rPr>
        <w:t>Địa điểm khu vực thực hiện dự án là phù hợp với quy hoạch chung của khu vực và các chính sách của Nhà nước, của tỉnh và của huyện.</w:t>
      </w:r>
    </w:p>
    <w:p w14:paraId="47CBB2F0" w14:textId="77777777" w:rsidR="00AB3C17" w:rsidRPr="001A2C08" w:rsidRDefault="00AB3C17" w:rsidP="00AB3C17">
      <w:pPr>
        <w:pStyle w:val="Heading2"/>
        <w:contextualSpacing/>
        <w:rPr>
          <w:bCs w:val="0"/>
          <w:i/>
          <w:sz w:val="26"/>
          <w:szCs w:val="26"/>
          <w:lang w:val="vi-VN" w:eastAsia="vi-VN"/>
        </w:rPr>
      </w:pPr>
      <w:r w:rsidRPr="001A2C08">
        <w:rPr>
          <w:bCs w:val="0"/>
          <w:i/>
          <w:sz w:val="26"/>
          <w:szCs w:val="26"/>
          <w:lang w:val="vi-VN" w:eastAsia="vi-VN"/>
        </w:rPr>
        <w:t>1.3. Nguyên, nhiên, vật li</w:t>
      </w:r>
      <w:r w:rsidRPr="001A2C08">
        <w:rPr>
          <w:bCs w:val="0"/>
          <w:i/>
          <w:sz w:val="26"/>
          <w:szCs w:val="26"/>
          <w:lang w:val="vi-VN"/>
        </w:rPr>
        <w:t>ệ</w:t>
      </w:r>
      <w:r w:rsidRPr="001A2C08">
        <w:rPr>
          <w:bCs w:val="0"/>
          <w:i/>
          <w:sz w:val="26"/>
          <w:szCs w:val="26"/>
          <w:lang w:val="vi-VN" w:eastAsia="vi-VN"/>
        </w:rPr>
        <w:t>u, hóa chất sử dụng của dự án; nguồn cung cấp điện, nước và các sản phẩm của dự án</w:t>
      </w:r>
      <w:bookmarkEnd w:id="226"/>
      <w:bookmarkEnd w:id="227"/>
    </w:p>
    <w:p w14:paraId="6C9C696A" w14:textId="77777777" w:rsidR="00AB3C17" w:rsidRPr="001A2C08" w:rsidRDefault="00AB3C17" w:rsidP="00AB3C17">
      <w:pPr>
        <w:pStyle w:val="mu4"/>
      </w:pPr>
      <w:bookmarkStart w:id="228" w:name="_Toc14092031"/>
      <w:bookmarkStart w:id="229" w:name="_Toc79648249"/>
      <w:bookmarkStart w:id="230" w:name="_Toc62122984"/>
      <w:r w:rsidRPr="001A2C08">
        <w:t xml:space="preserve">1.3.1. </w:t>
      </w:r>
      <w:r w:rsidRPr="001A2C08">
        <w:rPr>
          <w:rStyle w:val="SubtleEmphasis"/>
          <w:color w:val="auto"/>
          <w:szCs w:val="26"/>
        </w:rPr>
        <w:t>Giai</w:t>
      </w:r>
      <w:r w:rsidRPr="001A2C08">
        <w:t xml:space="preserve"> đoạn thi công xây dựng</w:t>
      </w:r>
      <w:bookmarkEnd w:id="228"/>
      <w:bookmarkEnd w:id="229"/>
    </w:p>
    <w:p w14:paraId="47850B9B" w14:textId="77777777" w:rsidR="00AB3C17" w:rsidRPr="001A2C08" w:rsidRDefault="00AB3C17" w:rsidP="00AB3C17">
      <w:pPr>
        <w:tabs>
          <w:tab w:val="left" w:pos="434"/>
          <w:tab w:val="left" w:pos="567"/>
        </w:tabs>
        <w:spacing w:line="312" w:lineRule="auto"/>
        <w:ind w:firstLine="567"/>
        <w:jc w:val="both"/>
        <w:rPr>
          <w:i/>
          <w:sz w:val="26"/>
          <w:szCs w:val="26"/>
          <w:lang w:val="nl-NL"/>
        </w:rPr>
      </w:pPr>
      <w:r w:rsidRPr="001A2C08">
        <w:rPr>
          <w:i/>
          <w:sz w:val="26"/>
          <w:szCs w:val="26"/>
          <w:lang w:val="nl-NL"/>
        </w:rPr>
        <w:t>* Nhu cầu sử dụng nguyên, nhiên vật liệu xây dựng:</w:t>
      </w:r>
    </w:p>
    <w:p w14:paraId="561B1C23" w14:textId="0ECA7928" w:rsidR="00AB3C17" w:rsidRPr="001A2C08" w:rsidRDefault="00AB3C17" w:rsidP="00AB3C17">
      <w:pPr>
        <w:tabs>
          <w:tab w:val="left" w:pos="434"/>
          <w:tab w:val="left" w:pos="567"/>
        </w:tabs>
        <w:spacing w:line="312" w:lineRule="auto"/>
        <w:ind w:firstLine="567"/>
        <w:jc w:val="both"/>
        <w:rPr>
          <w:sz w:val="26"/>
          <w:szCs w:val="26"/>
          <w:lang w:val="nl-NL"/>
        </w:rPr>
      </w:pPr>
      <w:r w:rsidRPr="001A2C08">
        <w:rPr>
          <w:sz w:val="26"/>
          <w:szCs w:val="26"/>
          <w:lang w:val="nl-NL"/>
        </w:rPr>
        <w:t xml:space="preserve">Nguồn nguyên, nhiên vật liệu phục vụ giai đoạn thi công được cung ứng từ các Công ty chuyên cung cấp vật liệu xây dựng hoặc các đại lý cung cấp vật liệu xây dựng trên địa bàn huyện </w:t>
      </w:r>
      <w:r w:rsidR="00217A75" w:rsidRPr="001A2C08">
        <w:rPr>
          <w:sz w:val="26"/>
          <w:szCs w:val="26"/>
          <w:lang w:val="nl-NL"/>
        </w:rPr>
        <w:t>Văn Lâm</w:t>
      </w:r>
      <w:r w:rsidRPr="001A2C08">
        <w:rPr>
          <w:sz w:val="26"/>
          <w:szCs w:val="26"/>
          <w:lang w:val="nl-NL"/>
        </w:rPr>
        <w:t>, tỉnh Hưng Yên và các tỉnh lân cận, khối lượng chi tiết như sau:</w:t>
      </w:r>
    </w:p>
    <w:p w14:paraId="69135AF5" w14:textId="77777777" w:rsidR="00AB3C17" w:rsidRPr="001A2C08" w:rsidRDefault="00AB3C17" w:rsidP="00AB3C17">
      <w:pPr>
        <w:pStyle w:val="bnghngpht"/>
        <w:spacing w:line="312" w:lineRule="auto"/>
        <w:rPr>
          <w:color w:val="auto"/>
          <w:sz w:val="26"/>
        </w:rPr>
      </w:pPr>
      <w:bookmarkStart w:id="231" w:name="_Toc14093147"/>
      <w:r w:rsidRPr="001A2C08">
        <w:rPr>
          <w:color w:val="auto"/>
          <w:sz w:val="26"/>
        </w:rPr>
        <w:tab/>
      </w:r>
      <w:bookmarkStart w:id="232" w:name="_Toc531162155"/>
      <w:bookmarkStart w:id="233" w:name="_Toc79651112"/>
      <w:bookmarkStart w:id="234" w:name="_Toc92984671"/>
      <w:bookmarkStart w:id="235" w:name="_Toc184984599"/>
      <w:r w:rsidRPr="001A2C08">
        <w:rPr>
          <w:color w:val="auto"/>
          <w:sz w:val="26"/>
        </w:rPr>
        <w:t>Bảng 1.5. Bảng nguyên vật liệu phục vụ quá trình thi công xây dựng</w:t>
      </w:r>
      <w:bookmarkEnd w:id="232"/>
      <w:bookmarkEnd w:id="233"/>
      <w:bookmarkEnd w:id="234"/>
      <w:bookmarkEnd w:id="235"/>
    </w:p>
    <w:tbl>
      <w:tblPr>
        <w:tblW w:w="910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526"/>
        <w:gridCol w:w="1418"/>
        <w:gridCol w:w="1834"/>
        <w:gridCol w:w="1727"/>
      </w:tblGrid>
      <w:tr w:rsidR="001A2C08" w:rsidRPr="001A2C08" w14:paraId="1D70480A" w14:textId="77777777" w:rsidTr="00F32706">
        <w:trPr>
          <w:trHeight w:val="413"/>
        </w:trPr>
        <w:tc>
          <w:tcPr>
            <w:tcW w:w="599" w:type="dxa"/>
            <w:shd w:val="clear" w:color="auto" w:fill="auto"/>
            <w:noWrap/>
            <w:vAlign w:val="center"/>
          </w:tcPr>
          <w:p w14:paraId="26954697" w14:textId="77777777" w:rsidR="00AB3C17" w:rsidRPr="001A2C08" w:rsidRDefault="00AB3C17" w:rsidP="00F32706">
            <w:pPr>
              <w:tabs>
                <w:tab w:val="left" w:pos="434"/>
                <w:tab w:val="left" w:pos="567"/>
              </w:tabs>
              <w:spacing w:line="312" w:lineRule="auto"/>
              <w:jc w:val="center"/>
              <w:rPr>
                <w:b/>
                <w:bCs/>
                <w:sz w:val="26"/>
                <w:szCs w:val="26"/>
              </w:rPr>
            </w:pPr>
            <w:r w:rsidRPr="001A2C08">
              <w:rPr>
                <w:b/>
                <w:bCs/>
                <w:sz w:val="26"/>
                <w:szCs w:val="26"/>
              </w:rPr>
              <w:t>TT</w:t>
            </w:r>
          </w:p>
        </w:tc>
        <w:tc>
          <w:tcPr>
            <w:tcW w:w="3526" w:type="dxa"/>
            <w:shd w:val="clear" w:color="auto" w:fill="auto"/>
            <w:noWrap/>
            <w:vAlign w:val="center"/>
          </w:tcPr>
          <w:p w14:paraId="47C1E3AD" w14:textId="77777777" w:rsidR="00AB3C17" w:rsidRPr="001A2C08" w:rsidRDefault="00AB3C17" w:rsidP="00F32706">
            <w:pPr>
              <w:tabs>
                <w:tab w:val="left" w:pos="434"/>
                <w:tab w:val="left" w:pos="567"/>
              </w:tabs>
              <w:spacing w:line="312" w:lineRule="auto"/>
              <w:jc w:val="center"/>
              <w:rPr>
                <w:b/>
                <w:bCs/>
                <w:sz w:val="26"/>
                <w:szCs w:val="26"/>
              </w:rPr>
            </w:pPr>
            <w:r w:rsidRPr="001A2C08">
              <w:rPr>
                <w:b/>
                <w:bCs/>
                <w:sz w:val="26"/>
                <w:szCs w:val="26"/>
              </w:rPr>
              <w:t>Tên nguyên liệu</w:t>
            </w:r>
          </w:p>
        </w:tc>
        <w:tc>
          <w:tcPr>
            <w:tcW w:w="1418" w:type="dxa"/>
            <w:vAlign w:val="center"/>
          </w:tcPr>
          <w:p w14:paraId="74482EFF" w14:textId="77777777" w:rsidR="00AB3C17" w:rsidRPr="001A2C08" w:rsidRDefault="00AB3C17" w:rsidP="00F32706">
            <w:pPr>
              <w:tabs>
                <w:tab w:val="left" w:pos="434"/>
                <w:tab w:val="left" w:pos="567"/>
              </w:tabs>
              <w:spacing w:line="312" w:lineRule="auto"/>
              <w:jc w:val="center"/>
              <w:rPr>
                <w:b/>
                <w:bCs/>
                <w:sz w:val="26"/>
                <w:szCs w:val="26"/>
              </w:rPr>
            </w:pPr>
            <w:r w:rsidRPr="001A2C08">
              <w:rPr>
                <w:b/>
                <w:bCs/>
                <w:sz w:val="26"/>
                <w:szCs w:val="26"/>
              </w:rPr>
              <w:t>Đơn vị</w:t>
            </w:r>
          </w:p>
        </w:tc>
        <w:tc>
          <w:tcPr>
            <w:tcW w:w="1834" w:type="dxa"/>
            <w:shd w:val="clear" w:color="auto" w:fill="auto"/>
            <w:noWrap/>
            <w:vAlign w:val="center"/>
          </w:tcPr>
          <w:p w14:paraId="103FF3F6" w14:textId="77777777" w:rsidR="00AB3C17" w:rsidRPr="001A2C08" w:rsidRDefault="00AB3C17" w:rsidP="00F32706">
            <w:pPr>
              <w:tabs>
                <w:tab w:val="left" w:pos="434"/>
                <w:tab w:val="left" w:pos="567"/>
              </w:tabs>
              <w:spacing w:line="312" w:lineRule="auto"/>
              <w:jc w:val="center"/>
              <w:rPr>
                <w:b/>
                <w:bCs/>
                <w:sz w:val="26"/>
                <w:szCs w:val="26"/>
              </w:rPr>
            </w:pPr>
            <w:r w:rsidRPr="001A2C08">
              <w:rPr>
                <w:b/>
                <w:bCs/>
                <w:sz w:val="26"/>
                <w:szCs w:val="26"/>
              </w:rPr>
              <w:t>Số lượng</w:t>
            </w:r>
          </w:p>
        </w:tc>
        <w:tc>
          <w:tcPr>
            <w:tcW w:w="1727" w:type="dxa"/>
            <w:vAlign w:val="center"/>
          </w:tcPr>
          <w:p w14:paraId="007ED9A5" w14:textId="77777777" w:rsidR="00AB3C17" w:rsidRPr="001A2C08" w:rsidRDefault="00AB3C17" w:rsidP="00F32706">
            <w:pPr>
              <w:tabs>
                <w:tab w:val="left" w:pos="434"/>
                <w:tab w:val="left" w:pos="567"/>
              </w:tabs>
              <w:spacing w:line="312" w:lineRule="auto"/>
              <w:jc w:val="center"/>
              <w:rPr>
                <w:b/>
                <w:bCs/>
                <w:sz w:val="26"/>
                <w:szCs w:val="26"/>
              </w:rPr>
            </w:pPr>
            <w:r w:rsidRPr="001A2C08">
              <w:rPr>
                <w:b/>
                <w:bCs/>
                <w:sz w:val="26"/>
                <w:szCs w:val="26"/>
              </w:rPr>
              <w:t>Nguồn gốc</w:t>
            </w:r>
          </w:p>
        </w:tc>
      </w:tr>
      <w:tr w:rsidR="001A2C08" w:rsidRPr="001A2C08" w14:paraId="51830B98" w14:textId="77777777" w:rsidTr="00F32706">
        <w:trPr>
          <w:trHeight w:val="413"/>
        </w:trPr>
        <w:tc>
          <w:tcPr>
            <w:tcW w:w="599" w:type="dxa"/>
            <w:shd w:val="clear" w:color="auto" w:fill="auto"/>
            <w:noWrap/>
            <w:vAlign w:val="center"/>
          </w:tcPr>
          <w:p w14:paraId="77886AD7" w14:textId="77777777" w:rsidR="00AB3C17" w:rsidRPr="001A2C08" w:rsidRDefault="00AB3C17" w:rsidP="00F32706">
            <w:pPr>
              <w:tabs>
                <w:tab w:val="left" w:pos="434"/>
                <w:tab w:val="left" w:pos="567"/>
              </w:tabs>
              <w:spacing w:line="312" w:lineRule="auto"/>
              <w:jc w:val="center"/>
              <w:rPr>
                <w:sz w:val="26"/>
                <w:szCs w:val="26"/>
                <w:lang w:val="fr-FR"/>
              </w:rPr>
            </w:pPr>
            <w:r w:rsidRPr="001A2C08">
              <w:rPr>
                <w:sz w:val="26"/>
                <w:szCs w:val="26"/>
                <w:lang w:val="fr-FR"/>
              </w:rPr>
              <w:t>1</w:t>
            </w:r>
          </w:p>
        </w:tc>
        <w:tc>
          <w:tcPr>
            <w:tcW w:w="3526" w:type="dxa"/>
            <w:shd w:val="clear" w:color="auto" w:fill="auto"/>
            <w:noWrap/>
            <w:vAlign w:val="center"/>
          </w:tcPr>
          <w:p w14:paraId="4777C330" w14:textId="77777777" w:rsidR="00AB3C17" w:rsidRPr="001A2C08" w:rsidRDefault="00AB3C17" w:rsidP="00F32706">
            <w:pPr>
              <w:tabs>
                <w:tab w:val="left" w:pos="434"/>
                <w:tab w:val="left" w:pos="567"/>
              </w:tabs>
              <w:spacing w:line="312" w:lineRule="auto"/>
              <w:jc w:val="both"/>
              <w:rPr>
                <w:sz w:val="26"/>
                <w:szCs w:val="26"/>
                <w:lang w:val="vi-VN"/>
              </w:rPr>
            </w:pPr>
            <w:r w:rsidRPr="001A2C08">
              <w:rPr>
                <w:sz w:val="26"/>
                <w:szCs w:val="26"/>
              </w:rPr>
              <w:t>Cát</w:t>
            </w:r>
            <w:r w:rsidRPr="001A2C08">
              <w:rPr>
                <w:sz w:val="26"/>
                <w:szCs w:val="26"/>
                <w:lang w:val="vi-VN"/>
              </w:rPr>
              <w:t xml:space="preserve"> đen san nền</w:t>
            </w:r>
          </w:p>
        </w:tc>
        <w:tc>
          <w:tcPr>
            <w:tcW w:w="1418" w:type="dxa"/>
            <w:vAlign w:val="center"/>
          </w:tcPr>
          <w:p w14:paraId="5887DB15" w14:textId="77777777" w:rsidR="00AB3C17" w:rsidRPr="001A2C08" w:rsidRDefault="00AB3C17" w:rsidP="00F32706">
            <w:pPr>
              <w:tabs>
                <w:tab w:val="left" w:pos="434"/>
                <w:tab w:val="left" w:pos="567"/>
              </w:tabs>
              <w:spacing w:line="312" w:lineRule="auto"/>
              <w:jc w:val="center"/>
              <w:rPr>
                <w:sz w:val="26"/>
                <w:szCs w:val="26"/>
                <w:vertAlign w:val="superscript"/>
              </w:rPr>
            </w:pPr>
            <w:r w:rsidRPr="001A2C08">
              <w:rPr>
                <w:sz w:val="26"/>
                <w:szCs w:val="26"/>
              </w:rPr>
              <w:t>m</w:t>
            </w:r>
            <w:r w:rsidRPr="001A2C08">
              <w:rPr>
                <w:sz w:val="26"/>
                <w:szCs w:val="26"/>
                <w:vertAlign w:val="superscript"/>
              </w:rPr>
              <w:t>3</w:t>
            </w:r>
          </w:p>
        </w:tc>
        <w:tc>
          <w:tcPr>
            <w:tcW w:w="1834" w:type="dxa"/>
            <w:shd w:val="clear" w:color="auto" w:fill="auto"/>
            <w:noWrap/>
            <w:vAlign w:val="center"/>
          </w:tcPr>
          <w:p w14:paraId="6EEC9BE1" w14:textId="6B9F76F2" w:rsidR="00AB3C17" w:rsidRPr="001A2C08" w:rsidRDefault="003A6EE3" w:rsidP="00F32706">
            <w:pPr>
              <w:tabs>
                <w:tab w:val="left" w:pos="434"/>
                <w:tab w:val="left" w:pos="567"/>
              </w:tabs>
              <w:spacing w:line="312" w:lineRule="auto"/>
              <w:jc w:val="center"/>
              <w:rPr>
                <w:sz w:val="26"/>
                <w:szCs w:val="26"/>
                <w:lang w:val="vi-VN"/>
              </w:rPr>
            </w:pPr>
            <w:r w:rsidRPr="001A2C08">
              <w:rPr>
                <w:sz w:val="26"/>
                <w:szCs w:val="26"/>
              </w:rPr>
              <w:t>35.431</w:t>
            </w:r>
          </w:p>
        </w:tc>
        <w:tc>
          <w:tcPr>
            <w:tcW w:w="1727" w:type="dxa"/>
            <w:vAlign w:val="center"/>
          </w:tcPr>
          <w:p w14:paraId="0624EC1F" w14:textId="77777777" w:rsidR="00AB3C17" w:rsidRPr="001A2C08" w:rsidRDefault="00AB3C17" w:rsidP="00F32706">
            <w:pPr>
              <w:tabs>
                <w:tab w:val="left" w:pos="434"/>
                <w:tab w:val="left" w:pos="567"/>
              </w:tabs>
              <w:spacing w:line="312" w:lineRule="auto"/>
              <w:jc w:val="center"/>
              <w:rPr>
                <w:sz w:val="26"/>
                <w:szCs w:val="26"/>
              </w:rPr>
            </w:pPr>
          </w:p>
        </w:tc>
      </w:tr>
      <w:tr w:rsidR="001A2C08" w:rsidRPr="001A2C08" w14:paraId="5CC70BDB" w14:textId="77777777" w:rsidTr="00F32706">
        <w:trPr>
          <w:trHeight w:val="413"/>
        </w:trPr>
        <w:tc>
          <w:tcPr>
            <w:tcW w:w="599" w:type="dxa"/>
            <w:shd w:val="clear" w:color="auto" w:fill="auto"/>
            <w:noWrap/>
            <w:vAlign w:val="center"/>
          </w:tcPr>
          <w:p w14:paraId="2B60B81D" w14:textId="77777777" w:rsidR="00851C56" w:rsidRPr="001A2C08" w:rsidRDefault="00851C56" w:rsidP="00851C56">
            <w:pPr>
              <w:tabs>
                <w:tab w:val="left" w:pos="434"/>
                <w:tab w:val="left" w:pos="567"/>
              </w:tabs>
              <w:spacing w:line="312" w:lineRule="auto"/>
              <w:jc w:val="center"/>
              <w:rPr>
                <w:sz w:val="26"/>
                <w:szCs w:val="26"/>
                <w:lang w:val="fr-FR"/>
              </w:rPr>
            </w:pPr>
            <w:r w:rsidRPr="001A2C08">
              <w:rPr>
                <w:sz w:val="26"/>
                <w:szCs w:val="26"/>
                <w:lang w:val="fr-FR"/>
              </w:rPr>
              <w:t>2</w:t>
            </w:r>
          </w:p>
        </w:tc>
        <w:tc>
          <w:tcPr>
            <w:tcW w:w="3526" w:type="dxa"/>
            <w:shd w:val="clear" w:color="auto" w:fill="auto"/>
            <w:noWrap/>
            <w:vAlign w:val="center"/>
          </w:tcPr>
          <w:p w14:paraId="3883E79C" w14:textId="63533548" w:rsidR="00851C56" w:rsidRPr="001A2C08" w:rsidRDefault="00851C56" w:rsidP="00851C56">
            <w:pPr>
              <w:tabs>
                <w:tab w:val="left" w:pos="434"/>
                <w:tab w:val="left" w:pos="567"/>
              </w:tabs>
              <w:spacing w:line="312" w:lineRule="auto"/>
              <w:jc w:val="both"/>
              <w:rPr>
                <w:sz w:val="26"/>
                <w:szCs w:val="26"/>
                <w:lang w:val="vi-VN"/>
              </w:rPr>
            </w:pPr>
            <w:r w:rsidRPr="001A2C08">
              <w:rPr>
                <w:sz w:val="26"/>
                <w:szCs w:val="26"/>
              </w:rPr>
              <w:t>Cát, xi măng</w:t>
            </w:r>
          </w:p>
        </w:tc>
        <w:tc>
          <w:tcPr>
            <w:tcW w:w="1418" w:type="dxa"/>
            <w:vAlign w:val="center"/>
          </w:tcPr>
          <w:p w14:paraId="3759128E" w14:textId="0A2FFC00" w:rsidR="00851C56" w:rsidRPr="001A2C08" w:rsidRDefault="00851C56" w:rsidP="00851C56">
            <w:pPr>
              <w:tabs>
                <w:tab w:val="left" w:pos="434"/>
                <w:tab w:val="left" w:pos="567"/>
              </w:tabs>
              <w:spacing w:line="312" w:lineRule="auto"/>
              <w:jc w:val="center"/>
              <w:rPr>
                <w:sz w:val="26"/>
                <w:szCs w:val="26"/>
              </w:rPr>
            </w:pPr>
            <w:r w:rsidRPr="001A2C08">
              <w:rPr>
                <w:sz w:val="26"/>
                <w:szCs w:val="26"/>
              </w:rPr>
              <w:t>Tấn</w:t>
            </w:r>
          </w:p>
        </w:tc>
        <w:tc>
          <w:tcPr>
            <w:tcW w:w="1834" w:type="dxa"/>
            <w:shd w:val="clear" w:color="auto" w:fill="auto"/>
            <w:noWrap/>
            <w:vAlign w:val="center"/>
          </w:tcPr>
          <w:p w14:paraId="6F29A4FB" w14:textId="6DE3549A" w:rsidR="00851C56" w:rsidRPr="001A2C08" w:rsidRDefault="00851C56" w:rsidP="00851C56">
            <w:pPr>
              <w:tabs>
                <w:tab w:val="left" w:pos="434"/>
                <w:tab w:val="left" w:pos="567"/>
              </w:tabs>
              <w:spacing w:line="312" w:lineRule="auto"/>
              <w:jc w:val="center"/>
              <w:rPr>
                <w:sz w:val="26"/>
                <w:szCs w:val="26"/>
                <w:lang w:val="vi-VN"/>
              </w:rPr>
            </w:pPr>
            <w:r w:rsidRPr="001A2C08">
              <w:rPr>
                <w:sz w:val="26"/>
                <w:szCs w:val="26"/>
              </w:rPr>
              <w:t>7.000</w:t>
            </w:r>
          </w:p>
        </w:tc>
        <w:tc>
          <w:tcPr>
            <w:tcW w:w="1727" w:type="dxa"/>
            <w:vAlign w:val="center"/>
          </w:tcPr>
          <w:p w14:paraId="2BAB1165" w14:textId="77777777" w:rsidR="00851C56" w:rsidRPr="001A2C08" w:rsidRDefault="00851C56" w:rsidP="00851C56">
            <w:pPr>
              <w:tabs>
                <w:tab w:val="left" w:pos="434"/>
                <w:tab w:val="left" w:pos="567"/>
              </w:tabs>
              <w:spacing w:line="312" w:lineRule="auto"/>
              <w:jc w:val="center"/>
              <w:rPr>
                <w:sz w:val="26"/>
                <w:szCs w:val="26"/>
              </w:rPr>
            </w:pPr>
          </w:p>
        </w:tc>
      </w:tr>
      <w:tr w:rsidR="001A2C08" w:rsidRPr="001A2C08" w14:paraId="1C935984" w14:textId="77777777" w:rsidTr="00F32706">
        <w:trPr>
          <w:trHeight w:val="413"/>
        </w:trPr>
        <w:tc>
          <w:tcPr>
            <w:tcW w:w="599" w:type="dxa"/>
            <w:shd w:val="clear" w:color="auto" w:fill="auto"/>
            <w:noWrap/>
            <w:vAlign w:val="center"/>
          </w:tcPr>
          <w:p w14:paraId="5B1ECB4A" w14:textId="77777777" w:rsidR="00851C56" w:rsidRPr="001A2C08" w:rsidRDefault="00851C56" w:rsidP="00851C56">
            <w:pPr>
              <w:tabs>
                <w:tab w:val="left" w:pos="434"/>
                <w:tab w:val="left" w:pos="567"/>
              </w:tabs>
              <w:spacing w:line="312" w:lineRule="auto"/>
              <w:jc w:val="center"/>
              <w:rPr>
                <w:sz w:val="26"/>
                <w:szCs w:val="26"/>
                <w:lang w:val="fr-FR"/>
              </w:rPr>
            </w:pPr>
            <w:r w:rsidRPr="001A2C08">
              <w:rPr>
                <w:sz w:val="26"/>
                <w:szCs w:val="26"/>
                <w:lang w:val="fr-FR"/>
              </w:rPr>
              <w:t>3</w:t>
            </w:r>
          </w:p>
        </w:tc>
        <w:tc>
          <w:tcPr>
            <w:tcW w:w="3526" w:type="dxa"/>
            <w:shd w:val="clear" w:color="auto" w:fill="auto"/>
            <w:noWrap/>
          </w:tcPr>
          <w:p w14:paraId="4769C3F4" w14:textId="45319886" w:rsidR="00851C56" w:rsidRPr="001A2C08" w:rsidRDefault="00851C56" w:rsidP="00851C56">
            <w:pPr>
              <w:tabs>
                <w:tab w:val="left" w:pos="434"/>
                <w:tab w:val="left" w:pos="567"/>
              </w:tabs>
              <w:spacing w:line="312" w:lineRule="auto"/>
              <w:jc w:val="both"/>
              <w:rPr>
                <w:sz w:val="26"/>
                <w:szCs w:val="26"/>
              </w:rPr>
            </w:pPr>
            <w:r w:rsidRPr="001A2C08">
              <w:rPr>
                <w:sz w:val="26"/>
                <w:szCs w:val="26"/>
              </w:rPr>
              <w:t>Đá dăm loại I</w:t>
            </w:r>
          </w:p>
        </w:tc>
        <w:tc>
          <w:tcPr>
            <w:tcW w:w="1418" w:type="dxa"/>
          </w:tcPr>
          <w:p w14:paraId="3F8F3AF6" w14:textId="1AB51AD5" w:rsidR="00851C56" w:rsidRPr="001A2C08" w:rsidRDefault="00851C56" w:rsidP="00851C56">
            <w:pPr>
              <w:tabs>
                <w:tab w:val="left" w:pos="434"/>
                <w:tab w:val="left" w:pos="567"/>
              </w:tabs>
              <w:spacing w:line="312" w:lineRule="auto"/>
              <w:jc w:val="center"/>
              <w:rPr>
                <w:sz w:val="26"/>
                <w:szCs w:val="26"/>
              </w:rPr>
            </w:pPr>
            <w:r w:rsidRPr="001A2C08">
              <w:rPr>
                <w:rFonts w:eastAsia="MS Mincho"/>
                <w:sz w:val="26"/>
                <w:szCs w:val="26"/>
                <w:lang w:val="nl-NL" w:eastAsia="ja-JP"/>
              </w:rPr>
              <w:t>m</w:t>
            </w:r>
            <w:r w:rsidRPr="001A2C08">
              <w:rPr>
                <w:rFonts w:eastAsia="MS Mincho"/>
                <w:sz w:val="26"/>
                <w:szCs w:val="26"/>
                <w:vertAlign w:val="superscript"/>
                <w:lang w:val="nl-NL" w:eastAsia="ja-JP"/>
              </w:rPr>
              <w:t>3</w:t>
            </w:r>
          </w:p>
        </w:tc>
        <w:tc>
          <w:tcPr>
            <w:tcW w:w="1834" w:type="dxa"/>
            <w:shd w:val="clear" w:color="auto" w:fill="auto"/>
            <w:noWrap/>
            <w:vAlign w:val="bottom"/>
          </w:tcPr>
          <w:p w14:paraId="74D5C89B" w14:textId="30D3222A" w:rsidR="00851C56" w:rsidRPr="001A2C08" w:rsidRDefault="00851C56" w:rsidP="00851C56">
            <w:pPr>
              <w:tabs>
                <w:tab w:val="left" w:pos="434"/>
                <w:tab w:val="left" w:pos="567"/>
              </w:tabs>
              <w:spacing w:line="312" w:lineRule="auto"/>
              <w:jc w:val="center"/>
              <w:rPr>
                <w:sz w:val="26"/>
                <w:szCs w:val="26"/>
              </w:rPr>
            </w:pPr>
            <w:r w:rsidRPr="001A2C08">
              <w:rPr>
                <w:sz w:val="26"/>
                <w:szCs w:val="26"/>
              </w:rPr>
              <w:t>817,3</w:t>
            </w:r>
          </w:p>
        </w:tc>
        <w:tc>
          <w:tcPr>
            <w:tcW w:w="1727" w:type="dxa"/>
            <w:vMerge w:val="restart"/>
            <w:vAlign w:val="center"/>
          </w:tcPr>
          <w:p w14:paraId="487DC8F6" w14:textId="77777777" w:rsidR="00851C56" w:rsidRPr="001A2C08" w:rsidRDefault="00851C56" w:rsidP="00851C56">
            <w:pPr>
              <w:tabs>
                <w:tab w:val="left" w:pos="434"/>
                <w:tab w:val="left" w:pos="567"/>
              </w:tabs>
              <w:spacing w:line="312" w:lineRule="auto"/>
              <w:jc w:val="center"/>
              <w:rPr>
                <w:sz w:val="26"/>
                <w:szCs w:val="26"/>
              </w:rPr>
            </w:pPr>
            <w:r w:rsidRPr="001A2C08">
              <w:rPr>
                <w:sz w:val="26"/>
                <w:szCs w:val="26"/>
              </w:rPr>
              <w:t>Việt Nam</w:t>
            </w:r>
          </w:p>
        </w:tc>
      </w:tr>
      <w:tr w:rsidR="001A2C08" w:rsidRPr="001A2C08" w14:paraId="5BF26425" w14:textId="77777777" w:rsidTr="00F32706">
        <w:trPr>
          <w:trHeight w:val="413"/>
        </w:trPr>
        <w:tc>
          <w:tcPr>
            <w:tcW w:w="599" w:type="dxa"/>
            <w:shd w:val="clear" w:color="auto" w:fill="auto"/>
            <w:noWrap/>
            <w:vAlign w:val="center"/>
          </w:tcPr>
          <w:p w14:paraId="5BDDCFC1" w14:textId="77777777" w:rsidR="00851C56" w:rsidRPr="001A2C08" w:rsidRDefault="00851C56" w:rsidP="00851C56">
            <w:pPr>
              <w:tabs>
                <w:tab w:val="left" w:pos="434"/>
                <w:tab w:val="left" w:pos="567"/>
              </w:tabs>
              <w:spacing w:line="312" w:lineRule="auto"/>
              <w:jc w:val="center"/>
              <w:rPr>
                <w:sz w:val="26"/>
                <w:szCs w:val="26"/>
                <w:lang w:val="fr-FR"/>
              </w:rPr>
            </w:pPr>
            <w:r w:rsidRPr="001A2C08">
              <w:rPr>
                <w:sz w:val="26"/>
                <w:szCs w:val="26"/>
                <w:lang w:val="fr-FR"/>
              </w:rPr>
              <w:t>4</w:t>
            </w:r>
          </w:p>
        </w:tc>
        <w:tc>
          <w:tcPr>
            <w:tcW w:w="3526" w:type="dxa"/>
            <w:shd w:val="clear" w:color="auto" w:fill="auto"/>
            <w:noWrap/>
            <w:vAlign w:val="center"/>
          </w:tcPr>
          <w:p w14:paraId="6777FECB" w14:textId="2ED2755C" w:rsidR="00851C56" w:rsidRPr="001A2C08" w:rsidRDefault="00851C56" w:rsidP="00851C56">
            <w:pPr>
              <w:tabs>
                <w:tab w:val="left" w:pos="434"/>
                <w:tab w:val="left" w:pos="567"/>
              </w:tabs>
              <w:spacing w:line="312" w:lineRule="auto"/>
              <w:jc w:val="both"/>
              <w:rPr>
                <w:sz w:val="26"/>
                <w:szCs w:val="26"/>
              </w:rPr>
            </w:pPr>
            <w:r w:rsidRPr="001A2C08">
              <w:rPr>
                <w:sz w:val="26"/>
                <w:szCs w:val="26"/>
              </w:rPr>
              <w:t xml:space="preserve">Thép </w:t>
            </w:r>
          </w:p>
        </w:tc>
        <w:tc>
          <w:tcPr>
            <w:tcW w:w="1418" w:type="dxa"/>
          </w:tcPr>
          <w:p w14:paraId="0176B03B" w14:textId="5AED0491" w:rsidR="00851C56" w:rsidRPr="001A2C08" w:rsidRDefault="00851C56" w:rsidP="00851C56">
            <w:pPr>
              <w:tabs>
                <w:tab w:val="left" w:pos="434"/>
                <w:tab w:val="left" w:pos="567"/>
              </w:tabs>
              <w:spacing w:line="312" w:lineRule="auto"/>
              <w:jc w:val="center"/>
              <w:rPr>
                <w:sz w:val="26"/>
                <w:szCs w:val="26"/>
              </w:rPr>
            </w:pPr>
            <w:r w:rsidRPr="001A2C08">
              <w:rPr>
                <w:sz w:val="26"/>
                <w:szCs w:val="26"/>
              </w:rPr>
              <w:t>Tấn</w:t>
            </w:r>
          </w:p>
        </w:tc>
        <w:tc>
          <w:tcPr>
            <w:tcW w:w="1834" w:type="dxa"/>
            <w:shd w:val="clear" w:color="auto" w:fill="auto"/>
            <w:noWrap/>
            <w:vAlign w:val="center"/>
          </w:tcPr>
          <w:p w14:paraId="41536BED" w14:textId="51D506B7" w:rsidR="00851C56" w:rsidRPr="001A2C08" w:rsidRDefault="00851C56" w:rsidP="00851C56">
            <w:pPr>
              <w:tabs>
                <w:tab w:val="left" w:pos="434"/>
                <w:tab w:val="left" w:pos="567"/>
              </w:tabs>
              <w:spacing w:line="312" w:lineRule="auto"/>
              <w:jc w:val="center"/>
              <w:rPr>
                <w:sz w:val="26"/>
                <w:szCs w:val="26"/>
                <w:lang w:val="vi-VN"/>
              </w:rPr>
            </w:pPr>
            <w:r w:rsidRPr="001A2C08">
              <w:rPr>
                <w:sz w:val="26"/>
                <w:szCs w:val="26"/>
              </w:rPr>
              <w:t>750</w:t>
            </w:r>
          </w:p>
        </w:tc>
        <w:tc>
          <w:tcPr>
            <w:tcW w:w="1727" w:type="dxa"/>
            <w:vMerge/>
            <w:vAlign w:val="center"/>
          </w:tcPr>
          <w:p w14:paraId="3860282F" w14:textId="77777777" w:rsidR="00851C56" w:rsidRPr="001A2C08" w:rsidRDefault="00851C56" w:rsidP="00851C56">
            <w:pPr>
              <w:tabs>
                <w:tab w:val="left" w:pos="434"/>
                <w:tab w:val="left" w:pos="567"/>
              </w:tabs>
              <w:spacing w:line="312" w:lineRule="auto"/>
              <w:jc w:val="center"/>
              <w:rPr>
                <w:sz w:val="26"/>
                <w:szCs w:val="26"/>
              </w:rPr>
            </w:pPr>
          </w:p>
        </w:tc>
      </w:tr>
      <w:tr w:rsidR="001A2C08" w:rsidRPr="001A2C08" w14:paraId="5A5A62EA" w14:textId="77777777" w:rsidTr="00F32706">
        <w:trPr>
          <w:trHeight w:val="413"/>
        </w:trPr>
        <w:tc>
          <w:tcPr>
            <w:tcW w:w="599" w:type="dxa"/>
            <w:shd w:val="clear" w:color="auto" w:fill="auto"/>
            <w:noWrap/>
            <w:vAlign w:val="center"/>
          </w:tcPr>
          <w:p w14:paraId="7CF8CDCF" w14:textId="77777777" w:rsidR="00851C56" w:rsidRPr="001A2C08" w:rsidRDefault="00851C56" w:rsidP="00851C56">
            <w:pPr>
              <w:tabs>
                <w:tab w:val="left" w:pos="434"/>
                <w:tab w:val="left" w:pos="567"/>
              </w:tabs>
              <w:spacing w:line="312" w:lineRule="auto"/>
              <w:jc w:val="center"/>
              <w:rPr>
                <w:sz w:val="26"/>
                <w:szCs w:val="26"/>
                <w:lang w:val="fr-FR"/>
              </w:rPr>
            </w:pPr>
            <w:r w:rsidRPr="001A2C08">
              <w:rPr>
                <w:sz w:val="26"/>
                <w:szCs w:val="26"/>
                <w:lang w:val="fr-FR"/>
              </w:rPr>
              <w:t>5</w:t>
            </w:r>
          </w:p>
        </w:tc>
        <w:tc>
          <w:tcPr>
            <w:tcW w:w="3526" w:type="dxa"/>
            <w:shd w:val="clear" w:color="auto" w:fill="auto"/>
            <w:noWrap/>
            <w:vAlign w:val="center"/>
          </w:tcPr>
          <w:p w14:paraId="6FFC6D64" w14:textId="746F84BA" w:rsidR="00851C56" w:rsidRPr="001A2C08" w:rsidRDefault="00851C56" w:rsidP="00851C56">
            <w:pPr>
              <w:tabs>
                <w:tab w:val="left" w:pos="434"/>
                <w:tab w:val="left" w:pos="567"/>
              </w:tabs>
              <w:spacing w:line="312" w:lineRule="auto"/>
              <w:jc w:val="both"/>
              <w:rPr>
                <w:sz w:val="26"/>
                <w:szCs w:val="26"/>
              </w:rPr>
            </w:pPr>
            <w:r w:rsidRPr="001A2C08">
              <w:rPr>
                <w:sz w:val="26"/>
                <w:szCs w:val="26"/>
              </w:rPr>
              <w:t>Kết cấu thép</w:t>
            </w:r>
          </w:p>
        </w:tc>
        <w:tc>
          <w:tcPr>
            <w:tcW w:w="1418" w:type="dxa"/>
          </w:tcPr>
          <w:p w14:paraId="41FD8472" w14:textId="7543C323" w:rsidR="00851C56" w:rsidRPr="001A2C08" w:rsidRDefault="00851C56" w:rsidP="00851C56">
            <w:pPr>
              <w:tabs>
                <w:tab w:val="left" w:pos="434"/>
                <w:tab w:val="left" w:pos="567"/>
              </w:tabs>
              <w:spacing w:line="312" w:lineRule="auto"/>
              <w:jc w:val="center"/>
              <w:rPr>
                <w:sz w:val="26"/>
                <w:szCs w:val="26"/>
              </w:rPr>
            </w:pPr>
            <w:r w:rsidRPr="001A2C08">
              <w:rPr>
                <w:sz w:val="26"/>
                <w:szCs w:val="26"/>
              </w:rPr>
              <w:t>Tấn</w:t>
            </w:r>
          </w:p>
        </w:tc>
        <w:tc>
          <w:tcPr>
            <w:tcW w:w="1834" w:type="dxa"/>
            <w:shd w:val="clear" w:color="auto" w:fill="auto"/>
            <w:noWrap/>
            <w:vAlign w:val="center"/>
          </w:tcPr>
          <w:p w14:paraId="35CEF1A4" w14:textId="43A20163" w:rsidR="00851C56" w:rsidRPr="001A2C08" w:rsidRDefault="00851C56" w:rsidP="00851C56">
            <w:pPr>
              <w:tabs>
                <w:tab w:val="left" w:pos="434"/>
                <w:tab w:val="left" w:pos="567"/>
              </w:tabs>
              <w:spacing w:line="312" w:lineRule="auto"/>
              <w:jc w:val="center"/>
              <w:rPr>
                <w:sz w:val="26"/>
                <w:szCs w:val="26"/>
              </w:rPr>
            </w:pPr>
            <w:r w:rsidRPr="001A2C08">
              <w:rPr>
                <w:sz w:val="26"/>
                <w:szCs w:val="26"/>
              </w:rPr>
              <w:t>550</w:t>
            </w:r>
          </w:p>
        </w:tc>
        <w:tc>
          <w:tcPr>
            <w:tcW w:w="1727" w:type="dxa"/>
            <w:vMerge/>
            <w:vAlign w:val="center"/>
          </w:tcPr>
          <w:p w14:paraId="5F18ED74"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7B2BE17C" w14:textId="77777777" w:rsidTr="00F32706">
        <w:trPr>
          <w:trHeight w:val="413"/>
        </w:trPr>
        <w:tc>
          <w:tcPr>
            <w:tcW w:w="599" w:type="dxa"/>
            <w:shd w:val="clear" w:color="auto" w:fill="auto"/>
            <w:noWrap/>
            <w:vAlign w:val="center"/>
          </w:tcPr>
          <w:p w14:paraId="58919ACD" w14:textId="77777777" w:rsidR="00851C56" w:rsidRPr="001A2C08" w:rsidRDefault="00851C56" w:rsidP="00851C56">
            <w:pPr>
              <w:tabs>
                <w:tab w:val="left" w:pos="434"/>
                <w:tab w:val="left" w:pos="567"/>
              </w:tabs>
              <w:spacing w:line="312" w:lineRule="auto"/>
              <w:jc w:val="center"/>
              <w:rPr>
                <w:sz w:val="26"/>
                <w:szCs w:val="26"/>
                <w:lang w:val="fr-FR"/>
              </w:rPr>
            </w:pPr>
            <w:r w:rsidRPr="001A2C08">
              <w:rPr>
                <w:sz w:val="26"/>
                <w:szCs w:val="26"/>
                <w:lang w:val="fr-FR"/>
              </w:rPr>
              <w:t>6</w:t>
            </w:r>
          </w:p>
        </w:tc>
        <w:tc>
          <w:tcPr>
            <w:tcW w:w="3526" w:type="dxa"/>
            <w:shd w:val="clear" w:color="auto" w:fill="auto"/>
            <w:noWrap/>
            <w:vAlign w:val="center"/>
          </w:tcPr>
          <w:p w14:paraId="64EC849C" w14:textId="391C0D8E" w:rsidR="00851C56" w:rsidRPr="001A2C08" w:rsidRDefault="00851C56" w:rsidP="00851C56">
            <w:pPr>
              <w:tabs>
                <w:tab w:val="left" w:pos="434"/>
                <w:tab w:val="left" w:pos="567"/>
              </w:tabs>
              <w:spacing w:line="312" w:lineRule="auto"/>
              <w:jc w:val="both"/>
              <w:rPr>
                <w:sz w:val="26"/>
                <w:szCs w:val="26"/>
              </w:rPr>
            </w:pPr>
            <w:r w:rsidRPr="001A2C08">
              <w:rPr>
                <w:sz w:val="26"/>
                <w:szCs w:val="26"/>
              </w:rPr>
              <w:t>Tôn</w:t>
            </w:r>
          </w:p>
        </w:tc>
        <w:tc>
          <w:tcPr>
            <w:tcW w:w="1418" w:type="dxa"/>
            <w:vAlign w:val="center"/>
          </w:tcPr>
          <w:p w14:paraId="60A84237" w14:textId="0440CB38" w:rsidR="00851C56" w:rsidRPr="001A2C08" w:rsidRDefault="00851C56" w:rsidP="00851C56">
            <w:pPr>
              <w:tabs>
                <w:tab w:val="left" w:pos="434"/>
                <w:tab w:val="left" w:pos="567"/>
              </w:tabs>
              <w:spacing w:line="312" w:lineRule="auto"/>
              <w:jc w:val="center"/>
              <w:rPr>
                <w:sz w:val="26"/>
                <w:szCs w:val="26"/>
              </w:rPr>
            </w:pPr>
            <w:r w:rsidRPr="001A2C08">
              <w:rPr>
                <w:sz w:val="26"/>
                <w:szCs w:val="26"/>
              </w:rPr>
              <w:t>tấn</w:t>
            </w:r>
          </w:p>
        </w:tc>
        <w:tc>
          <w:tcPr>
            <w:tcW w:w="1834" w:type="dxa"/>
            <w:shd w:val="clear" w:color="auto" w:fill="auto"/>
            <w:noWrap/>
            <w:vAlign w:val="center"/>
          </w:tcPr>
          <w:p w14:paraId="32012740" w14:textId="44C0D386" w:rsidR="00851C56" w:rsidRPr="001A2C08" w:rsidRDefault="00851C56" w:rsidP="00851C56">
            <w:pPr>
              <w:tabs>
                <w:tab w:val="left" w:pos="434"/>
                <w:tab w:val="left" w:pos="567"/>
              </w:tabs>
              <w:spacing w:line="312" w:lineRule="auto"/>
              <w:jc w:val="center"/>
              <w:rPr>
                <w:sz w:val="26"/>
                <w:szCs w:val="26"/>
              </w:rPr>
            </w:pPr>
            <w:r w:rsidRPr="001A2C08">
              <w:rPr>
                <w:sz w:val="26"/>
                <w:szCs w:val="26"/>
              </w:rPr>
              <w:t>50</w:t>
            </w:r>
          </w:p>
        </w:tc>
        <w:tc>
          <w:tcPr>
            <w:tcW w:w="1727" w:type="dxa"/>
            <w:vMerge/>
            <w:vAlign w:val="center"/>
          </w:tcPr>
          <w:p w14:paraId="714B91F9"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6E91FDF2" w14:textId="77777777" w:rsidTr="00F32706">
        <w:trPr>
          <w:trHeight w:val="413"/>
        </w:trPr>
        <w:tc>
          <w:tcPr>
            <w:tcW w:w="599" w:type="dxa"/>
            <w:shd w:val="clear" w:color="auto" w:fill="auto"/>
            <w:noWrap/>
            <w:vAlign w:val="center"/>
          </w:tcPr>
          <w:p w14:paraId="5D763EC4" w14:textId="77777777" w:rsidR="00851C56" w:rsidRPr="001A2C08" w:rsidRDefault="00851C56" w:rsidP="00851C56">
            <w:pPr>
              <w:tabs>
                <w:tab w:val="left" w:pos="434"/>
                <w:tab w:val="left" w:pos="567"/>
              </w:tabs>
              <w:spacing w:line="312" w:lineRule="auto"/>
              <w:jc w:val="center"/>
              <w:rPr>
                <w:sz w:val="26"/>
                <w:szCs w:val="26"/>
                <w:lang w:val="fr-FR"/>
              </w:rPr>
            </w:pPr>
            <w:r w:rsidRPr="001A2C08">
              <w:rPr>
                <w:sz w:val="26"/>
                <w:szCs w:val="26"/>
                <w:lang w:val="fr-FR"/>
              </w:rPr>
              <w:t>7</w:t>
            </w:r>
          </w:p>
        </w:tc>
        <w:tc>
          <w:tcPr>
            <w:tcW w:w="3526" w:type="dxa"/>
            <w:shd w:val="clear" w:color="auto" w:fill="auto"/>
            <w:noWrap/>
            <w:vAlign w:val="center"/>
          </w:tcPr>
          <w:p w14:paraId="1C52D4A0" w14:textId="347F8DA7" w:rsidR="00851C56" w:rsidRPr="001A2C08" w:rsidRDefault="00851C56" w:rsidP="00851C56">
            <w:pPr>
              <w:spacing w:before="120" w:after="120"/>
              <w:jc w:val="both"/>
              <w:rPr>
                <w:sz w:val="26"/>
                <w:szCs w:val="26"/>
              </w:rPr>
            </w:pPr>
            <w:r w:rsidRPr="001A2C08">
              <w:rPr>
                <w:sz w:val="26"/>
                <w:szCs w:val="26"/>
              </w:rPr>
              <w:t>Gạch lát nền</w:t>
            </w:r>
          </w:p>
        </w:tc>
        <w:tc>
          <w:tcPr>
            <w:tcW w:w="1418" w:type="dxa"/>
            <w:vAlign w:val="center"/>
          </w:tcPr>
          <w:p w14:paraId="30B3B56C" w14:textId="1C6A0E92" w:rsidR="00851C56" w:rsidRPr="001A2C08" w:rsidRDefault="00851C56" w:rsidP="00851C56">
            <w:pPr>
              <w:spacing w:before="120" w:after="120"/>
              <w:jc w:val="center"/>
              <w:rPr>
                <w:sz w:val="26"/>
                <w:szCs w:val="26"/>
              </w:rPr>
            </w:pPr>
            <w:r w:rsidRPr="001A2C08">
              <w:rPr>
                <w:sz w:val="26"/>
                <w:szCs w:val="26"/>
              </w:rPr>
              <w:t>viên</w:t>
            </w:r>
          </w:p>
        </w:tc>
        <w:tc>
          <w:tcPr>
            <w:tcW w:w="1834" w:type="dxa"/>
            <w:shd w:val="clear" w:color="auto" w:fill="auto"/>
            <w:noWrap/>
            <w:vAlign w:val="center"/>
          </w:tcPr>
          <w:p w14:paraId="7943CC05" w14:textId="2BBDB4C8" w:rsidR="00851C56" w:rsidRPr="001A2C08" w:rsidRDefault="00851C56" w:rsidP="00851C56">
            <w:pPr>
              <w:spacing w:before="120" w:after="120"/>
              <w:jc w:val="center"/>
              <w:rPr>
                <w:sz w:val="26"/>
                <w:szCs w:val="26"/>
              </w:rPr>
            </w:pPr>
            <w:r w:rsidRPr="001A2C08">
              <w:rPr>
                <w:sz w:val="26"/>
                <w:szCs w:val="26"/>
              </w:rPr>
              <w:t>12.000</w:t>
            </w:r>
          </w:p>
        </w:tc>
        <w:tc>
          <w:tcPr>
            <w:tcW w:w="1727" w:type="dxa"/>
            <w:vMerge/>
            <w:vAlign w:val="center"/>
          </w:tcPr>
          <w:p w14:paraId="38F6C936"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7BCAF7CC" w14:textId="77777777" w:rsidTr="00F32706">
        <w:trPr>
          <w:trHeight w:val="413"/>
        </w:trPr>
        <w:tc>
          <w:tcPr>
            <w:tcW w:w="599" w:type="dxa"/>
            <w:shd w:val="clear" w:color="auto" w:fill="auto"/>
            <w:noWrap/>
            <w:vAlign w:val="bottom"/>
          </w:tcPr>
          <w:p w14:paraId="71C82B3E" w14:textId="77777777" w:rsidR="00851C56" w:rsidRPr="001A2C08" w:rsidRDefault="00851C56" w:rsidP="00851C56">
            <w:pPr>
              <w:tabs>
                <w:tab w:val="left" w:pos="434"/>
                <w:tab w:val="left" w:pos="567"/>
              </w:tabs>
              <w:spacing w:line="312" w:lineRule="auto"/>
              <w:jc w:val="center"/>
              <w:rPr>
                <w:sz w:val="26"/>
                <w:szCs w:val="26"/>
              </w:rPr>
            </w:pPr>
            <w:r w:rsidRPr="001A2C08">
              <w:rPr>
                <w:sz w:val="26"/>
                <w:szCs w:val="26"/>
              </w:rPr>
              <w:t>8</w:t>
            </w:r>
          </w:p>
        </w:tc>
        <w:tc>
          <w:tcPr>
            <w:tcW w:w="3526" w:type="dxa"/>
            <w:shd w:val="clear" w:color="auto" w:fill="auto"/>
            <w:noWrap/>
            <w:vAlign w:val="center"/>
          </w:tcPr>
          <w:p w14:paraId="272FCCF5" w14:textId="27CD29E9" w:rsidR="00851C56" w:rsidRPr="001A2C08" w:rsidRDefault="00851C56" w:rsidP="00851C56">
            <w:pPr>
              <w:spacing w:before="120" w:after="120"/>
              <w:jc w:val="both"/>
              <w:rPr>
                <w:sz w:val="26"/>
                <w:szCs w:val="26"/>
              </w:rPr>
            </w:pPr>
            <w:r w:rsidRPr="001A2C08">
              <w:rPr>
                <w:sz w:val="26"/>
                <w:szCs w:val="26"/>
              </w:rPr>
              <w:t>Gạch chỉ</w:t>
            </w:r>
          </w:p>
        </w:tc>
        <w:tc>
          <w:tcPr>
            <w:tcW w:w="1418" w:type="dxa"/>
            <w:vAlign w:val="center"/>
          </w:tcPr>
          <w:p w14:paraId="6FD687FA" w14:textId="04CD8D8A" w:rsidR="00851C56" w:rsidRPr="001A2C08" w:rsidRDefault="00851C56" w:rsidP="00851C56">
            <w:pPr>
              <w:spacing w:before="120" w:after="120"/>
              <w:jc w:val="center"/>
              <w:rPr>
                <w:sz w:val="26"/>
                <w:szCs w:val="26"/>
              </w:rPr>
            </w:pPr>
            <w:r w:rsidRPr="001A2C08">
              <w:rPr>
                <w:sz w:val="26"/>
                <w:szCs w:val="26"/>
              </w:rPr>
              <w:t>viên</w:t>
            </w:r>
          </w:p>
        </w:tc>
        <w:tc>
          <w:tcPr>
            <w:tcW w:w="1834" w:type="dxa"/>
            <w:shd w:val="clear" w:color="auto" w:fill="auto"/>
            <w:noWrap/>
            <w:vAlign w:val="center"/>
          </w:tcPr>
          <w:p w14:paraId="142B6BC6" w14:textId="5CBB9BF5" w:rsidR="00851C56" w:rsidRPr="001A2C08" w:rsidRDefault="00851C56" w:rsidP="00851C56">
            <w:pPr>
              <w:spacing w:before="120" w:after="120"/>
              <w:jc w:val="center"/>
              <w:rPr>
                <w:sz w:val="26"/>
                <w:szCs w:val="26"/>
              </w:rPr>
            </w:pPr>
            <w:r w:rsidRPr="001A2C08">
              <w:rPr>
                <w:sz w:val="26"/>
                <w:szCs w:val="26"/>
              </w:rPr>
              <w:t>50</w:t>
            </w:r>
            <w:r w:rsidRPr="001A2C08">
              <w:rPr>
                <w:sz w:val="26"/>
                <w:szCs w:val="26"/>
                <w:lang w:val="vi-VN"/>
              </w:rPr>
              <w:t>.0</w:t>
            </w:r>
            <w:r w:rsidRPr="001A2C08">
              <w:rPr>
                <w:sz w:val="26"/>
                <w:szCs w:val="26"/>
              </w:rPr>
              <w:t>00</w:t>
            </w:r>
          </w:p>
        </w:tc>
        <w:tc>
          <w:tcPr>
            <w:tcW w:w="1727" w:type="dxa"/>
            <w:vMerge/>
            <w:vAlign w:val="center"/>
          </w:tcPr>
          <w:p w14:paraId="60D23869"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1A2F1155" w14:textId="77777777" w:rsidTr="00F32706">
        <w:trPr>
          <w:trHeight w:val="413"/>
        </w:trPr>
        <w:tc>
          <w:tcPr>
            <w:tcW w:w="599" w:type="dxa"/>
            <w:shd w:val="clear" w:color="auto" w:fill="auto"/>
            <w:noWrap/>
            <w:vAlign w:val="bottom"/>
          </w:tcPr>
          <w:p w14:paraId="34913D47" w14:textId="77777777" w:rsidR="00851C56" w:rsidRPr="001A2C08" w:rsidRDefault="00851C56" w:rsidP="00851C56">
            <w:pPr>
              <w:tabs>
                <w:tab w:val="left" w:pos="434"/>
                <w:tab w:val="left" w:pos="567"/>
              </w:tabs>
              <w:spacing w:line="312" w:lineRule="auto"/>
              <w:jc w:val="center"/>
              <w:rPr>
                <w:sz w:val="26"/>
                <w:szCs w:val="26"/>
              </w:rPr>
            </w:pPr>
            <w:r w:rsidRPr="001A2C08">
              <w:rPr>
                <w:sz w:val="26"/>
                <w:szCs w:val="26"/>
              </w:rPr>
              <w:t>9</w:t>
            </w:r>
          </w:p>
        </w:tc>
        <w:tc>
          <w:tcPr>
            <w:tcW w:w="3526" w:type="dxa"/>
            <w:shd w:val="clear" w:color="auto" w:fill="auto"/>
            <w:noWrap/>
            <w:vAlign w:val="center"/>
          </w:tcPr>
          <w:p w14:paraId="42E8A37C" w14:textId="245AE205" w:rsidR="00851C56" w:rsidRPr="001A2C08" w:rsidRDefault="00851C56" w:rsidP="00851C56">
            <w:pPr>
              <w:spacing w:before="120" w:after="120"/>
              <w:jc w:val="both"/>
              <w:rPr>
                <w:sz w:val="26"/>
                <w:szCs w:val="26"/>
                <w:lang w:val="vi-VN"/>
              </w:rPr>
            </w:pPr>
            <w:r w:rsidRPr="001A2C08">
              <w:rPr>
                <w:sz w:val="26"/>
                <w:szCs w:val="26"/>
              </w:rPr>
              <w:t>Bê tông thương phẩm (M300)</w:t>
            </w:r>
          </w:p>
        </w:tc>
        <w:tc>
          <w:tcPr>
            <w:tcW w:w="1418" w:type="dxa"/>
            <w:vAlign w:val="center"/>
          </w:tcPr>
          <w:p w14:paraId="71D4ABF4" w14:textId="4D9D8F64" w:rsidR="00851C56" w:rsidRPr="001A2C08" w:rsidRDefault="00851C56" w:rsidP="00851C56">
            <w:pPr>
              <w:spacing w:before="120" w:after="120"/>
              <w:jc w:val="center"/>
              <w:rPr>
                <w:sz w:val="26"/>
                <w:szCs w:val="26"/>
              </w:rPr>
            </w:pPr>
            <w:r w:rsidRPr="001A2C08">
              <w:rPr>
                <w:sz w:val="26"/>
                <w:szCs w:val="26"/>
              </w:rPr>
              <w:t>m</w:t>
            </w:r>
            <w:r w:rsidRPr="001A2C08">
              <w:rPr>
                <w:sz w:val="26"/>
                <w:szCs w:val="26"/>
                <w:vertAlign w:val="superscript"/>
              </w:rPr>
              <w:t>3</w:t>
            </w:r>
          </w:p>
        </w:tc>
        <w:tc>
          <w:tcPr>
            <w:tcW w:w="1834" w:type="dxa"/>
            <w:shd w:val="clear" w:color="auto" w:fill="auto"/>
            <w:noWrap/>
            <w:vAlign w:val="center"/>
          </w:tcPr>
          <w:p w14:paraId="06D59CAA" w14:textId="3092C44C" w:rsidR="00851C56" w:rsidRPr="001A2C08" w:rsidRDefault="00851C56" w:rsidP="00851C56">
            <w:pPr>
              <w:spacing w:before="120" w:after="120"/>
              <w:jc w:val="center"/>
              <w:rPr>
                <w:sz w:val="26"/>
                <w:szCs w:val="26"/>
              </w:rPr>
            </w:pPr>
            <w:r w:rsidRPr="001A2C08">
              <w:rPr>
                <w:sz w:val="26"/>
                <w:szCs w:val="26"/>
              </w:rPr>
              <w:t>1.190</w:t>
            </w:r>
          </w:p>
        </w:tc>
        <w:tc>
          <w:tcPr>
            <w:tcW w:w="1727" w:type="dxa"/>
            <w:vMerge/>
          </w:tcPr>
          <w:p w14:paraId="4BE7E453"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3F0E7BF3" w14:textId="77777777" w:rsidTr="00F32706">
        <w:trPr>
          <w:trHeight w:val="413"/>
        </w:trPr>
        <w:tc>
          <w:tcPr>
            <w:tcW w:w="599" w:type="dxa"/>
            <w:shd w:val="clear" w:color="auto" w:fill="auto"/>
            <w:noWrap/>
            <w:vAlign w:val="bottom"/>
          </w:tcPr>
          <w:p w14:paraId="1AB8A0CE" w14:textId="77777777" w:rsidR="00851C56" w:rsidRPr="001A2C08" w:rsidRDefault="00851C56" w:rsidP="00851C56">
            <w:pPr>
              <w:tabs>
                <w:tab w:val="left" w:pos="434"/>
                <w:tab w:val="left" w:pos="567"/>
              </w:tabs>
              <w:spacing w:line="312" w:lineRule="auto"/>
              <w:jc w:val="center"/>
              <w:rPr>
                <w:sz w:val="26"/>
                <w:szCs w:val="26"/>
              </w:rPr>
            </w:pPr>
            <w:r w:rsidRPr="001A2C08">
              <w:rPr>
                <w:sz w:val="26"/>
                <w:szCs w:val="26"/>
              </w:rPr>
              <w:t>1</w:t>
            </w:r>
          </w:p>
        </w:tc>
        <w:tc>
          <w:tcPr>
            <w:tcW w:w="3526" w:type="dxa"/>
            <w:shd w:val="clear" w:color="auto" w:fill="auto"/>
            <w:noWrap/>
            <w:vAlign w:val="center"/>
          </w:tcPr>
          <w:p w14:paraId="37FDB7C8" w14:textId="098170B4" w:rsidR="00851C56" w:rsidRPr="001A2C08" w:rsidRDefault="00851C56" w:rsidP="00851C56">
            <w:pPr>
              <w:spacing w:before="120" w:after="120"/>
              <w:jc w:val="both"/>
              <w:rPr>
                <w:sz w:val="26"/>
                <w:szCs w:val="26"/>
              </w:rPr>
            </w:pPr>
            <w:r w:rsidRPr="001A2C08">
              <w:rPr>
                <w:sz w:val="26"/>
                <w:szCs w:val="26"/>
              </w:rPr>
              <w:t>Que hàn</w:t>
            </w:r>
          </w:p>
        </w:tc>
        <w:tc>
          <w:tcPr>
            <w:tcW w:w="1418" w:type="dxa"/>
          </w:tcPr>
          <w:p w14:paraId="1B804F4C" w14:textId="45CD5BBE" w:rsidR="00851C56" w:rsidRPr="001A2C08" w:rsidRDefault="00851C56" w:rsidP="00851C56">
            <w:pPr>
              <w:spacing w:before="120" w:after="120"/>
              <w:jc w:val="center"/>
              <w:rPr>
                <w:sz w:val="26"/>
                <w:szCs w:val="26"/>
              </w:rPr>
            </w:pPr>
            <w:r w:rsidRPr="001A2C08">
              <w:rPr>
                <w:sz w:val="26"/>
                <w:szCs w:val="26"/>
              </w:rPr>
              <w:t>Tấn</w:t>
            </w:r>
          </w:p>
        </w:tc>
        <w:tc>
          <w:tcPr>
            <w:tcW w:w="1834" w:type="dxa"/>
            <w:shd w:val="clear" w:color="auto" w:fill="auto"/>
            <w:noWrap/>
            <w:vAlign w:val="bottom"/>
          </w:tcPr>
          <w:p w14:paraId="246ECFB5" w14:textId="72456442" w:rsidR="00851C56" w:rsidRPr="001A2C08" w:rsidRDefault="00851C56" w:rsidP="00851C56">
            <w:pPr>
              <w:spacing w:before="120" w:after="120"/>
              <w:jc w:val="center"/>
              <w:rPr>
                <w:sz w:val="26"/>
                <w:szCs w:val="26"/>
              </w:rPr>
            </w:pPr>
            <w:r w:rsidRPr="001A2C08">
              <w:rPr>
                <w:sz w:val="26"/>
                <w:szCs w:val="26"/>
              </w:rPr>
              <w:t>0,12</w:t>
            </w:r>
          </w:p>
        </w:tc>
        <w:tc>
          <w:tcPr>
            <w:tcW w:w="1727" w:type="dxa"/>
            <w:vMerge/>
          </w:tcPr>
          <w:p w14:paraId="4A2315F7"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6117BF18" w14:textId="77777777" w:rsidTr="00F32706">
        <w:trPr>
          <w:trHeight w:val="413"/>
        </w:trPr>
        <w:tc>
          <w:tcPr>
            <w:tcW w:w="599" w:type="dxa"/>
            <w:shd w:val="clear" w:color="auto" w:fill="auto"/>
            <w:noWrap/>
            <w:vAlign w:val="bottom"/>
          </w:tcPr>
          <w:p w14:paraId="29B5DD3D" w14:textId="77777777" w:rsidR="00851C56" w:rsidRPr="001A2C08" w:rsidRDefault="00851C56" w:rsidP="00851C56">
            <w:pPr>
              <w:tabs>
                <w:tab w:val="left" w:pos="434"/>
                <w:tab w:val="left" w:pos="567"/>
              </w:tabs>
              <w:spacing w:line="312" w:lineRule="auto"/>
              <w:jc w:val="center"/>
              <w:rPr>
                <w:sz w:val="26"/>
                <w:szCs w:val="26"/>
              </w:rPr>
            </w:pPr>
            <w:r w:rsidRPr="001A2C08">
              <w:rPr>
                <w:sz w:val="26"/>
                <w:szCs w:val="26"/>
              </w:rPr>
              <w:t>11</w:t>
            </w:r>
          </w:p>
        </w:tc>
        <w:tc>
          <w:tcPr>
            <w:tcW w:w="3526" w:type="dxa"/>
            <w:shd w:val="clear" w:color="auto" w:fill="auto"/>
            <w:noWrap/>
            <w:vAlign w:val="center"/>
          </w:tcPr>
          <w:p w14:paraId="40F53D55" w14:textId="6B2428D1" w:rsidR="00851C56" w:rsidRPr="001A2C08" w:rsidRDefault="00851C56" w:rsidP="00851C56">
            <w:pPr>
              <w:tabs>
                <w:tab w:val="left" w:pos="434"/>
                <w:tab w:val="left" w:pos="567"/>
              </w:tabs>
              <w:spacing w:line="312" w:lineRule="auto"/>
              <w:jc w:val="both"/>
              <w:rPr>
                <w:sz w:val="26"/>
                <w:szCs w:val="26"/>
              </w:rPr>
            </w:pPr>
            <w:r w:rsidRPr="001A2C08">
              <w:rPr>
                <w:sz w:val="26"/>
                <w:szCs w:val="26"/>
              </w:rPr>
              <w:t xml:space="preserve">Sơn </w:t>
            </w:r>
          </w:p>
        </w:tc>
        <w:tc>
          <w:tcPr>
            <w:tcW w:w="1418" w:type="dxa"/>
          </w:tcPr>
          <w:p w14:paraId="1B3ECD5C" w14:textId="653EC90B" w:rsidR="00851C56" w:rsidRPr="001A2C08" w:rsidRDefault="00851C56" w:rsidP="00851C56">
            <w:pPr>
              <w:tabs>
                <w:tab w:val="left" w:pos="434"/>
                <w:tab w:val="left" w:pos="567"/>
              </w:tabs>
              <w:spacing w:line="312" w:lineRule="auto"/>
              <w:jc w:val="center"/>
              <w:rPr>
                <w:sz w:val="26"/>
                <w:szCs w:val="26"/>
              </w:rPr>
            </w:pPr>
            <w:r w:rsidRPr="001A2C08">
              <w:rPr>
                <w:sz w:val="26"/>
                <w:szCs w:val="26"/>
              </w:rPr>
              <w:t>Tấn</w:t>
            </w:r>
          </w:p>
        </w:tc>
        <w:tc>
          <w:tcPr>
            <w:tcW w:w="1834" w:type="dxa"/>
            <w:shd w:val="clear" w:color="auto" w:fill="auto"/>
            <w:noWrap/>
            <w:vAlign w:val="bottom"/>
          </w:tcPr>
          <w:p w14:paraId="5358EFFA" w14:textId="34B39339" w:rsidR="00851C56" w:rsidRPr="001A2C08" w:rsidRDefault="00851C56" w:rsidP="00851C56">
            <w:pPr>
              <w:tabs>
                <w:tab w:val="left" w:pos="434"/>
                <w:tab w:val="left" w:pos="567"/>
              </w:tabs>
              <w:spacing w:line="312" w:lineRule="auto"/>
              <w:jc w:val="center"/>
              <w:rPr>
                <w:sz w:val="26"/>
                <w:szCs w:val="26"/>
              </w:rPr>
            </w:pPr>
            <w:r w:rsidRPr="001A2C08">
              <w:rPr>
                <w:sz w:val="26"/>
                <w:szCs w:val="26"/>
              </w:rPr>
              <w:t>1</w:t>
            </w:r>
            <w:r w:rsidRPr="001A2C08">
              <w:rPr>
                <w:sz w:val="26"/>
                <w:szCs w:val="26"/>
                <w:lang w:val="vi-VN"/>
              </w:rPr>
              <w:t>,2</w:t>
            </w:r>
          </w:p>
        </w:tc>
        <w:tc>
          <w:tcPr>
            <w:tcW w:w="1727" w:type="dxa"/>
            <w:vMerge/>
          </w:tcPr>
          <w:p w14:paraId="15FB3472" w14:textId="77777777" w:rsidR="00851C56" w:rsidRPr="001A2C08" w:rsidRDefault="00851C56" w:rsidP="00851C56">
            <w:pPr>
              <w:tabs>
                <w:tab w:val="left" w:pos="434"/>
                <w:tab w:val="left" w:pos="567"/>
              </w:tabs>
              <w:spacing w:line="312" w:lineRule="auto"/>
              <w:jc w:val="both"/>
              <w:rPr>
                <w:sz w:val="26"/>
                <w:szCs w:val="26"/>
              </w:rPr>
            </w:pPr>
          </w:p>
        </w:tc>
      </w:tr>
      <w:tr w:rsidR="001A2C08" w:rsidRPr="001A2C08" w14:paraId="3AC2900B" w14:textId="77777777" w:rsidTr="00F32706">
        <w:trPr>
          <w:trHeight w:val="413"/>
        </w:trPr>
        <w:tc>
          <w:tcPr>
            <w:tcW w:w="599" w:type="dxa"/>
            <w:shd w:val="clear" w:color="auto" w:fill="auto"/>
            <w:noWrap/>
            <w:vAlign w:val="bottom"/>
          </w:tcPr>
          <w:p w14:paraId="670AF912" w14:textId="77777777" w:rsidR="00851C56" w:rsidRPr="001A2C08" w:rsidRDefault="00851C56" w:rsidP="00851C56">
            <w:pPr>
              <w:tabs>
                <w:tab w:val="left" w:pos="434"/>
                <w:tab w:val="left" w:pos="567"/>
              </w:tabs>
              <w:spacing w:line="312" w:lineRule="auto"/>
              <w:jc w:val="center"/>
              <w:rPr>
                <w:sz w:val="26"/>
                <w:szCs w:val="26"/>
              </w:rPr>
            </w:pPr>
            <w:r w:rsidRPr="001A2C08">
              <w:rPr>
                <w:sz w:val="26"/>
                <w:szCs w:val="26"/>
              </w:rPr>
              <w:t>12</w:t>
            </w:r>
          </w:p>
        </w:tc>
        <w:tc>
          <w:tcPr>
            <w:tcW w:w="3526" w:type="dxa"/>
            <w:shd w:val="clear" w:color="auto" w:fill="auto"/>
            <w:noWrap/>
            <w:vAlign w:val="center"/>
          </w:tcPr>
          <w:p w14:paraId="2B022352" w14:textId="6823BE95" w:rsidR="00851C56" w:rsidRPr="001A2C08" w:rsidRDefault="00851C56" w:rsidP="00851C56">
            <w:pPr>
              <w:tabs>
                <w:tab w:val="left" w:pos="434"/>
                <w:tab w:val="left" w:pos="567"/>
              </w:tabs>
              <w:spacing w:line="312" w:lineRule="auto"/>
              <w:jc w:val="both"/>
              <w:rPr>
                <w:sz w:val="26"/>
                <w:szCs w:val="26"/>
              </w:rPr>
            </w:pPr>
            <w:r w:rsidRPr="001A2C08">
              <w:rPr>
                <w:sz w:val="26"/>
                <w:szCs w:val="26"/>
              </w:rPr>
              <w:t>Cửa nhôm kính các loại</w:t>
            </w:r>
          </w:p>
        </w:tc>
        <w:tc>
          <w:tcPr>
            <w:tcW w:w="1418" w:type="dxa"/>
          </w:tcPr>
          <w:p w14:paraId="0C11DD54" w14:textId="3E5341E8" w:rsidR="00851C56" w:rsidRPr="001A2C08" w:rsidRDefault="00851C56" w:rsidP="00851C56">
            <w:pPr>
              <w:tabs>
                <w:tab w:val="left" w:pos="434"/>
                <w:tab w:val="left" w:pos="567"/>
              </w:tabs>
              <w:spacing w:line="312" w:lineRule="auto"/>
              <w:jc w:val="center"/>
              <w:rPr>
                <w:sz w:val="26"/>
                <w:szCs w:val="26"/>
              </w:rPr>
            </w:pPr>
            <w:r w:rsidRPr="001A2C08">
              <w:rPr>
                <w:sz w:val="26"/>
                <w:szCs w:val="26"/>
              </w:rPr>
              <w:t>Tấn</w:t>
            </w:r>
          </w:p>
        </w:tc>
        <w:tc>
          <w:tcPr>
            <w:tcW w:w="1834" w:type="dxa"/>
            <w:shd w:val="clear" w:color="auto" w:fill="auto"/>
            <w:noWrap/>
            <w:vAlign w:val="bottom"/>
          </w:tcPr>
          <w:p w14:paraId="24649F82" w14:textId="1B142AB7" w:rsidR="00851C56" w:rsidRPr="001A2C08" w:rsidRDefault="00851C56" w:rsidP="00851C56">
            <w:pPr>
              <w:tabs>
                <w:tab w:val="left" w:pos="434"/>
                <w:tab w:val="left" w:pos="567"/>
              </w:tabs>
              <w:spacing w:line="312" w:lineRule="auto"/>
              <w:jc w:val="center"/>
              <w:rPr>
                <w:sz w:val="26"/>
                <w:szCs w:val="26"/>
                <w:lang w:val="vi-VN"/>
              </w:rPr>
            </w:pPr>
            <w:r w:rsidRPr="001A2C08">
              <w:rPr>
                <w:sz w:val="26"/>
                <w:szCs w:val="26"/>
              </w:rPr>
              <w:t>25</w:t>
            </w:r>
          </w:p>
        </w:tc>
        <w:tc>
          <w:tcPr>
            <w:tcW w:w="1727" w:type="dxa"/>
            <w:vMerge/>
          </w:tcPr>
          <w:p w14:paraId="4347F659" w14:textId="77777777" w:rsidR="00851C56" w:rsidRPr="001A2C08" w:rsidRDefault="00851C56" w:rsidP="00851C56">
            <w:pPr>
              <w:tabs>
                <w:tab w:val="left" w:pos="434"/>
                <w:tab w:val="left" w:pos="567"/>
              </w:tabs>
              <w:spacing w:line="312" w:lineRule="auto"/>
              <w:jc w:val="both"/>
              <w:rPr>
                <w:sz w:val="26"/>
                <w:szCs w:val="26"/>
              </w:rPr>
            </w:pPr>
          </w:p>
        </w:tc>
      </w:tr>
    </w:tbl>
    <w:bookmarkEnd w:id="231"/>
    <w:p w14:paraId="2C4D5997" w14:textId="7BD02F01"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lastRenderedPageBreak/>
        <w:t xml:space="preserve">Các nguyên, nhiên vật liệu trên được mua mới hoàn toàn đảm bảo đúng yêu cầu kỹ thuật, các tiêu chuẩn Việt Nam hiện hành. </w:t>
      </w:r>
    </w:p>
    <w:p w14:paraId="2E72CD4C" w14:textId="77777777" w:rsidR="00AB3C17" w:rsidRPr="001A2C08" w:rsidRDefault="00AB3C17" w:rsidP="00AB3C17">
      <w:pPr>
        <w:spacing w:line="312" w:lineRule="auto"/>
        <w:ind w:firstLine="567"/>
        <w:jc w:val="both"/>
        <w:rPr>
          <w:i/>
          <w:sz w:val="26"/>
          <w:szCs w:val="26"/>
        </w:rPr>
      </w:pPr>
      <w:r w:rsidRPr="001A2C08">
        <w:rPr>
          <w:i/>
          <w:sz w:val="26"/>
          <w:szCs w:val="26"/>
        </w:rPr>
        <w:t xml:space="preserve">* Nhu cầu sử dụng điện: </w:t>
      </w:r>
    </w:p>
    <w:p w14:paraId="053AB57A" w14:textId="77777777" w:rsidR="00AB3C17" w:rsidRPr="001A2C08" w:rsidRDefault="00AB3C17" w:rsidP="00AB3C17">
      <w:pPr>
        <w:tabs>
          <w:tab w:val="left" w:pos="567"/>
        </w:tabs>
        <w:spacing w:line="312" w:lineRule="auto"/>
        <w:ind w:firstLine="567"/>
        <w:jc w:val="both"/>
        <w:rPr>
          <w:sz w:val="26"/>
          <w:szCs w:val="26"/>
        </w:rPr>
      </w:pPr>
      <w:r w:rsidRPr="001A2C08">
        <w:rPr>
          <w:sz w:val="26"/>
          <w:szCs w:val="26"/>
        </w:rPr>
        <w:t>Điện chủ yếu phục vụ chiếu sáng tại lán trại và vận hành một số máy móc thi công được đấu nối từ nguồn điện tại khu vực.</w:t>
      </w:r>
    </w:p>
    <w:p w14:paraId="3850CD22" w14:textId="77777777"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t>Nhu cầu sử dụng điện trong giai đoạn thi công xây dựng ước tính khoảng 120 kWh/ngày.</w:t>
      </w:r>
    </w:p>
    <w:p w14:paraId="0EDA5397" w14:textId="77777777" w:rsidR="00AB3C17" w:rsidRPr="001A2C08" w:rsidRDefault="00AB3C17" w:rsidP="00AB3C17">
      <w:pPr>
        <w:tabs>
          <w:tab w:val="left" w:pos="434"/>
          <w:tab w:val="left" w:pos="567"/>
        </w:tabs>
        <w:spacing w:line="312" w:lineRule="auto"/>
        <w:ind w:firstLine="567"/>
        <w:jc w:val="both"/>
        <w:rPr>
          <w:i/>
          <w:sz w:val="26"/>
          <w:szCs w:val="26"/>
        </w:rPr>
      </w:pPr>
      <w:r w:rsidRPr="001A2C08">
        <w:rPr>
          <w:i/>
          <w:sz w:val="26"/>
          <w:szCs w:val="26"/>
        </w:rPr>
        <w:t xml:space="preserve">* Nhu cầu dùng nước: </w:t>
      </w:r>
    </w:p>
    <w:p w14:paraId="68C59135" w14:textId="5DC9A889"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t xml:space="preserve">Nước phục vụ cho hoạt động sinh hoạt của công nhân, nước thi công, nước tưới ẩm trong quá trình thi công xây dựng được lấy từ </w:t>
      </w:r>
      <w:r w:rsidR="00EC3033" w:rsidRPr="001A2C08">
        <w:rPr>
          <w:sz w:val="26"/>
          <w:szCs w:val="26"/>
        </w:rPr>
        <w:t>nhà máy cấp nước Chỉ Đạo</w:t>
      </w:r>
      <w:r w:rsidRPr="001A2C08">
        <w:rPr>
          <w:sz w:val="26"/>
          <w:szCs w:val="26"/>
        </w:rPr>
        <w:t>.</w:t>
      </w:r>
    </w:p>
    <w:p w14:paraId="7E6097C9" w14:textId="77777777"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t xml:space="preserve">Việc tuyển dụng công nhân xây dựng sẽ tăng cường sử dụng nhân lực địa phương, công nhân ở lại công trường được nghỉ tại nhà tạm. </w:t>
      </w:r>
    </w:p>
    <w:p w14:paraId="5AABEBAF" w14:textId="77777777"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t xml:space="preserve">Số lượng công nhân giai đoạn san lấp và thi công xây dựng là </w:t>
      </w:r>
      <w:r w:rsidRPr="001A2C08">
        <w:rPr>
          <w:sz w:val="26"/>
          <w:szCs w:val="26"/>
          <w:lang w:val="vi-VN"/>
        </w:rPr>
        <w:t>50</w:t>
      </w:r>
      <w:r w:rsidRPr="001A2C08">
        <w:rPr>
          <w:sz w:val="26"/>
          <w:szCs w:val="26"/>
        </w:rPr>
        <w:t xml:space="preserve"> người</w:t>
      </w:r>
    </w:p>
    <w:p w14:paraId="107D878C" w14:textId="77777777"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t>Với định mức sử dụng nước là 75</w:t>
      </w:r>
      <w:r w:rsidRPr="001A2C08">
        <w:rPr>
          <w:sz w:val="26"/>
          <w:szCs w:val="26"/>
          <w:lang w:val="vi-VN"/>
        </w:rPr>
        <w:t xml:space="preserve"> </w:t>
      </w:r>
      <w:r w:rsidRPr="001A2C08">
        <w:rPr>
          <w:sz w:val="26"/>
          <w:szCs w:val="26"/>
        </w:rPr>
        <w:t>lít/người.ngày thì lượng nước cần cấp sẽ khoảng (</w:t>
      </w:r>
      <w:r w:rsidRPr="001A2C08">
        <w:rPr>
          <w:sz w:val="26"/>
          <w:szCs w:val="26"/>
          <w:lang w:val="vi-VN"/>
        </w:rPr>
        <w:t>5</w:t>
      </w:r>
      <w:r w:rsidRPr="001A2C08">
        <w:rPr>
          <w:sz w:val="26"/>
          <w:szCs w:val="26"/>
        </w:rPr>
        <w:t>0*75/1000) = 3</w:t>
      </w:r>
      <w:r w:rsidRPr="001A2C08">
        <w:rPr>
          <w:sz w:val="26"/>
          <w:szCs w:val="26"/>
          <w:lang w:val="vi-VN"/>
        </w:rPr>
        <w:t>,7</w:t>
      </w:r>
      <w:r w:rsidRPr="001A2C08">
        <w:rPr>
          <w:sz w:val="26"/>
          <w:szCs w:val="26"/>
        </w:rPr>
        <w:t>5 (m</w:t>
      </w:r>
      <w:r w:rsidRPr="001A2C08">
        <w:rPr>
          <w:sz w:val="26"/>
          <w:szCs w:val="26"/>
          <w:vertAlign w:val="superscript"/>
        </w:rPr>
        <w:t>3</w:t>
      </w:r>
      <w:r w:rsidRPr="001A2C08">
        <w:rPr>
          <w:sz w:val="26"/>
          <w:szCs w:val="26"/>
        </w:rPr>
        <w:t>/ngày đêm).</w:t>
      </w:r>
    </w:p>
    <w:p w14:paraId="3AC5B9B6" w14:textId="77777777" w:rsidR="00AB3C17" w:rsidRPr="001A2C08" w:rsidRDefault="00AB3C17" w:rsidP="00AB3C17">
      <w:pPr>
        <w:tabs>
          <w:tab w:val="left" w:pos="434"/>
          <w:tab w:val="left" w:pos="567"/>
        </w:tabs>
        <w:spacing w:line="312" w:lineRule="auto"/>
        <w:ind w:firstLine="567"/>
        <w:jc w:val="both"/>
        <w:rPr>
          <w:i/>
          <w:sz w:val="26"/>
          <w:szCs w:val="26"/>
        </w:rPr>
      </w:pPr>
      <w:r w:rsidRPr="001A2C08">
        <w:rPr>
          <w:sz w:val="26"/>
          <w:szCs w:val="26"/>
        </w:rPr>
        <w:t>- Nhu cầu sử dụng nước cho thi công xây dựng khoảng 2 m</w:t>
      </w:r>
      <w:r w:rsidRPr="001A2C08">
        <w:rPr>
          <w:sz w:val="26"/>
          <w:szCs w:val="26"/>
          <w:vertAlign w:val="superscript"/>
        </w:rPr>
        <w:t>3</w:t>
      </w:r>
      <w:r w:rsidRPr="001A2C08">
        <w:rPr>
          <w:sz w:val="26"/>
          <w:szCs w:val="26"/>
        </w:rPr>
        <w:t>/ngày.</w:t>
      </w:r>
    </w:p>
    <w:p w14:paraId="4E724944" w14:textId="77777777" w:rsidR="00AB3C17" w:rsidRPr="001A2C08" w:rsidRDefault="00AB3C17" w:rsidP="00AB3C17">
      <w:pPr>
        <w:tabs>
          <w:tab w:val="left" w:pos="434"/>
          <w:tab w:val="left" w:pos="567"/>
        </w:tabs>
        <w:spacing w:line="312" w:lineRule="auto"/>
        <w:ind w:firstLine="567"/>
        <w:jc w:val="both"/>
        <w:rPr>
          <w:sz w:val="26"/>
          <w:szCs w:val="26"/>
        </w:rPr>
      </w:pPr>
      <w:r w:rsidRPr="001A2C08">
        <w:rPr>
          <w:sz w:val="26"/>
          <w:szCs w:val="26"/>
        </w:rPr>
        <w:t>- Do tính chất thi công cuốn chiếu, nên lượng nước tưới ẩm không sử dụng trên toàn bộ khu vực dự án và khoanh vùng tập trung chủ yếu ở khu vực thi công chính, lượng nước tưới trung bình khoảng 9 m</w:t>
      </w:r>
      <w:r w:rsidRPr="001A2C08">
        <w:rPr>
          <w:sz w:val="26"/>
          <w:szCs w:val="26"/>
          <w:vertAlign w:val="superscript"/>
        </w:rPr>
        <w:t>3</w:t>
      </w:r>
      <w:r w:rsidRPr="001A2C08">
        <w:rPr>
          <w:sz w:val="26"/>
          <w:szCs w:val="26"/>
        </w:rPr>
        <w:t xml:space="preserve">/ngày. Tần suất cũng như lượng nước tưới ẩm còn phụ thuộc vào thời tiết và khu vực thi công. </w:t>
      </w:r>
    </w:p>
    <w:p w14:paraId="1171A0DB" w14:textId="77777777" w:rsidR="00AB3C17" w:rsidRPr="001A2C08" w:rsidRDefault="00AB3C17" w:rsidP="00AB3C17">
      <w:pPr>
        <w:pStyle w:val="mu4"/>
      </w:pPr>
      <w:r w:rsidRPr="001A2C08">
        <w:t>1.</w:t>
      </w:r>
      <w:r w:rsidRPr="001A2C08">
        <w:rPr>
          <w:lang w:val="en-US"/>
        </w:rPr>
        <w:t>3</w:t>
      </w:r>
      <w:r w:rsidRPr="001A2C08">
        <w:t>.2. Giai đoạn hoạt động của dự án</w:t>
      </w:r>
    </w:p>
    <w:p w14:paraId="4F349B4B" w14:textId="77777777" w:rsidR="00AB3C17" w:rsidRPr="001A2C08" w:rsidRDefault="00AB3C17" w:rsidP="00AB3C17">
      <w:pPr>
        <w:spacing w:line="312" w:lineRule="auto"/>
        <w:ind w:firstLine="567"/>
        <w:jc w:val="both"/>
        <w:rPr>
          <w:bCs/>
          <w:sz w:val="26"/>
          <w:szCs w:val="26"/>
          <w:lang w:val="pt-BR"/>
        </w:rPr>
      </w:pPr>
      <w:r w:rsidRPr="001A2C08">
        <w:rPr>
          <w:bCs/>
          <w:sz w:val="26"/>
          <w:szCs w:val="26"/>
          <w:lang w:val="vi-VN"/>
        </w:rPr>
        <w:t>Nhu cầu sử dụng nguyên vật liệu phục vụ cho hoạt động của dự án được trình bày cụ thể dưới bảng 1.6, cụ thể như sau</w:t>
      </w:r>
      <w:r w:rsidRPr="001A2C08">
        <w:rPr>
          <w:bCs/>
          <w:sz w:val="26"/>
          <w:szCs w:val="26"/>
          <w:lang w:val="pt-BR"/>
        </w:rPr>
        <w:t>:</w:t>
      </w:r>
    </w:p>
    <w:p w14:paraId="30366CC1" w14:textId="77777777" w:rsidR="00AB3C17" w:rsidRPr="001A2C08" w:rsidRDefault="00AB3C17" w:rsidP="00AB3C17">
      <w:pPr>
        <w:pStyle w:val="bnghngpht"/>
        <w:spacing w:line="312" w:lineRule="auto"/>
        <w:rPr>
          <w:color w:val="auto"/>
          <w:sz w:val="26"/>
        </w:rPr>
      </w:pPr>
      <w:bookmarkStart w:id="236" w:name="_Toc92984672"/>
      <w:bookmarkStart w:id="237" w:name="_Toc184984600"/>
      <w:r w:rsidRPr="001A2C08">
        <w:rPr>
          <w:color w:val="auto"/>
          <w:sz w:val="26"/>
        </w:rPr>
        <w:t>Bảng 1.</w:t>
      </w:r>
      <w:r w:rsidRPr="001A2C08">
        <w:rPr>
          <w:color w:val="auto"/>
          <w:sz w:val="26"/>
          <w:lang w:val="pt-BR"/>
        </w:rPr>
        <w:t>6</w:t>
      </w:r>
      <w:r w:rsidRPr="001A2C08">
        <w:rPr>
          <w:color w:val="auto"/>
          <w:sz w:val="26"/>
        </w:rPr>
        <w:t>. Nhu cầu nguyên liệu cần sử dụng của dự án</w:t>
      </w:r>
      <w:bookmarkEnd w:id="236"/>
      <w:bookmarkEnd w:id="237"/>
    </w:p>
    <w:tbl>
      <w:tblPr>
        <w:tblpPr w:leftFromText="180" w:rightFromText="180" w:vertAnchor="text" w:tblpXSpec="center" w:tblpY="1"/>
        <w:tblOverlap w:val="never"/>
        <w:tblW w:w="46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295"/>
        <w:gridCol w:w="1578"/>
        <w:gridCol w:w="1346"/>
        <w:gridCol w:w="7"/>
        <w:gridCol w:w="1570"/>
      </w:tblGrid>
      <w:tr w:rsidR="001A2C08" w:rsidRPr="001A2C08" w14:paraId="6FB9AE23" w14:textId="77777777" w:rsidTr="00E551DC">
        <w:trPr>
          <w:trHeight w:val="670"/>
        </w:trPr>
        <w:tc>
          <w:tcPr>
            <w:tcW w:w="396" w:type="pct"/>
            <w:vAlign w:val="center"/>
          </w:tcPr>
          <w:p w14:paraId="32F70028" w14:textId="77777777" w:rsidR="00AB3C17" w:rsidRPr="001A2C08" w:rsidRDefault="00AB3C17" w:rsidP="006E3E4E">
            <w:pPr>
              <w:spacing w:after="80"/>
              <w:rPr>
                <w:b/>
                <w:bCs/>
                <w:sz w:val="24"/>
              </w:rPr>
            </w:pPr>
            <w:r w:rsidRPr="001A2C08">
              <w:rPr>
                <w:b/>
                <w:bCs/>
                <w:sz w:val="24"/>
              </w:rPr>
              <w:t>STT</w:t>
            </w:r>
          </w:p>
        </w:tc>
        <w:tc>
          <w:tcPr>
            <w:tcW w:w="1946" w:type="pct"/>
            <w:shd w:val="clear" w:color="auto" w:fill="auto"/>
            <w:vAlign w:val="center"/>
          </w:tcPr>
          <w:p w14:paraId="48CDC26B" w14:textId="77777777" w:rsidR="00AB3C17" w:rsidRPr="001A2C08" w:rsidRDefault="00AB3C17" w:rsidP="006E3E4E">
            <w:pPr>
              <w:spacing w:after="80"/>
              <w:jc w:val="center"/>
              <w:rPr>
                <w:b/>
                <w:bCs/>
                <w:sz w:val="24"/>
              </w:rPr>
            </w:pPr>
            <w:r w:rsidRPr="001A2C08">
              <w:rPr>
                <w:b/>
                <w:bCs/>
                <w:sz w:val="24"/>
              </w:rPr>
              <w:t>Tên nguyên liệu</w:t>
            </w:r>
          </w:p>
        </w:tc>
        <w:tc>
          <w:tcPr>
            <w:tcW w:w="932" w:type="pct"/>
            <w:shd w:val="clear" w:color="auto" w:fill="auto"/>
            <w:vAlign w:val="center"/>
          </w:tcPr>
          <w:p w14:paraId="18A84C14" w14:textId="77777777" w:rsidR="00AB3C17" w:rsidRPr="001A2C08" w:rsidRDefault="00AB3C17" w:rsidP="006E3E4E">
            <w:pPr>
              <w:spacing w:after="80"/>
              <w:jc w:val="center"/>
              <w:rPr>
                <w:b/>
                <w:bCs/>
                <w:sz w:val="24"/>
              </w:rPr>
            </w:pPr>
            <w:r w:rsidRPr="001A2C08">
              <w:rPr>
                <w:b/>
                <w:bCs/>
                <w:sz w:val="24"/>
              </w:rPr>
              <w:t>Đơn vị</w:t>
            </w:r>
          </w:p>
        </w:tc>
        <w:tc>
          <w:tcPr>
            <w:tcW w:w="795" w:type="pct"/>
            <w:shd w:val="clear" w:color="auto" w:fill="auto"/>
            <w:vAlign w:val="center"/>
          </w:tcPr>
          <w:p w14:paraId="0B7B6081" w14:textId="77777777" w:rsidR="00AB3C17" w:rsidRPr="001A2C08" w:rsidRDefault="00AB3C17" w:rsidP="006E3E4E">
            <w:pPr>
              <w:spacing w:after="80"/>
              <w:jc w:val="center"/>
              <w:rPr>
                <w:b/>
                <w:bCs/>
                <w:sz w:val="24"/>
              </w:rPr>
            </w:pPr>
            <w:r w:rsidRPr="001A2C08">
              <w:rPr>
                <w:b/>
                <w:bCs/>
                <w:sz w:val="24"/>
              </w:rPr>
              <w:t>Khối lượng</w:t>
            </w:r>
          </w:p>
        </w:tc>
        <w:tc>
          <w:tcPr>
            <w:tcW w:w="927" w:type="pct"/>
            <w:gridSpan w:val="2"/>
            <w:vAlign w:val="center"/>
          </w:tcPr>
          <w:p w14:paraId="1731E20C" w14:textId="77777777" w:rsidR="00AB3C17" w:rsidRPr="001A2C08" w:rsidRDefault="00AB3C17" w:rsidP="006E3E4E">
            <w:pPr>
              <w:spacing w:after="80"/>
              <w:jc w:val="center"/>
              <w:rPr>
                <w:b/>
                <w:bCs/>
                <w:sz w:val="24"/>
              </w:rPr>
            </w:pPr>
            <w:r w:rsidRPr="001A2C08">
              <w:rPr>
                <w:b/>
                <w:bCs/>
                <w:sz w:val="24"/>
              </w:rPr>
              <w:t>Nguồn cung cấp</w:t>
            </w:r>
          </w:p>
        </w:tc>
      </w:tr>
      <w:tr w:rsidR="001A2C08" w:rsidRPr="001A2C08" w14:paraId="27B72F5F" w14:textId="77777777" w:rsidTr="00E551DC">
        <w:trPr>
          <w:trHeight w:val="287"/>
        </w:trPr>
        <w:tc>
          <w:tcPr>
            <w:tcW w:w="396" w:type="pct"/>
            <w:vAlign w:val="center"/>
          </w:tcPr>
          <w:p w14:paraId="415A755E" w14:textId="77777777" w:rsidR="00AB3C17" w:rsidRPr="001A2C08" w:rsidRDefault="00AB3C17" w:rsidP="006E3E4E">
            <w:pPr>
              <w:spacing w:after="80"/>
              <w:jc w:val="center"/>
              <w:rPr>
                <w:b/>
                <w:bCs/>
                <w:sz w:val="24"/>
                <w:lang w:val="pt-BR"/>
              </w:rPr>
            </w:pPr>
            <w:r w:rsidRPr="001A2C08">
              <w:rPr>
                <w:b/>
                <w:bCs/>
                <w:sz w:val="24"/>
                <w:lang w:val="pt-BR"/>
              </w:rPr>
              <w:t>I</w:t>
            </w:r>
          </w:p>
        </w:tc>
        <w:tc>
          <w:tcPr>
            <w:tcW w:w="1946" w:type="pct"/>
          </w:tcPr>
          <w:p w14:paraId="46556C58" w14:textId="77777777" w:rsidR="00AB3C17" w:rsidRPr="001A2C08" w:rsidRDefault="00AB3C17" w:rsidP="006E3E4E">
            <w:pPr>
              <w:spacing w:after="80"/>
              <w:rPr>
                <w:b/>
                <w:bCs/>
                <w:sz w:val="24"/>
              </w:rPr>
            </w:pPr>
            <w:r w:rsidRPr="001A2C08">
              <w:rPr>
                <w:b/>
                <w:bCs/>
                <w:sz w:val="24"/>
              </w:rPr>
              <w:t>Nguyên liệu chính</w:t>
            </w:r>
          </w:p>
        </w:tc>
        <w:tc>
          <w:tcPr>
            <w:tcW w:w="932" w:type="pct"/>
          </w:tcPr>
          <w:p w14:paraId="562A3399" w14:textId="77777777" w:rsidR="00AB3C17" w:rsidRPr="001A2C08" w:rsidRDefault="00AB3C17" w:rsidP="006E3E4E">
            <w:pPr>
              <w:spacing w:after="80"/>
              <w:rPr>
                <w:b/>
                <w:bCs/>
                <w:sz w:val="24"/>
              </w:rPr>
            </w:pPr>
          </w:p>
        </w:tc>
        <w:tc>
          <w:tcPr>
            <w:tcW w:w="799" w:type="pct"/>
            <w:gridSpan w:val="2"/>
          </w:tcPr>
          <w:p w14:paraId="2C0A674C" w14:textId="77777777" w:rsidR="00AB3C17" w:rsidRPr="001A2C08" w:rsidRDefault="00AB3C17" w:rsidP="006E3E4E">
            <w:pPr>
              <w:spacing w:after="80"/>
              <w:rPr>
                <w:b/>
                <w:bCs/>
                <w:sz w:val="24"/>
              </w:rPr>
            </w:pPr>
          </w:p>
        </w:tc>
        <w:tc>
          <w:tcPr>
            <w:tcW w:w="924" w:type="pct"/>
          </w:tcPr>
          <w:p w14:paraId="2629ABF9" w14:textId="77777777" w:rsidR="00AB3C17" w:rsidRPr="001A2C08" w:rsidRDefault="00AB3C17" w:rsidP="006E3E4E">
            <w:pPr>
              <w:spacing w:after="80"/>
              <w:rPr>
                <w:b/>
                <w:bCs/>
                <w:sz w:val="24"/>
              </w:rPr>
            </w:pPr>
          </w:p>
        </w:tc>
      </w:tr>
      <w:tr w:rsidR="001A2C08" w:rsidRPr="001A2C08" w14:paraId="1F440F02" w14:textId="77777777" w:rsidTr="00E551DC">
        <w:trPr>
          <w:trHeight w:val="299"/>
        </w:trPr>
        <w:tc>
          <w:tcPr>
            <w:tcW w:w="396" w:type="pct"/>
            <w:vAlign w:val="center"/>
          </w:tcPr>
          <w:p w14:paraId="39A12707" w14:textId="77777777" w:rsidR="004B3760" w:rsidRPr="001A2C08" w:rsidRDefault="004B3760" w:rsidP="006E3E4E">
            <w:pPr>
              <w:tabs>
                <w:tab w:val="center" w:pos="231"/>
              </w:tabs>
              <w:spacing w:after="80"/>
              <w:jc w:val="center"/>
              <w:rPr>
                <w:sz w:val="26"/>
                <w:szCs w:val="26"/>
              </w:rPr>
            </w:pPr>
            <w:r w:rsidRPr="001A2C08">
              <w:rPr>
                <w:sz w:val="26"/>
                <w:szCs w:val="26"/>
              </w:rPr>
              <w:t>1</w:t>
            </w:r>
          </w:p>
        </w:tc>
        <w:tc>
          <w:tcPr>
            <w:tcW w:w="1946" w:type="pct"/>
            <w:shd w:val="clear" w:color="auto" w:fill="auto"/>
            <w:vAlign w:val="center"/>
          </w:tcPr>
          <w:p w14:paraId="76631760" w14:textId="3BF8277F" w:rsidR="004B3760" w:rsidRPr="001A2C08" w:rsidRDefault="004B3760" w:rsidP="006E3E4E">
            <w:pPr>
              <w:spacing w:after="80"/>
              <w:rPr>
                <w:sz w:val="26"/>
                <w:szCs w:val="26"/>
                <w:lang w:val="vi-VN"/>
              </w:rPr>
            </w:pPr>
            <w:r w:rsidRPr="001A2C08">
              <w:rPr>
                <w:sz w:val="26"/>
                <w:szCs w:val="26"/>
              </w:rPr>
              <w:t xml:space="preserve">Hạt nhựa PP </w:t>
            </w:r>
          </w:p>
        </w:tc>
        <w:tc>
          <w:tcPr>
            <w:tcW w:w="932" w:type="pct"/>
            <w:shd w:val="clear" w:color="auto" w:fill="auto"/>
            <w:vAlign w:val="center"/>
          </w:tcPr>
          <w:p w14:paraId="5284A3ED" w14:textId="136474CA" w:rsidR="004B3760" w:rsidRPr="001A2C08" w:rsidRDefault="004B3760" w:rsidP="006E3E4E">
            <w:pPr>
              <w:spacing w:after="80"/>
              <w:jc w:val="center"/>
              <w:rPr>
                <w:sz w:val="26"/>
                <w:szCs w:val="26"/>
              </w:rPr>
            </w:pPr>
            <w:r w:rsidRPr="001A2C08">
              <w:rPr>
                <w:sz w:val="26"/>
                <w:szCs w:val="26"/>
              </w:rPr>
              <w:t>Tấn/năm</w:t>
            </w:r>
          </w:p>
        </w:tc>
        <w:tc>
          <w:tcPr>
            <w:tcW w:w="795" w:type="pct"/>
            <w:shd w:val="clear" w:color="auto" w:fill="auto"/>
            <w:vAlign w:val="center"/>
          </w:tcPr>
          <w:p w14:paraId="4591A439" w14:textId="3F7BF2F0" w:rsidR="004B3760" w:rsidRPr="001A2C08" w:rsidRDefault="004B3760" w:rsidP="006E3E4E">
            <w:pPr>
              <w:spacing w:after="80"/>
              <w:jc w:val="center"/>
              <w:rPr>
                <w:sz w:val="26"/>
                <w:szCs w:val="26"/>
                <w:lang w:val="vi-VN"/>
              </w:rPr>
            </w:pPr>
            <w:r w:rsidRPr="001A2C08">
              <w:rPr>
                <w:sz w:val="26"/>
                <w:szCs w:val="26"/>
              </w:rPr>
              <w:t>2650</w:t>
            </w:r>
          </w:p>
        </w:tc>
        <w:tc>
          <w:tcPr>
            <w:tcW w:w="927" w:type="pct"/>
            <w:gridSpan w:val="2"/>
            <w:vMerge w:val="restart"/>
            <w:vAlign w:val="center"/>
          </w:tcPr>
          <w:p w14:paraId="7F55F279" w14:textId="77777777" w:rsidR="004B3760" w:rsidRPr="001A2C08" w:rsidRDefault="004B3760" w:rsidP="00E551DC">
            <w:pPr>
              <w:spacing w:after="80"/>
              <w:jc w:val="center"/>
              <w:rPr>
                <w:sz w:val="26"/>
                <w:szCs w:val="26"/>
                <w:lang w:val="vi-VN"/>
              </w:rPr>
            </w:pPr>
            <w:r w:rsidRPr="001A2C08">
              <w:rPr>
                <w:sz w:val="26"/>
                <w:szCs w:val="26"/>
              </w:rPr>
              <w:t>Trung</w:t>
            </w:r>
            <w:r w:rsidRPr="001A2C08">
              <w:rPr>
                <w:sz w:val="26"/>
                <w:szCs w:val="26"/>
                <w:lang w:val="vi-VN"/>
              </w:rPr>
              <w:t xml:space="preserve"> Quốc</w:t>
            </w:r>
          </w:p>
        </w:tc>
      </w:tr>
      <w:tr w:rsidR="001A2C08" w:rsidRPr="001A2C08" w14:paraId="0E2710D8" w14:textId="77777777" w:rsidTr="00E551DC">
        <w:trPr>
          <w:trHeight w:val="75"/>
        </w:trPr>
        <w:tc>
          <w:tcPr>
            <w:tcW w:w="396" w:type="pct"/>
            <w:vAlign w:val="center"/>
          </w:tcPr>
          <w:p w14:paraId="11008DBB" w14:textId="77777777" w:rsidR="004B3760" w:rsidRPr="001A2C08" w:rsidRDefault="004B3760" w:rsidP="006E3E4E">
            <w:pPr>
              <w:tabs>
                <w:tab w:val="center" w:pos="231"/>
              </w:tabs>
              <w:spacing w:after="80"/>
              <w:jc w:val="center"/>
              <w:rPr>
                <w:sz w:val="26"/>
                <w:szCs w:val="26"/>
              </w:rPr>
            </w:pPr>
            <w:r w:rsidRPr="001A2C08">
              <w:rPr>
                <w:sz w:val="26"/>
                <w:szCs w:val="26"/>
              </w:rPr>
              <w:t>2</w:t>
            </w:r>
          </w:p>
        </w:tc>
        <w:tc>
          <w:tcPr>
            <w:tcW w:w="1946" w:type="pct"/>
            <w:shd w:val="clear" w:color="auto" w:fill="auto"/>
            <w:vAlign w:val="center"/>
          </w:tcPr>
          <w:p w14:paraId="5D49F5C8" w14:textId="1156A23E" w:rsidR="004B3760" w:rsidRPr="001A2C08" w:rsidRDefault="004B3760" w:rsidP="006E3E4E">
            <w:pPr>
              <w:spacing w:after="80"/>
              <w:rPr>
                <w:sz w:val="26"/>
                <w:szCs w:val="26"/>
                <w:lang w:val="pt-BR"/>
              </w:rPr>
            </w:pPr>
            <w:r w:rsidRPr="001A2C08">
              <w:rPr>
                <w:sz w:val="26"/>
                <w:szCs w:val="26"/>
              </w:rPr>
              <w:t>Hạt nhựa HDPE</w:t>
            </w:r>
          </w:p>
        </w:tc>
        <w:tc>
          <w:tcPr>
            <w:tcW w:w="932" w:type="pct"/>
            <w:shd w:val="clear" w:color="auto" w:fill="auto"/>
          </w:tcPr>
          <w:p w14:paraId="7966D1FE" w14:textId="268B479B" w:rsidR="004B3760" w:rsidRPr="001A2C08" w:rsidRDefault="004B3760" w:rsidP="006E3E4E">
            <w:pPr>
              <w:spacing w:after="80"/>
              <w:jc w:val="center"/>
              <w:rPr>
                <w:sz w:val="26"/>
                <w:szCs w:val="26"/>
              </w:rPr>
            </w:pPr>
            <w:r w:rsidRPr="001A2C08">
              <w:rPr>
                <w:sz w:val="26"/>
                <w:szCs w:val="26"/>
              </w:rPr>
              <w:t>Tấn/năm</w:t>
            </w:r>
          </w:p>
        </w:tc>
        <w:tc>
          <w:tcPr>
            <w:tcW w:w="795" w:type="pct"/>
            <w:shd w:val="clear" w:color="auto" w:fill="auto"/>
            <w:vAlign w:val="center"/>
          </w:tcPr>
          <w:p w14:paraId="78930364" w14:textId="41C5C3F4" w:rsidR="004B3760" w:rsidRPr="001A2C08" w:rsidRDefault="004B3760" w:rsidP="006E3E4E">
            <w:pPr>
              <w:spacing w:after="80"/>
              <w:jc w:val="center"/>
              <w:rPr>
                <w:sz w:val="26"/>
                <w:szCs w:val="26"/>
              </w:rPr>
            </w:pPr>
            <w:r w:rsidRPr="001A2C08">
              <w:rPr>
                <w:sz w:val="26"/>
                <w:szCs w:val="26"/>
              </w:rPr>
              <w:t>3400</w:t>
            </w:r>
          </w:p>
        </w:tc>
        <w:tc>
          <w:tcPr>
            <w:tcW w:w="927" w:type="pct"/>
            <w:gridSpan w:val="2"/>
            <w:vMerge/>
            <w:vAlign w:val="center"/>
          </w:tcPr>
          <w:p w14:paraId="3AF618ED" w14:textId="77777777" w:rsidR="004B3760" w:rsidRPr="001A2C08" w:rsidRDefault="004B3760" w:rsidP="006E3E4E">
            <w:pPr>
              <w:spacing w:after="80"/>
              <w:jc w:val="center"/>
              <w:rPr>
                <w:sz w:val="26"/>
                <w:szCs w:val="26"/>
              </w:rPr>
            </w:pPr>
          </w:p>
        </w:tc>
      </w:tr>
      <w:tr w:rsidR="001A2C08" w:rsidRPr="001A2C08" w14:paraId="43A4222E" w14:textId="77777777" w:rsidTr="00E551DC">
        <w:trPr>
          <w:trHeight w:val="75"/>
        </w:trPr>
        <w:tc>
          <w:tcPr>
            <w:tcW w:w="396" w:type="pct"/>
            <w:vAlign w:val="center"/>
          </w:tcPr>
          <w:p w14:paraId="0BBDF2A8" w14:textId="77777777" w:rsidR="004B3760" w:rsidRPr="001A2C08" w:rsidRDefault="004B3760" w:rsidP="006E3E4E">
            <w:pPr>
              <w:tabs>
                <w:tab w:val="center" w:pos="231"/>
              </w:tabs>
              <w:spacing w:after="80"/>
              <w:jc w:val="center"/>
              <w:rPr>
                <w:sz w:val="26"/>
                <w:szCs w:val="26"/>
              </w:rPr>
            </w:pPr>
            <w:r w:rsidRPr="001A2C08">
              <w:rPr>
                <w:sz w:val="26"/>
                <w:szCs w:val="26"/>
              </w:rPr>
              <w:t>3</w:t>
            </w:r>
          </w:p>
        </w:tc>
        <w:tc>
          <w:tcPr>
            <w:tcW w:w="1946" w:type="pct"/>
            <w:shd w:val="clear" w:color="auto" w:fill="auto"/>
            <w:vAlign w:val="center"/>
          </w:tcPr>
          <w:p w14:paraId="1112D5C0" w14:textId="00BA1B83" w:rsidR="004B3760" w:rsidRPr="001A2C08" w:rsidRDefault="004B3760" w:rsidP="006E3E4E">
            <w:pPr>
              <w:spacing w:after="80"/>
              <w:rPr>
                <w:sz w:val="26"/>
                <w:szCs w:val="26"/>
                <w:lang w:val="vi-VN"/>
              </w:rPr>
            </w:pPr>
            <w:r w:rsidRPr="001A2C08">
              <w:rPr>
                <w:sz w:val="26"/>
                <w:szCs w:val="26"/>
              </w:rPr>
              <w:t>Hạt nhựa LLDPE</w:t>
            </w:r>
          </w:p>
        </w:tc>
        <w:tc>
          <w:tcPr>
            <w:tcW w:w="932" w:type="pct"/>
            <w:shd w:val="clear" w:color="auto" w:fill="auto"/>
          </w:tcPr>
          <w:p w14:paraId="1A9EDB81" w14:textId="5F46B42D" w:rsidR="004B3760" w:rsidRPr="001A2C08" w:rsidRDefault="004B3760" w:rsidP="006E3E4E">
            <w:pPr>
              <w:spacing w:after="80"/>
              <w:jc w:val="center"/>
              <w:rPr>
                <w:sz w:val="26"/>
                <w:szCs w:val="26"/>
              </w:rPr>
            </w:pPr>
            <w:r w:rsidRPr="001A2C08">
              <w:rPr>
                <w:sz w:val="26"/>
                <w:szCs w:val="26"/>
              </w:rPr>
              <w:t>Tấn/năm</w:t>
            </w:r>
          </w:p>
        </w:tc>
        <w:tc>
          <w:tcPr>
            <w:tcW w:w="795" w:type="pct"/>
            <w:shd w:val="clear" w:color="auto" w:fill="auto"/>
            <w:vAlign w:val="center"/>
          </w:tcPr>
          <w:p w14:paraId="5B57928B" w14:textId="396A122D" w:rsidR="004B3760" w:rsidRPr="001A2C08" w:rsidRDefault="004B3760" w:rsidP="006E3E4E">
            <w:pPr>
              <w:spacing w:after="80"/>
              <w:jc w:val="center"/>
              <w:rPr>
                <w:sz w:val="26"/>
                <w:szCs w:val="26"/>
              </w:rPr>
            </w:pPr>
            <w:r w:rsidRPr="001A2C08">
              <w:rPr>
                <w:sz w:val="26"/>
                <w:szCs w:val="26"/>
              </w:rPr>
              <w:t>3850</w:t>
            </w:r>
          </w:p>
        </w:tc>
        <w:tc>
          <w:tcPr>
            <w:tcW w:w="927" w:type="pct"/>
            <w:gridSpan w:val="2"/>
            <w:vMerge/>
            <w:vAlign w:val="center"/>
          </w:tcPr>
          <w:p w14:paraId="499DBE8E" w14:textId="77777777" w:rsidR="004B3760" w:rsidRPr="001A2C08" w:rsidRDefault="004B3760" w:rsidP="006E3E4E">
            <w:pPr>
              <w:spacing w:after="80"/>
              <w:jc w:val="center"/>
              <w:rPr>
                <w:sz w:val="26"/>
                <w:szCs w:val="26"/>
              </w:rPr>
            </w:pPr>
          </w:p>
        </w:tc>
      </w:tr>
      <w:tr w:rsidR="001A2C08" w:rsidRPr="001A2C08" w14:paraId="56D7E714" w14:textId="77777777" w:rsidTr="00E551DC">
        <w:trPr>
          <w:trHeight w:val="75"/>
        </w:trPr>
        <w:tc>
          <w:tcPr>
            <w:tcW w:w="396" w:type="pct"/>
            <w:vAlign w:val="center"/>
          </w:tcPr>
          <w:p w14:paraId="0AC01B53" w14:textId="77777777" w:rsidR="004B3760" w:rsidRPr="001A2C08" w:rsidRDefault="004B3760" w:rsidP="006E3E4E">
            <w:pPr>
              <w:tabs>
                <w:tab w:val="center" w:pos="231"/>
              </w:tabs>
              <w:spacing w:after="80"/>
              <w:jc w:val="center"/>
              <w:rPr>
                <w:sz w:val="26"/>
                <w:szCs w:val="26"/>
              </w:rPr>
            </w:pPr>
            <w:r w:rsidRPr="001A2C08">
              <w:rPr>
                <w:sz w:val="26"/>
                <w:szCs w:val="26"/>
              </w:rPr>
              <w:t>4</w:t>
            </w:r>
          </w:p>
        </w:tc>
        <w:tc>
          <w:tcPr>
            <w:tcW w:w="1946" w:type="pct"/>
            <w:shd w:val="clear" w:color="auto" w:fill="auto"/>
            <w:vAlign w:val="center"/>
          </w:tcPr>
          <w:p w14:paraId="06E5061D" w14:textId="0F255FA8" w:rsidR="004B3760" w:rsidRPr="001A2C08" w:rsidRDefault="004B3760" w:rsidP="006E3E4E">
            <w:pPr>
              <w:tabs>
                <w:tab w:val="left" w:pos="567"/>
              </w:tabs>
              <w:spacing w:line="312" w:lineRule="auto"/>
              <w:jc w:val="both"/>
              <w:rPr>
                <w:b/>
                <w:i/>
                <w:sz w:val="26"/>
                <w:szCs w:val="26"/>
                <w:lang w:val="vi-VN"/>
              </w:rPr>
            </w:pPr>
            <w:r w:rsidRPr="001A2C08">
              <w:rPr>
                <w:sz w:val="26"/>
                <w:szCs w:val="26"/>
              </w:rPr>
              <w:t>Hạt màu</w:t>
            </w:r>
          </w:p>
        </w:tc>
        <w:tc>
          <w:tcPr>
            <w:tcW w:w="932" w:type="pct"/>
            <w:shd w:val="clear" w:color="auto" w:fill="auto"/>
          </w:tcPr>
          <w:p w14:paraId="1B283A8A" w14:textId="749478C6" w:rsidR="004B3760" w:rsidRPr="001A2C08" w:rsidRDefault="004B3760" w:rsidP="006E3E4E">
            <w:pPr>
              <w:spacing w:after="80"/>
              <w:jc w:val="center"/>
              <w:rPr>
                <w:sz w:val="26"/>
                <w:szCs w:val="26"/>
              </w:rPr>
            </w:pPr>
            <w:r w:rsidRPr="001A2C08">
              <w:rPr>
                <w:sz w:val="26"/>
                <w:szCs w:val="26"/>
              </w:rPr>
              <w:t>Tấn/năm</w:t>
            </w:r>
          </w:p>
        </w:tc>
        <w:tc>
          <w:tcPr>
            <w:tcW w:w="795" w:type="pct"/>
            <w:shd w:val="clear" w:color="auto" w:fill="auto"/>
            <w:vAlign w:val="center"/>
          </w:tcPr>
          <w:p w14:paraId="715A75DB" w14:textId="055F64E2" w:rsidR="004B3760" w:rsidRPr="001A2C08" w:rsidRDefault="004B3760" w:rsidP="006E3E4E">
            <w:pPr>
              <w:spacing w:after="80"/>
              <w:jc w:val="center"/>
              <w:rPr>
                <w:sz w:val="26"/>
                <w:szCs w:val="26"/>
                <w:lang w:val="vi-VN"/>
              </w:rPr>
            </w:pPr>
            <w:r w:rsidRPr="001A2C08">
              <w:rPr>
                <w:sz w:val="26"/>
                <w:szCs w:val="26"/>
              </w:rPr>
              <w:t>100</w:t>
            </w:r>
          </w:p>
        </w:tc>
        <w:tc>
          <w:tcPr>
            <w:tcW w:w="927" w:type="pct"/>
            <w:gridSpan w:val="2"/>
            <w:vMerge/>
            <w:vAlign w:val="center"/>
          </w:tcPr>
          <w:p w14:paraId="36683577" w14:textId="77777777" w:rsidR="004B3760" w:rsidRPr="001A2C08" w:rsidRDefault="004B3760" w:rsidP="006E3E4E">
            <w:pPr>
              <w:spacing w:after="80"/>
              <w:jc w:val="center"/>
              <w:rPr>
                <w:sz w:val="26"/>
                <w:szCs w:val="26"/>
              </w:rPr>
            </w:pPr>
          </w:p>
        </w:tc>
      </w:tr>
      <w:tr w:rsidR="001A2C08" w:rsidRPr="001A2C08" w14:paraId="3E4947BF" w14:textId="77777777" w:rsidTr="00E551DC">
        <w:trPr>
          <w:trHeight w:val="75"/>
        </w:trPr>
        <w:tc>
          <w:tcPr>
            <w:tcW w:w="396" w:type="pct"/>
            <w:vAlign w:val="center"/>
          </w:tcPr>
          <w:p w14:paraId="24B1E866" w14:textId="16738DB7" w:rsidR="004B3760" w:rsidRPr="001A2C08" w:rsidRDefault="004B3760" w:rsidP="006E3E4E">
            <w:pPr>
              <w:tabs>
                <w:tab w:val="center" w:pos="231"/>
              </w:tabs>
              <w:spacing w:after="80"/>
              <w:jc w:val="center"/>
              <w:rPr>
                <w:sz w:val="26"/>
                <w:szCs w:val="26"/>
              </w:rPr>
            </w:pPr>
            <w:r w:rsidRPr="001A2C08">
              <w:rPr>
                <w:sz w:val="26"/>
                <w:szCs w:val="26"/>
              </w:rPr>
              <w:t>5</w:t>
            </w:r>
          </w:p>
        </w:tc>
        <w:tc>
          <w:tcPr>
            <w:tcW w:w="1946" w:type="pct"/>
            <w:shd w:val="clear" w:color="auto" w:fill="auto"/>
            <w:vAlign w:val="center"/>
          </w:tcPr>
          <w:p w14:paraId="582D53F7" w14:textId="4C3D1382" w:rsidR="004B3760" w:rsidRPr="001A2C08" w:rsidRDefault="004B3760" w:rsidP="006E3E4E">
            <w:pPr>
              <w:tabs>
                <w:tab w:val="left" w:pos="567"/>
              </w:tabs>
              <w:spacing w:line="312" w:lineRule="auto"/>
              <w:jc w:val="both"/>
              <w:rPr>
                <w:rFonts w:eastAsia="Times New Roman"/>
                <w:sz w:val="26"/>
                <w:szCs w:val="26"/>
              </w:rPr>
            </w:pPr>
            <w:r w:rsidRPr="001A2C08">
              <w:rPr>
                <w:sz w:val="26"/>
                <w:szCs w:val="26"/>
              </w:rPr>
              <w:t>Bột đá</w:t>
            </w:r>
          </w:p>
        </w:tc>
        <w:tc>
          <w:tcPr>
            <w:tcW w:w="932" w:type="pct"/>
            <w:shd w:val="clear" w:color="auto" w:fill="auto"/>
          </w:tcPr>
          <w:p w14:paraId="5DFB0C6F" w14:textId="5E225025" w:rsidR="004B3760" w:rsidRPr="001A2C08" w:rsidRDefault="004B3760" w:rsidP="006E3E4E">
            <w:pPr>
              <w:spacing w:after="80"/>
              <w:jc w:val="center"/>
              <w:rPr>
                <w:sz w:val="26"/>
                <w:szCs w:val="26"/>
              </w:rPr>
            </w:pPr>
            <w:r w:rsidRPr="001A2C08">
              <w:rPr>
                <w:sz w:val="26"/>
                <w:szCs w:val="26"/>
              </w:rPr>
              <w:t>Tấn/năm</w:t>
            </w:r>
          </w:p>
        </w:tc>
        <w:tc>
          <w:tcPr>
            <w:tcW w:w="795" w:type="pct"/>
            <w:shd w:val="clear" w:color="auto" w:fill="auto"/>
            <w:vAlign w:val="center"/>
          </w:tcPr>
          <w:p w14:paraId="0318F923" w14:textId="0439F692" w:rsidR="004B3760" w:rsidRPr="001A2C08" w:rsidRDefault="00376DCD" w:rsidP="006E3E4E">
            <w:pPr>
              <w:spacing w:after="80"/>
              <w:jc w:val="center"/>
              <w:rPr>
                <w:sz w:val="26"/>
                <w:szCs w:val="26"/>
              </w:rPr>
            </w:pPr>
            <w:r w:rsidRPr="001A2C08">
              <w:rPr>
                <w:sz w:val="26"/>
                <w:szCs w:val="26"/>
              </w:rPr>
              <w:t>68</w:t>
            </w:r>
          </w:p>
        </w:tc>
        <w:tc>
          <w:tcPr>
            <w:tcW w:w="927" w:type="pct"/>
            <w:gridSpan w:val="2"/>
            <w:vMerge/>
            <w:vAlign w:val="center"/>
          </w:tcPr>
          <w:p w14:paraId="701A5C06" w14:textId="77777777" w:rsidR="004B3760" w:rsidRPr="001A2C08" w:rsidRDefault="004B3760" w:rsidP="006E3E4E">
            <w:pPr>
              <w:spacing w:after="80"/>
              <w:jc w:val="center"/>
              <w:rPr>
                <w:sz w:val="26"/>
                <w:szCs w:val="26"/>
              </w:rPr>
            </w:pPr>
          </w:p>
        </w:tc>
      </w:tr>
      <w:tr w:rsidR="001A2C08" w:rsidRPr="001A2C08" w14:paraId="4CA863E9" w14:textId="77777777" w:rsidTr="00E551DC">
        <w:trPr>
          <w:trHeight w:val="75"/>
        </w:trPr>
        <w:tc>
          <w:tcPr>
            <w:tcW w:w="396" w:type="pct"/>
            <w:vAlign w:val="center"/>
          </w:tcPr>
          <w:p w14:paraId="0ECF30A2" w14:textId="6A1074D4" w:rsidR="004B3760" w:rsidRPr="001A2C08" w:rsidRDefault="004B3760" w:rsidP="006E3E4E">
            <w:pPr>
              <w:tabs>
                <w:tab w:val="center" w:pos="231"/>
              </w:tabs>
              <w:spacing w:after="80"/>
              <w:jc w:val="center"/>
              <w:rPr>
                <w:sz w:val="26"/>
                <w:szCs w:val="26"/>
              </w:rPr>
            </w:pPr>
            <w:r w:rsidRPr="001A2C08">
              <w:rPr>
                <w:sz w:val="26"/>
                <w:szCs w:val="26"/>
              </w:rPr>
              <w:t>6</w:t>
            </w:r>
          </w:p>
        </w:tc>
        <w:tc>
          <w:tcPr>
            <w:tcW w:w="1946" w:type="pct"/>
            <w:shd w:val="clear" w:color="auto" w:fill="auto"/>
            <w:vAlign w:val="center"/>
          </w:tcPr>
          <w:p w14:paraId="3D897844" w14:textId="1C741DEC" w:rsidR="004B3760" w:rsidRPr="001A2C08" w:rsidRDefault="004B3760" w:rsidP="006E3E4E">
            <w:pPr>
              <w:tabs>
                <w:tab w:val="left" w:pos="567"/>
              </w:tabs>
              <w:spacing w:line="312" w:lineRule="auto"/>
              <w:jc w:val="both"/>
              <w:rPr>
                <w:rFonts w:eastAsia="Times New Roman"/>
                <w:sz w:val="26"/>
                <w:szCs w:val="26"/>
              </w:rPr>
            </w:pPr>
            <w:r w:rsidRPr="001A2C08">
              <w:rPr>
                <w:sz w:val="26"/>
                <w:szCs w:val="26"/>
              </w:rPr>
              <w:t>Chất chống dính</w:t>
            </w:r>
          </w:p>
        </w:tc>
        <w:tc>
          <w:tcPr>
            <w:tcW w:w="932" w:type="pct"/>
            <w:shd w:val="clear" w:color="auto" w:fill="auto"/>
          </w:tcPr>
          <w:p w14:paraId="5DD79222" w14:textId="2DACA646" w:rsidR="004B3760" w:rsidRPr="001A2C08" w:rsidRDefault="004B3760" w:rsidP="006E3E4E">
            <w:pPr>
              <w:spacing w:after="80"/>
              <w:jc w:val="center"/>
              <w:rPr>
                <w:sz w:val="26"/>
                <w:szCs w:val="26"/>
              </w:rPr>
            </w:pPr>
            <w:r w:rsidRPr="001A2C08">
              <w:rPr>
                <w:sz w:val="26"/>
                <w:szCs w:val="26"/>
              </w:rPr>
              <w:t>Tấn/năm</w:t>
            </w:r>
          </w:p>
        </w:tc>
        <w:tc>
          <w:tcPr>
            <w:tcW w:w="795" w:type="pct"/>
            <w:shd w:val="clear" w:color="auto" w:fill="auto"/>
            <w:vAlign w:val="center"/>
          </w:tcPr>
          <w:p w14:paraId="320DFC7E" w14:textId="18062963" w:rsidR="004B3760" w:rsidRPr="001A2C08" w:rsidRDefault="00376DCD" w:rsidP="006E3E4E">
            <w:pPr>
              <w:spacing w:after="80"/>
              <w:jc w:val="center"/>
              <w:rPr>
                <w:sz w:val="26"/>
                <w:szCs w:val="26"/>
              </w:rPr>
            </w:pPr>
            <w:r w:rsidRPr="001A2C08">
              <w:rPr>
                <w:sz w:val="26"/>
                <w:szCs w:val="26"/>
              </w:rPr>
              <w:t>28</w:t>
            </w:r>
          </w:p>
        </w:tc>
        <w:tc>
          <w:tcPr>
            <w:tcW w:w="927" w:type="pct"/>
            <w:gridSpan w:val="2"/>
            <w:vMerge/>
            <w:vAlign w:val="center"/>
          </w:tcPr>
          <w:p w14:paraId="5D9C34F4" w14:textId="77777777" w:rsidR="004B3760" w:rsidRPr="001A2C08" w:rsidRDefault="004B3760" w:rsidP="006E3E4E">
            <w:pPr>
              <w:spacing w:after="80"/>
              <w:jc w:val="center"/>
              <w:rPr>
                <w:sz w:val="26"/>
                <w:szCs w:val="26"/>
              </w:rPr>
            </w:pPr>
          </w:p>
        </w:tc>
      </w:tr>
      <w:tr w:rsidR="001A2C08" w:rsidRPr="001A2C08" w14:paraId="6662080C" w14:textId="77777777" w:rsidTr="00E551DC">
        <w:trPr>
          <w:trHeight w:val="75"/>
        </w:trPr>
        <w:tc>
          <w:tcPr>
            <w:tcW w:w="396" w:type="pct"/>
            <w:vAlign w:val="center"/>
          </w:tcPr>
          <w:p w14:paraId="43D1A401" w14:textId="145ED092" w:rsidR="004B3760" w:rsidRPr="001A2C08" w:rsidRDefault="004B3760" w:rsidP="006E3E4E">
            <w:pPr>
              <w:tabs>
                <w:tab w:val="center" w:pos="231"/>
              </w:tabs>
              <w:spacing w:after="80"/>
              <w:jc w:val="center"/>
              <w:rPr>
                <w:sz w:val="26"/>
                <w:szCs w:val="26"/>
              </w:rPr>
            </w:pPr>
            <w:r w:rsidRPr="001A2C08">
              <w:rPr>
                <w:sz w:val="26"/>
                <w:szCs w:val="26"/>
              </w:rPr>
              <w:t>7</w:t>
            </w:r>
          </w:p>
        </w:tc>
        <w:tc>
          <w:tcPr>
            <w:tcW w:w="1946" w:type="pct"/>
            <w:shd w:val="clear" w:color="auto" w:fill="auto"/>
            <w:vAlign w:val="center"/>
          </w:tcPr>
          <w:p w14:paraId="5C8D8DAF" w14:textId="16C617AC" w:rsidR="004B3760" w:rsidRPr="001A2C08" w:rsidRDefault="004B3760" w:rsidP="006E3E4E">
            <w:pPr>
              <w:tabs>
                <w:tab w:val="left" w:pos="567"/>
              </w:tabs>
              <w:spacing w:line="312" w:lineRule="auto"/>
              <w:jc w:val="both"/>
              <w:rPr>
                <w:rFonts w:eastAsia="Times New Roman"/>
                <w:sz w:val="26"/>
                <w:szCs w:val="26"/>
              </w:rPr>
            </w:pPr>
            <w:r w:rsidRPr="001A2C08">
              <w:rPr>
                <w:sz w:val="26"/>
                <w:szCs w:val="26"/>
              </w:rPr>
              <w:t>UVI</w:t>
            </w:r>
          </w:p>
        </w:tc>
        <w:tc>
          <w:tcPr>
            <w:tcW w:w="932" w:type="pct"/>
            <w:shd w:val="clear" w:color="auto" w:fill="auto"/>
          </w:tcPr>
          <w:p w14:paraId="3D814BD0" w14:textId="4886DF4D" w:rsidR="004B3760" w:rsidRPr="001A2C08" w:rsidRDefault="004B3760" w:rsidP="006E3E4E">
            <w:pPr>
              <w:spacing w:after="80"/>
              <w:jc w:val="center"/>
              <w:rPr>
                <w:sz w:val="26"/>
                <w:szCs w:val="26"/>
              </w:rPr>
            </w:pPr>
            <w:r w:rsidRPr="001A2C08">
              <w:rPr>
                <w:sz w:val="26"/>
                <w:szCs w:val="26"/>
              </w:rPr>
              <w:t>Tấn /năm</w:t>
            </w:r>
          </w:p>
        </w:tc>
        <w:tc>
          <w:tcPr>
            <w:tcW w:w="795" w:type="pct"/>
            <w:shd w:val="clear" w:color="auto" w:fill="auto"/>
            <w:vAlign w:val="center"/>
          </w:tcPr>
          <w:p w14:paraId="24465137" w14:textId="3902199F" w:rsidR="004B3760" w:rsidRPr="001A2C08" w:rsidRDefault="004B3760" w:rsidP="006E3E4E">
            <w:pPr>
              <w:spacing w:after="80"/>
              <w:jc w:val="center"/>
              <w:rPr>
                <w:sz w:val="26"/>
                <w:szCs w:val="26"/>
              </w:rPr>
            </w:pPr>
            <w:r w:rsidRPr="001A2C08">
              <w:rPr>
                <w:sz w:val="26"/>
                <w:szCs w:val="26"/>
              </w:rPr>
              <w:t>2</w:t>
            </w:r>
          </w:p>
        </w:tc>
        <w:tc>
          <w:tcPr>
            <w:tcW w:w="927" w:type="pct"/>
            <w:gridSpan w:val="2"/>
            <w:vMerge/>
            <w:vAlign w:val="center"/>
          </w:tcPr>
          <w:p w14:paraId="38A67EFA" w14:textId="77777777" w:rsidR="004B3760" w:rsidRPr="001A2C08" w:rsidRDefault="004B3760" w:rsidP="006E3E4E">
            <w:pPr>
              <w:spacing w:after="80"/>
              <w:jc w:val="center"/>
              <w:rPr>
                <w:sz w:val="26"/>
                <w:szCs w:val="26"/>
              </w:rPr>
            </w:pPr>
          </w:p>
        </w:tc>
      </w:tr>
      <w:tr w:rsidR="001A2C08" w:rsidRPr="001A2C08" w14:paraId="5520FEE4" w14:textId="77777777" w:rsidTr="00E551DC">
        <w:trPr>
          <w:trHeight w:val="75"/>
        </w:trPr>
        <w:tc>
          <w:tcPr>
            <w:tcW w:w="396" w:type="pct"/>
            <w:vAlign w:val="center"/>
          </w:tcPr>
          <w:p w14:paraId="7BECB396" w14:textId="14742591" w:rsidR="004B3760" w:rsidRPr="001A2C08" w:rsidRDefault="004B3760" w:rsidP="006E3E4E">
            <w:pPr>
              <w:tabs>
                <w:tab w:val="center" w:pos="231"/>
              </w:tabs>
              <w:spacing w:after="80"/>
              <w:jc w:val="center"/>
              <w:rPr>
                <w:sz w:val="26"/>
                <w:szCs w:val="26"/>
              </w:rPr>
            </w:pPr>
            <w:r w:rsidRPr="001A2C08">
              <w:rPr>
                <w:sz w:val="26"/>
                <w:szCs w:val="26"/>
              </w:rPr>
              <w:t>8</w:t>
            </w:r>
          </w:p>
        </w:tc>
        <w:tc>
          <w:tcPr>
            <w:tcW w:w="1946" w:type="pct"/>
            <w:shd w:val="clear" w:color="auto" w:fill="auto"/>
            <w:vAlign w:val="center"/>
          </w:tcPr>
          <w:p w14:paraId="42B283A5" w14:textId="766A74EE" w:rsidR="004B3760" w:rsidRPr="001A2C08" w:rsidRDefault="004B3760" w:rsidP="006E3E4E">
            <w:pPr>
              <w:tabs>
                <w:tab w:val="left" w:pos="567"/>
              </w:tabs>
              <w:spacing w:line="312" w:lineRule="auto"/>
              <w:jc w:val="both"/>
              <w:rPr>
                <w:rFonts w:eastAsia="Times New Roman"/>
                <w:sz w:val="26"/>
                <w:szCs w:val="26"/>
              </w:rPr>
            </w:pPr>
            <w:r w:rsidRPr="001A2C08">
              <w:rPr>
                <w:sz w:val="26"/>
                <w:szCs w:val="26"/>
              </w:rPr>
              <w:t>EPI</w:t>
            </w:r>
          </w:p>
        </w:tc>
        <w:tc>
          <w:tcPr>
            <w:tcW w:w="932" w:type="pct"/>
            <w:shd w:val="clear" w:color="auto" w:fill="auto"/>
          </w:tcPr>
          <w:p w14:paraId="5571180C" w14:textId="6D14D076" w:rsidR="004B3760" w:rsidRPr="001A2C08" w:rsidRDefault="004B3760" w:rsidP="006E3E4E">
            <w:pPr>
              <w:spacing w:after="80"/>
              <w:jc w:val="center"/>
              <w:rPr>
                <w:sz w:val="26"/>
                <w:szCs w:val="26"/>
              </w:rPr>
            </w:pPr>
            <w:r w:rsidRPr="001A2C08">
              <w:rPr>
                <w:sz w:val="26"/>
                <w:szCs w:val="26"/>
              </w:rPr>
              <w:t>Tấn /năm</w:t>
            </w:r>
          </w:p>
        </w:tc>
        <w:tc>
          <w:tcPr>
            <w:tcW w:w="795" w:type="pct"/>
            <w:shd w:val="clear" w:color="auto" w:fill="auto"/>
            <w:vAlign w:val="center"/>
          </w:tcPr>
          <w:p w14:paraId="6EB46CA8" w14:textId="60089690" w:rsidR="004B3760" w:rsidRPr="001A2C08" w:rsidRDefault="004B3760" w:rsidP="006E3E4E">
            <w:pPr>
              <w:spacing w:after="80"/>
              <w:jc w:val="center"/>
              <w:rPr>
                <w:sz w:val="26"/>
                <w:szCs w:val="26"/>
              </w:rPr>
            </w:pPr>
            <w:r w:rsidRPr="001A2C08">
              <w:rPr>
                <w:sz w:val="26"/>
                <w:szCs w:val="26"/>
              </w:rPr>
              <w:t>1</w:t>
            </w:r>
          </w:p>
        </w:tc>
        <w:tc>
          <w:tcPr>
            <w:tcW w:w="927" w:type="pct"/>
            <w:gridSpan w:val="2"/>
            <w:vMerge/>
            <w:vAlign w:val="center"/>
          </w:tcPr>
          <w:p w14:paraId="1AB9633E" w14:textId="77777777" w:rsidR="004B3760" w:rsidRPr="001A2C08" w:rsidRDefault="004B3760" w:rsidP="006E3E4E">
            <w:pPr>
              <w:spacing w:after="80"/>
              <w:jc w:val="center"/>
              <w:rPr>
                <w:sz w:val="26"/>
                <w:szCs w:val="26"/>
              </w:rPr>
            </w:pPr>
          </w:p>
        </w:tc>
      </w:tr>
      <w:tr w:rsidR="001A2C08" w:rsidRPr="001A2C08" w14:paraId="158940E0" w14:textId="77777777" w:rsidTr="00E551DC">
        <w:trPr>
          <w:trHeight w:val="75"/>
        </w:trPr>
        <w:tc>
          <w:tcPr>
            <w:tcW w:w="396" w:type="pct"/>
            <w:vAlign w:val="center"/>
          </w:tcPr>
          <w:p w14:paraId="1E0D9573" w14:textId="46D1EBD0" w:rsidR="004B3760" w:rsidRPr="001A2C08" w:rsidRDefault="004B3760" w:rsidP="006E3E4E">
            <w:pPr>
              <w:tabs>
                <w:tab w:val="center" w:pos="231"/>
              </w:tabs>
              <w:spacing w:after="80"/>
              <w:jc w:val="center"/>
              <w:rPr>
                <w:sz w:val="26"/>
                <w:szCs w:val="26"/>
              </w:rPr>
            </w:pPr>
            <w:r w:rsidRPr="001A2C08">
              <w:rPr>
                <w:sz w:val="26"/>
                <w:szCs w:val="26"/>
              </w:rPr>
              <w:t>9</w:t>
            </w:r>
          </w:p>
        </w:tc>
        <w:tc>
          <w:tcPr>
            <w:tcW w:w="1946" w:type="pct"/>
            <w:shd w:val="clear" w:color="auto" w:fill="auto"/>
            <w:vAlign w:val="center"/>
          </w:tcPr>
          <w:p w14:paraId="0A2B107B" w14:textId="31311FAC" w:rsidR="004B3760" w:rsidRPr="001A2C08" w:rsidRDefault="004B3760" w:rsidP="006E3E4E">
            <w:pPr>
              <w:tabs>
                <w:tab w:val="left" w:pos="567"/>
              </w:tabs>
              <w:spacing w:line="312" w:lineRule="auto"/>
              <w:jc w:val="both"/>
              <w:rPr>
                <w:rFonts w:eastAsia="Times New Roman"/>
                <w:sz w:val="26"/>
                <w:szCs w:val="26"/>
              </w:rPr>
            </w:pPr>
            <w:r w:rsidRPr="001A2C08">
              <w:rPr>
                <w:sz w:val="26"/>
                <w:szCs w:val="26"/>
              </w:rPr>
              <w:t>D2W</w:t>
            </w:r>
          </w:p>
        </w:tc>
        <w:tc>
          <w:tcPr>
            <w:tcW w:w="932" w:type="pct"/>
            <w:shd w:val="clear" w:color="auto" w:fill="auto"/>
          </w:tcPr>
          <w:p w14:paraId="3123FEE6" w14:textId="4498E38C" w:rsidR="004B3760" w:rsidRPr="001A2C08" w:rsidRDefault="004B3760" w:rsidP="006E3E4E">
            <w:pPr>
              <w:spacing w:after="80"/>
              <w:jc w:val="center"/>
              <w:rPr>
                <w:sz w:val="26"/>
                <w:szCs w:val="26"/>
              </w:rPr>
            </w:pPr>
            <w:r w:rsidRPr="001A2C08">
              <w:rPr>
                <w:sz w:val="26"/>
                <w:szCs w:val="26"/>
              </w:rPr>
              <w:t>Tấn /năm</w:t>
            </w:r>
          </w:p>
        </w:tc>
        <w:tc>
          <w:tcPr>
            <w:tcW w:w="795" w:type="pct"/>
            <w:shd w:val="clear" w:color="auto" w:fill="auto"/>
            <w:vAlign w:val="center"/>
          </w:tcPr>
          <w:p w14:paraId="4CF68A95" w14:textId="3D1646CD" w:rsidR="004B3760" w:rsidRPr="001A2C08" w:rsidRDefault="004B3760" w:rsidP="006E3E4E">
            <w:pPr>
              <w:spacing w:after="80"/>
              <w:jc w:val="center"/>
              <w:rPr>
                <w:sz w:val="26"/>
                <w:szCs w:val="26"/>
              </w:rPr>
            </w:pPr>
            <w:r w:rsidRPr="001A2C08">
              <w:rPr>
                <w:sz w:val="26"/>
                <w:szCs w:val="26"/>
              </w:rPr>
              <w:t>1</w:t>
            </w:r>
          </w:p>
        </w:tc>
        <w:tc>
          <w:tcPr>
            <w:tcW w:w="927" w:type="pct"/>
            <w:gridSpan w:val="2"/>
            <w:vMerge/>
            <w:vAlign w:val="center"/>
          </w:tcPr>
          <w:p w14:paraId="292F457B" w14:textId="77777777" w:rsidR="004B3760" w:rsidRPr="001A2C08" w:rsidRDefault="004B3760" w:rsidP="006E3E4E">
            <w:pPr>
              <w:spacing w:after="80"/>
              <w:jc w:val="center"/>
              <w:rPr>
                <w:sz w:val="26"/>
                <w:szCs w:val="26"/>
              </w:rPr>
            </w:pPr>
          </w:p>
        </w:tc>
      </w:tr>
      <w:tr w:rsidR="001A2C08" w:rsidRPr="001A2C08" w14:paraId="6703639E" w14:textId="77777777" w:rsidTr="00E551DC">
        <w:trPr>
          <w:trHeight w:val="389"/>
        </w:trPr>
        <w:tc>
          <w:tcPr>
            <w:tcW w:w="396" w:type="pct"/>
            <w:vAlign w:val="center"/>
          </w:tcPr>
          <w:p w14:paraId="33C8C3BB" w14:textId="77777777" w:rsidR="006E3E4E" w:rsidRPr="001A2C08" w:rsidRDefault="006E3E4E" w:rsidP="006E3E4E">
            <w:pPr>
              <w:tabs>
                <w:tab w:val="center" w:pos="231"/>
              </w:tabs>
              <w:spacing w:after="80"/>
              <w:jc w:val="center"/>
              <w:rPr>
                <w:b/>
                <w:bCs/>
                <w:sz w:val="24"/>
              </w:rPr>
            </w:pPr>
            <w:r w:rsidRPr="001A2C08">
              <w:rPr>
                <w:b/>
                <w:bCs/>
                <w:sz w:val="24"/>
              </w:rPr>
              <w:lastRenderedPageBreak/>
              <w:t>II</w:t>
            </w:r>
          </w:p>
        </w:tc>
        <w:tc>
          <w:tcPr>
            <w:tcW w:w="4604" w:type="pct"/>
            <w:gridSpan w:val="5"/>
          </w:tcPr>
          <w:p w14:paraId="3809B221" w14:textId="77777777" w:rsidR="006E3E4E" w:rsidRPr="001A2C08" w:rsidRDefault="006E3E4E" w:rsidP="006E3E4E">
            <w:pPr>
              <w:spacing w:after="80"/>
              <w:rPr>
                <w:b/>
                <w:bCs/>
                <w:sz w:val="24"/>
                <w:lang w:val="pt-BR"/>
              </w:rPr>
            </w:pPr>
            <w:r w:rsidRPr="001A2C08">
              <w:rPr>
                <w:b/>
                <w:bCs/>
                <w:sz w:val="24"/>
                <w:lang w:val="pt-BR"/>
              </w:rPr>
              <w:t>Nguyên liệu khác</w:t>
            </w:r>
          </w:p>
        </w:tc>
      </w:tr>
      <w:tr w:rsidR="001A2C08" w:rsidRPr="001A2C08" w14:paraId="7CB41FA1" w14:textId="77777777" w:rsidTr="00E551DC">
        <w:trPr>
          <w:trHeight w:val="240"/>
        </w:trPr>
        <w:tc>
          <w:tcPr>
            <w:tcW w:w="396" w:type="pct"/>
            <w:vAlign w:val="center"/>
          </w:tcPr>
          <w:p w14:paraId="0811971E" w14:textId="77777777" w:rsidR="006E3E4E" w:rsidRPr="001A2C08" w:rsidRDefault="006E3E4E" w:rsidP="006E3E4E">
            <w:pPr>
              <w:spacing w:after="80"/>
              <w:jc w:val="center"/>
              <w:rPr>
                <w:sz w:val="24"/>
              </w:rPr>
            </w:pPr>
            <w:r w:rsidRPr="001A2C08">
              <w:rPr>
                <w:sz w:val="24"/>
              </w:rPr>
              <w:t>1</w:t>
            </w:r>
          </w:p>
        </w:tc>
        <w:tc>
          <w:tcPr>
            <w:tcW w:w="1946" w:type="pct"/>
            <w:shd w:val="clear" w:color="auto" w:fill="auto"/>
            <w:vAlign w:val="center"/>
          </w:tcPr>
          <w:p w14:paraId="79980777" w14:textId="446BB01C" w:rsidR="006E3E4E" w:rsidRPr="001A2C08" w:rsidRDefault="006E3E4E" w:rsidP="00E551DC">
            <w:pPr>
              <w:spacing w:after="80"/>
              <w:rPr>
                <w:sz w:val="24"/>
              </w:rPr>
            </w:pPr>
            <w:r w:rsidRPr="001A2C08">
              <w:rPr>
                <w:sz w:val="24"/>
              </w:rPr>
              <w:t>Mực in pha sẵn có chứa dung môi</w:t>
            </w:r>
            <w:r w:rsidR="00E551DC" w:rsidRPr="001A2C08">
              <w:rPr>
                <w:sz w:val="24"/>
              </w:rPr>
              <w:t xml:space="preserve"> </w:t>
            </w:r>
            <w:r w:rsidRPr="001A2C08">
              <w:rPr>
                <w:sz w:val="24"/>
              </w:rPr>
              <w:t>(Toluen (CH</w:t>
            </w:r>
            <w:r w:rsidRPr="001A2C08">
              <w:rPr>
                <w:sz w:val="24"/>
                <w:vertAlign w:val="subscript"/>
              </w:rPr>
              <w:t>3</w:t>
            </w:r>
            <w:r w:rsidRPr="001A2C08">
              <w:rPr>
                <w:sz w:val="24"/>
              </w:rPr>
              <w:t>)</w:t>
            </w:r>
            <w:r w:rsidRPr="001A2C08">
              <w:rPr>
                <w:sz w:val="24"/>
                <w:vertAlign w:val="subscript"/>
              </w:rPr>
              <w:t>2</w:t>
            </w:r>
            <w:r w:rsidRPr="001A2C08">
              <w:rPr>
                <w:sz w:val="24"/>
              </w:rPr>
              <w:t>CHOH; Xylene C</w:t>
            </w:r>
            <w:r w:rsidRPr="001A2C08">
              <w:rPr>
                <w:sz w:val="24"/>
                <w:vertAlign w:val="subscript"/>
              </w:rPr>
              <w:t>6</w:t>
            </w:r>
            <w:r w:rsidRPr="001A2C08">
              <w:rPr>
                <w:sz w:val="24"/>
              </w:rPr>
              <w:t>H</w:t>
            </w:r>
            <w:r w:rsidRPr="001A2C08">
              <w:rPr>
                <w:sz w:val="24"/>
                <w:vertAlign w:val="subscript"/>
              </w:rPr>
              <w:t>4</w:t>
            </w:r>
            <w:r w:rsidRPr="001A2C08">
              <w:rPr>
                <w:sz w:val="24"/>
              </w:rPr>
              <w:t>(CH</w:t>
            </w:r>
            <w:r w:rsidRPr="001A2C08">
              <w:rPr>
                <w:sz w:val="24"/>
                <w:vertAlign w:val="subscript"/>
              </w:rPr>
              <w:t>3</w:t>
            </w:r>
            <w:r w:rsidRPr="001A2C08">
              <w:rPr>
                <w:sz w:val="24"/>
              </w:rPr>
              <w:t>)</w:t>
            </w:r>
            <w:r w:rsidRPr="001A2C08">
              <w:rPr>
                <w:sz w:val="24"/>
                <w:vertAlign w:val="subscript"/>
              </w:rPr>
              <w:t>2</w:t>
            </w:r>
          </w:p>
        </w:tc>
        <w:tc>
          <w:tcPr>
            <w:tcW w:w="932" w:type="pct"/>
            <w:shd w:val="clear" w:color="auto" w:fill="auto"/>
            <w:vAlign w:val="center"/>
          </w:tcPr>
          <w:p w14:paraId="58635E1C" w14:textId="77777777" w:rsidR="006E3E4E" w:rsidRPr="001A2C08" w:rsidRDefault="006E3E4E" w:rsidP="00E551DC">
            <w:pPr>
              <w:spacing w:after="80"/>
              <w:jc w:val="center"/>
              <w:rPr>
                <w:sz w:val="24"/>
              </w:rPr>
            </w:pPr>
            <w:r w:rsidRPr="001A2C08">
              <w:rPr>
                <w:sz w:val="24"/>
                <w:lang w:val="pt-BR"/>
              </w:rPr>
              <w:t>Tấn/năm</w:t>
            </w:r>
          </w:p>
        </w:tc>
        <w:tc>
          <w:tcPr>
            <w:tcW w:w="795" w:type="pct"/>
            <w:shd w:val="clear" w:color="auto" w:fill="auto"/>
            <w:vAlign w:val="center"/>
          </w:tcPr>
          <w:p w14:paraId="771E3801" w14:textId="12B143C5" w:rsidR="006E3E4E" w:rsidRPr="001A2C08" w:rsidRDefault="00942E2F" w:rsidP="006E3E4E">
            <w:pPr>
              <w:spacing w:after="80"/>
              <w:jc w:val="center"/>
              <w:rPr>
                <w:sz w:val="24"/>
                <w:lang w:val="vi-VN"/>
              </w:rPr>
            </w:pPr>
            <w:r w:rsidRPr="001A2C08">
              <w:rPr>
                <w:sz w:val="24"/>
              </w:rPr>
              <w:t>2,5</w:t>
            </w:r>
          </w:p>
        </w:tc>
        <w:tc>
          <w:tcPr>
            <w:tcW w:w="927" w:type="pct"/>
            <w:gridSpan w:val="2"/>
            <w:vAlign w:val="center"/>
          </w:tcPr>
          <w:p w14:paraId="5D57646A" w14:textId="77777777" w:rsidR="006E3E4E" w:rsidRPr="001A2C08" w:rsidRDefault="006E3E4E" w:rsidP="006E3E4E">
            <w:pPr>
              <w:spacing w:after="80"/>
              <w:jc w:val="center"/>
              <w:rPr>
                <w:sz w:val="24"/>
              </w:rPr>
            </w:pPr>
            <w:r w:rsidRPr="001A2C08">
              <w:rPr>
                <w:sz w:val="24"/>
              </w:rPr>
              <w:t>Việt Nam</w:t>
            </w:r>
          </w:p>
        </w:tc>
      </w:tr>
      <w:tr w:rsidR="001A2C08" w:rsidRPr="001A2C08" w14:paraId="0F4592F8" w14:textId="77777777" w:rsidTr="00E551DC">
        <w:trPr>
          <w:trHeight w:val="240"/>
        </w:trPr>
        <w:tc>
          <w:tcPr>
            <w:tcW w:w="396" w:type="pct"/>
            <w:vAlign w:val="center"/>
          </w:tcPr>
          <w:p w14:paraId="252E5DA0" w14:textId="77777777" w:rsidR="006E3E4E" w:rsidRPr="001A2C08" w:rsidRDefault="006E3E4E" w:rsidP="006E3E4E">
            <w:pPr>
              <w:spacing w:after="80"/>
              <w:jc w:val="center"/>
              <w:rPr>
                <w:sz w:val="24"/>
              </w:rPr>
            </w:pPr>
            <w:r w:rsidRPr="001A2C08">
              <w:rPr>
                <w:sz w:val="24"/>
              </w:rPr>
              <w:t>2</w:t>
            </w:r>
          </w:p>
        </w:tc>
        <w:tc>
          <w:tcPr>
            <w:tcW w:w="1946" w:type="pct"/>
            <w:shd w:val="clear" w:color="auto" w:fill="auto"/>
            <w:vAlign w:val="center"/>
          </w:tcPr>
          <w:p w14:paraId="7ECA7998" w14:textId="77777777" w:rsidR="006E3E4E" w:rsidRPr="001A2C08" w:rsidRDefault="006E3E4E" w:rsidP="006E3E4E">
            <w:pPr>
              <w:spacing w:after="80"/>
              <w:rPr>
                <w:sz w:val="24"/>
              </w:rPr>
            </w:pPr>
            <w:r w:rsidRPr="001A2C08">
              <w:rPr>
                <w:sz w:val="24"/>
              </w:rPr>
              <w:t>than hoạt tính xử lý hơi khí thải</w:t>
            </w:r>
          </w:p>
        </w:tc>
        <w:tc>
          <w:tcPr>
            <w:tcW w:w="932" w:type="pct"/>
            <w:shd w:val="clear" w:color="auto" w:fill="auto"/>
          </w:tcPr>
          <w:p w14:paraId="38A7BE72" w14:textId="77777777" w:rsidR="006E3E4E" w:rsidRPr="001A2C08" w:rsidRDefault="006E3E4E" w:rsidP="006E3E4E">
            <w:pPr>
              <w:spacing w:after="80"/>
              <w:jc w:val="center"/>
              <w:rPr>
                <w:sz w:val="24"/>
              </w:rPr>
            </w:pPr>
            <w:r w:rsidRPr="001A2C08">
              <w:rPr>
                <w:sz w:val="24"/>
                <w:lang w:val="pt-BR"/>
              </w:rPr>
              <w:t>Kg/năm</w:t>
            </w:r>
          </w:p>
        </w:tc>
        <w:tc>
          <w:tcPr>
            <w:tcW w:w="795" w:type="pct"/>
            <w:shd w:val="clear" w:color="auto" w:fill="auto"/>
            <w:vAlign w:val="center"/>
          </w:tcPr>
          <w:p w14:paraId="1641E991" w14:textId="77777777" w:rsidR="006E3E4E" w:rsidRPr="001A2C08" w:rsidRDefault="006E3E4E" w:rsidP="006E3E4E">
            <w:pPr>
              <w:spacing w:after="80"/>
              <w:jc w:val="center"/>
              <w:rPr>
                <w:sz w:val="24"/>
              </w:rPr>
            </w:pPr>
            <w:r w:rsidRPr="001A2C08">
              <w:rPr>
                <w:sz w:val="24"/>
              </w:rPr>
              <w:t>60</w:t>
            </w:r>
          </w:p>
        </w:tc>
        <w:tc>
          <w:tcPr>
            <w:tcW w:w="927" w:type="pct"/>
            <w:gridSpan w:val="2"/>
            <w:vAlign w:val="center"/>
          </w:tcPr>
          <w:p w14:paraId="79AA2475" w14:textId="77777777" w:rsidR="006E3E4E" w:rsidRPr="001A2C08" w:rsidRDefault="006E3E4E" w:rsidP="006E3E4E">
            <w:pPr>
              <w:spacing w:after="80"/>
              <w:jc w:val="center"/>
              <w:rPr>
                <w:sz w:val="24"/>
              </w:rPr>
            </w:pPr>
            <w:r w:rsidRPr="001A2C08">
              <w:rPr>
                <w:sz w:val="24"/>
              </w:rPr>
              <w:t>Việt Nam</w:t>
            </w:r>
          </w:p>
        </w:tc>
      </w:tr>
      <w:tr w:rsidR="001A2C08" w:rsidRPr="001A2C08" w14:paraId="26DDD47E" w14:textId="77777777" w:rsidTr="00E551DC">
        <w:trPr>
          <w:trHeight w:val="240"/>
        </w:trPr>
        <w:tc>
          <w:tcPr>
            <w:tcW w:w="396" w:type="pct"/>
            <w:vAlign w:val="center"/>
          </w:tcPr>
          <w:p w14:paraId="7B23EE4F" w14:textId="77777777" w:rsidR="006E3E4E" w:rsidRPr="001A2C08" w:rsidRDefault="006E3E4E" w:rsidP="006E3E4E">
            <w:pPr>
              <w:spacing w:after="80"/>
              <w:jc w:val="center"/>
              <w:rPr>
                <w:sz w:val="24"/>
              </w:rPr>
            </w:pPr>
            <w:r w:rsidRPr="001A2C08">
              <w:rPr>
                <w:sz w:val="24"/>
              </w:rPr>
              <w:t>3</w:t>
            </w:r>
          </w:p>
        </w:tc>
        <w:tc>
          <w:tcPr>
            <w:tcW w:w="1946" w:type="pct"/>
            <w:shd w:val="clear" w:color="auto" w:fill="auto"/>
            <w:vAlign w:val="center"/>
          </w:tcPr>
          <w:p w14:paraId="2C7A5213" w14:textId="77777777" w:rsidR="006E3E4E" w:rsidRPr="001A2C08" w:rsidRDefault="006E3E4E" w:rsidP="006E3E4E">
            <w:pPr>
              <w:spacing w:after="80"/>
              <w:rPr>
                <w:sz w:val="24"/>
              </w:rPr>
            </w:pPr>
            <w:r w:rsidRPr="001A2C08">
              <w:rPr>
                <w:sz w:val="24"/>
              </w:rPr>
              <w:t>Bao bì carton</w:t>
            </w:r>
          </w:p>
        </w:tc>
        <w:tc>
          <w:tcPr>
            <w:tcW w:w="932" w:type="pct"/>
            <w:shd w:val="clear" w:color="auto" w:fill="auto"/>
          </w:tcPr>
          <w:p w14:paraId="6BAB62AA" w14:textId="77777777" w:rsidR="006E3E4E" w:rsidRPr="001A2C08" w:rsidRDefault="006E3E4E" w:rsidP="006E3E4E">
            <w:pPr>
              <w:spacing w:after="80"/>
              <w:jc w:val="center"/>
              <w:rPr>
                <w:sz w:val="24"/>
              </w:rPr>
            </w:pPr>
            <w:r w:rsidRPr="001A2C08">
              <w:rPr>
                <w:sz w:val="24"/>
                <w:lang w:val="pt-BR"/>
              </w:rPr>
              <w:t>Tấn/tháng</w:t>
            </w:r>
          </w:p>
        </w:tc>
        <w:tc>
          <w:tcPr>
            <w:tcW w:w="795" w:type="pct"/>
            <w:shd w:val="clear" w:color="auto" w:fill="auto"/>
            <w:vAlign w:val="center"/>
          </w:tcPr>
          <w:p w14:paraId="28F503B4" w14:textId="77777777" w:rsidR="006E3E4E" w:rsidRPr="001A2C08" w:rsidRDefault="006E3E4E" w:rsidP="006E3E4E">
            <w:pPr>
              <w:spacing w:after="80"/>
              <w:jc w:val="center"/>
              <w:rPr>
                <w:sz w:val="24"/>
              </w:rPr>
            </w:pPr>
            <w:r w:rsidRPr="001A2C08">
              <w:rPr>
                <w:sz w:val="24"/>
              </w:rPr>
              <w:t>1,25</w:t>
            </w:r>
          </w:p>
        </w:tc>
        <w:tc>
          <w:tcPr>
            <w:tcW w:w="927" w:type="pct"/>
            <w:gridSpan w:val="2"/>
            <w:vAlign w:val="center"/>
          </w:tcPr>
          <w:p w14:paraId="5A9BD240" w14:textId="77777777" w:rsidR="006E3E4E" w:rsidRPr="001A2C08" w:rsidRDefault="006E3E4E" w:rsidP="006E3E4E">
            <w:pPr>
              <w:spacing w:after="80"/>
              <w:jc w:val="center"/>
              <w:rPr>
                <w:sz w:val="24"/>
              </w:rPr>
            </w:pPr>
            <w:r w:rsidRPr="001A2C08">
              <w:rPr>
                <w:sz w:val="24"/>
              </w:rPr>
              <w:t>Việt Nam</w:t>
            </w:r>
          </w:p>
        </w:tc>
      </w:tr>
      <w:tr w:rsidR="001A2C08" w:rsidRPr="001A2C08" w14:paraId="22F031AC" w14:textId="77777777" w:rsidTr="00E551DC">
        <w:trPr>
          <w:trHeight w:val="240"/>
        </w:trPr>
        <w:tc>
          <w:tcPr>
            <w:tcW w:w="396" w:type="pct"/>
            <w:vAlign w:val="center"/>
          </w:tcPr>
          <w:p w14:paraId="272DA730" w14:textId="77777777" w:rsidR="006E3E4E" w:rsidRPr="001A2C08" w:rsidRDefault="006E3E4E" w:rsidP="006E3E4E">
            <w:pPr>
              <w:spacing w:after="80"/>
              <w:jc w:val="center"/>
              <w:rPr>
                <w:sz w:val="24"/>
              </w:rPr>
            </w:pPr>
            <w:r w:rsidRPr="001A2C08">
              <w:rPr>
                <w:sz w:val="24"/>
              </w:rPr>
              <w:t>4</w:t>
            </w:r>
          </w:p>
        </w:tc>
        <w:tc>
          <w:tcPr>
            <w:tcW w:w="1946" w:type="pct"/>
            <w:shd w:val="clear" w:color="auto" w:fill="auto"/>
            <w:vAlign w:val="center"/>
          </w:tcPr>
          <w:p w14:paraId="1D73A5DF" w14:textId="77777777" w:rsidR="006E3E4E" w:rsidRPr="001A2C08" w:rsidRDefault="006E3E4E" w:rsidP="006E3E4E">
            <w:pPr>
              <w:spacing w:after="80"/>
              <w:rPr>
                <w:sz w:val="24"/>
              </w:rPr>
            </w:pPr>
            <w:r w:rsidRPr="001A2C08">
              <w:rPr>
                <w:sz w:val="24"/>
              </w:rPr>
              <w:t>hóa chất khử trùng XLNT</w:t>
            </w:r>
          </w:p>
        </w:tc>
        <w:tc>
          <w:tcPr>
            <w:tcW w:w="932" w:type="pct"/>
            <w:shd w:val="clear" w:color="auto" w:fill="auto"/>
          </w:tcPr>
          <w:p w14:paraId="78AF0FC9" w14:textId="77777777" w:rsidR="006E3E4E" w:rsidRPr="001A2C08" w:rsidRDefault="006E3E4E" w:rsidP="006E3E4E">
            <w:pPr>
              <w:spacing w:after="80"/>
              <w:jc w:val="center"/>
              <w:rPr>
                <w:sz w:val="24"/>
                <w:lang w:val="pt-BR"/>
              </w:rPr>
            </w:pPr>
            <w:r w:rsidRPr="001A2C08">
              <w:rPr>
                <w:sz w:val="24"/>
                <w:lang w:val="pt-BR"/>
              </w:rPr>
              <w:t>Kg/tháng</w:t>
            </w:r>
          </w:p>
        </w:tc>
        <w:tc>
          <w:tcPr>
            <w:tcW w:w="795" w:type="pct"/>
            <w:shd w:val="clear" w:color="auto" w:fill="auto"/>
            <w:vAlign w:val="center"/>
          </w:tcPr>
          <w:p w14:paraId="6EFD7F90" w14:textId="77777777" w:rsidR="006E3E4E" w:rsidRPr="001A2C08" w:rsidRDefault="006E3E4E" w:rsidP="006E3E4E">
            <w:pPr>
              <w:spacing w:after="80"/>
              <w:jc w:val="center"/>
              <w:rPr>
                <w:sz w:val="24"/>
              </w:rPr>
            </w:pPr>
            <w:r w:rsidRPr="001A2C08">
              <w:rPr>
                <w:sz w:val="24"/>
              </w:rPr>
              <w:t>1</w:t>
            </w:r>
          </w:p>
        </w:tc>
        <w:tc>
          <w:tcPr>
            <w:tcW w:w="927" w:type="pct"/>
            <w:gridSpan w:val="2"/>
            <w:vAlign w:val="center"/>
          </w:tcPr>
          <w:p w14:paraId="0E13A6BC" w14:textId="77777777" w:rsidR="006E3E4E" w:rsidRPr="001A2C08" w:rsidRDefault="006E3E4E" w:rsidP="006E3E4E">
            <w:pPr>
              <w:spacing w:after="80"/>
              <w:jc w:val="center"/>
              <w:rPr>
                <w:sz w:val="24"/>
              </w:rPr>
            </w:pPr>
            <w:r w:rsidRPr="001A2C08">
              <w:rPr>
                <w:sz w:val="24"/>
              </w:rPr>
              <w:t>Việt Nam</w:t>
            </w:r>
          </w:p>
        </w:tc>
      </w:tr>
    </w:tbl>
    <w:p w14:paraId="192C04F9" w14:textId="77777777" w:rsidR="00AB3C17" w:rsidRPr="001A2C08" w:rsidRDefault="00AB3C17" w:rsidP="00AB3C17">
      <w:pPr>
        <w:spacing w:line="400" w:lineRule="exact"/>
        <w:ind w:firstLine="567"/>
        <w:contextualSpacing/>
        <w:jc w:val="both"/>
        <w:rPr>
          <w:sz w:val="26"/>
          <w:szCs w:val="26"/>
          <w:lang w:val="af-ZA"/>
        </w:rPr>
      </w:pPr>
      <w:r w:rsidRPr="001A2C08">
        <w:rPr>
          <w:sz w:val="26"/>
          <w:szCs w:val="26"/>
          <w:lang w:val="af-ZA"/>
        </w:rPr>
        <w:t>Công ty cam kết sử dụng các loại hạt màu tiêu chuẩn an toàn, đảm bảo đạt tiêu chuẩn về hàm lượng kim loại nặng theo Thông tư 07/2012/TT-BTNMT. Thành phần hợp chất kim loại (nếu có) trong hạt màu sử dụng cho quá trình sản xuất thực tế sẽ tương tự như thành phần hợp chất kim loại (nếu có) trong hạt màu đã được sử dụng cho các sản phẩm xét nghiệm.</w:t>
      </w:r>
    </w:p>
    <w:p w14:paraId="48C78951" w14:textId="77777777" w:rsidR="00AB3C17" w:rsidRPr="001A2C08" w:rsidRDefault="00AB3C17" w:rsidP="00AB3C17">
      <w:pPr>
        <w:spacing w:line="400" w:lineRule="exact"/>
        <w:ind w:firstLine="567"/>
        <w:contextualSpacing/>
        <w:jc w:val="both"/>
        <w:rPr>
          <w:sz w:val="26"/>
          <w:szCs w:val="26"/>
          <w:lang w:val="af-ZA"/>
        </w:rPr>
      </w:pPr>
      <w:r w:rsidRPr="001A2C08">
        <w:rPr>
          <w:sz w:val="26"/>
          <w:szCs w:val="26"/>
          <w:lang w:val="af-ZA"/>
        </w:rPr>
        <w:t>Chủ cơ sở cam kết các nguyên liệu, hóa chất sử dụng không thuộc danh mục cấm sử dụng ở Việt Nam theo quy định hiện hành.</w:t>
      </w:r>
    </w:p>
    <w:p w14:paraId="29EBBF7E" w14:textId="77777777" w:rsidR="00AB3C17" w:rsidRPr="001A2C08" w:rsidRDefault="00AB3C17" w:rsidP="00AB3C17">
      <w:pPr>
        <w:tabs>
          <w:tab w:val="left" w:pos="434"/>
          <w:tab w:val="left" w:pos="567"/>
        </w:tabs>
        <w:spacing w:line="312" w:lineRule="auto"/>
        <w:ind w:firstLine="720"/>
        <w:jc w:val="both"/>
        <w:rPr>
          <w:b/>
          <w:sz w:val="26"/>
          <w:szCs w:val="26"/>
          <w:lang w:val="af-ZA"/>
        </w:rPr>
      </w:pPr>
      <w:r w:rsidRPr="001A2C08">
        <w:rPr>
          <w:b/>
          <w:sz w:val="26"/>
          <w:szCs w:val="26"/>
          <w:lang w:val="af-ZA"/>
        </w:rPr>
        <w:t>Thành phần tính chất vật lý:</w:t>
      </w:r>
    </w:p>
    <w:p w14:paraId="541E2129" w14:textId="7C81596E" w:rsidR="00AB3C17" w:rsidRPr="001A2C08" w:rsidRDefault="00AB3C17" w:rsidP="00AB3C17">
      <w:pPr>
        <w:spacing w:line="312" w:lineRule="auto"/>
        <w:ind w:firstLine="709"/>
        <w:jc w:val="both"/>
        <w:rPr>
          <w:b/>
          <w:i/>
          <w:sz w:val="26"/>
          <w:szCs w:val="26"/>
        </w:rPr>
      </w:pPr>
      <w:r w:rsidRPr="001A2C08">
        <w:rPr>
          <w:i/>
          <w:sz w:val="26"/>
          <w:szCs w:val="26"/>
          <w:lang w:val="af-ZA"/>
        </w:rPr>
        <w:t>*</w:t>
      </w:r>
      <w:r w:rsidRPr="001A2C08">
        <w:rPr>
          <w:b/>
          <w:i/>
          <w:sz w:val="26"/>
          <w:szCs w:val="26"/>
          <w:lang w:val="af-ZA"/>
        </w:rPr>
        <w:t>) Đặc tính của hạt nhựa nguyên sinh</w:t>
      </w:r>
      <w:r w:rsidRPr="001A2C08">
        <w:rPr>
          <w:b/>
          <w:i/>
          <w:sz w:val="26"/>
          <w:szCs w:val="26"/>
          <w:lang w:val="vi-VN"/>
        </w:rPr>
        <w:t xml:space="preserve"> P</w:t>
      </w:r>
      <w:r w:rsidR="00CF09F5" w:rsidRPr="001A2C08">
        <w:rPr>
          <w:b/>
          <w:i/>
          <w:sz w:val="26"/>
          <w:szCs w:val="26"/>
        </w:rPr>
        <w:t>P</w:t>
      </w:r>
    </w:p>
    <w:p w14:paraId="5B41F1DA" w14:textId="14BF8DE0" w:rsidR="00C512E2" w:rsidRPr="001A2C08" w:rsidRDefault="00B70AF9" w:rsidP="00C512E2">
      <w:pPr>
        <w:numPr>
          <w:ilvl w:val="0"/>
          <w:numId w:val="38"/>
        </w:numPr>
        <w:tabs>
          <w:tab w:val="clear" w:pos="720"/>
          <w:tab w:val="left" w:pos="434"/>
          <w:tab w:val="num" w:pos="567"/>
          <w:tab w:val="left" w:pos="851"/>
        </w:tabs>
        <w:spacing w:line="312" w:lineRule="auto"/>
        <w:ind w:left="0" w:firstLine="709"/>
        <w:jc w:val="both"/>
        <w:rPr>
          <w:sz w:val="26"/>
          <w:szCs w:val="26"/>
        </w:rPr>
      </w:pPr>
      <w:r w:rsidRPr="001A2C08">
        <w:rPr>
          <w:sz w:val="26"/>
          <w:szCs w:val="26"/>
        </w:rPr>
        <w:t xml:space="preserve"> </w:t>
      </w:r>
      <w:r w:rsidR="00C512E2" w:rsidRPr="001A2C08">
        <w:rPr>
          <w:sz w:val="26"/>
          <w:szCs w:val="26"/>
        </w:rPr>
        <w:t xml:space="preserve">Có độ trong suốt, độ bóng tốt từ đó mang lại khả năng in ấn và lưu trữ những loại nhựa cực kỳ hiệu quả. </w:t>
      </w:r>
    </w:p>
    <w:p w14:paraId="0BE819D5" w14:textId="14AE97A2" w:rsidR="00C512E2" w:rsidRPr="001A2C08" w:rsidRDefault="00C512E2" w:rsidP="00B70AF9">
      <w:pPr>
        <w:numPr>
          <w:ilvl w:val="0"/>
          <w:numId w:val="38"/>
        </w:numPr>
        <w:tabs>
          <w:tab w:val="clear" w:pos="720"/>
          <w:tab w:val="left" w:pos="434"/>
          <w:tab w:val="num" w:pos="567"/>
          <w:tab w:val="left" w:pos="993"/>
        </w:tabs>
        <w:spacing w:line="312" w:lineRule="auto"/>
        <w:ind w:left="0" w:firstLine="709"/>
        <w:jc w:val="both"/>
        <w:rPr>
          <w:sz w:val="26"/>
          <w:szCs w:val="26"/>
        </w:rPr>
      </w:pPr>
      <w:r w:rsidRPr="001A2C08">
        <w:rPr>
          <w:sz w:val="26"/>
          <w:szCs w:val="26"/>
        </w:rPr>
        <w:t xml:space="preserve">Có khả năng chống </w:t>
      </w:r>
      <w:r w:rsidR="00CF09F5" w:rsidRPr="001A2C08">
        <w:rPr>
          <w:sz w:val="26"/>
          <w:szCs w:val="26"/>
        </w:rPr>
        <w:t>oxy</w:t>
      </w:r>
      <w:r w:rsidRPr="001A2C08">
        <w:rPr>
          <w:sz w:val="26"/>
          <w:szCs w:val="26"/>
        </w:rPr>
        <w:t xml:space="preserve"> cao, chống dầu mỡ. Độ bền cơ học cao, mềm dẻo. </w:t>
      </w:r>
    </w:p>
    <w:p w14:paraId="6233A77D" w14:textId="462B8556" w:rsidR="00C512E2" w:rsidRPr="001A2C08" w:rsidRDefault="00C512E2" w:rsidP="001D54FD">
      <w:pPr>
        <w:numPr>
          <w:ilvl w:val="0"/>
          <w:numId w:val="38"/>
        </w:numPr>
        <w:tabs>
          <w:tab w:val="clear" w:pos="720"/>
          <w:tab w:val="left" w:pos="434"/>
          <w:tab w:val="num" w:pos="567"/>
          <w:tab w:val="left" w:pos="993"/>
        </w:tabs>
        <w:spacing w:line="312" w:lineRule="auto"/>
        <w:ind w:left="0" w:firstLine="709"/>
        <w:jc w:val="both"/>
        <w:rPr>
          <w:sz w:val="26"/>
          <w:szCs w:val="26"/>
        </w:rPr>
      </w:pPr>
      <w:r w:rsidRPr="001A2C08">
        <w:rPr>
          <w:sz w:val="26"/>
          <w:szCs w:val="26"/>
        </w:rPr>
        <w:t>Không màu, không mùi, không vị</w:t>
      </w:r>
      <w:r w:rsidR="00CF09F5" w:rsidRPr="001A2C08">
        <w:rPr>
          <w:sz w:val="26"/>
          <w:szCs w:val="26"/>
        </w:rPr>
        <w:t>.</w:t>
      </w:r>
    </w:p>
    <w:p w14:paraId="72AD5F91" w14:textId="0EA703BF" w:rsidR="00C512E2" w:rsidRPr="001A2C08" w:rsidRDefault="00C512E2" w:rsidP="001D54FD">
      <w:pPr>
        <w:numPr>
          <w:ilvl w:val="0"/>
          <w:numId w:val="38"/>
        </w:numPr>
        <w:tabs>
          <w:tab w:val="clear" w:pos="720"/>
          <w:tab w:val="left" w:pos="434"/>
          <w:tab w:val="num" w:pos="567"/>
          <w:tab w:val="left" w:pos="993"/>
        </w:tabs>
        <w:spacing w:line="312" w:lineRule="auto"/>
        <w:ind w:left="0" w:firstLine="709"/>
        <w:jc w:val="both"/>
        <w:rPr>
          <w:sz w:val="26"/>
          <w:szCs w:val="26"/>
        </w:rPr>
      </w:pPr>
      <w:r w:rsidRPr="001A2C08">
        <w:rPr>
          <w:sz w:val="26"/>
          <w:szCs w:val="26"/>
        </w:rPr>
        <w:t xml:space="preserve">Tính bền cơ học cao, khá cứng vững. </w:t>
      </w:r>
    </w:p>
    <w:p w14:paraId="003832DE" w14:textId="729CAE07" w:rsidR="00C512E2" w:rsidRPr="001A2C08" w:rsidRDefault="00CF09F5" w:rsidP="001D54FD">
      <w:pPr>
        <w:numPr>
          <w:ilvl w:val="0"/>
          <w:numId w:val="38"/>
        </w:numPr>
        <w:tabs>
          <w:tab w:val="clear" w:pos="720"/>
          <w:tab w:val="left" w:pos="434"/>
          <w:tab w:val="num" w:pos="567"/>
          <w:tab w:val="left" w:pos="993"/>
        </w:tabs>
        <w:spacing w:line="312" w:lineRule="auto"/>
        <w:ind w:left="0" w:firstLine="709"/>
        <w:jc w:val="both"/>
        <w:rPr>
          <w:sz w:val="26"/>
          <w:szCs w:val="26"/>
        </w:rPr>
      </w:pPr>
      <w:r w:rsidRPr="001A2C08">
        <w:rPr>
          <w:sz w:val="26"/>
          <w:szCs w:val="26"/>
        </w:rPr>
        <w:t>C</w:t>
      </w:r>
      <w:r w:rsidR="00C512E2" w:rsidRPr="001A2C08">
        <w:rPr>
          <w:sz w:val="26"/>
          <w:szCs w:val="26"/>
        </w:rPr>
        <w:t>hịu được nhiệt độ cao lên đến 100 độ C.</w:t>
      </w:r>
    </w:p>
    <w:p w14:paraId="7A52E293" w14:textId="49B09A3B" w:rsidR="00CF09F5" w:rsidRPr="001A2C08" w:rsidRDefault="00CF09F5" w:rsidP="00CF09F5">
      <w:pPr>
        <w:pStyle w:val="ListParagraph"/>
        <w:spacing w:line="312" w:lineRule="auto"/>
        <w:jc w:val="both"/>
        <w:rPr>
          <w:b/>
          <w:bCs/>
          <w:i/>
          <w:iCs/>
          <w:sz w:val="26"/>
          <w:szCs w:val="26"/>
        </w:rPr>
      </w:pPr>
      <w:r w:rsidRPr="001A2C08">
        <w:rPr>
          <w:i/>
          <w:sz w:val="26"/>
          <w:szCs w:val="26"/>
          <w:lang w:val="af-ZA"/>
        </w:rPr>
        <w:t>*</w:t>
      </w:r>
      <w:r w:rsidRPr="001A2C08">
        <w:rPr>
          <w:b/>
          <w:i/>
          <w:sz w:val="26"/>
          <w:szCs w:val="26"/>
          <w:lang w:val="af-ZA"/>
        </w:rPr>
        <w:t>) Đặc tính của hạt nhựa nguyên sinh</w:t>
      </w:r>
      <w:r w:rsidRPr="001A2C08">
        <w:rPr>
          <w:b/>
          <w:i/>
          <w:sz w:val="26"/>
          <w:szCs w:val="26"/>
          <w:lang w:val="vi-VN"/>
        </w:rPr>
        <w:t xml:space="preserve"> </w:t>
      </w:r>
      <w:r w:rsidRPr="001A2C08">
        <w:rPr>
          <w:b/>
          <w:bCs/>
          <w:i/>
          <w:iCs/>
          <w:sz w:val="26"/>
          <w:szCs w:val="26"/>
        </w:rPr>
        <w:t>HDPE</w:t>
      </w:r>
    </w:p>
    <w:p w14:paraId="12AA5335" w14:textId="77777777" w:rsidR="001D54FD" w:rsidRPr="001A2C08" w:rsidRDefault="00DC2314" w:rsidP="00877376">
      <w:pPr>
        <w:pStyle w:val="ListParagraph"/>
        <w:numPr>
          <w:ilvl w:val="0"/>
          <w:numId w:val="46"/>
        </w:numPr>
        <w:tabs>
          <w:tab w:val="left" w:pos="993"/>
        </w:tabs>
        <w:spacing w:line="312" w:lineRule="auto"/>
        <w:ind w:left="0" w:firstLine="709"/>
        <w:jc w:val="both"/>
        <w:rPr>
          <w:sz w:val="26"/>
          <w:szCs w:val="26"/>
        </w:rPr>
      </w:pPr>
      <w:hyperlink r:id="rId20" w:history="1">
        <w:r w:rsidR="001D54FD" w:rsidRPr="001A2C08">
          <w:rPr>
            <w:rStyle w:val="Hyperlink"/>
            <w:color w:val="auto"/>
            <w:sz w:val="26"/>
            <w:szCs w:val="26"/>
            <w:u w:val="none"/>
          </w:rPr>
          <w:t>Hạt nhựa nguyên sinh HDPE</w:t>
        </w:r>
      </w:hyperlink>
      <w:r w:rsidR="001D54FD" w:rsidRPr="001A2C08">
        <w:rPr>
          <w:sz w:val="26"/>
          <w:szCs w:val="26"/>
        </w:rPr>
        <w:t> có độ bền cực cao, chịu được sự phá hủy của các dung dịch chất lỏng như kiềm, muối,… HDPE cũng chịu được nhiệt độ và tia cực tím từ ánh sáng mặt trời chiếu trực tiếp.</w:t>
      </w:r>
    </w:p>
    <w:p w14:paraId="2B46D7F2" w14:textId="5AF0FF00" w:rsidR="001D54FD" w:rsidRPr="001A2C08" w:rsidRDefault="001D54FD" w:rsidP="00877376">
      <w:pPr>
        <w:pStyle w:val="ListParagraph"/>
        <w:numPr>
          <w:ilvl w:val="0"/>
          <w:numId w:val="46"/>
        </w:numPr>
        <w:tabs>
          <w:tab w:val="left" w:pos="993"/>
        </w:tabs>
        <w:spacing w:line="312" w:lineRule="auto"/>
        <w:ind w:left="0" w:firstLine="709"/>
        <w:jc w:val="both"/>
        <w:rPr>
          <w:sz w:val="26"/>
          <w:szCs w:val="26"/>
        </w:rPr>
      </w:pPr>
      <w:r w:rsidRPr="001A2C08">
        <w:rPr>
          <w:sz w:val="26"/>
          <w:szCs w:val="26"/>
        </w:rPr>
        <w:t>Khả năng chịu nhiệt tốt: Nhựa HDPE không bị thay đổi áp lực so với các loại nhựa khác cả khi nhiệt độ xuống dưới mức – 40 độ C. HDPE chống cháy tốt, chỉ bắt cháy ở nhiệt độ 327 độ C.</w:t>
      </w:r>
    </w:p>
    <w:p w14:paraId="57D72186" w14:textId="3CC2AF96" w:rsidR="001D54FD" w:rsidRPr="001A2C08" w:rsidRDefault="001D54FD" w:rsidP="00877376">
      <w:pPr>
        <w:pStyle w:val="ListParagraph"/>
        <w:numPr>
          <w:ilvl w:val="0"/>
          <w:numId w:val="46"/>
        </w:numPr>
        <w:tabs>
          <w:tab w:val="left" w:pos="993"/>
        </w:tabs>
        <w:spacing w:line="312" w:lineRule="auto"/>
        <w:ind w:left="0" w:firstLine="709"/>
        <w:jc w:val="both"/>
        <w:rPr>
          <w:sz w:val="26"/>
          <w:szCs w:val="26"/>
        </w:rPr>
      </w:pPr>
      <w:r w:rsidRPr="001A2C08">
        <w:rPr>
          <w:sz w:val="26"/>
          <w:szCs w:val="26"/>
        </w:rPr>
        <w:t>Tỷ lệ mạch thẳng cao dẫn đến một tỷ lệ phần trăm kết tinh cao (tỷ trọng cao). HDPE có tỷ trọng trong khoảng 0.93 ÷ 0.96 g/cm</w:t>
      </w:r>
      <w:r w:rsidRPr="001A2C08">
        <w:rPr>
          <w:sz w:val="26"/>
          <w:szCs w:val="26"/>
          <w:vertAlign w:val="superscript"/>
        </w:rPr>
        <w:t>3</w:t>
      </w:r>
      <w:r w:rsidRPr="001A2C08">
        <w:rPr>
          <w:sz w:val="26"/>
          <w:szCs w:val="26"/>
        </w:rPr>
        <w:t>.</w:t>
      </w:r>
    </w:p>
    <w:p w14:paraId="732DFDE0" w14:textId="13D6DBB8" w:rsidR="001D54FD" w:rsidRPr="001A2C08" w:rsidRDefault="001D54FD" w:rsidP="00877376">
      <w:pPr>
        <w:pStyle w:val="ListParagraph"/>
        <w:numPr>
          <w:ilvl w:val="0"/>
          <w:numId w:val="46"/>
        </w:numPr>
        <w:tabs>
          <w:tab w:val="left" w:pos="993"/>
        </w:tabs>
        <w:spacing w:line="312" w:lineRule="auto"/>
        <w:ind w:left="0" w:firstLine="709"/>
        <w:jc w:val="both"/>
        <w:rPr>
          <w:sz w:val="26"/>
          <w:szCs w:val="26"/>
        </w:rPr>
      </w:pPr>
      <w:r w:rsidRPr="001A2C08">
        <w:rPr>
          <w:sz w:val="26"/>
          <w:szCs w:val="26"/>
        </w:rPr>
        <w:t>Chống ẩm hiệu quả và kháng hóa chất tốt.</w:t>
      </w:r>
    </w:p>
    <w:p w14:paraId="46715F4E" w14:textId="34B7ED99" w:rsidR="001D54FD" w:rsidRPr="001A2C08" w:rsidRDefault="001D54FD" w:rsidP="00877376">
      <w:pPr>
        <w:pStyle w:val="ListParagraph"/>
        <w:numPr>
          <w:ilvl w:val="0"/>
          <w:numId w:val="46"/>
        </w:numPr>
        <w:tabs>
          <w:tab w:val="left" w:pos="993"/>
        </w:tabs>
        <w:spacing w:line="312" w:lineRule="auto"/>
        <w:ind w:left="0" w:firstLine="709"/>
        <w:jc w:val="both"/>
        <w:rPr>
          <w:sz w:val="26"/>
          <w:szCs w:val="26"/>
        </w:rPr>
      </w:pPr>
      <w:r w:rsidRPr="001A2C08">
        <w:rPr>
          <w:sz w:val="26"/>
          <w:szCs w:val="26"/>
        </w:rPr>
        <w:t>Có khả năng tái chế 100%.</w:t>
      </w:r>
    </w:p>
    <w:p w14:paraId="50D5C61B" w14:textId="2A7CF261" w:rsidR="00CF09F5" w:rsidRPr="001A2C08" w:rsidRDefault="00CF09F5" w:rsidP="00CF09F5">
      <w:pPr>
        <w:pStyle w:val="ListParagraph"/>
        <w:spacing w:line="312" w:lineRule="auto"/>
        <w:jc w:val="both"/>
        <w:rPr>
          <w:b/>
          <w:i/>
          <w:sz w:val="26"/>
          <w:szCs w:val="26"/>
        </w:rPr>
      </w:pPr>
      <w:r w:rsidRPr="001A2C08">
        <w:rPr>
          <w:i/>
          <w:sz w:val="26"/>
          <w:szCs w:val="26"/>
          <w:lang w:val="af-ZA"/>
        </w:rPr>
        <w:t>*</w:t>
      </w:r>
      <w:r w:rsidRPr="001A2C08">
        <w:rPr>
          <w:b/>
          <w:i/>
          <w:sz w:val="26"/>
          <w:szCs w:val="26"/>
          <w:lang w:val="af-ZA"/>
        </w:rPr>
        <w:t>) Đặc tính của hạt nhựa nguyên sinh</w:t>
      </w:r>
      <w:r w:rsidRPr="001A2C08">
        <w:rPr>
          <w:b/>
          <w:bCs/>
          <w:i/>
          <w:iCs/>
          <w:sz w:val="26"/>
          <w:szCs w:val="26"/>
          <w:lang w:val="vi-VN"/>
        </w:rPr>
        <w:t xml:space="preserve"> </w:t>
      </w:r>
      <w:r w:rsidRPr="001A2C08">
        <w:rPr>
          <w:b/>
          <w:bCs/>
          <w:i/>
          <w:iCs/>
          <w:sz w:val="26"/>
          <w:szCs w:val="26"/>
        </w:rPr>
        <w:t>LLDPE</w:t>
      </w:r>
    </w:p>
    <w:p w14:paraId="6FFECB0F" w14:textId="77777777"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Nhựa LLDPE có tỷ trọng siêu thấp, nằm trong khoảng 0,88 – 0,93 cm</w:t>
      </w:r>
      <w:r w:rsidRPr="001A2C08">
        <w:rPr>
          <w:sz w:val="26"/>
          <w:szCs w:val="26"/>
          <w:vertAlign w:val="superscript"/>
        </w:rPr>
        <w:t>3</w:t>
      </w:r>
      <w:r w:rsidRPr="001A2C08">
        <w:rPr>
          <w:sz w:val="26"/>
          <w:szCs w:val="26"/>
        </w:rPr>
        <w:t>.</w:t>
      </w:r>
    </w:p>
    <w:p w14:paraId="1CC0E567" w14:textId="77777777"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Mạch phân tử của nhựa LLDPE có nhiều nhánh ngắn.</w:t>
      </w:r>
    </w:p>
    <w:p w14:paraId="2F2D6A13" w14:textId="77777777"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Các hạt nhựa LLDPE không độc, không mùi, không vị, màu trắng sữa</w:t>
      </w:r>
    </w:p>
    <w:p w14:paraId="7C4B2394" w14:textId="542F9567"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lastRenderedPageBreak/>
        <w:t>Trong quá trình cắt, LLDPE duy trì độ nhớt lớn. Vì vậy không dễ dàng chế biến như LDPE mặc dù có chung chỉ số tan chảy</w:t>
      </w:r>
      <w:r w:rsidR="00B70AF9" w:rsidRPr="001A2C08">
        <w:rPr>
          <w:sz w:val="26"/>
          <w:szCs w:val="26"/>
        </w:rPr>
        <w:t>.</w:t>
      </w:r>
    </w:p>
    <w:p w14:paraId="69A0EC4F" w14:textId="408373A0"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Trong quá trình nung, LLDPE có độ nhớt thấp hơn ở các mức độ biến dạng khác nhau. Vì thế nó không bị căng cứng khi kéo dài như LDPE</w:t>
      </w:r>
      <w:r w:rsidR="00B70AF9" w:rsidRPr="001A2C08">
        <w:rPr>
          <w:sz w:val="26"/>
          <w:szCs w:val="26"/>
        </w:rPr>
        <w:t>.</w:t>
      </w:r>
    </w:p>
    <w:p w14:paraId="5D96832A" w14:textId="77777777"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Nhiệt độ nóng chảy trong khoảng 240 đến 260 độ F ( 115 đến 125 độ C).</w:t>
      </w:r>
    </w:p>
    <w:p w14:paraId="7232D4BF" w14:textId="77777777" w:rsidR="00877376" w:rsidRPr="001A2C08" w:rsidRDefault="00877376" w:rsidP="00877376">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Có khả năng cân bằng axit kiềm, chịu dung môi hữu cơ và khả năng cách điện tốt.</w:t>
      </w:r>
    </w:p>
    <w:p w14:paraId="37F61AD4" w14:textId="3212EFEF" w:rsidR="00AB3C17" w:rsidRPr="001A2C08" w:rsidRDefault="00877376" w:rsidP="00B70AF9">
      <w:pPr>
        <w:numPr>
          <w:ilvl w:val="0"/>
          <w:numId w:val="44"/>
        </w:numPr>
        <w:tabs>
          <w:tab w:val="left" w:pos="434"/>
          <w:tab w:val="left" w:pos="567"/>
          <w:tab w:val="left" w:pos="993"/>
        </w:tabs>
        <w:spacing w:line="312" w:lineRule="auto"/>
        <w:ind w:left="0" w:firstLine="709"/>
        <w:jc w:val="both"/>
        <w:rPr>
          <w:sz w:val="26"/>
          <w:szCs w:val="26"/>
        </w:rPr>
      </w:pPr>
      <w:r w:rsidRPr="001A2C08">
        <w:rPr>
          <w:sz w:val="26"/>
          <w:szCs w:val="26"/>
        </w:rPr>
        <w:t>Giữ được tính dẻo khi ở nhiệt độ cực thấp.</w:t>
      </w:r>
    </w:p>
    <w:p w14:paraId="77701AAB" w14:textId="77777777" w:rsidR="00AB3C17" w:rsidRPr="001A2C08" w:rsidRDefault="00AB3C17" w:rsidP="00AB3C17">
      <w:pPr>
        <w:tabs>
          <w:tab w:val="left" w:pos="567"/>
        </w:tabs>
        <w:spacing w:line="312" w:lineRule="auto"/>
        <w:jc w:val="both"/>
        <w:rPr>
          <w:b/>
          <w:i/>
          <w:sz w:val="26"/>
          <w:szCs w:val="26"/>
          <w:lang w:val="vi-VN"/>
        </w:rPr>
      </w:pPr>
      <w:r w:rsidRPr="001A2C08">
        <w:rPr>
          <w:sz w:val="26"/>
          <w:szCs w:val="26"/>
        </w:rPr>
        <w:tab/>
      </w:r>
      <w:r w:rsidRPr="001A2C08">
        <w:rPr>
          <w:b/>
          <w:i/>
          <w:sz w:val="26"/>
          <w:szCs w:val="26"/>
          <w:lang w:val="vi-VN"/>
        </w:rPr>
        <w:t>*) Thành phần, tính chất của UVI, EPI, D2W</w:t>
      </w:r>
    </w:p>
    <w:p w14:paraId="22BC024A" w14:textId="77777777" w:rsidR="00AB3C17" w:rsidRPr="001A2C08" w:rsidRDefault="00AB3C17" w:rsidP="00AB3C17">
      <w:pPr>
        <w:pStyle w:val="NormalWeb"/>
        <w:shd w:val="clear" w:color="auto" w:fill="FFFFFF"/>
        <w:tabs>
          <w:tab w:val="left" w:pos="434"/>
          <w:tab w:val="left" w:pos="567"/>
        </w:tabs>
        <w:spacing w:line="312" w:lineRule="auto"/>
        <w:ind w:firstLine="709"/>
        <w:jc w:val="both"/>
        <w:rPr>
          <w:sz w:val="26"/>
          <w:szCs w:val="26"/>
          <w:lang w:val="vi-VN" w:eastAsia="vi-VN"/>
        </w:rPr>
      </w:pPr>
      <w:r w:rsidRPr="001A2C08">
        <w:rPr>
          <w:sz w:val="26"/>
          <w:szCs w:val="26"/>
          <w:lang w:val="vi-VN"/>
        </w:rPr>
        <w:t>- UVI l</w:t>
      </w:r>
      <w:r w:rsidRPr="001A2C08">
        <w:rPr>
          <w:sz w:val="26"/>
          <w:szCs w:val="26"/>
          <w:shd w:val="clear" w:color="auto" w:fill="FFFFFF"/>
          <w:lang w:val="vi-VN"/>
        </w:rPr>
        <w:t>à chất chống tia cực tím, c</w:t>
      </w:r>
      <w:r w:rsidRPr="001A2C08">
        <w:rPr>
          <w:sz w:val="26"/>
          <w:szCs w:val="26"/>
          <w:lang w:val="vi-VN" w:eastAsia="vi-VN"/>
        </w:rPr>
        <w:t>hống lại các tác động gây hại của tia UV lên sản phẩm nhựa và hạn chế quá trình thoái hóa,  biến màu gây rạn nứt, tạo vảy… khi sản phẩm nhựa phải tiếp xúc thường xuyên với ánh sáng.</w:t>
      </w:r>
    </w:p>
    <w:p w14:paraId="21B0A794" w14:textId="77777777" w:rsidR="00AB3C17" w:rsidRPr="001A2C08" w:rsidRDefault="00AB3C17" w:rsidP="00AB3C17">
      <w:pPr>
        <w:tabs>
          <w:tab w:val="left" w:pos="434"/>
          <w:tab w:val="left" w:pos="567"/>
        </w:tabs>
        <w:spacing w:line="312" w:lineRule="auto"/>
        <w:ind w:firstLine="720"/>
        <w:jc w:val="both"/>
        <w:rPr>
          <w:b/>
          <w:bCs/>
          <w:sz w:val="26"/>
          <w:szCs w:val="26"/>
          <w:lang w:val="vi-VN"/>
        </w:rPr>
      </w:pPr>
      <w:r w:rsidRPr="001A2C08">
        <w:rPr>
          <w:sz w:val="26"/>
          <w:szCs w:val="26"/>
          <w:lang w:val="vi-VN"/>
        </w:rPr>
        <w:t>- EPI là một hóa chất phụ gia để sản xuất các sản phẩm nhựa thành phẩm trong bao bì, ngành nông nghiệp và phân bón. Phụ gia EPI được thêm vào trong quá trình sản xuất. Bằng cách thêm 1% EPI, các phân tử nhựa có thể được phân hủy. EPI phá vỡ chuỗi phân tử; nhựa làm giảm sự hiện diện của oxy bằng một quá trình oxy hóa, tăng tốc bằng nhiệt. Phân hủy sinh học bằng vi sinh vật xảy ra tương tự như một chiếc lá.</w:t>
      </w:r>
    </w:p>
    <w:p w14:paraId="11199250" w14:textId="77777777" w:rsidR="00AB3C17" w:rsidRPr="001A2C08" w:rsidRDefault="00AB3C17" w:rsidP="00AB3C17">
      <w:pPr>
        <w:tabs>
          <w:tab w:val="left" w:pos="434"/>
          <w:tab w:val="left" w:pos="567"/>
        </w:tabs>
        <w:spacing w:line="312" w:lineRule="auto"/>
        <w:ind w:firstLine="720"/>
        <w:jc w:val="both"/>
        <w:rPr>
          <w:sz w:val="26"/>
          <w:szCs w:val="26"/>
          <w:lang w:val="vi-VN"/>
        </w:rPr>
      </w:pPr>
      <w:r w:rsidRPr="001A2C08">
        <w:rPr>
          <w:sz w:val="26"/>
          <w:szCs w:val="26"/>
          <w:lang w:val="vi-VN"/>
        </w:rPr>
        <w:t xml:space="preserve">- D2W là một chất được tạo ra để kiểm soát và làm giảm tuổi thọ của sản phẩm nhựa và túi nhựa bình thường. Quá trình suy thoái được bắt đầu tại thời điểm polyethylene được ép bởi sự bao gồm một lượng nhỏ chất phụ gia D2W, nó sẽ hoạt động để phá vỡ các liên kết carbon – carbon trong nhựa dẫn đến hạ thấp trọng lượng phân tử và cuối cùng làm mất độ bền và các liên kết khác. </w:t>
      </w:r>
    </w:p>
    <w:p w14:paraId="1D0ECDB9" w14:textId="77777777" w:rsidR="00AB3C17" w:rsidRPr="001A2C08" w:rsidRDefault="00AB3C17" w:rsidP="00AB3C17">
      <w:pPr>
        <w:pStyle w:val="mu4"/>
      </w:pPr>
      <w:r w:rsidRPr="001A2C08">
        <w:t xml:space="preserve">1.3.2.1 Nhu cầu </w:t>
      </w:r>
      <w:r w:rsidRPr="001A2C08">
        <w:rPr>
          <w:rStyle w:val="SubtleEmphasis"/>
          <w:color w:val="auto"/>
          <w:szCs w:val="26"/>
        </w:rPr>
        <w:t>về</w:t>
      </w:r>
      <w:r w:rsidRPr="001A2C08">
        <w:t xml:space="preserve"> nhiên liệu</w:t>
      </w:r>
    </w:p>
    <w:p w14:paraId="5BF6F0B2" w14:textId="77777777" w:rsidR="00AB3C17" w:rsidRPr="001A2C08" w:rsidRDefault="00AB3C17" w:rsidP="00AB3C17">
      <w:pPr>
        <w:spacing w:line="312" w:lineRule="auto"/>
        <w:ind w:left="567"/>
        <w:jc w:val="both"/>
        <w:rPr>
          <w:bCs/>
          <w:i/>
          <w:sz w:val="26"/>
          <w:szCs w:val="26"/>
          <w:lang w:val="it-IT"/>
        </w:rPr>
      </w:pPr>
      <w:r w:rsidRPr="001A2C08">
        <w:rPr>
          <w:bCs/>
          <w:i/>
          <w:sz w:val="26"/>
          <w:szCs w:val="26"/>
          <w:lang w:val="it-IT"/>
        </w:rPr>
        <w:t>- Nhu cầu về điện:</w:t>
      </w:r>
    </w:p>
    <w:p w14:paraId="2B7CC93D" w14:textId="77777777" w:rsidR="00AB3C17" w:rsidRPr="001A2C08" w:rsidRDefault="00AB3C17" w:rsidP="00AB3C17">
      <w:pPr>
        <w:pStyle w:val="BodyText"/>
        <w:spacing w:after="0" w:line="312" w:lineRule="auto"/>
        <w:ind w:firstLine="580"/>
        <w:jc w:val="both"/>
        <w:rPr>
          <w:sz w:val="26"/>
          <w:szCs w:val="26"/>
        </w:rPr>
      </w:pPr>
      <w:r w:rsidRPr="001A2C08">
        <w:rPr>
          <w:sz w:val="26"/>
          <w:szCs w:val="26"/>
        </w:rPr>
        <w:t xml:space="preserve">Trong quá trình Dự án vận hành nguồn điện cung cấp cho quá trình sản xuất và sinh hoạt của cơ sở được lấy từ </w:t>
      </w:r>
      <w:r w:rsidRPr="001A2C08">
        <w:rPr>
          <w:sz w:val="26"/>
          <w:szCs w:val="26"/>
          <w:lang w:val="it-IT"/>
        </w:rPr>
        <w:t>lưới điện quốc gia thông qua trạm biến áp của Công ty</w:t>
      </w:r>
      <w:r w:rsidRPr="001A2C08">
        <w:rPr>
          <w:sz w:val="26"/>
          <w:szCs w:val="26"/>
        </w:rPr>
        <w:t>.</w:t>
      </w:r>
    </w:p>
    <w:p w14:paraId="6D40E434" w14:textId="77777777" w:rsidR="00AB3C17" w:rsidRPr="001A2C08" w:rsidRDefault="00AB3C17" w:rsidP="00AB3C17">
      <w:pPr>
        <w:pStyle w:val="BodyText"/>
        <w:spacing w:after="0" w:line="312" w:lineRule="auto"/>
        <w:ind w:firstLine="580"/>
        <w:jc w:val="both"/>
        <w:rPr>
          <w:sz w:val="26"/>
          <w:szCs w:val="26"/>
        </w:rPr>
      </w:pPr>
      <w:r w:rsidRPr="001A2C08">
        <w:rPr>
          <w:sz w:val="26"/>
          <w:szCs w:val="26"/>
        </w:rPr>
        <w:t xml:space="preserve">Tổng nhu cầu sử dụng điện năng của nhà máy trong giai đoạn vận hành thử nghiệm khoảng </w:t>
      </w:r>
      <w:r w:rsidRPr="001A2C08">
        <w:rPr>
          <w:sz w:val="26"/>
          <w:szCs w:val="26"/>
          <w:lang w:val="en-US"/>
        </w:rPr>
        <w:t>90.</w:t>
      </w:r>
      <w:r w:rsidRPr="001A2C08">
        <w:rPr>
          <w:sz w:val="26"/>
          <w:szCs w:val="26"/>
        </w:rPr>
        <w:t>0</w:t>
      </w:r>
      <w:r w:rsidRPr="001A2C08">
        <w:rPr>
          <w:sz w:val="26"/>
          <w:szCs w:val="26"/>
          <w:lang w:val="en-US"/>
        </w:rPr>
        <w:t>0</w:t>
      </w:r>
      <w:r w:rsidRPr="001A2C08">
        <w:rPr>
          <w:sz w:val="26"/>
          <w:szCs w:val="26"/>
        </w:rPr>
        <w:t>0 kwh/tháng.</w:t>
      </w:r>
    </w:p>
    <w:p w14:paraId="6D7F7DD3" w14:textId="77777777" w:rsidR="00AB3C17" w:rsidRPr="001A2C08" w:rsidRDefault="00AB3C17" w:rsidP="00AB3C17">
      <w:pPr>
        <w:pStyle w:val="BodyText"/>
        <w:spacing w:after="0" w:line="312" w:lineRule="auto"/>
        <w:ind w:firstLine="580"/>
        <w:jc w:val="both"/>
        <w:rPr>
          <w:sz w:val="26"/>
          <w:szCs w:val="26"/>
        </w:rPr>
      </w:pPr>
      <w:r w:rsidRPr="001A2C08">
        <w:rPr>
          <w:sz w:val="26"/>
          <w:szCs w:val="26"/>
        </w:rPr>
        <w:t xml:space="preserve">Tổng nhu cầu điện năng của Nhà máy giai đoạn vận hành thương mại khoảng </w:t>
      </w:r>
      <w:r w:rsidRPr="001A2C08">
        <w:rPr>
          <w:sz w:val="26"/>
          <w:szCs w:val="26"/>
          <w:lang w:val="en-US"/>
        </w:rPr>
        <w:t>120.000</w:t>
      </w:r>
      <w:r w:rsidRPr="001A2C08">
        <w:rPr>
          <w:sz w:val="26"/>
          <w:szCs w:val="26"/>
        </w:rPr>
        <w:t xml:space="preserve"> KWh/tháng.</w:t>
      </w:r>
    </w:p>
    <w:p w14:paraId="4F0AE6E3" w14:textId="77777777" w:rsidR="00AB3C17" w:rsidRPr="001A2C08" w:rsidRDefault="00AB3C17" w:rsidP="00AB3C17">
      <w:pPr>
        <w:spacing w:line="312" w:lineRule="auto"/>
        <w:ind w:firstLine="567"/>
        <w:jc w:val="both"/>
        <w:rPr>
          <w:rFonts w:eastAsia="Times New Roman"/>
          <w:i/>
          <w:sz w:val="26"/>
          <w:szCs w:val="26"/>
          <w:lang w:val="vi-VN"/>
        </w:rPr>
      </w:pPr>
      <w:r w:rsidRPr="001A2C08">
        <w:rPr>
          <w:rFonts w:eastAsia="Times New Roman"/>
          <w:i/>
          <w:sz w:val="26"/>
          <w:szCs w:val="26"/>
          <w:lang w:val="it-IT"/>
        </w:rPr>
        <w:t>-</w:t>
      </w:r>
      <w:r w:rsidRPr="001A2C08">
        <w:rPr>
          <w:rFonts w:eastAsia="Times New Roman"/>
          <w:i/>
          <w:sz w:val="26"/>
          <w:szCs w:val="26"/>
          <w:lang w:val="vi-VN"/>
        </w:rPr>
        <w:t xml:space="preserve"> Nhu cầu </w:t>
      </w:r>
      <w:r w:rsidRPr="001A2C08">
        <w:rPr>
          <w:rFonts w:eastAsia="Times New Roman"/>
          <w:i/>
          <w:sz w:val="26"/>
          <w:szCs w:val="26"/>
          <w:lang w:val="it-IT"/>
        </w:rPr>
        <w:t>cấp</w:t>
      </w:r>
      <w:r w:rsidRPr="001A2C08">
        <w:rPr>
          <w:rFonts w:eastAsia="Times New Roman"/>
          <w:i/>
          <w:sz w:val="26"/>
          <w:szCs w:val="26"/>
          <w:lang w:val="vi-VN"/>
        </w:rPr>
        <w:t xml:space="preserve"> nước:</w:t>
      </w:r>
    </w:p>
    <w:p w14:paraId="70486735" w14:textId="7760149B" w:rsidR="00AB3C17" w:rsidRPr="001A2C08" w:rsidRDefault="00AB3C17" w:rsidP="00AB3C17">
      <w:pPr>
        <w:spacing w:line="312" w:lineRule="auto"/>
        <w:ind w:firstLine="567"/>
        <w:jc w:val="both"/>
        <w:rPr>
          <w:rFonts w:eastAsia="Times New Roman"/>
          <w:sz w:val="26"/>
          <w:szCs w:val="26"/>
        </w:rPr>
      </w:pPr>
      <w:r w:rsidRPr="001A2C08">
        <w:rPr>
          <w:rFonts w:eastAsia="Times New Roman"/>
          <w:sz w:val="26"/>
          <w:szCs w:val="26"/>
          <w:lang w:val="vi-VN"/>
        </w:rPr>
        <w:t>+ Nguồn cấp nước cho dự án là nước sạch đư</w:t>
      </w:r>
      <w:bookmarkStart w:id="238" w:name="_Toc326311824"/>
      <w:bookmarkStart w:id="239" w:name="_Toc328076497"/>
      <w:bookmarkStart w:id="240" w:name="_Toc328076770"/>
      <w:bookmarkStart w:id="241" w:name="_Toc328114618"/>
      <w:bookmarkStart w:id="242" w:name="_Toc414534887"/>
      <w:bookmarkStart w:id="243" w:name="_Toc419729212"/>
      <w:r w:rsidRPr="001A2C08">
        <w:rPr>
          <w:rFonts w:eastAsia="Times New Roman"/>
          <w:sz w:val="26"/>
          <w:szCs w:val="26"/>
          <w:lang w:val="vi-VN"/>
        </w:rPr>
        <w:t xml:space="preserve">ợc cấp bởi </w:t>
      </w:r>
      <w:r w:rsidR="00D80053" w:rsidRPr="001A2C08">
        <w:rPr>
          <w:rFonts w:eastAsia="Times New Roman"/>
          <w:sz w:val="26"/>
          <w:szCs w:val="26"/>
        </w:rPr>
        <w:t>nhà máy cấp nước Chỉ Đạo</w:t>
      </w:r>
      <w:r w:rsidRPr="001A2C08">
        <w:rPr>
          <w:rFonts w:eastAsia="Times New Roman"/>
          <w:sz w:val="26"/>
          <w:szCs w:val="26"/>
        </w:rPr>
        <w:t>.</w:t>
      </w:r>
    </w:p>
    <w:p w14:paraId="24AC46CE" w14:textId="42272619" w:rsidR="00AB3C17" w:rsidRPr="001A2C08" w:rsidRDefault="00AB3C17" w:rsidP="00AB3C17">
      <w:pPr>
        <w:spacing w:line="312" w:lineRule="auto"/>
        <w:ind w:firstLine="567"/>
        <w:jc w:val="both"/>
        <w:rPr>
          <w:sz w:val="26"/>
          <w:szCs w:val="26"/>
          <w:lang w:val="vi-VN"/>
        </w:rPr>
      </w:pPr>
      <w:r w:rsidRPr="001A2C08">
        <w:rPr>
          <w:rFonts w:eastAsia="Times New Roman"/>
          <w:sz w:val="26"/>
          <w:szCs w:val="26"/>
          <w:lang w:val="vi-VN"/>
        </w:rPr>
        <w:t xml:space="preserve">+ Nước cấp cho sinh hoạt: </w:t>
      </w:r>
      <w:r w:rsidRPr="001A2C08">
        <w:rPr>
          <w:sz w:val="26"/>
          <w:szCs w:val="26"/>
          <w:lang w:val="it-IT"/>
        </w:rPr>
        <w:t xml:space="preserve">Định mức cấp nước cho sinh hoạt của dự án áp dụng theo </w:t>
      </w:r>
      <w:r w:rsidRPr="001A2C08">
        <w:rPr>
          <w:sz w:val="26"/>
          <w:szCs w:val="26"/>
        </w:rPr>
        <w:t>QCVN 01:2021/BXD</w:t>
      </w:r>
      <w:r w:rsidRPr="001A2C08">
        <w:rPr>
          <w:sz w:val="26"/>
          <w:szCs w:val="26"/>
          <w:lang w:val="vi-VN"/>
        </w:rPr>
        <w:t xml:space="preserve"> của Bộ xây dựng </w:t>
      </w:r>
      <w:r w:rsidRPr="001A2C08">
        <w:rPr>
          <w:sz w:val="26"/>
          <w:szCs w:val="26"/>
          <w:lang w:val="it-IT"/>
        </w:rPr>
        <w:t xml:space="preserve">khoảng </w:t>
      </w:r>
      <w:r w:rsidR="004C64E5" w:rsidRPr="001A2C08">
        <w:rPr>
          <w:sz w:val="26"/>
          <w:szCs w:val="26"/>
          <w:lang w:val="it-IT"/>
        </w:rPr>
        <w:t>75</w:t>
      </w:r>
      <w:r w:rsidRPr="001A2C08">
        <w:rPr>
          <w:sz w:val="26"/>
          <w:szCs w:val="26"/>
          <w:lang w:val="it-IT"/>
        </w:rPr>
        <w:t xml:space="preserve"> lít/người/ca</w:t>
      </w:r>
      <w:r w:rsidRPr="001A2C08">
        <w:rPr>
          <w:sz w:val="26"/>
          <w:szCs w:val="26"/>
          <w:lang w:val="vi-VN"/>
        </w:rPr>
        <w:t xml:space="preserve"> </w:t>
      </w:r>
      <w:r w:rsidRPr="001A2C08">
        <w:rPr>
          <w:sz w:val="26"/>
          <w:szCs w:val="26"/>
          <w:lang w:val="it-IT"/>
        </w:rPr>
        <w:t>(</w:t>
      </w:r>
      <w:r w:rsidR="004C64E5" w:rsidRPr="001A2C08">
        <w:rPr>
          <w:sz w:val="26"/>
          <w:szCs w:val="26"/>
          <w:lang w:val="it-IT"/>
        </w:rPr>
        <w:t xml:space="preserve">có </w:t>
      </w:r>
      <w:r w:rsidRPr="001A2C08">
        <w:rPr>
          <w:sz w:val="26"/>
          <w:szCs w:val="26"/>
          <w:lang w:val="it-IT"/>
        </w:rPr>
        <w:t>tổ chức nấu ăn tại Dự án), nước cấp cho sinh hoạt cụ thể như sau:</w:t>
      </w:r>
      <w:r w:rsidRPr="001A2C08">
        <w:rPr>
          <w:sz w:val="26"/>
          <w:szCs w:val="26"/>
          <w:lang w:val="vi-VN"/>
        </w:rPr>
        <w:t xml:space="preserve"> </w:t>
      </w:r>
    </w:p>
    <w:bookmarkEnd w:id="238"/>
    <w:bookmarkEnd w:id="239"/>
    <w:bookmarkEnd w:id="240"/>
    <w:bookmarkEnd w:id="241"/>
    <w:bookmarkEnd w:id="242"/>
    <w:bookmarkEnd w:id="243"/>
    <w:p w14:paraId="00250BB4" w14:textId="641A4AE6" w:rsidR="00AB3C17" w:rsidRPr="001A2C08" w:rsidRDefault="00AB3C17" w:rsidP="00C36E50">
      <w:pPr>
        <w:pStyle w:val="BodyText"/>
        <w:widowControl w:val="0"/>
        <w:numPr>
          <w:ilvl w:val="0"/>
          <w:numId w:val="34"/>
        </w:numPr>
        <w:tabs>
          <w:tab w:val="left" w:pos="1011"/>
        </w:tabs>
        <w:spacing w:after="0" w:line="312" w:lineRule="auto"/>
        <w:ind w:firstLine="740"/>
        <w:jc w:val="both"/>
        <w:rPr>
          <w:sz w:val="26"/>
          <w:szCs w:val="26"/>
        </w:rPr>
      </w:pPr>
      <w:r w:rsidRPr="001A2C08">
        <w:rPr>
          <w:sz w:val="26"/>
          <w:szCs w:val="26"/>
        </w:rPr>
        <w:t xml:space="preserve">Nhu cầu sử dụng lao động của dự án trong những năm sản xuất ổn định khoảng </w:t>
      </w:r>
      <w:r w:rsidRPr="001A2C08">
        <w:rPr>
          <w:sz w:val="26"/>
          <w:szCs w:val="26"/>
          <w:lang w:val="vi-VN"/>
        </w:rPr>
        <w:lastRenderedPageBreak/>
        <w:t>80</w:t>
      </w:r>
      <w:r w:rsidRPr="001A2C08">
        <w:rPr>
          <w:sz w:val="26"/>
          <w:szCs w:val="26"/>
        </w:rPr>
        <w:t xml:space="preserve"> người thì lượng nước cấp khoảng </w:t>
      </w:r>
      <w:r w:rsidR="0029781A" w:rsidRPr="001A2C08">
        <w:rPr>
          <w:sz w:val="26"/>
          <w:szCs w:val="26"/>
          <w:lang w:val="en-US"/>
        </w:rPr>
        <w:t>6</w:t>
      </w:r>
      <w:r w:rsidRPr="001A2C08">
        <w:rPr>
          <w:sz w:val="26"/>
          <w:szCs w:val="26"/>
        </w:rPr>
        <w:t xml:space="preserve"> m</w:t>
      </w:r>
      <w:r w:rsidRPr="001A2C08">
        <w:rPr>
          <w:sz w:val="26"/>
          <w:szCs w:val="26"/>
          <w:vertAlign w:val="superscript"/>
        </w:rPr>
        <w:t>3</w:t>
      </w:r>
      <w:r w:rsidRPr="001A2C08">
        <w:rPr>
          <w:sz w:val="26"/>
          <w:szCs w:val="26"/>
        </w:rPr>
        <w:t xml:space="preserve">/ngày đêm. </w:t>
      </w:r>
    </w:p>
    <w:p w14:paraId="283EBB14" w14:textId="77777777" w:rsidR="00AB3C17" w:rsidRPr="001A2C08" w:rsidRDefault="00AB3C17" w:rsidP="00AB3C17">
      <w:pPr>
        <w:pStyle w:val="ListParagraph"/>
        <w:tabs>
          <w:tab w:val="left" w:pos="851"/>
        </w:tabs>
        <w:spacing w:line="312" w:lineRule="auto"/>
        <w:ind w:left="0" w:firstLine="567"/>
        <w:jc w:val="both"/>
        <w:rPr>
          <w:rFonts w:eastAsia="Times New Roman"/>
          <w:bCs/>
          <w:sz w:val="26"/>
          <w:szCs w:val="26"/>
          <w:lang w:val="pt-BR"/>
        </w:rPr>
      </w:pPr>
      <w:r w:rsidRPr="001A2C08">
        <w:rPr>
          <w:rFonts w:eastAsia="Times New Roman"/>
          <w:bCs/>
          <w:sz w:val="26"/>
          <w:szCs w:val="26"/>
          <w:lang w:val="pt-BR"/>
        </w:rPr>
        <w:t>+ Nước cấp cho tưới cây, rửa đường trong khu vực dự án hoạt động khoảng 2m</w:t>
      </w:r>
      <w:r w:rsidRPr="001A2C08">
        <w:rPr>
          <w:rFonts w:eastAsia="Times New Roman"/>
          <w:bCs/>
          <w:sz w:val="26"/>
          <w:szCs w:val="26"/>
          <w:vertAlign w:val="superscript"/>
          <w:lang w:val="pt-BR"/>
        </w:rPr>
        <w:t>3</w:t>
      </w:r>
      <w:r w:rsidRPr="001A2C08">
        <w:rPr>
          <w:rFonts w:eastAsia="Times New Roman"/>
          <w:bCs/>
          <w:sz w:val="26"/>
          <w:szCs w:val="26"/>
          <w:lang w:val="pt-BR"/>
        </w:rPr>
        <w:t>/ngày, đêm.</w:t>
      </w:r>
    </w:p>
    <w:p w14:paraId="099BBB12" w14:textId="77777777" w:rsidR="00AB3C17" w:rsidRPr="001A2C08" w:rsidRDefault="00AB3C17" w:rsidP="00AB3C17">
      <w:pPr>
        <w:spacing w:line="312" w:lineRule="auto"/>
        <w:ind w:firstLine="567"/>
        <w:jc w:val="both"/>
        <w:rPr>
          <w:rFonts w:eastAsia="Times New Roman"/>
          <w:bCs/>
          <w:sz w:val="26"/>
          <w:szCs w:val="26"/>
          <w:lang w:val="vi-VN"/>
        </w:rPr>
      </w:pPr>
      <w:r w:rsidRPr="001A2C08">
        <w:rPr>
          <w:rFonts w:eastAsia="Times New Roman"/>
          <w:bCs/>
          <w:sz w:val="26"/>
          <w:szCs w:val="26"/>
          <w:lang w:val="vi-VN"/>
        </w:rPr>
        <w:t>Cụ thể được trình bày trong bảng sau:</w:t>
      </w:r>
      <w:bookmarkStart w:id="244" w:name="_Toc484014497"/>
    </w:p>
    <w:p w14:paraId="36646A5F" w14:textId="77777777" w:rsidR="00AB3C17" w:rsidRPr="001A2C08" w:rsidRDefault="00AB3C17" w:rsidP="00AB3C17">
      <w:pPr>
        <w:pStyle w:val="bnghngpht"/>
        <w:spacing w:line="312" w:lineRule="auto"/>
        <w:rPr>
          <w:color w:val="auto"/>
          <w:sz w:val="26"/>
          <w:lang w:val="pt-BR"/>
        </w:rPr>
      </w:pPr>
      <w:bookmarkStart w:id="245" w:name="_Toc12458812"/>
      <w:bookmarkStart w:id="246" w:name="_Toc17288541"/>
      <w:bookmarkStart w:id="247" w:name="_Toc17873227"/>
      <w:bookmarkStart w:id="248" w:name="_Toc92984673"/>
      <w:bookmarkStart w:id="249" w:name="_Toc184984601"/>
      <w:r w:rsidRPr="001A2C08">
        <w:rPr>
          <w:color w:val="auto"/>
          <w:sz w:val="26"/>
        </w:rPr>
        <w:t>Bảng 1.</w:t>
      </w:r>
      <w:r w:rsidRPr="001A2C08">
        <w:rPr>
          <w:color w:val="auto"/>
          <w:sz w:val="26"/>
          <w:lang w:val="pt-BR"/>
        </w:rPr>
        <w:t>7</w:t>
      </w:r>
      <w:r w:rsidRPr="001A2C08">
        <w:rPr>
          <w:color w:val="auto"/>
          <w:sz w:val="26"/>
        </w:rPr>
        <w:t xml:space="preserve">. Nhu cầu tiêu thụ nước của </w:t>
      </w:r>
      <w:bookmarkEnd w:id="244"/>
      <w:bookmarkEnd w:id="245"/>
      <w:bookmarkEnd w:id="246"/>
      <w:bookmarkEnd w:id="247"/>
      <w:r w:rsidRPr="001A2C08">
        <w:rPr>
          <w:color w:val="auto"/>
          <w:sz w:val="26"/>
          <w:lang w:val="pt-BR"/>
        </w:rPr>
        <w:t>dự án</w:t>
      </w:r>
      <w:bookmarkEnd w:id="248"/>
      <w:bookmarkEnd w:id="249"/>
    </w:p>
    <w:tbl>
      <w:tblPr>
        <w:tblW w:w="488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4455"/>
        <w:gridCol w:w="3733"/>
      </w:tblGrid>
      <w:tr w:rsidR="001A2C08" w:rsidRPr="001A2C08" w14:paraId="4A021720" w14:textId="77777777" w:rsidTr="00F32706">
        <w:trPr>
          <w:trHeight w:val="613"/>
        </w:trPr>
        <w:tc>
          <w:tcPr>
            <w:tcW w:w="374" w:type="pct"/>
            <w:tcBorders>
              <w:top w:val="single" w:sz="4" w:space="0" w:color="000000"/>
              <w:left w:val="single" w:sz="4" w:space="0" w:color="000000"/>
              <w:right w:val="single" w:sz="4" w:space="0" w:color="000000"/>
            </w:tcBorders>
            <w:vAlign w:val="center"/>
          </w:tcPr>
          <w:p w14:paraId="45518744" w14:textId="77777777" w:rsidR="00AB3C17" w:rsidRPr="001A2C08" w:rsidRDefault="00AB3C17" w:rsidP="00F32706">
            <w:pPr>
              <w:widowControl w:val="0"/>
              <w:spacing w:line="312" w:lineRule="auto"/>
              <w:jc w:val="center"/>
              <w:rPr>
                <w:rFonts w:eastAsia="Times New Roman"/>
                <w:b/>
                <w:sz w:val="26"/>
                <w:szCs w:val="26"/>
              </w:rPr>
            </w:pPr>
            <w:r w:rsidRPr="001A2C08">
              <w:rPr>
                <w:rFonts w:eastAsia="Times New Roman"/>
                <w:b/>
                <w:sz w:val="26"/>
                <w:szCs w:val="26"/>
              </w:rPr>
              <w:t>TT</w:t>
            </w:r>
          </w:p>
        </w:tc>
        <w:tc>
          <w:tcPr>
            <w:tcW w:w="2517" w:type="pct"/>
            <w:tcBorders>
              <w:top w:val="single" w:sz="4" w:space="0" w:color="000000"/>
              <w:left w:val="single" w:sz="4" w:space="0" w:color="000000"/>
              <w:right w:val="single" w:sz="4" w:space="0" w:color="000000"/>
            </w:tcBorders>
            <w:vAlign w:val="center"/>
          </w:tcPr>
          <w:p w14:paraId="63BF23DA" w14:textId="77777777" w:rsidR="00AB3C17" w:rsidRPr="001A2C08" w:rsidRDefault="00AB3C17" w:rsidP="00F32706">
            <w:pPr>
              <w:widowControl w:val="0"/>
              <w:spacing w:line="312" w:lineRule="auto"/>
              <w:jc w:val="center"/>
              <w:rPr>
                <w:rFonts w:eastAsia="Times New Roman"/>
                <w:b/>
                <w:sz w:val="26"/>
                <w:szCs w:val="26"/>
              </w:rPr>
            </w:pPr>
            <w:r w:rsidRPr="001A2C08">
              <w:rPr>
                <w:rFonts w:eastAsia="Times New Roman"/>
                <w:b/>
                <w:sz w:val="26"/>
                <w:szCs w:val="26"/>
              </w:rPr>
              <w:t>Nhu cầu cấp nước</w:t>
            </w:r>
          </w:p>
        </w:tc>
        <w:tc>
          <w:tcPr>
            <w:tcW w:w="2109" w:type="pct"/>
            <w:tcBorders>
              <w:top w:val="single" w:sz="4" w:space="0" w:color="000000"/>
              <w:left w:val="single" w:sz="4" w:space="0" w:color="000000"/>
              <w:right w:val="single" w:sz="4" w:space="0" w:color="000000"/>
            </w:tcBorders>
          </w:tcPr>
          <w:p w14:paraId="36CF4E78" w14:textId="77777777" w:rsidR="00AB3C17" w:rsidRPr="001A2C08" w:rsidRDefault="00AB3C17" w:rsidP="00F32706">
            <w:pPr>
              <w:widowControl w:val="0"/>
              <w:spacing w:line="312" w:lineRule="auto"/>
              <w:jc w:val="center"/>
              <w:rPr>
                <w:rFonts w:eastAsia="Times New Roman"/>
                <w:b/>
                <w:sz w:val="26"/>
                <w:szCs w:val="26"/>
              </w:rPr>
            </w:pPr>
            <w:r w:rsidRPr="001A2C08">
              <w:rPr>
                <w:rFonts w:eastAsia="Times New Roman"/>
                <w:b/>
                <w:sz w:val="26"/>
                <w:szCs w:val="26"/>
              </w:rPr>
              <w:t>Lượng tiêu thụ</w:t>
            </w:r>
          </w:p>
        </w:tc>
      </w:tr>
      <w:tr w:rsidR="001A2C08" w:rsidRPr="001A2C08" w14:paraId="0974DB20" w14:textId="77777777" w:rsidTr="00F32706">
        <w:tc>
          <w:tcPr>
            <w:tcW w:w="374" w:type="pct"/>
            <w:vAlign w:val="center"/>
          </w:tcPr>
          <w:p w14:paraId="4D3E160B" w14:textId="77777777" w:rsidR="00AB3C17" w:rsidRPr="001A2C08" w:rsidRDefault="00AB3C17" w:rsidP="00F32706">
            <w:pPr>
              <w:widowControl w:val="0"/>
              <w:spacing w:line="312" w:lineRule="auto"/>
              <w:jc w:val="center"/>
              <w:rPr>
                <w:rFonts w:eastAsia="Times New Roman"/>
                <w:bCs/>
                <w:sz w:val="26"/>
                <w:szCs w:val="26"/>
              </w:rPr>
            </w:pPr>
            <w:r w:rsidRPr="001A2C08">
              <w:rPr>
                <w:rFonts w:eastAsia="Times New Roman"/>
                <w:bCs/>
                <w:sz w:val="26"/>
                <w:szCs w:val="26"/>
              </w:rPr>
              <w:t>1</w:t>
            </w:r>
          </w:p>
        </w:tc>
        <w:tc>
          <w:tcPr>
            <w:tcW w:w="2517" w:type="pct"/>
            <w:vAlign w:val="center"/>
          </w:tcPr>
          <w:p w14:paraId="61E081A8" w14:textId="77777777" w:rsidR="00AB3C17" w:rsidRPr="001A2C08" w:rsidRDefault="00AB3C17" w:rsidP="00F32706">
            <w:pPr>
              <w:widowControl w:val="0"/>
              <w:spacing w:line="312" w:lineRule="auto"/>
              <w:jc w:val="both"/>
              <w:rPr>
                <w:rFonts w:eastAsia="Times New Roman"/>
                <w:bCs/>
                <w:sz w:val="26"/>
                <w:szCs w:val="26"/>
              </w:rPr>
            </w:pPr>
            <w:r w:rsidRPr="001A2C08">
              <w:rPr>
                <w:rFonts w:eastAsia="Times New Roman"/>
                <w:bCs/>
                <w:sz w:val="26"/>
                <w:szCs w:val="26"/>
              </w:rPr>
              <w:t>Cấp nước cho vệ sinh của công nhân</w:t>
            </w:r>
          </w:p>
        </w:tc>
        <w:tc>
          <w:tcPr>
            <w:tcW w:w="2109" w:type="pct"/>
            <w:vAlign w:val="center"/>
          </w:tcPr>
          <w:p w14:paraId="7CDAE5D1" w14:textId="39DD4CC0" w:rsidR="00AB3C17" w:rsidRPr="001A2C08" w:rsidRDefault="0029781A" w:rsidP="00F32706">
            <w:pPr>
              <w:widowControl w:val="0"/>
              <w:spacing w:line="312" w:lineRule="auto"/>
              <w:jc w:val="center"/>
              <w:rPr>
                <w:rFonts w:eastAsia="Times New Roman"/>
                <w:bCs/>
                <w:sz w:val="26"/>
                <w:szCs w:val="26"/>
                <w:lang w:val="vi-VN"/>
              </w:rPr>
            </w:pPr>
            <w:r w:rsidRPr="001A2C08">
              <w:rPr>
                <w:rFonts w:eastAsia="Times New Roman"/>
                <w:bCs/>
                <w:sz w:val="26"/>
                <w:szCs w:val="26"/>
              </w:rPr>
              <w:t>6</w:t>
            </w:r>
          </w:p>
          <w:p w14:paraId="74AF7051" w14:textId="77777777" w:rsidR="00AB3C17" w:rsidRPr="001A2C08" w:rsidRDefault="00AB3C17" w:rsidP="00F32706">
            <w:pPr>
              <w:widowControl w:val="0"/>
              <w:spacing w:line="312" w:lineRule="auto"/>
              <w:jc w:val="center"/>
              <w:rPr>
                <w:rFonts w:eastAsia="Times New Roman"/>
                <w:bCs/>
                <w:sz w:val="26"/>
                <w:szCs w:val="26"/>
              </w:rPr>
            </w:pPr>
            <w:r w:rsidRPr="001A2C08">
              <w:rPr>
                <w:rFonts w:eastAsia="Times New Roman"/>
                <w:sz w:val="26"/>
                <w:szCs w:val="26"/>
              </w:rPr>
              <w:t>(m</w:t>
            </w:r>
            <w:r w:rsidRPr="001A2C08">
              <w:rPr>
                <w:rFonts w:eastAsia="Times New Roman"/>
                <w:sz w:val="26"/>
                <w:szCs w:val="26"/>
                <w:vertAlign w:val="superscript"/>
              </w:rPr>
              <w:t>3</w:t>
            </w:r>
            <w:r w:rsidRPr="001A2C08">
              <w:rPr>
                <w:rFonts w:eastAsia="Times New Roman"/>
                <w:sz w:val="26"/>
                <w:szCs w:val="26"/>
              </w:rPr>
              <w:t>/ng.đ)</w:t>
            </w:r>
          </w:p>
        </w:tc>
      </w:tr>
      <w:tr w:rsidR="001A2C08" w:rsidRPr="001A2C08" w14:paraId="70EF1711" w14:textId="77777777" w:rsidTr="00F32706">
        <w:tc>
          <w:tcPr>
            <w:tcW w:w="374" w:type="pct"/>
            <w:vAlign w:val="center"/>
          </w:tcPr>
          <w:p w14:paraId="63070C4D" w14:textId="77777777" w:rsidR="00C36E50" w:rsidRPr="001A2C08" w:rsidRDefault="00C36E50" w:rsidP="00C36E50">
            <w:pPr>
              <w:widowControl w:val="0"/>
              <w:spacing w:line="312" w:lineRule="auto"/>
              <w:jc w:val="center"/>
              <w:rPr>
                <w:rFonts w:eastAsia="Times New Roman"/>
                <w:bCs/>
                <w:sz w:val="26"/>
                <w:szCs w:val="26"/>
              </w:rPr>
            </w:pPr>
            <w:r w:rsidRPr="001A2C08">
              <w:rPr>
                <w:rFonts w:eastAsia="Times New Roman"/>
                <w:bCs/>
                <w:sz w:val="26"/>
                <w:szCs w:val="26"/>
              </w:rPr>
              <w:t>2</w:t>
            </w:r>
          </w:p>
        </w:tc>
        <w:tc>
          <w:tcPr>
            <w:tcW w:w="2517" w:type="pct"/>
            <w:vAlign w:val="center"/>
          </w:tcPr>
          <w:p w14:paraId="206FD039" w14:textId="7324E70F" w:rsidR="00C36E50" w:rsidRPr="001A2C08" w:rsidRDefault="00C36E50" w:rsidP="00C36E50">
            <w:pPr>
              <w:widowControl w:val="0"/>
              <w:spacing w:line="312" w:lineRule="auto"/>
              <w:jc w:val="both"/>
              <w:rPr>
                <w:rFonts w:eastAsia="Times New Roman"/>
                <w:bCs/>
                <w:sz w:val="26"/>
                <w:szCs w:val="26"/>
              </w:rPr>
            </w:pPr>
            <w:r w:rsidRPr="001A2C08">
              <w:rPr>
                <w:rFonts w:eastAsia="Times New Roman"/>
                <w:bCs/>
                <w:sz w:val="26"/>
                <w:szCs w:val="26"/>
              </w:rPr>
              <w:t xml:space="preserve">Nước làm mát nhà xưởng cấp ban đầu </w:t>
            </w:r>
          </w:p>
        </w:tc>
        <w:tc>
          <w:tcPr>
            <w:tcW w:w="2109" w:type="pct"/>
            <w:vAlign w:val="center"/>
          </w:tcPr>
          <w:p w14:paraId="509B4D3E" w14:textId="69C12F12" w:rsidR="00C36E50" w:rsidRPr="001A2C08" w:rsidRDefault="00C36E50" w:rsidP="00C36E50">
            <w:pPr>
              <w:widowControl w:val="0"/>
              <w:spacing w:line="312" w:lineRule="auto"/>
              <w:jc w:val="center"/>
              <w:rPr>
                <w:rFonts w:eastAsia="Times New Roman"/>
                <w:sz w:val="26"/>
                <w:szCs w:val="26"/>
              </w:rPr>
            </w:pPr>
            <w:r w:rsidRPr="001A2C08">
              <w:rPr>
                <w:rFonts w:eastAsia="Times New Roman"/>
                <w:sz w:val="26"/>
                <w:szCs w:val="26"/>
              </w:rPr>
              <w:t>10 m</w:t>
            </w:r>
            <w:r w:rsidRPr="001A2C08">
              <w:rPr>
                <w:rFonts w:eastAsia="Times New Roman"/>
                <w:sz w:val="26"/>
                <w:szCs w:val="26"/>
                <w:vertAlign w:val="superscript"/>
              </w:rPr>
              <w:t>3</w:t>
            </w:r>
          </w:p>
        </w:tc>
      </w:tr>
      <w:tr w:rsidR="001A2C08" w:rsidRPr="001A2C08" w14:paraId="4A41DB69" w14:textId="77777777" w:rsidTr="00F32706">
        <w:tc>
          <w:tcPr>
            <w:tcW w:w="374" w:type="pct"/>
            <w:vAlign w:val="center"/>
          </w:tcPr>
          <w:p w14:paraId="1F54D553" w14:textId="77777777" w:rsidR="00C36E50" w:rsidRPr="001A2C08" w:rsidRDefault="00C36E50" w:rsidP="00C36E50">
            <w:pPr>
              <w:widowControl w:val="0"/>
              <w:spacing w:line="312" w:lineRule="auto"/>
              <w:jc w:val="center"/>
              <w:rPr>
                <w:rFonts w:eastAsia="Times New Roman"/>
                <w:bCs/>
                <w:sz w:val="26"/>
                <w:szCs w:val="26"/>
              </w:rPr>
            </w:pPr>
            <w:r w:rsidRPr="001A2C08">
              <w:rPr>
                <w:rFonts w:eastAsia="Times New Roman"/>
                <w:bCs/>
                <w:sz w:val="26"/>
                <w:szCs w:val="26"/>
              </w:rPr>
              <w:t>3</w:t>
            </w:r>
          </w:p>
        </w:tc>
        <w:tc>
          <w:tcPr>
            <w:tcW w:w="2517" w:type="pct"/>
            <w:vAlign w:val="center"/>
          </w:tcPr>
          <w:p w14:paraId="1488853B" w14:textId="3337B2DC" w:rsidR="00C36E50" w:rsidRPr="001A2C08" w:rsidRDefault="00C36E50" w:rsidP="00C36E50">
            <w:pPr>
              <w:widowControl w:val="0"/>
              <w:spacing w:line="312" w:lineRule="auto"/>
              <w:jc w:val="both"/>
              <w:rPr>
                <w:rFonts w:eastAsia="Times New Roman"/>
                <w:bCs/>
                <w:sz w:val="26"/>
                <w:szCs w:val="26"/>
              </w:rPr>
            </w:pPr>
            <w:r w:rsidRPr="001A2C08">
              <w:rPr>
                <w:rFonts w:eastAsia="Times New Roman"/>
                <w:bCs/>
                <w:sz w:val="26"/>
                <w:szCs w:val="26"/>
              </w:rPr>
              <w:t xml:space="preserve">Nước làm mát sản phẩm bổ sung </w:t>
            </w:r>
          </w:p>
        </w:tc>
        <w:tc>
          <w:tcPr>
            <w:tcW w:w="2109" w:type="pct"/>
            <w:vAlign w:val="center"/>
          </w:tcPr>
          <w:p w14:paraId="546BE520" w14:textId="7AD57C48" w:rsidR="00C36E50" w:rsidRPr="001A2C08" w:rsidRDefault="00C36E50" w:rsidP="00C36E50">
            <w:pPr>
              <w:widowControl w:val="0"/>
              <w:spacing w:line="312" w:lineRule="auto"/>
              <w:jc w:val="center"/>
              <w:rPr>
                <w:rFonts w:eastAsia="Times New Roman"/>
                <w:sz w:val="26"/>
                <w:szCs w:val="26"/>
              </w:rPr>
            </w:pPr>
            <w:r w:rsidRPr="001A2C08">
              <w:rPr>
                <w:rFonts w:eastAsia="Times New Roman"/>
                <w:sz w:val="26"/>
                <w:szCs w:val="26"/>
              </w:rPr>
              <w:t>2 (m</w:t>
            </w:r>
            <w:r w:rsidRPr="001A2C08">
              <w:rPr>
                <w:rFonts w:eastAsia="Times New Roman"/>
                <w:sz w:val="26"/>
                <w:szCs w:val="26"/>
                <w:vertAlign w:val="superscript"/>
              </w:rPr>
              <w:t>3</w:t>
            </w:r>
            <w:r w:rsidRPr="001A2C08">
              <w:rPr>
                <w:rFonts w:eastAsia="Times New Roman"/>
                <w:sz w:val="26"/>
                <w:szCs w:val="26"/>
              </w:rPr>
              <w:t>/ng.đ)</w:t>
            </w:r>
          </w:p>
        </w:tc>
      </w:tr>
      <w:tr w:rsidR="001A2C08" w:rsidRPr="001A2C08" w14:paraId="2535CD35" w14:textId="77777777" w:rsidTr="00F32706">
        <w:tc>
          <w:tcPr>
            <w:tcW w:w="374" w:type="pct"/>
            <w:vAlign w:val="center"/>
          </w:tcPr>
          <w:p w14:paraId="5B8B1C5E" w14:textId="77777777" w:rsidR="00C36E50" w:rsidRPr="001A2C08" w:rsidRDefault="00C36E50" w:rsidP="00C36E50">
            <w:pPr>
              <w:widowControl w:val="0"/>
              <w:spacing w:line="312" w:lineRule="auto"/>
              <w:jc w:val="center"/>
              <w:rPr>
                <w:rFonts w:eastAsia="Times New Roman"/>
                <w:bCs/>
                <w:sz w:val="26"/>
                <w:szCs w:val="26"/>
              </w:rPr>
            </w:pPr>
            <w:r w:rsidRPr="001A2C08">
              <w:rPr>
                <w:rFonts w:eastAsia="Times New Roman"/>
                <w:bCs/>
                <w:sz w:val="26"/>
                <w:szCs w:val="26"/>
              </w:rPr>
              <w:t>4</w:t>
            </w:r>
          </w:p>
        </w:tc>
        <w:tc>
          <w:tcPr>
            <w:tcW w:w="2517" w:type="pct"/>
            <w:vAlign w:val="center"/>
          </w:tcPr>
          <w:p w14:paraId="02CC1818" w14:textId="6B0DD89B" w:rsidR="00C36E50" w:rsidRPr="001A2C08" w:rsidRDefault="00C36E50" w:rsidP="00C36E50">
            <w:pPr>
              <w:widowControl w:val="0"/>
              <w:spacing w:line="312" w:lineRule="auto"/>
              <w:jc w:val="both"/>
              <w:rPr>
                <w:rFonts w:eastAsia="Times New Roman"/>
                <w:bCs/>
                <w:sz w:val="26"/>
                <w:szCs w:val="26"/>
              </w:rPr>
            </w:pPr>
            <w:r w:rsidRPr="001A2C08">
              <w:rPr>
                <w:rFonts w:eastAsia="Times New Roman"/>
                <w:bCs/>
                <w:sz w:val="26"/>
                <w:szCs w:val="26"/>
              </w:rPr>
              <w:t xml:space="preserve">Nước cấp cho tưới cây, rửa đường trong khu vực dự án </w:t>
            </w:r>
          </w:p>
        </w:tc>
        <w:tc>
          <w:tcPr>
            <w:tcW w:w="2109" w:type="pct"/>
            <w:vAlign w:val="center"/>
          </w:tcPr>
          <w:p w14:paraId="6AC5114E" w14:textId="0D3B954B" w:rsidR="00C36E50" w:rsidRPr="001A2C08" w:rsidRDefault="00C36E50" w:rsidP="00C36E50">
            <w:pPr>
              <w:widowControl w:val="0"/>
              <w:spacing w:line="312" w:lineRule="auto"/>
              <w:jc w:val="center"/>
              <w:rPr>
                <w:rFonts w:eastAsia="Times New Roman"/>
                <w:sz w:val="26"/>
                <w:szCs w:val="26"/>
              </w:rPr>
            </w:pPr>
            <w:r w:rsidRPr="001A2C08">
              <w:rPr>
                <w:rFonts w:eastAsia="Times New Roman"/>
                <w:sz w:val="26"/>
                <w:szCs w:val="26"/>
              </w:rPr>
              <w:t>2(</w:t>
            </w:r>
            <w:r w:rsidRPr="001A2C08">
              <w:rPr>
                <w:rFonts w:eastAsia="Times New Roman"/>
                <w:bCs/>
                <w:sz w:val="26"/>
                <w:szCs w:val="26"/>
              </w:rPr>
              <w:t>m</w:t>
            </w:r>
            <w:r w:rsidRPr="001A2C08">
              <w:rPr>
                <w:rFonts w:eastAsia="Times New Roman"/>
                <w:bCs/>
                <w:sz w:val="26"/>
                <w:szCs w:val="26"/>
                <w:vertAlign w:val="superscript"/>
              </w:rPr>
              <w:t>3</w:t>
            </w:r>
            <w:r w:rsidRPr="001A2C08">
              <w:rPr>
                <w:rFonts w:eastAsia="Times New Roman"/>
                <w:bCs/>
                <w:sz w:val="26"/>
                <w:szCs w:val="26"/>
              </w:rPr>
              <w:t>/ngày, đêm)</w:t>
            </w:r>
          </w:p>
        </w:tc>
      </w:tr>
    </w:tbl>
    <w:p w14:paraId="4884B271" w14:textId="77777777" w:rsidR="00AB3C17" w:rsidRPr="001A2C08" w:rsidRDefault="00AB3C17" w:rsidP="00AB3C17">
      <w:pPr>
        <w:spacing w:line="312" w:lineRule="auto"/>
        <w:ind w:firstLine="567"/>
        <w:jc w:val="both"/>
        <w:rPr>
          <w:bCs/>
          <w:i/>
          <w:sz w:val="26"/>
          <w:szCs w:val="26"/>
          <w:lang w:val="it-IT"/>
        </w:rPr>
      </w:pPr>
      <w:bookmarkStart w:id="250" w:name="_Toc17278878"/>
      <w:r w:rsidRPr="001A2C08">
        <w:rPr>
          <w:bCs/>
          <w:i/>
          <w:sz w:val="26"/>
          <w:szCs w:val="26"/>
          <w:lang w:val="it-IT"/>
        </w:rPr>
        <w:t>*) Thoát nước</w:t>
      </w:r>
    </w:p>
    <w:bookmarkEnd w:id="250"/>
    <w:p w14:paraId="25BE6554" w14:textId="77777777" w:rsidR="00AB3C17" w:rsidRPr="001A2C08" w:rsidRDefault="00AB3C17" w:rsidP="00AB3C17">
      <w:pPr>
        <w:spacing w:line="312" w:lineRule="auto"/>
        <w:ind w:firstLine="567"/>
        <w:jc w:val="both"/>
        <w:rPr>
          <w:rFonts w:eastAsia="Times New Roman"/>
          <w:sz w:val="26"/>
          <w:szCs w:val="26"/>
          <w:lang w:val="de-DE"/>
        </w:rPr>
      </w:pPr>
      <w:r w:rsidRPr="001A2C08">
        <w:rPr>
          <w:rFonts w:eastAsia="Times New Roman"/>
          <w:sz w:val="26"/>
          <w:szCs w:val="26"/>
          <w:lang w:val="de-DE"/>
        </w:rPr>
        <w:t xml:space="preserve">- Dọc tuyến đường nội bộ của Dự án bố trí các hố ga thu nước và tuyến cống </w:t>
      </w:r>
      <w:r w:rsidRPr="001A2C08">
        <w:rPr>
          <w:rFonts w:eastAsia="Times New Roman"/>
          <w:sz w:val="26"/>
          <w:szCs w:val="26"/>
          <w:lang w:val="it-IT"/>
        </w:rPr>
        <w:t>BTCT D</w:t>
      </w:r>
      <w:r w:rsidRPr="001A2C08">
        <w:rPr>
          <w:rFonts w:eastAsia="Times New Roman"/>
          <w:sz w:val="26"/>
          <w:szCs w:val="26"/>
          <w:lang w:val="de-DE"/>
        </w:rPr>
        <w:t>600 để thoát nước mưa cho nhà xưởng và các hạng mục phụ trợ</w:t>
      </w:r>
      <w:r w:rsidRPr="001A2C08">
        <w:rPr>
          <w:sz w:val="26"/>
          <w:szCs w:val="26"/>
          <w:lang w:val="de-DE"/>
        </w:rPr>
        <w:t xml:space="preserve"> thoát</w:t>
      </w:r>
      <w:r w:rsidRPr="001A2C08">
        <w:rPr>
          <w:rFonts w:eastAsia="Times New Roman"/>
          <w:sz w:val="26"/>
          <w:szCs w:val="26"/>
          <w:lang w:val="de-DE"/>
        </w:rPr>
        <w:t xml:space="preserve"> ra cống thoát nướ</w:t>
      </w:r>
      <w:r w:rsidRPr="001A2C08">
        <w:rPr>
          <w:sz w:val="26"/>
          <w:szCs w:val="26"/>
          <w:lang w:val="de-DE"/>
        </w:rPr>
        <w:t>c chung</w:t>
      </w:r>
      <w:r w:rsidRPr="001A2C08">
        <w:rPr>
          <w:rFonts w:eastAsia="Times New Roman"/>
          <w:sz w:val="26"/>
          <w:szCs w:val="26"/>
          <w:lang w:val="de-DE"/>
        </w:rPr>
        <w:t>.</w:t>
      </w:r>
    </w:p>
    <w:p w14:paraId="14421DE9" w14:textId="77777777" w:rsidR="00AB3C17" w:rsidRPr="001A2C08" w:rsidRDefault="00AB3C17" w:rsidP="00AB3C17">
      <w:pPr>
        <w:spacing w:line="312" w:lineRule="auto"/>
        <w:ind w:firstLine="567"/>
        <w:jc w:val="both"/>
        <w:rPr>
          <w:rFonts w:eastAsia="Times New Roman"/>
          <w:sz w:val="26"/>
          <w:szCs w:val="26"/>
          <w:lang w:val="de-DE"/>
        </w:rPr>
      </w:pPr>
      <w:r w:rsidRPr="001A2C08">
        <w:rPr>
          <w:rFonts w:eastAsia="Times New Roman"/>
          <w:sz w:val="26"/>
          <w:szCs w:val="26"/>
          <w:lang w:val="de-DE"/>
        </w:rPr>
        <w:t>- Nước thải sinh hoạt được xử lý qua bể tự hoại 3 ngăn và xử lý qua hệ thống xử lý nước thải tập trung trước khi thải vào nguồn tiếp nhận.</w:t>
      </w:r>
    </w:p>
    <w:p w14:paraId="478237AE" w14:textId="77777777" w:rsidR="00AB3C17" w:rsidRPr="001A2C08" w:rsidRDefault="00AB3C17" w:rsidP="00AB3C17">
      <w:pPr>
        <w:pStyle w:val="Heading2"/>
        <w:rPr>
          <w:sz w:val="26"/>
          <w:szCs w:val="26"/>
          <w:lang w:val="de-DE"/>
        </w:rPr>
      </w:pPr>
      <w:bookmarkStart w:id="251" w:name="_Toc83589060"/>
      <w:bookmarkStart w:id="252" w:name="_Toc140503516"/>
      <w:r w:rsidRPr="001A2C08">
        <w:rPr>
          <w:sz w:val="26"/>
          <w:szCs w:val="26"/>
        </w:rPr>
        <w:t>1.4. Quy trình vận hành của dự án</w:t>
      </w:r>
      <w:bookmarkEnd w:id="251"/>
      <w:bookmarkEnd w:id="252"/>
    </w:p>
    <w:p w14:paraId="699EE55A" w14:textId="7B67824D" w:rsidR="00AB3C17" w:rsidRPr="001A2C08" w:rsidRDefault="00AB3C17" w:rsidP="00AB3C17">
      <w:pPr>
        <w:pStyle w:val="Heading2"/>
        <w:rPr>
          <w:sz w:val="26"/>
          <w:szCs w:val="26"/>
          <w:lang w:val="de-DE"/>
        </w:rPr>
      </w:pPr>
      <w:r w:rsidRPr="001A2C08">
        <w:rPr>
          <w:sz w:val="26"/>
          <w:szCs w:val="26"/>
          <w:lang w:val="de-DE"/>
        </w:rPr>
        <w:t>1.4.1. Quy trình sản xuất bao bì nhựa</w:t>
      </w:r>
    </w:p>
    <w:p w14:paraId="75B67404" w14:textId="648B1901" w:rsidR="00AB3C17" w:rsidRPr="001A2C08" w:rsidRDefault="00AB3C17" w:rsidP="00AB3C17">
      <w:pPr>
        <w:tabs>
          <w:tab w:val="left" w:pos="434"/>
          <w:tab w:val="left" w:pos="567"/>
        </w:tabs>
      </w:pPr>
      <w:r w:rsidRPr="001A2C08">
        <w:rPr>
          <w:rFonts w:eastAsia="Times New Roman"/>
          <w:b/>
          <w:bCs/>
          <w:noProof/>
          <w:szCs w:val="26"/>
          <w:lang w:val="vi-VN" w:eastAsia="vi-VN"/>
        </w:rPr>
        <w:lastRenderedPageBreak/>
        <mc:AlternateContent>
          <mc:Choice Requires="wpc">
            <w:drawing>
              <wp:anchor distT="0" distB="0" distL="114300" distR="114300" simplePos="0" relativeHeight="251659264" behindDoc="0" locked="0" layoutInCell="1" allowOverlap="1" wp14:anchorId="54C67748" wp14:editId="11B6CFA8">
                <wp:simplePos x="0" y="0"/>
                <wp:positionH relativeFrom="character">
                  <wp:posOffset>-3810</wp:posOffset>
                </wp:positionH>
                <wp:positionV relativeFrom="line">
                  <wp:posOffset>1905</wp:posOffset>
                </wp:positionV>
                <wp:extent cx="5832475" cy="4010465"/>
                <wp:effectExtent l="0" t="0" r="0" b="9525"/>
                <wp:wrapNone/>
                <wp:docPr id="809887064" name="Canvas 1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53123180" name="Rectangle 19"/>
                        <wps:cNvSpPr>
                          <a:spLocks noChangeArrowheads="1"/>
                        </wps:cNvSpPr>
                        <wps:spPr bwMode="auto">
                          <a:xfrm>
                            <a:off x="815975" y="3688715"/>
                            <a:ext cx="422656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E8AA0B" w14:textId="4E831709" w:rsidR="00F32706" w:rsidRPr="008C1E3D" w:rsidRDefault="00F32706" w:rsidP="00AB3C17">
                              <w:pPr>
                                <w:pStyle w:val="hnhhngpht"/>
                              </w:pPr>
                              <w:bookmarkStart w:id="253" w:name="_Toc72834334"/>
                              <w:bookmarkStart w:id="254" w:name="_Toc160532301"/>
                              <w:bookmarkStart w:id="255" w:name="_Toc184984646"/>
                              <w:r w:rsidRPr="008C1E3D">
                                <w:t>Hình 1.</w:t>
                              </w:r>
                              <w:r>
                                <w:t>3.</w:t>
                              </w:r>
                              <w:r w:rsidRPr="008C1E3D">
                                <w:t xml:space="preserve"> Quy trình sản xuất </w:t>
                              </w:r>
                              <w:r>
                                <w:t xml:space="preserve">bao bì </w:t>
                              </w:r>
                              <w:r w:rsidRPr="008C1E3D">
                                <w:t>nhựa</w:t>
                              </w:r>
                              <w:bookmarkEnd w:id="253"/>
                              <w:bookmarkEnd w:id="254"/>
                              <w:bookmarkEnd w:id="255"/>
                            </w:p>
                          </w:txbxContent>
                        </wps:txbx>
                        <wps:bodyPr rot="0" vert="horz" wrap="square" lIns="91440" tIns="45720" rIns="91440" bIns="45720" anchor="t" anchorCtr="0" upright="1">
                          <a:noAutofit/>
                        </wps:bodyPr>
                      </wps:wsp>
                      <wps:wsp>
                        <wps:cNvPr id="482083121" name="Rectangle 20"/>
                        <wps:cNvSpPr>
                          <a:spLocks noChangeArrowheads="1"/>
                        </wps:cNvSpPr>
                        <wps:spPr bwMode="auto">
                          <a:xfrm>
                            <a:off x="1892935" y="3310255"/>
                            <a:ext cx="1392555" cy="304800"/>
                          </a:xfrm>
                          <a:prstGeom prst="rect">
                            <a:avLst/>
                          </a:prstGeom>
                          <a:solidFill>
                            <a:srgbClr val="FFFFFF"/>
                          </a:solidFill>
                          <a:ln w="9525">
                            <a:solidFill>
                              <a:srgbClr val="000000"/>
                            </a:solidFill>
                            <a:miter lim="800000"/>
                            <a:headEnd/>
                            <a:tailEnd/>
                          </a:ln>
                        </wps:spPr>
                        <wps:txbx>
                          <w:txbxContent>
                            <w:p w14:paraId="28D90521" w14:textId="77777777" w:rsidR="00F32706" w:rsidRPr="00631C82" w:rsidRDefault="00F32706" w:rsidP="00AB3C17">
                              <w:pPr>
                                <w:jc w:val="center"/>
                                <w:rPr>
                                  <w:sz w:val="24"/>
                                </w:rPr>
                              </w:pPr>
                              <w:r>
                                <w:rPr>
                                  <w:sz w:val="24"/>
                                </w:rPr>
                                <w:t>Đóng gói</w:t>
                              </w:r>
                            </w:p>
                          </w:txbxContent>
                        </wps:txbx>
                        <wps:bodyPr rot="0" vert="horz" wrap="square" lIns="91440" tIns="45720" rIns="91440" bIns="45720" anchor="t" anchorCtr="0" upright="1">
                          <a:noAutofit/>
                        </wps:bodyPr>
                      </wps:wsp>
                      <wps:wsp>
                        <wps:cNvPr id="1400846780" name="Rectangle 21"/>
                        <wps:cNvSpPr>
                          <a:spLocks noChangeArrowheads="1"/>
                        </wps:cNvSpPr>
                        <wps:spPr bwMode="auto">
                          <a:xfrm>
                            <a:off x="1871980" y="2181225"/>
                            <a:ext cx="1418590" cy="313690"/>
                          </a:xfrm>
                          <a:prstGeom prst="rect">
                            <a:avLst/>
                          </a:prstGeom>
                          <a:solidFill>
                            <a:srgbClr val="FFFFFF"/>
                          </a:solidFill>
                          <a:ln w="9525">
                            <a:solidFill>
                              <a:srgbClr val="000000"/>
                            </a:solidFill>
                            <a:miter lim="800000"/>
                            <a:headEnd/>
                            <a:tailEnd/>
                          </a:ln>
                        </wps:spPr>
                        <wps:txbx>
                          <w:txbxContent>
                            <w:p w14:paraId="16F5CF91" w14:textId="77777777" w:rsidR="00F32706" w:rsidRPr="00631C82" w:rsidRDefault="00F32706" w:rsidP="00AB3C17">
                              <w:pPr>
                                <w:jc w:val="center"/>
                                <w:rPr>
                                  <w:sz w:val="24"/>
                                </w:rPr>
                              </w:pPr>
                              <w:r w:rsidRPr="00631C82">
                                <w:rPr>
                                  <w:sz w:val="24"/>
                                </w:rPr>
                                <w:t xml:space="preserve">Cắt </w:t>
                              </w:r>
                              <w:r>
                                <w:rPr>
                                  <w:sz w:val="24"/>
                                </w:rPr>
                                <w:t>và hàn nhiệt</w:t>
                              </w:r>
                            </w:p>
                          </w:txbxContent>
                        </wps:txbx>
                        <wps:bodyPr rot="0" vert="horz" wrap="square" lIns="91440" tIns="45720" rIns="91440" bIns="45720" anchor="t" anchorCtr="0" upright="1">
                          <a:noAutofit/>
                        </wps:bodyPr>
                      </wps:wsp>
                      <wps:wsp>
                        <wps:cNvPr id="1299354658" name="Rectangle 22"/>
                        <wps:cNvSpPr>
                          <a:spLocks noChangeArrowheads="1"/>
                        </wps:cNvSpPr>
                        <wps:spPr bwMode="auto">
                          <a:xfrm>
                            <a:off x="1881505" y="2762885"/>
                            <a:ext cx="1409065" cy="308610"/>
                          </a:xfrm>
                          <a:prstGeom prst="rect">
                            <a:avLst/>
                          </a:prstGeom>
                          <a:solidFill>
                            <a:srgbClr val="FFFFFF"/>
                          </a:solidFill>
                          <a:ln w="9525">
                            <a:solidFill>
                              <a:srgbClr val="000000"/>
                            </a:solidFill>
                            <a:miter lim="800000"/>
                            <a:headEnd/>
                            <a:tailEnd/>
                          </a:ln>
                        </wps:spPr>
                        <wps:txbx>
                          <w:txbxContent>
                            <w:p w14:paraId="063F3562" w14:textId="77777777" w:rsidR="00F32706" w:rsidRPr="00631C82" w:rsidRDefault="00F32706" w:rsidP="00AB3C17">
                              <w:pPr>
                                <w:jc w:val="center"/>
                                <w:rPr>
                                  <w:sz w:val="24"/>
                                </w:rPr>
                              </w:pPr>
                              <w:r>
                                <w:rPr>
                                  <w:sz w:val="24"/>
                                </w:rPr>
                                <w:t>Kiểm tra</w:t>
                              </w:r>
                            </w:p>
                          </w:txbxContent>
                        </wps:txbx>
                        <wps:bodyPr rot="0" vert="horz" wrap="square" lIns="91440" tIns="45720" rIns="91440" bIns="45720" anchor="t" anchorCtr="0" upright="1">
                          <a:noAutofit/>
                        </wps:bodyPr>
                      </wps:wsp>
                      <wps:wsp>
                        <wps:cNvPr id="1586320840" name="Rectangle 23"/>
                        <wps:cNvSpPr>
                          <a:spLocks noChangeArrowheads="1"/>
                        </wps:cNvSpPr>
                        <wps:spPr bwMode="auto">
                          <a:xfrm>
                            <a:off x="3596640" y="2752725"/>
                            <a:ext cx="1066165"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5049C" w14:textId="77777777" w:rsidR="00F32706" w:rsidRPr="00B62852" w:rsidRDefault="00F32706" w:rsidP="00AB3C17">
                              <w:r w:rsidRPr="00B62852">
                                <w:t>Sản phẩm lỗi</w:t>
                              </w:r>
                            </w:p>
                          </w:txbxContent>
                        </wps:txbx>
                        <wps:bodyPr rot="0" vert="horz" wrap="square" lIns="91440" tIns="45720" rIns="91440" bIns="45720" anchor="t" anchorCtr="0" upright="1">
                          <a:noAutofit/>
                        </wps:bodyPr>
                      </wps:wsp>
                      <wps:wsp>
                        <wps:cNvPr id="1074933152" name="Rectangle 24"/>
                        <wps:cNvSpPr>
                          <a:spLocks noChangeArrowheads="1"/>
                        </wps:cNvSpPr>
                        <wps:spPr bwMode="auto">
                          <a:xfrm>
                            <a:off x="3631565" y="1730375"/>
                            <a:ext cx="1410970" cy="363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0D62AF" w14:textId="77777777" w:rsidR="00F32706" w:rsidRPr="00B62852" w:rsidRDefault="00F32706" w:rsidP="00AB3C17">
                              <w:r>
                                <w:t>Hơi VOC, sản phẩm in lỗi, thùng chứa mực in</w:t>
                              </w:r>
                            </w:p>
                          </w:txbxContent>
                        </wps:txbx>
                        <wps:bodyPr rot="0" vert="horz" wrap="square" lIns="91440" tIns="45720" rIns="91440" bIns="45720" anchor="t" anchorCtr="0" upright="1">
                          <a:noAutofit/>
                        </wps:bodyPr>
                      </wps:wsp>
                      <wps:wsp>
                        <wps:cNvPr id="741653621" name="AutoShape 25"/>
                        <wps:cNvCnPr>
                          <a:cxnSpLocks noChangeShapeType="1"/>
                        </wps:cNvCnPr>
                        <wps:spPr bwMode="auto">
                          <a:xfrm>
                            <a:off x="2552700" y="2494915"/>
                            <a:ext cx="2540" cy="267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3432257" name="AutoShape 26"/>
                        <wps:cNvCnPr>
                          <a:cxnSpLocks noChangeShapeType="1"/>
                        </wps:cNvCnPr>
                        <wps:spPr bwMode="auto">
                          <a:xfrm>
                            <a:off x="2590800" y="3071495"/>
                            <a:ext cx="127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67975792" name="AutoShape 27"/>
                        <wps:cNvCnPr>
                          <a:cxnSpLocks noChangeShapeType="1"/>
                        </wps:cNvCnPr>
                        <wps:spPr bwMode="auto">
                          <a:xfrm>
                            <a:off x="3357245" y="2344420"/>
                            <a:ext cx="258445" cy="635"/>
                          </a:xfrm>
                          <a:prstGeom prst="straightConnector1">
                            <a:avLst/>
                          </a:prstGeom>
                          <a:noFill/>
                          <a:ln w="317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695951556" name="AutoShape 28"/>
                        <wps:cNvCnPr>
                          <a:cxnSpLocks noChangeShapeType="1"/>
                        </wps:cNvCnPr>
                        <wps:spPr bwMode="auto">
                          <a:xfrm>
                            <a:off x="3287395" y="2879090"/>
                            <a:ext cx="309245" cy="635"/>
                          </a:xfrm>
                          <a:prstGeom prst="straightConnector1">
                            <a:avLst/>
                          </a:prstGeom>
                          <a:noFill/>
                          <a:ln w="317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788289880" name="AutoShape 29"/>
                        <wps:cNvCnPr>
                          <a:cxnSpLocks noChangeShapeType="1"/>
                        </wps:cNvCnPr>
                        <wps:spPr bwMode="auto">
                          <a:xfrm>
                            <a:off x="2552065" y="356235"/>
                            <a:ext cx="127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55515140" name="Rectangle 30"/>
                        <wps:cNvSpPr>
                          <a:spLocks noChangeArrowheads="1"/>
                        </wps:cNvSpPr>
                        <wps:spPr bwMode="auto">
                          <a:xfrm>
                            <a:off x="1845310" y="0"/>
                            <a:ext cx="1468755" cy="356235"/>
                          </a:xfrm>
                          <a:prstGeom prst="rect">
                            <a:avLst/>
                          </a:prstGeom>
                          <a:solidFill>
                            <a:srgbClr val="FFFFFF"/>
                          </a:solidFill>
                          <a:ln w="9525">
                            <a:solidFill>
                              <a:srgbClr val="000000"/>
                            </a:solidFill>
                            <a:miter lim="800000"/>
                            <a:headEnd/>
                            <a:tailEnd/>
                          </a:ln>
                        </wps:spPr>
                        <wps:txbx>
                          <w:txbxContent>
                            <w:p w14:paraId="322AE222" w14:textId="77777777" w:rsidR="00F32706" w:rsidRPr="00631C82" w:rsidRDefault="00F32706" w:rsidP="00AB3C17">
                              <w:pPr>
                                <w:jc w:val="center"/>
                                <w:rPr>
                                  <w:sz w:val="24"/>
                                </w:rPr>
                              </w:pPr>
                              <w:r>
                                <w:rPr>
                                  <w:sz w:val="24"/>
                                </w:rPr>
                                <w:t>Nguyên liệu</w:t>
                              </w:r>
                            </w:p>
                          </w:txbxContent>
                        </wps:txbx>
                        <wps:bodyPr rot="0" vert="horz" wrap="square" lIns="91440" tIns="45720" rIns="91440" bIns="45720" anchor="t" anchorCtr="0" upright="1">
                          <a:noAutofit/>
                        </wps:bodyPr>
                      </wps:wsp>
                      <wps:wsp>
                        <wps:cNvPr id="1749471756" name="Rectangle 31"/>
                        <wps:cNvSpPr>
                          <a:spLocks noChangeArrowheads="1"/>
                        </wps:cNvSpPr>
                        <wps:spPr bwMode="auto">
                          <a:xfrm>
                            <a:off x="1845310" y="1153160"/>
                            <a:ext cx="1468755" cy="299720"/>
                          </a:xfrm>
                          <a:prstGeom prst="rect">
                            <a:avLst/>
                          </a:prstGeom>
                          <a:solidFill>
                            <a:srgbClr val="FFFFFF"/>
                          </a:solidFill>
                          <a:ln w="9525">
                            <a:solidFill>
                              <a:srgbClr val="000000"/>
                            </a:solidFill>
                            <a:miter lim="800000"/>
                            <a:headEnd/>
                            <a:tailEnd/>
                          </a:ln>
                        </wps:spPr>
                        <wps:txbx>
                          <w:txbxContent>
                            <w:p w14:paraId="4189ADD3" w14:textId="77777777" w:rsidR="00F32706" w:rsidRPr="00631C82" w:rsidRDefault="00F32706" w:rsidP="00AB3C17">
                              <w:pPr>
                                <w:jc w:val="center"/>
                                <w:rPr>
                                  <w:sz w:val="24"/>
                                </w:rPr>
                              </w:pPr>
                              <w:r>
                                <w:rPr>
                                  <w:sz w:val="24"/>
                                </w:rPr>
                                <w:t xml:space="preserve">Thổi màng </w:t>
                              </w:r>
                            </w:p>
                          </w:txbxContent>
                        </wps:txbx>
                        <wps:bodyPr rot="0" vert="horz" wrap="square" lIns="91440" tIns="45720" rIns="91440" bIns="45720" anchor="t" anchorCtr="0" upright="1">
                          <a:noAutofit/>
                        </wps:bodyPr>
                      </wps:wsp>
                      <wps:wsp>
                        <wps:cNvPr id="1958694256" name="AutoShape 32"/>
                        <wps:cNvCnPr>
                          <a:cxnSpLocks noChangeShapeType="1"/>
                        </wps:cNvCnPr>
                        <wps:spPr bwMode="auto">
                          <a:xfrm>
                            <a:off x="1476375" y="215265"/>
                            <a:ext cx="314325" cy="635"/>
                          </a:xfrm>
                          <a:prstGeom prst="straightConnector1">
                            <a:avLst/>
                          </a:prstGeom>
                          <a:noFill/>
                          <a:ln w="31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997141926" name="Rectangle 33"/>
                        <wps:cNvSpPr>
                          <a:spLocks noChangeArrowheads="1"/>
                        </wps:cNvSpPr>
                        <wps:spPr bwMode="auto">
                          <a:xfrm>
                            <a:off x="667385" y="0"/>
                            <a:ext cx="684530" cy="696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F014B" w14:textId="77777777" w:rsidR="00F32706" w:rsidRPr="00EA5274" w:rsidRDefault="00F32706" w:rsidP="00AB3C17">
                              <w:r w:rsidRPr="00EA5274">
                                <w:t>Hạt nhựa</w:t>
                              </w:r>
                            </w:p>
                            <w:p w14:paraId="60B17E93" w14:textId="77777777" w:rsidR="00F32706" w:rsidRDefault="00F32706" w:rsidP="00AB3C17">
                              <w:r>
                                <w:t>Hạt màu</w:t>
                              </w:r>
                            </w:p>
                            <w:p w14:paraId="1451AF90" w14:textId="77777777" w:rsidR="00F32706" w:rsidRDefault="00F32706" w:rsidP="00AB3C17">
                              <w:r>
                                <w:t>Phụ gia</w:t>
                              </w:r>
                            </w:p>
                            <w:p w14:paraId="1CC8D8D8" w14:textId="77777777" w:rsidR="00F32706" w:rsidRPr="006547FE" w:rsidRDefault="00F32706" w:rsidP="00AB3C17">
                              <w:pPr>
                                <w:rPr>
                                  <w:sz w:val="24"/>
                                </w:rPr>
                              </w:pPr>
                              <w:r>
                                <w:t>Bột đá</w:t>
                              </w:r>
                            </w:p>
                          </w:txbxContent>
                        </wps:txbx>
                        <wps:bodyPr rot="0" vert="horz" wrap="square" lIns="91440" tIns="45720" rIns="91440" bIns="45720" anchor="t" anchorCtr="0" upright="1">
                          <a:noAutofit/>
                        </wps:bodyPr>
                      </wps:wsp>
                      <wps:wsp>
                        <wps:cNvPr id="726741222" name="Rectangle 34"/>
                        <wps:cNvSpPr>
                          <a:spLocks noChangeArrowheads="1"/>
                        </wps:cNvSpPr>
                        <wps:spPr bwMode="auto">
                          <a:xfrm>
                            <a:off x="3713480" y="1097915"/>
                            <a:ext cx="982345"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9EB652" w14:textId="77777777" w:rsidR="00F32706" w:rsidRPr="00B62852" w:rsidRDefault="00F32706" w:rsidP="00AB3C17">
                              <w:pPr>
                                <w:rPr>
                                  <w:szCs w:val="24"/>
                                </w:rPr>
                              </w:pPr>
                              <w:r w:rsidRPr="00B62852">
                                <w:rPr>
                                  <w:szCs w:val="24"/>
                                </w:rPr>
                                <w:t>Hơi VOC</w:t>
                              </w:r>
                              <w:r>
                                <w:rPr>
                                  <w:szCs w:val="24"/>
                                </w:rPr>
                                <w:t>s</w:t>
                              </w:r>
                            </w:p>
                            <w:p w14:paraId="47C52C46" w14:textId="77777777" w:rsidR="00F32706" w:rsidRPr="00B62852" w:rsidRDefault="00F32706" w:rsidP="00AB3C17">
                              <w:pPr>
                                <w:rPr>
                                  <w:szCs w:val="24"/>
                                </w:rPr>
                              </w:pPr>
                              <w:r w:rsidRPr="00B62852">
                                <w:rPr>
                                  <w:szCs w:val="24"/>
                                </w:rPr>
                                <w:t>Tiếng ồn</w:t>
                              </w:r>
                            </w:p>
                          </w:txbxContent>
                        </wps:txbx>
                        <wps:bodyPr rot="0" vert="horz" wrap="square" lIns="91440" tIns="45720" rIns="91440" bIns="45720" anchor="t" anchorCtr="0" upright="1">
                          <a:noAutofit/>
                        </wps:bodyPr>
                      </wps:wsp>
                      <wps:wsp>
                        <wps:cNvPr id="1158720720" name="AutoShape 35"/>
                        <wps:cNvCnPr>
                          <a:cxnSpLocks noChangeShapeType="1"/>
                        </wps:cNvCnPr>
                        <wps:spPr bwMode="auto">
                          <a:xfrm>
                            <a:off x="3314065" y="1299210"/>
                            <a:ext cx="373380" cy="63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80523426" name="Rectangle 36"/>
                        <wps:cNvSpPr>
                          <a:spLocks noChangeArrowheads="1"/>
                        </wps:cNvSpPr>
                        <wps:spPr bwMode="auto">
                          <a:xfrm>
                            <a:off x="1824355" y="603885"/>
                            <a:ext cx="1480185" cy="307975"/>
                          </a:xfrm>
                          <a:prstGeom prst="rect">
                            <a:avLst/>
                          </a:prstGeom>
                          <a:solidFill>
                            <a:srgbClr val="FFFFFF"/>
                          </a:solidFill>
                          <a:ln w="9525">
                            <a:solidFill>
                              <a:srgbClr val="000000"/>
                            </a:solidFill>
                            <a:miter lim="800000"/>
                            <a:headEnd/>
                            <a:tailEnd/>
                          </a:ln>
                        </wps:spPr>
                        <wps:txbx>
                          <w:txbxContent>
                            <w:p w14:paraId="28E40E72" w14:textId="77777777" w:rsidR="00F32706" w:rsidRPr="003D2CC8" w:rsidRDefault="00F32706" w:rsidP="00AB3C17">
                              <w:pPr>
                                <w:jc w:val="center"/>
                                <w:rPr>
                                  <w:sz w:val="24"/>
                                </w:rPr>
                              </w:pPr>
                              <w:r>
                                <w:rPr>
                                  <w:sz w:val="24"/>
                                </w:rPr>
                                <w:t>Trộn</w:t>
                              </w:r>
                            </w:p>
                          </w:txbxContent>
                        </wps:txbx>
                        <wps:bodyPr rot="0" vert="horz" wrap="square" lIns="91440" tIns="45720" rIns="91440" bIns="45720" anchor="t" anchorCtr="0" upright="1">
                          <a:noAutofit/>
                        </wps:bodyPr>
                      </wps:wsp>
                      <wps:wsp>
                        <wps:cNvPr id="1903230796" name="AutoShape 37"/>
                        <wps:cNvCnPr>
                          <a:cxnSpLocks noChangeShapeType="1"/>
                        </wps:cNvCnPr>
                        <wps:spPr bwMode="auto">
                          <a:xfrm>
                            <a:off x="2551430" y="911225"/>
                            <a:ext cx="635" cy="241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0409145" name="Rectangle 38"/>
                        <wps:cNvSpPr>
                          <a:spLocks noChangeArrowheads="1"/>
                        </wps:cNvSpPr>
                        <wps:spPr bwMode="auto">
                          <a:xfrm>
                            <a:off x="3761740" y="542290"/>
                            <a:ext cx="934085" cy="435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6E5FA" w14:textId="77777777" w:rsidR="00F32706" w:rsidRPr="00EA5274" w:rsidRDefault="00F32706" w:rsidP="00AB3C17">
                              <w:r w:rsidRPr="00EA5274">
                                <w:t>- Bụi</w:t>
                              </w:r>
                            </w:p>
                            <w:p w14:paraId="0DC176B9" w14:textId="77777777" w:rsidR="00F32706" w:rsidRPr="00EA5274" w:rsidRDefault="00F32706" w:rsidP="00AB3C17">
                              <w:r w:rsidRPr="00EA5274">
                                <w:t>- CTR</w:t>
                              </w:r>
                            </w:p>
                          </w:txbxContent>
                        </wps:txbx>
                        <wps:bodyPr rot="0" vert="horz" wrap="square" lIns="91440" tIns="45720" rIns="91440" bIns="45720" anchor="t" anchorCtr="0" upright="1">
                          <a:noAutofit/>
                        </wps:bodyPr>
                      </wps:wsp>
                      <wps:wsp>
                        <wps:cNvPr id="507446525" name="AutoShape 39"/>
                        <wps:cNvCnPr>
                          <a:cxnSpLocks noChangeShapeType="1"/>
                        </wps:cNvCnPr>
                        <wps:spPr bwMode="auto">
                          <a:xfrm>
                            <a:off x="3342640" y="763905"/>
                            <a:ext cx="433705" cy="63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826497550" name="Rectangle 40"/>
                        <wps:cNvSpPr>
                          <a:spLocks noChangeArrowheads="1"/>
                        </wps:cNvSpPr>
                        <wps:spPr bwMode="auto">
                          <a:xfrm>
                            <a:off x="314325" y="1180465"/>
                            <a:ext cx="1190625" cy="28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6BBB88" w14:textId="49B9AF53" w:rsidR="00F32706" w:rsidRPr="00EA5274" w:rsidRDefault="00F32706" w:rsidP="00AB3C17">
                              <w:r>
                                <w:t xml:space="preserve">Điện, máy  nén khí </w:t>
                              </w:r>
                            </w:p>
                          </w:txbxContent>
                        </wps:txbx>
                        <wps:bodyPr rot="0" vert="horz" wrap="square" lIns="91440" tIns="45720" rIns="91440" bIns="45720" anchor="t" anchorCtr="0" upright="1">
                          <a:noAutofit/>
                        </wps:bodyPr>
                      </wps:wsp>
                      <wps:wsp>
                        <wps:cNvPr id="1853387343" name="AutoShape 41"/>
                        <wps:cNvCnPr>
                          <a:cxnSpLocks noChangeShapeType="1"/>
                        </wps:cNvCnPr>
                        <wps:spPr bwMode="auto">
                          <a:xfrm>
                            <a:off x="1510030" y="1299210"/>
                            <a:ext cx="3143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0993132" name="AutoShape 42"/>
                        <wps:cNvCnPr>
                          <a:cxnSpLocks noChangeShapeType="1"/>
                        </wps:cNvCnPr>
                        <wps:spPr bwMode="auto">
                          <a:xfrm flipH="1">
                            <a:off x="2572385" y="1953895"/>
                            <a:ext cx="3175" cy="264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4915797" name="Rectangle 43"/>
                        <wps:cNvSpPr>
                          <a:spLocks noChangeArrowheads="1"/>
                        </wps:cNvSpPr>
                        <wps:spPr bwMode="auto">
                          <a:xfrm>
                            <a:off x="1871980" y="1728470"/>
                            <a:ext cx="1432560" cy="278765"/>
                          </a:xfrm>
                          <a:prstGeom prst="rect">
                            <a:avLst/>
                          </a:prstGeom>
                          <a:solidFill>
                            <a:srgbClr val="FFFFFF"/>
                          </a:solidFill>
                          <a:ln w="9525">
                            <a:solidFill>
                              <a:srgbClr val="000000"/>
                            </a:solidFill>
                            <a:miter lim="800000"/>
                            <a:headEnd/>
                            <a:tailEnd/>
                          </a:ln>
                        </wps:spPr>
                        <wps:txbx>
                          <w:txbxContent>
                            <w:p w14:paraId="505F54CC" w14:textId="77777777" w:rsidR="00F32706" w:rsidRPr="0029464C" w:rsidRDefault="00F32706" w:rsidP="00AB3C17">
                              <w:pPr>
                                <w:jc w:val="center"/>
                                <w:rPr>
                                  <w:sz w:val="24"/>
                                  <w:szCs w:val="24"/>
                                </w:rPr>
                              </w:pPr>
                              <w:r w:rsidRPr="0029464C">
                                <w:rPr>
                                  <w:sz w:val="24"/>
                                  <w:szCs w:val="24"/>
                                </w:rPr>
                                <w:t>in</w:t>
                              </w:r>
                            </w:p>
                          </w:txbxContent>
                        </wps:txbx>
                        <wps:bodyPr rot="0" vert="horz" wrap="square" lIns="91440" tIns="45720" rIns="91440" bIns="45720" anchor="t" anchorCtr="0" upright="1">
                          <a:noAutofit/>
                        </wps:bodyPr>
                      </wps:wsp>
                      <wps:wsp>
                        <wps:cNvPr id="151966021" name="AutoShape 44"/>
                        <wps:cNvCnPr>
                          <a:cxnSpLocks noChangeShapeType="1"/>
                        </wps:cNvCnPr>
                        <wps:spPr bwMode="auto">
                          <a:xfrm>
                            <a:off x="3336925" y="1870075"/>
                            <a:ext cx="258445" cy="635"/>
                          </a:xfrm>
                          <a:prstGeom prst="straightConnector1">
                            <a:avLst/>
                          </a:prstGeom>
                          <a:noFill/>
                          <a:ln w="317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631564487" name="Rectangle 45"/>
                        <wps:cNvSpPr>
                          <a:spLocks noChangeArrowheads="1"/>
                        </wps:cNvSpPr>
                        <wps:spPr bwMode="auto">
                          <a:xfrm>
                            <a:off x="3720465" y="2218055"/>
                            <a:ext cx="1009650"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96B34" w14:textId="77777777" w:rsidR="00F32706" w:rsidRPr="00B62852" w:rsidRDefault="00F32706" w:rsidP="00AB3C17">
                              <w:r>
                                <w:t>Bavia nhựa</w:t>
                              </w:r>
                            </w:p>
                          </w:txbxContent>
                        </wps:txbx>
                        <wps:bodyPr rot="0" vert="horz" wrap="square" lIns="91440" tIns="45720" rIns="91440" bIns="45720" anchor="t" anchorCtr="0" upright="1">
                          <a:noAutofit/>
                        </wps:bodyPr>
                      </wps:wsp>
                      <wps:wsp>
                        <wps:cNvPr id="898258593" name="AutoShape 46"/>
                        <wps:cNvCnPr>
                          <a:cxnSpLocks noChangeShapeType="1"/>
                        </wps:cNvCnPr>
                        <wps:spPr bwMode="auto">
                          <a:xfrm>
                            <a:off x="2551430" y="1462405"/>
                            <a:ext cx="2540" cy="267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5242406" name="AutoShape 48"/>
                        <wps:cNvCnPr>
                          <a:cxnSpLocks noChangeShapeType="1"/>
                        </wps:cNvCnPr>
                        <wps:spPr bwMode="auto">
                          <a:xfrm>
                            <a:off x="1470660" y="1884680"/>
                            <a:ext cx="36766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733977" name="Rectangle 206733977"/>
                        <wps:cNvSpPr>
                          <a:spLocks noChangeArrowheads="1"/>
                        </wps:cNvSpPr>
                        <wps:spPr bwMode="auto">
                          <a:xfrm>
                            <a:off x="837226" y="1760955"/>
                            <a:ext cx="56295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A70CF" w14:textId="63C4E0F1" w:rsidR="00F32706" w:rsidRDefault="00F32706" w:rsidP="00C12AD2">
                              <w:r>
                                <w:t xml:space="preserve">Mực in </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4C67748" id="Canvas 120" o:spid="_x0000_s1032" editas="canvas" style="position:absolute;margin-left:-.3pt;margin-top:.15pt;width:459.25pt;height:315.8pt;z-index:251659264;mso-position-horizontal-relative:char;mso-position-vertical-relative:line" coordsize="58324,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58324;height:40100;visibility:visible;mso-wrap-style:square">
                  <v:fill o:detectmouseclick="t"/>
                  <v:path o:connecttype="none"/>
                </v:shape>
                <v:rect id="Rectangle 19" o:spid="_x0000_s1034" style="position:absolute;left:8159;top:36887;width:4226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" stroked="f">
                  <v:textbox>
                    <w:txbxContent>
                      <w:p w14:paraId="4EE8AA0B" w14:textId="4E831709" w:rsidR="00F32706" w:rsidRPr="008C1E3D" w:rsidRDefault="00F32706" w:rsidP="00AB3C17">
                        <w:pPr>
                          <w:pStyle w:val="hnhhngpht"/>
                        </w:pPr>
                        <w:bookmarkStart w:id="256" w:name="_Toc72834334"/>
                        <w:bookmarkStart w:id="257" w:name="_Toc160532301"/>
                        <w:bookmarkStart w:id="258" w:name="_Toc184984646"/>
                        <w:r w:rsidRPr="008C1E3D">
                          <w:t>Hình 1.</w:t>
                        </w:r>
                        <w:r>
                          <w:t>3.</w:t>
                        </w:r>
                        <w:r w:rsidRPr="008C1E3D">
                          <w:t xml:space="preserve"> Quy trình sản xuất </w:t>
                        </w:r>
                        <w:r>
                          <w:t xml:space="preserve">bao bì </w:t>
                        </w:r>
                        <w:r w:rsidRPr="008C1E3D">
                          <w:t>nhựa</w:t>
                        </w:r>
                        <w:bookmarkEnd w:id="256"/>
                        <w:bookmarkEnd w:id="257"/>
                        <w:bookmarkEnd w:id="258"/>
                      </w:p>
                    </w:txbxContent>
                  </v:textbox>
                </v:rect>
                <v:rect id="Rectangle 20" o:spid="_x0000_s1035" style="position:absolute;left:18929;top:33102;width:1392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">
                  <v:textbox>
                    <w:txbxContent>
                      <w:p w14:paraId="28D90521" w14:textId="77777777" w:rsidR="00F32706" w:rsidRPr="00631C82" w:rsidRDefault="00F32706" w:rsidP="00AB3C17">
                        <w:pPr>
                          <w:jc w:val="center"/>
                          <w:rPr>
                            <w:sz w:val="24"/>
                          </w:rPr>
                        </w:pPr>
                        <w:r>
                          <w:rPr>
                            <w:sz w:val="24"/>
                          </w:rPr>
                          <w:t>Đóng gói</w:t>
                        </w:r>
                      </w:p>
                    </w:txbxContent>
                  </v:textbox>
                </v:rect>
                <v:rect id="Rectangle 21" o:spid="_x0000_s1036" style="position:absolute;left:18719;top:21812;width:14186;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">
                  <v:textbox>
                    <w:txbxContent>
                      <w:p w14:paraId="16F5CF91" w14:textId="77777777" w:rsidR="00F32706" w:rsidRPr="00631C82" w:rsidRDefault="00F32706" w:rsidP="00AB3C17">
                        <w:pPr>
                          <w:jc w:val="center"/>
                          <w:rPr>
                            <w:sz w:val="24"/>
                          </w:rPr>
                        </w:pPr>
                        <w:r w:rsidRPr="00631C82">
                          <w:rPr>
                            <w:sz w:val="24"/>
                          </w:rPr>
                          <w:t xml:space="preserve">Cắt </w:t>
                        </w:r>
                        <w:r>
                          <w:rPr>
                            <w:sz w:val="24"/>
                          </w:rPr>
                          <w:t>và hàn nhiệt</w:t>
                        </w:r>
                      </w:p>
                    </w:txbxContent>
                  </v:textbox>
                </v:rect>
                <v:rect id="Rectangle 22" o:spid="_x0000_s1037" style="position:absolute;left:18815;top:27628;width:14090;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">
                  <v:textbox>
                    <w:txbxContent>
                      <w:p w14:paraId="063F3562" w14:textId="77777777" w:rsidR="00F32706" w:rsidRPr="00631C82" w:rsidRDefault="00F32706" w:rsidP="00AB3C17">
                        <w:pPr>
                          <w:jc w:val="center"/>
                          <w:rPr>
                            <w:sz w:val="24"/>
                          </w:rPr>
                        </w:pPr>
                        <w:r>
                          <w:rPr>
                            <w:sz w:val="24"/>
                          </w:rPr>
                          <w:t>Kiểm tra</w:t>
                        </w:r>
                      </w:p>
                    </w:txbxContent>
                  </v:textbox>
                </v:rect>
                <v:rect id="Rectangle 23" o:spid="_x0000_s1038" style="position:absolute;left:35966;top:27527;width:106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" stroked="f">
                  <v:textbox>
                    <w:txbxContent>
                      <w:p w14:paraId="2445049C" w14:textId="77777777" w:rsidR="00F32706" w:rsidRPr="00B62852" w:rsidRDefault="00F32706" w:rsidP="00AB3C17">
                        <w:r w:rsidRPr="00B62852">
                          <w:t>Sản phẩm lỗi</w:t>
                        </w:r>
                      </w:p>
                    </w:txbxContent>
                  </v:textbox>
                </v:rect>
                <v:rect id="Rectangle 24" o:spid="_x0000_s1039" style="position:absolute;left:36315;top:17303;width:14110;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" stroked="f">
                  <v:textbox>
                    <w:txbxContent>
                      <w:p w14:paraId="3D0D62AF" w14:textId="77777777" w:rsidR="00F32706" w:rsidRPr="00B62852" w:rsidRDefault="00F32706" w:rsidP="00AB3C17">
                        <w:r>
                          <w:t>Hơi VOC, sản phẩm in lỗi, thùng chứa mực in</w:t>
                        </w:r>
                      </w:p>
                    </w:txbxContent>
                  </v:textbox>
                </v:rect>
                <v:shapetype id="_x0000_t32" coordsize="21600,21600" o:spt="32" o:oned="t" path="m,l21600,21600e" filled="f">
                  <v:path arrowok="t" fillok="f" o:connecttype="none"/>
                  <o:lock v:ext="edit" shapetype="t"/>
                </v:shapetype>
                <v:shape id="AutoShape 25" o:spid="_x0000_s1040" type="#_x0000_t32" style="position:absolute;left:25527;top:24949;width:25;height:26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">
                  <v:stroke endarrow="block"/>
                </v:shape>
                <v:shape id="AutoShape 26" o:spid="_x0000_s1041" type="#_x0000_t32" style="position:absolute;left:25908;top:30714;width:12;height:2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">
                  <v:stroke endarrow="block"/>
                </v:shape>
                <v:shape id="AutoShape 27" o:spid="_x0000_s1042" type="#_x0000_t32" style="position:absolute;left:33572;top:23444;width:258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" strokeweight=".25pt">
                  <v:stroke dashstyle="longDash" endarrow="block"/>
                </v:shape>
                <v:shape id="AutoShape 28" o:spid="_x0000_s1043" type="#_x0000_t32" style="position:absolute;left:32873;top:28790;width:3093;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" strokeweight=".25pt">
                  <v:stroke dashstyle="longDash" endarrow="block"/>
                </v:shape>
                <v:shape id="AutoShape 29" o:spid="_x0000_s1044" type="#_x0000_t32" style="position:absolute;left:25520;top:3562;width:13;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">
                  <v:stroke endarrow="block"/>
                </v:shape>
                <v:rect id="Rectangle 30" o:spid="_x0000_s1045" style="position:absolute;left:18453;width:14687;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">
                  <v:textbox>
                    <w:txbxContent>
                      <w:p w14:paraId="322AE222" w14:textId="77777777" w:rsidR="00F32706" w:rsidRPr="00631C82" w:rsidRDefault="00F32706" w:rsidP="00AB3C17">
                        <w:pPr>
                          <w:jc w:val="center"/>
                          <w:rPr>
                            <w:sz w:val="24"/>
                          </w:rPr>
                        </w:pPr>
                        <w:r>
                          <w:rPr>
                            <w:sz w:val="24"/>
                          </w:rPr>
                          <w:t>Nguyên liệu</w:t>
                        </w:r>
                      </w:p>
                    </w:txbxContent>
                  </v:textbox>
                </v:rect>
                <v:rect id="Rectangle 31" o:spid="_x0000_s1046" style="position:absolute;left:18453;top:11531;width:1468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">
                  <v:textbox>
                    <w:txbxContent>
                      <w:p w14:paraId="4189ADD3" w14:textId="77777777" w:rsidR="00F32706" w:rsidRPr="00631C82" w:rsidRDefault="00F32706" w:rsidP="00AB3C17">
                        <w:pPr>
                          <w:jc w:val="center"/>
                          <w:rPr>
                            <w:sz w:val="24"/>
                          </w:rPr>
                        </w:pPr>
                        <w:r>
                          <w:rPr>
                            <w:sz w:val="24"/>
                          </w:rPr>
                          <w:t xml:space="preserve">Thổi màng </w:t>
                        </w:r>
                      </w:p>
                    </w:txbxContent>
                  </v:textbox>
                </v:rect>
                <v:shape id="AutoShape 32" o:spid="_x0000_s1047" type="#_x0000_t32" style="position:absolute;left:14763;top:2152;width:314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" strokeweight=".25pt">
                  <v:stroke dashstyle="dash" endarrow="block"/>
                </v:shape>
                <v:rect id="Rectangle 33" o:spid="_x0000_s1048" style="position:absolute;left:6673;width:6846;height:6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" stroked="f">
                  <v:textbox>
                    <w:txbxContent>
                      <w:p w14:paraId="3E0F014B" w14:textId="77777777" w:rsidR="00F32706" w:rsidRPr="00EA5274" w:rsidRDefault="00F32706" w:rsidP="00AB3C17">
                        <w:r w:rsidRPr="00EA5274">
                          <w:t>Hạt nhựa</w:t>
                        </w:r>
                      </w:p>
                      <w:p w14:paraId="60B17E93" w14:textId="77777777" w:rsidR="00F32706" w:rsidRDefault="00F32706" w:rsidP="00AB3C17">
                        <w:r>
                          <w:t>Hạt màu</w:t>
                        </w:r>
                      </w:p>
                      <w:p w14:paraId="1451AF90" w14:textId="77777777" w:rsidR="00F32706" w:rsidRDefault="00F32706" w:rsidP="00AB3C17">
                        <w:r>
                          <w:t>Phụ gia</w:t>
                        </w:r>
                      </w:p>
                      <w:p w14:paraId="1CC8D8D8" w14:textId="77777777" w:rsidR="00F32706" w:rsidRPr="006547FE" w:rsidRDefault="00F32706" w:rsidP="00AB3C17">
                        <w:pPr>
                          <w:rPr>
                            <w:sz w:val="24"/>
                          </w:rPr>
                        </w:pPr>
                        <w:r>
                          <w:t>Bột đá</w:t>
                        </w:r>
                      </w:p>
                    </w:txbxContent>
                  </v:textbox>
                </v:rect>
                <v:rect id="Rectangle 34" o:spid="_x0000_s1049" style="position:absolute;left:37134;top:10979;width:9824;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" stroked="f">
                  <v:textbox>
                    <w:txbxContent>
                      <w:p w14:paraId="349EB652" w14:textId="77777777" w:rsidR="00F32706" w:rsidRPr="00B62852" w:rsidRDefault="00F32706" w:rsidP="00AB3C17">
                        <w:pPr>
                          <w:rPr>
                            <w:szCs w:val="24"/>
                          </w:rPr>
                        </w:pPr>
                        <w:r w:rsidRPr="00B62852">
                          <w:rPr>
                            <w:szCs w:val="24"/>
                          </w:rPr>
                          <w:t>Hơi VOC</w:t>
                        </w:r>
                        <w:r>
                          <w:rPr>
                            <w:szCs w:val="24"/>
                          </w:rPr>
                          <w:t>s</w:t>
                        </w:r>
                      </w:p>
                      <w:p w14:paraId="47C52C46" w14:textId="77777777" w:rsidR="00F32706" w:rsidRPr="00B62852" w:rsidRDefault="00F32706" w:rsidP="00AB3C17">
                        <w:pPr>
                          <w:rPr>
                            <w:szCs w:val="24"/>
                          </w:rPr>
                        </w:pPr>
                        <w:r w:rsidRPr="00B62852">
                          <w:rPr>
                            <w:szCs w:val="24"/>
                          </w:rPr>
                          <w:t>Tiếng ồn</w:t>
                        </w:r>
                      </w:p>
                    </w:txbxContent>
                  </v:textbox>
                </v:rect>
                <v:shape id="AutoShape 35" o:spid="_x0000_s1050" type="#_x0000_t32" style="position:absolute;left:33140;top:12992;width:373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">
                  <v:stroke dashstyle="longDash" endarrow="block"/>
                </v:shape>
                <v:rect id="Rectangle 36" o:spid="_x0000_s1051" style="position:absolute;left:18243;top:6038;width:14802;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">
                  <v:textbox>
                    <w:txbxContent>
                      <w:p w14:paraId="28E40E72" w14:textId="77777777" w:rsidR="00F32706" w:rsidRPr="003D2CC8" w:rsidRDefault="00F32706" w:rsidP="00AB3C17">
                        <w:pPr>
                          <w:jc w:val="center"/>
                          <w:rPr>
                            <w:sz w:val="24"/>
                          </w:rPr>
                        </w:pPr>
                        <w:r>
                          <w:rPr>
                            <w:sz w:val="24"/>
                          </w:rPr>
                          <w:t>Trộn</w:t>
                        </w:r>
                      </w:p>
                    </w:txbxContent>
                  </v:textbox>
                </v:rect>
                <v:shape id="AutoShape 37" o:spid="_x0000_s1052" type="#_x0000_t32" style="position:absolute;left:25514;top:9112;width:6;height:2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">
                  <v:stroke endarrow="block"/>
                </v:shape>
                <v:rect id="Rectangle 38" o:spid="_x0000_s1053" style="position:absolute;left:37617;top:5422;width:9341;height:4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" stroked="f">
                  <v:textbox>
                    <w:txbxContent>
                      <w:p w14:paraId="5156E5FA" w14:textId="77777777" w:rsidR="00F32706" w:rsidRPr="00EA5274" w:rsidRDefault="00F32706" w:rsidP="00AB3C17">
                        <w:r w:rsidRPr="00EA5274">
                          <w:t>- Bụi</w:t>
                        </w:r>
                      </w:p>
                      <w:p w14:paraId="0DC176B9" w14:textId="77777777" w:rsidR="00F32706" w:rsidRPr="00EA5274" w:rsidRDefault="00F32706" w:rsidP="00AB3C17">
                        <w:r w:rsidRPr="00EA5274">
                          <w:t>- CTR</w:t>
                        </w:r>
                      </w:p>
                    </w:txbxContent>
                  </v:textbox>
                </v:rect>
                <v:shape id="AutoShape 39" o:spid="_x0000_s1054" type="#_x0000_t32" style="position:absolute;left:33426;top:7639;width:433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">
                  <v:stroke dashstyle="dash" endarrow="block"/>
                </v:shape>
                <v:rect id="Rectangle 40" o:spid="_x0000_s1055" style="position:absolute;left:3143;top:11804;width:11906;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" stroked="f">
                  <v:textbox>
                    <w:txbxContent>
                      <w:p w14:paraId="256BBB88" w14:textId="49B9AF53" w:rsidR="00F32706" w:rsidRPr="00EA5274" w:rsidRDefault="00F32706" w:rsidP="00AB3C17">
                        <w:r>
                          <w:t xml:space="preserve">Điện, máy  nén khí </w:t>
                        </w:r>
                      </w:p>
                    </w:txbxContent>
                  </v:textbox>
                </v:rect>
                <v:shape id="AutoShape 41" o:spid="_x0000_s1056" type="#_x0000_t32" style="position:absolute;left:15100;top:12992;width:3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">
                  <v:stroke endarrow="block"/>
                </v:shape>
                <v:shape id="AutoShape 42" o:spid="_x0000_s1057" type="#_x0000_t32" style="position:absolute;left:25723;top:19538;width:32;height:26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">
                  <v:stroke endarrow="block"/>
                </v:shape>
                <v:rect id="Rectangle 43" o:spid="_x0000_s1058" style="position:absolute;left:18719;top:17284;width:14326;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">
                  <v:textbox>
                    <w:txbxContent>
                      <w:p w14:paraId="505F54CC" w14:textId="77777777" w:rsidR="00F32706" w:rsidRPr="0029464C" w:rsidRDefault="00F32706" w:rsidP="00AB3C17">
                        <w:pPr>
                          <w:jc w:val="center"/>
                          <w:rPr>
                            <w:sz w:val="24"/>
                            <w:szCs w:val="24"/>
                          </w:rPr>
                        </w:pPr>
                        <w:r w:rsidRPr="0029464C">
                          <w:rPr>
                            <w:sz w:val="24"/>
                            <w:szCs w:val="24"/>
                          </w:rPr>
                          <w:t>in</w:t>
                        </w:r>
                      </w:p>
                    </w:txbxContent>
                  </v:textbox>
                </v:rect>
                <v:shape id="AutoShape 44" o:spid="_x0000_s1059" type="#_x0000_t32" style="position:absolute;left:33369;top:18700;width:258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" strokeweight=".25pt">
                  <v:stroke dashstyle="longDash" endarrow="block"/>
                </v:shape>
                <v:rect id="Rectangle 45" o:spid="_x0000_s1060" style="position:absolute;left:37204;top:22180;width:10097;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" stroked="f">
                  <v:textbox>
                    <w:txbxContent>
                      <w:p w14:paraId="14096B34" w14:textId="77777777" w:rsidR="00F32706" w:rsidRPr="00B62852" w:rsidRDefault="00F32706" w:rsidP="00AB3C17">
                        <w:r>
                          <w:t>Bavia nhựa</w:t>
                        </w:r>
                      </w:p>
                    </w:txbxContent>
                  </v:textbox>
                </v:rect>
                <v:shape id="AutoShape 46" o:spid="_x0000_s1061" type="#_x0000_t32" style="position:absolute;left:25514;top:14624;width:25;height:26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">
                  <v:stroke endarrow="block"/>
                </v:shape>
                <v:shape id="AutoShape 48" o:spid="_x0000_s1062" type="#_x0000_t32" style="position:absolute;left:14706;top:18846;width:367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">
                  <v:stroke endarrow="block"/>
                </v:shape>
                <v:rect id="Rectangle 206733977" o:spid="_x0000_s1063" style="position:absolute;left:8372;top:17609;width:5629;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" stroked="f">
                  <v:textbox>
                    <w:txbxContent>
                      <w:p w14:paraId="7A1A70CF" w14:textId="63C4E0F1" w:rsidR="00F32706" w:rsidRDefault="00F32706" w:rsidP="00C12AD2">
                        <w:r>
                          <w:t xml:space="preserve">Mực in </w:t>
                        </w:r>
                      </w:p>
                    </w:txbxContent>
                  </v:textbox>
                </v:rect>
                <w10:wrap anchory="line"/>
              </v:group>
            </w:pict>
          </mc:Fallback>
        </mc:AlternateContent>
      </w:r>
      <w:r w:rsidRPr="001A2C08">
        <w:rPr>
          <w:noProof/>
        </w:rPr>
        <mc:AlternateContent>
          <mc:Choice Requires="wps">
            <w:drawing>
              <wp:inline distT="0" distB="0" distL="0" distR="0" wp14:anchorId="1BEE802A" wp14:editId="7BF846F0">
                <wp:extent cx="5831205" cy="4105910"/>
                <wp:effectExtent l="0" t="0" r="0" b="0"/>
                <wp:docPr id="90281399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31205" cy="410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6EDA8F12" id="Rectangle 10" o:spid="_x0000_s1026" style="width:459.15pt;height:3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" filled="f" stroked="f">
                <o:lock v:ext="edit" aspectratio="t"/>
                <w10:anchorlock/>
              </v:rect>
            </w:pict>
          </mc:Fallback>
        </mc:AlternateContent>
      </w:r>
    </w:p>
    <w:p w14:paraId="738DA48D" w14:textId="77777777" w:rsidR="00AB3C17" w:rsidRPr="001A2C08" w:rsidRDefault="00AB3C17" w:rsidP="00AB3C17">
      <w:pPr>
        <w:tabs>
          <w:tab w:val="left" w:pos="434"/>
          <w:tab w:val="left" w:pos="567"/>
          <w:tab w:val="left" w:pos="2776"/>
        </w:tabs>
        <w:ind w:firstLine="567"/>
        <w:jc w:val="both"/>
        <w:rPr>
          <w:sz w:val="2"/>
          <w:szCs w:val="26"/>
        </w:rPr>
      </w:pPr>
    </w:p>
    <w:p w14:paraId="1BEEB308" w14:textId="77777777" w:rsidR="00AB3C17" w:rsidRPr="001A2C08" w:rsidRDefault="00AB3C17" w:rsidP="00AB3C17">
      <w:pPr>
        <w:tabs>
          <w:tab w:val="left" w:pos="434"/>
          <w:tab w:val="left" w:pos="567"/>
          <w:tab w:val="left" w:pos="2776"/>
        </w:tabs>
        <w:spacing w:line="312" w:lineRule="auto"/>
        <w:ind w:firstLine="567"/>
        <w:jc w:val="both"/>
        <w:rPr>
          <w:b/>
          <w:sz w:val="26"/>
          <w:szCs w:val="26"/>
        </w:rPr>
      </w:pPr>
      <w:r w:rsidRPr="001A2C08">
        <w:rPr>
          <w:b/>
          <w:sz w:val="26"/>
          <w:szCs w:val="26"/>
        </w:rPr>
        <w:t>Thuyết minh quy trình:</w:t>
      </w:r>
    </w:p>
    <w:p w14:paraId="2F56EC7C" w14:textId="77777777" w:rsidR="00AB3C17" w:rsidRPr="001A2C08" w:rsidRDefault="00AB3C17" w:rsidP="00AB3C17">
      <w:pPr>
        <w:tabs>
          <w:tab w:val="left" w:pos="434"/>
          <w:tab w:val="left" w:pos="567"/>
          <w:tab w:val="left" w:pos="2776"/>
        </w:tabs>
        <w:spacing w:line="312" w:lineRule="auto"/>
        <w:ind w:firstLine="567"/>
        <w:jc w:val="both"/>
        <w:rPr>
          <w:i/>
          <w:sz w:val="26"/>
          <w:szCs w:val="26"/>
        </w:rPr>
      </w:pPr>
      <w:r w:rsidRPr="001A2C08">
        <w:rPr>
          <w:i/>
          <w:sz w:val="26"/>
          <w:szCs w:val="26"/>
        </w:rPr>
        <w:t>Bước 1: Trộn nguyên liệu</w:t>
      </w:r>
    </w:p>
    <w:p w14:paraId="30A7C15C" w14:textId="77777777" w:rsidR="001A66EE" w:rsidRPr="001A2C08" w:rsidRDefault="001A66EE" w:rsidP="001A66EE">
      <w:pPr>
        <w:tabs>
          <w:tab w:val="left" w:pos="434"/>
          <w:tab w:val="left" w:pos="567"/>
          <w:tab w:val="left" w:pos="2776"/>
        </w:tabs>
        <w:spacing w:line="312" w:lineRule="auto"/>
        <w:ind w:firstLine="567"/>
        <w:jc w:val="both"/>
        <w:rPr>
          <w:sz w:val="26"/>
          <w:szCs w:val="26"/>
        </w:rPr>
      </w:pPr>
      <w:r w:rsidRPr="001A2C08">
        <w:rPr>
          <w:sz w:val="26"/>
          <w:szCs w:val="26"/>
        </w:rPr>
        <w:t>Tất cả các nguyên liệu cần thiết để sản zuất túi nhựa được trộn đều trong máy trộn bao gồm hạt nhựa polyethylene nguyên sinh (LDPE trộn với LLDPE, PPR trộn với LLDPE; PVC trộn với LLDPE…)</w:t>
      </w:r>
    </w:p>
    <w:p w14:paraId="2EB1C25C" w14:textId="77777777" w:rsidR="001A66EE" w:rsidRPr="001A2C08" w:rsidRDefault="001A66EE" w:rsidP="001A66EE">
      <w:pPr>
        <w:tabs>
          <w:tab w:val="left" w:pos="434"/>
          <w:tab w:val="left" w:pos="567"/>
          <w:tab w:val="left" w:pos="2776"/>
        </w:tabs>
        <w:spacing w:line="312" w:lineRule="auto"/>
        <w:ind w:firstLine="567"/>
        <w:jc w:val="both"/>
        <w:rPr>
          <w:sz w:val="26"/>
          <w:szCs w:val="26"/>
        </w:rPr>
      </w:pPr>
      <w:r w:rsidRPr="001A2C08">
        <w:rPr>
          <w:sz w:val="26"/>
          <w:szCs w:val="26"/>
        </w:rPr>
        <w:t>Ngoài ra, tùy theo yêu cầu khách hàng, còn có thể trộn thêm một số chất phụ gia pha trong thành phần nguyên liệu:</w:t>
      </w:r>
    </w:p>
    <w:p w14:paraId="747A1863" w14:textId="77777777" w:rsidR="001A66EE" w:rsidRPr="001A2C08" w:rsidRDefault="001A66EE" w:rsidP="001A66EE">
      <w:pPr>
        <w:tabs>
          <w:tab w:val="left" w:pos="434"/>
          <w:tab w:val="left" w:pos="567"/>
          <w:tab w:val="left" w:pos="709"/>
          <w:tab w:val="left" w:pos="2776"/>
        </w:tabs>
        <w:spacing w:line="312" w:lineRule="auto"/>
        <w:ind w:firstLine="567"/>
        <w:jc w:val="both"/>
        <w:rPr>
          <w:sz w:val="26"/>
          <w:szCs w:val="26"/>
        </w:rPr>
      </w:pPr>
      <w:r w:rsidRPr="001A2C08">
        <w:rPr>
          <w:sz w:val="26"/>
          <w:szCs w:val="26"/>
        </w:rPr>
        <w:t>-</w:t>
      </w:r>
      <w:r w:rsidRPr="001A2C08">
        <w:rPr>
          <w:sz w:val="26"/>
          <w:szCs w:val="26"/>
        </w:rPr>
        <w:tab/>
        <w:t>EPI, D2W, P-life, Reverte hoặc Biocom 1-2% giúp cho sản phẩm có thể phân hủy dễ dàng trong điều kiện môi trường bình thường.</w:t>
      </w:r>
    </w:p>
    <w:p w14:paraId="0B068D6C" w14:textId="77777777" w:rsidR="001A66EE" w:rsidRPr="001A2C08" w:rsidRDefault="001A66EE" w:rsidP="001A66EE">
      <w:pPr>
        <w:tabs>
          <w:tab w:val="left" w:pos="434"/>
          <w:tab w:val="left" w:pos="567"/>
          <w:tab w:val="left" w:pos="709"/>
          <w:tab w:val="left" w:pos="2776"/>
        </w:tabs>
        <w:spacing w:line="312" w:lineRule="auto"/>
        <w:ind w:firstLine="567"/>
        <w:jc w:val="both"/>
        <w:rPr>
          <w:sz w:val="26"/>
          <w:szCs w:val="26"/>
        </w:rPr>
      </w:pPr>
      <w:r w:rsidRPr="001A2C08">
        <w:rPr>
          <w:sz w:val="26"/>
          <w:szCs w:val="26"/>
        </w:rPr>
        <w:t>-</w:t>
      </w:r>
      <w:r w:rsidRPr="001A2C08">
        <w:rPr>
          <w:sz w:val="26"/>
          <w:szCs w:val="26"/>
        </w:rPr>
        <w:tab/>
        <w:t>Hạt màu 3-7% để sản xuất các loại sản phẩm với các màu sắc khác nhau như màu trắng, xanh, cam, vàng, xanh lá cây, đen, đỏ…</w:t>
      </w:r>
    </w:p>
    <w:p w14:paraId="156C1AAA" w14:textId="77777777" w:rsidR="001A66EE" w:rsidRPr="001A2C08" w:rsidRDefault="001A66EE" w:rsidP="001A66EE">
      <w:pPr>
        <w:tabs>
          <w:tab w:val="left" w:pos="434"/>
          <w:tab w:val="left" w:pos="567"/>
          <w:tab w:val="left" w:pos="709"/>
          <w:tab w:val="left" w:pos="2776"/>
        </w:tabs>
        <w:spacing w:line="312" w:lineRule="auto"/>
        <w:ind w:firstLine="567"/>
        <w:jc w:val="both"/>
        <w:rPr>
          <w:sz w:val="26"/>
          <w:szCs w:val="26"/>
        </w:rPr>
      </w:pPr>
      <w:r w:rsidRPr="001A2C08">
        <w:rPr>
          <w:sz w:val="26"/>
          <w:szCs w:val="26"/>
        </w:rPr>
        <w:t>-</w:t>
      </w:r>
      <w:r w:rsidRPr="001A2C08">
        <w:rPr>
          <w:sz w:val="26"/>
          <w:szCs w:val="26"/>
        </w:rPr>
        <w:tab/>
        <w:t>Chất chống tia cực tím (Ultraviolet) để bảo vệ nhựa từ bức xạ cực tím</w:t>
      </w:r>
    </w:p>
    <w:p w14:paraId="6F47A899" w14:textId="77777777" w:rsidR="001A66EE" w:rsidRPr="001A2C08" w:rsidRDefault="001A66EE" w:rsidP="001A66EE">
      <w:pPr>
        <w:tabs>
          <w:tab w:val="left" w:pos="434"/>
          <w:tab w:val="left" w:pos="567"/>
          <w:tab w:val="left" w:pos="709"/>
          <w:tab w:val="left" w:pos="2776"/>
        </w:tabs>
        <w:spacing w:line="312" w:lineRule="auto"/>
        <w:ind w:firstLine="567"/>
        <w:jc w:val="both"/>
        <w:rPr>
          <w:sz w:val="26"/>
          <w:szCs w:val="26"/>
        </w:rPr>
      </w:pPr>
      <w:r w:rsidRPr="001A2C08">
        <w:rPr>
          <w:sz w:val="26"/>
          <w:szCs w:val="26"/>
        </w:rPr>
        <w:t>-</w:t>
      </w:r>
      <w:r w:rsidRPr="001A2C08">
        <w:rPr>
          <w:sz w:val="26"/>
          <w:szCs w:val="26"/>
        </w:rPr>
        <w:tab/>
        <w:t>Chất chống dính (anti-blocking) (1-2%) ngăn chặn các màng nhựa dính vào nhau.</w:t>
      </w:r>
    </w:p>
    <w:p w14:paraId="5CFA8DDA" w14:textId="1B2E05B3" w:rsidR="00AB3C17" w:rsidRPr="001A2C08" w:rsidRDefault="00AB3C17" w:rsidP="001A66EE">
      <w:pPr>
        <w:tabs>
          <w:tab w:val="left" w:pos="434"/>
          <w:tab w:val="left" w:pos="567"/>
          <w:tab w:val="left" w:pos="2776"/>
        </w:tabs>
        <w:spacing w:line="312" w:lineRule="auto"/>
        <w:ind w:firstLine="567"/>
        <w:jc w:val="both"/>
        <w:rPr>
          <w:i/>
          <w:sz w:val="26"/>
          <w:szCs w:val="26"/>
        </w:rPr>
      </w:pPr>
      <w:r w:rsidRPr="001A2C08">
        <w:rPr>
          <w:i/>
          <w:sz w:val="26"/>
          <w:szCs w:val="26"/>
        </w:rPr>
        <w:t xml:space="preserve">Bước 2: Thổi màng </w:t>
      </w:r>
    </w:p>
    <w:p w14:paraId="272F2593" w14:textId="77777777" w:rsidR="000A2BE5" w:rsidRPr="001A2C08" w:rsidRDefault="000A2BE5" w:rsidP="00AB3C17">
      <w:pPr>
        <w:tabs>
          <w:tab w:val="left" w:pos="434"/>
          <w:tab w:val="left" w:pos="567"/>
        </w:tabs>
        <w:spacing w:line="312" w:lineRule="auto"/>
        <w:ind w:firstLine="567"/>
        <w:jc w:val="both"/>
        <w:rPr>
          <w:sz w:val="26"/>
          <w:szCs w:val="26"/>
          <w:lang w:val="pt-BR"/>
        </w:rPr>
      </w:pPr>
      <w:r w:rsidRPr="001A2C08">
        <w:rPr>
          <w:sz w:val="26"/>
          <w:szCs w:val="26"/>
          <w:lang w:val="pt-BR"/>
        </w:rPr>
        <w:t>Sau khi trộn đều, hỗn hợp nguyên liệu sẽ được xử lý thành dạng nóng chảy ở nhiệt độ phù hợp với mỗi hạt nhựa. Hỗn hợp được thổi ra theo hình dạng ống định hình bởi không khí được thổi vào từ máy nén khí hay còn gọi là bong bóng. Bong bóng đi qua ống làm mát bằng không khí cao từ 25-35 feet sau đó cuộn tròn vào trục lô để tạo thành cuộn phim nhựa lớn. Bước này rất quan trọng vì có thể ảnh hưởng đến độ chắc, độ dày nhất quán và độ trong của màng plastic.</w:t>
      </w:r>
    </w:p>
    <w:p w14:paraId="6D9C891B" w14:textId="39F09E6D" w:rsidR="00AB3C17" w:rsidRPr="001A2C08" w:rsidRDefault="00AB3C17" w:rsidP="000A2BE5">
      <w:pPr>
        <w:tabs>
          <w:tab w:val="left" w:pos="434"/>
          <w:tab w:val="left" w:pos="567"/>
        </w:tabs>
        <w:spacing w:line="312" w:lineRule="auto"/>
        <w:ind w:firstLine="567"/>
        <w:jc w:val="both"/>
        <w:rPr>
          <w:sz w:val="26"/>
          <w:szCs w:val="26"/>
          <w:lang w:val="pt-BR"/>
        </w:rPr>
      </w:pPr>
      <w:r w:rsidRPr="001A2C08">
        <w:rPr>
          <w:sz w:val="26"/>
          <w:szCs w:val="26"/>
          <w:lang w:val="pt-BR"/>
        </w:rPr>
        <w:lastRenderedPageBreak/>
        <w:t>Ở bước này, các công nhân hoặc nhân viên kiểm tra chất lượng phải kiểm soát để cho các</w:t>
      </w:r>
      <w:r w:rsidR="002E63FD" w:rsidRPr="001A2C08">
        <w:t xml:space="preserve"> </w:t>
      </w:r>
      <w:r w:rsidR="002E63FD" w:rsidRPr="001A2C08">
        <w:rPr>
          <w:sz w:val="26"/>
          <w:szCs w:val="26"/>
          <w:lang w:val="pt-BR"/>
        </w:rPr>
        <w:t>cuộn</w:t>
      </w:r>
      <w:r w:rsidRPr="001A2C08">
        <w:rPr>
          <w:sz w:val="26"/>
          <w:szCs w:val="26"/>
          <w:lang w:val="pt-BR"/>
        </w:rPr>
        <w:t xml:space="preserve"> túi nilon</w:t>
      </w:r>
      <w:r w:rsidR="002E63FD" w:rsidRPr="001A2C08">
        <w:rPr>
          <w:sz w:val="26"/>
          <w:szCs w:val="26"/>
          <w:lang w:val="pt-BR"/>
        </w:rPr>
        <w:t xml:space="preserve"> thành phẩm</w:t>
      </w:r>
      <w:r w:rsidRPr="001A2C08">
        <w:rPr>
          <w:sz w:val="26"/>
          <w:szCs w:val="26"/>
          <w:lang w:val="pt-BR"/>
        </w:rPr>
        <w:t xml:space="preserve"> đúng độ dày và đẹp.</w:t>
      </w:r>
    </w:p>
    <w:p w14:paraId="2944CD44" w14:textId="77777777" w:rsidR="00AB3C17" w:rsidRPr="001A2C08" w:rsidRDefault="00AB3C17" w:rsidP="00AB3C17">
      <w:pPr>
        <w:tabs>
          <w:tab w:val="left" w:pos="434"/>
          <w:tab w:val="left" w:pos="567"/>
        </w:tabs>
        <w:spacing w:line="312" w:lineRule="auto"/>
        <w:ind w:firstLine="567"/>
        <w:jc w:val="both"/>
        <w:rPr>
          <w:sz w:val="26"/>
          <w:szCs w:val="26"/>
          <w:lang w:val="pt-BR"/>
        </w:rPr>
      </w:pPr>
      <w:r w:rsidRPr="001A2C08">
        <w:rPr>
          <w:sz w:val="26"/>
          <w:szCs w:val="26"/>
          <w:lang w:val="pt-BR"/>
        </w:rPr>
        <w:t>Các sản phẩm túi nilon sẽ tiếp tục đi qua các công đoạn khác.</w:t>
      </w:r>
    </w:p>
    <w:p w14:paraId="4F83784D" w14:textId="77777777" w:rsidR="00AB3C17" w:rsidRPr="001A2C08" w:rsidRDefault="00AB3C17" w:rsidP="00AB3C17">
      <w:pPr>
        <w:tabs>
          <w:tab w:val="left" w:pos="434"/>
          <w:tab w:val="left" w:pos="567"/>
        </w:tabs>
        <w:spacing w:line="312" w:lineRule="auto"/>
        <w:ind w:firstLine="567"/>
        <w:jc w:val="both"/>
        <w:rPr>
          <w:sz w:val="26"/>
          <w:szCs w:val="26"/>
          <w:lang w:val="pt-BR"/>
        </w:rPr>
      </w:pPr>
      <w:r w:rsidRPr="001A2C08">
        <w:rPr>
          <w:sz w:val="26"/>
          <w:szCs w:val="26"/>
          <w:lang w:val="pt-BR"/>
        </w:rPr>
        <w:t>Công đoạn do có tác động của nhiệt độ làm nóng chảy nhựa nên sẽ phát sinh hơi nhựa VOC. Tuy nhiên Công ty sử dụng máy móc thiết bị hiện đại có thiết kế cho các sản phẩm nhựa sau công đoạn đùn thổi được hạ nhiệt bằng không khí qua ống làm mát xuống nhiệt độ còn khoảng 30 – 35</w:t>
      </w:r>
      <w:r w:rsidRPr="001A2C08">
        <w:rPr>
          <w:sz w:val="26"/>
          <w:szCs w:val="26"/>
          <w:vertAlign w:val="superscript"/>
          <w:lang w:val="pt-BR"/>
        </w:rPr>
        <w:t>o</w:t>
      </w:r>
      <w:r w:rsidRPr="001A2C08">
        <w:rPr>
          <w:sz w:val="26"/>
          <w:szCs w:val="26"/>
          <w:lang w:val="pt-BR"/>
        </w:rPr>
        <w:t>C, ở nhiệt độ này các sản phẩm nhựa rất ít phát thải hơi VOC. Như vậy quá trình phát thải VOC chỉ xảy ra trong khoảng thời gian rất ngắn từ sau công đoạn đùn thổi.</w:t>
      </w:r>
    </w:p>
    <w:p w14:paraId="01AB1092" w14:textId="77777777" w:rsidR="00AB3C17" w:rsidRPr="001A2C08" w:rsidRDefault="00AB3C17" w:rsidP="00AB3C17">
      <w:pPr>
        <w:tabs>
          <w:tab w:val="left" w:pos="434"/>
          <w:tab w:val="left" w:pos="567"/>
        </w:tabs>
        <w:spacing w:line="312" w:lineRule="auto"/>
        <w:ind w:firstLine="567"/>
        <w:jc w:val="both"/>
        <w:rPr>
          <w:i/>
          <w:sz w:val="26"/>
          <w:szCs w:val="26"/>
          <w:lang w:val="pt-BR"/>
        </w:rPr>
      </w:pPr>
      <w:r w:rsidRPr="001A2C08">
        <w:rPr>
          <w:i/>
          <w:sz w:val="26"/>
          <w:szCs w:val="26"/>
          <w:lang w:val="pt-BR"/>
        </w:rPr>
        <w:t xml:space="preserve">Bước 3: </w:t>
      </w:r>
      <w:r w:rsidRPr="001A2C08">
        <w:rPr>
          <w:rFonts w:eastAsia="Times New Roman"/>
          <w:i/>
          <w:sz w:val="26"/>
          <w:szCs w:val="26"/>
          <w:lang w:val="pt-BR"/>
        </w:rPr>
        <w:t>In</w:t>
      </w:r>
    </w:p>
    <w:p w14:paraId="1AA7686A" w14:textId="77777777" w:rsidR="00AB3C17" w:rsidRPr="001A2C08" w:rsidRDefault="00AB3C17" w:rsidP="00AB3C17">
      <w:pPr>
        <w:spacing w:line="312" w:lineRule="auto"/>
        <w:ind w:firstLine="720"/>
        <w:jc w:val="both"/>
        <w:rPr>
          <w:rFonts w:eastAsia="Times New Roman"/>
          <w:sz w:val="26"/>
          <w:szCs w:val="26"/>
          <w:lang w:val="pt-BR"/>
        </w:rPr>
      </w:pPr>
      <w:r w:rsidRPr="001A2C08">
        <w:rPr>
          <w:rFonts w:eastAsia="Times New Roman"/>
          <w:sz w:val="26"/>
          <w:szCs w:val="26"/>
          <w:lang w:val="pt-BR"/>
        </w:rPr>
        <w:t>Quá trình này chủ yếu là sử dụng cho túi mua sắm mà nhiều công ty có thể tùy chỉnh hình ảnh in ấn với logo công ty của họ, tên thương hiệu, thông tin về các sản phẩm in ấn … Khi nhận được đơn đặt hàng với hình ảnh in ấn, chúng tôi sẽ đặt trục in (trục in từ công ty làm trục) và đưa vào máy in sau đó in thành các túi nhựa. Hình ảnh được phân tích thành những màu sắc khác nhau; mỗi màu sắc sẽ được kiểm soát bởi một công nhân nếu túi cần in nhiều màu sắc, hình ảnh in ấn phức tạp. Lượng túi nhựa cần in chiếm 30%.</w:t>
      </w:r>
    </w:p>
    <w:p w14:paraId="235D66E8" w14:textId="77777777" w:rsidR="00AB3C17" w:rsidRPr="001A2C08" w:rsidRDefault="00AB3C17" w:rsidP="00AB3C17">
      <w:pPr>
        <w:tabs>
          <w:tab w:val="left" w:pos="434"/>
          <w:tab w:val="left" w:pos="567"/>
        </w:tabs>
        <w:spacing w:line="312" w:lineRule="auto"/>
        <w:ind w:firstLine="567"/>
        <w:jc w:val="both"/>
        <w:rPr>
          <w:i/>
          <w:sz w:val="26"/>
          <w:szCs w:val="26"/>
          <w:lang w:val="pt-BR"/>
        </w:rPr>
      </w:pPr>
      <w:r w:rsidRPr="001A2C08">
        <w:rPr>
          <w:i/>
          <w:sz w:val="26"/>
          <w:szCs w:val="26"/>
          <w:lang w:val="pt-BR"/>
        </w:rPr>
        <w:t>Bước 4: Cắt và hàn nhiệt</w:t>
      </w:r>
    </w:p>
    <w:p w14:paraId="514185D5" w14:textId="77777777" w:rsidR="00AB3C17" w:rsidRPr="001A2C08" w:rsidRDefault="00AB3C17" w:rsidP="00AB3C17">
      <w:pPr>
        <w:tabs>
          <w:tab w:val="left" w:pos="434"/>
          <w:tab w:val="left" w:pos="567"/>
        </w:tabs>
        <w:spacing w:line="312" w:lineRule="auto"/>
        <w:ind w:firstLine="567"/>
        <w:jc w:val="both"/>
        <w:rPr>
          <w:sz w:val="26"/>
          <w:szCs w:val="26"/>
          <w:lang w:val="pt-BR"/>
        </w:rPr>
      </w:pPr>
      <w:r w:rsidRPr="001A2C08">
        <w:rPr>
          <w:sz w:val="26"/>
          <w:szCs w:val="26"/>
          <w:lang w:val="pt-BR"/>
        </w:rPr>
        <w:t>Các cuộn nhựa được đưa vào máy cắt để cắt thành các túi với quai và hình dạng khác nhau. Các bên hông túi và đáy túi sẽ được thực hiện trong bước này. Quá trình hàn nhiệt phần đáy túi và phần quai sử dụng điện để tạo ra nhiệt độ cao khoảng 60</w:t>
      </w:r>
      <w:r w:rsidRPr="001A2C08">
        <w:rPr>
          <w:sz w:val="26"/>
          <w:szCs w:val="26"/>
          <w:vertAlign w:val="superscript"/>
          <w:lang w:val="pt-BR"/>
        </w:rPr>
        <w:t>0</w:t>
      </w:r>
      <w:r w:rsidRPr="001A2C08">
        <w:rPr>
          <w:sz w:val="26"/>
          <w:szCs w:val="26"/>
          <w:lang w:val="pt-BR"/>
        </w:rPr>
        <w:t>C tạo độ chắc cho túi. Phần cắt bỏ của túi sẽ được thu gom lại và quản lý như chất chải thông thường.</w:t>
      </w:r>
    </w:p>
    <w:p w14:paraId="59B81505" w14:textId="77777777" w:rsidR="00AB3C17" w:rsidRPr="001A2C08" w:rsidRDefault="00AB3C17" w:rsidP="00AB3C17">
      <w:pPr>
        <w:tabs>
          <w:tab w:val="left" w:pos="434"/>
          <w:tab w:val="left" w:pos="567"/>
        </w:tabs>
        <w:spacing w:line="312" w:lineRule="auto"/>
        <w:ind w:firstLine="567"/>
        <w:jc w:val="both"/>
        <w:rPr>
          <w:i/>
          <w:sz w:val="26"/>
          <w:szCs w:val="26"/>
          <w:lang w:val="pt-BR"/>
        </w:rPr>
      </w:pPr>
      <w:r w:rsidRPr="001A2C08">
        <w:rPr>
          <w:i/>
          <w:sz w:val="26"/>
          <w:szCs w:val="26"/>
          <w:lang w:val="pt-BR"/>
        </w:rPr>
        <w:t>Bước 5: Kiểm tra và đóng gói</w:t>
      </w:r>
    </w:p>
    <w:p w14:paraId="598BD12C" w14:textId="77777777" w:rsidR="009B7C86" w:rsidRPr="001A2C08" w:rsidRDefault="00AB3C17" w:rsidP="00AB3C17">
      <w:pPr>
        <w:tabs>
          <w:tab w:val="left" w:pos="434"/>
          <w:tab w:val="left" w:pos="567"/>
        </w:tabs>
        <w:spacing w:line="312" w:lineRule="auto"/>
        <w:ind w:firstLine="567"/>
        <w:jc w:val="both"/>
        <w:rPr>
          <w:sz w:val="26"/>
          <w:szCs w:val="26"/>
          <w:lang w:val="pt-BR"/>
        </w:rPr>
      </w:pPr>
      <w:r w:rsidRPr="001A2C08">
        <w:rPr>
          <w:sz w:val="26"/>
          <w:szCs w:val="26"/>
          <w:lang w:val="pt-BR"/>
        </w:rPr>
        <w:t xml:space="preserve">Túi nhựa sau khi được cắt ra thành từng chiếc sẽ được chuyển qua bộ phận kiểm tra về chất lượng, chủng loại trước khi chuyển kho đóng gói theo yêu cầu của khách hàng. Khoảng 20-1000 chiếc được đóng trong 1 túi bọc ngoài trước khi được đóng vào hộp lớn xuất khẩu và sẵn sàng chuyển hàng cho khách hàng. </w:t>
      </w:r>
    </w:p>
    <w:p w14:paraId="060B3617" w14:textId="6DFE8D9E" w:rsidR="00AB3C17" w:rsidRPr="001A2C08" w:rsidRDefault="009B7C86" w:rsidP="009B7C86">
      <w:pPr>
        <w:tabs>
          <w:tab w:val="left" w:pos="434"/>
          <w:tab w:val="left" w:pos="567"/>
        </w:tabs>
        <w:spacing w:line="312" w:lineRule="auto"/>
        <w:ind w:firstLine="567"/>
        <w:jc w:val="center"/>
        <w:rPr>
          <w:b/>
          <w:sz w:val="26"/>
          <w:szCs w:val="26"/>
        </w:rPr>
      </w:pPr>
      <w:r w:rsidRPr="001A2C08">
        <w:rPr>
          <w:b/>
          <w:sz w:val="26"/>
          <w:szCs w:val="26"/>
          <w:lang w:val="vi-VN"/>
        </w:rPr>
        <w:t>HÌNH ẢNH MỘT SỐ SẢN PHẨM CỦA DỰ ÁN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2986"/>
      </w:tblGrid>
      <w:tr w:rsidR="001A2C08" w:rsidRPr="001A2C08" w14:paraId="73C6C282" w14:textId="77777777" w:rsidTr="00D93D4F">
        <w:trPr>
          <w:trHeight w:val="3379"/>
          <w:jc w:val="center"/>
        </w:trPr>
        <w:tc>
          <w:tcPr>
            <w:tcW w:w="4806" w:type="dxa"/>
            <w:shd w:val="clear" w:color="auto" w:fill="auto"/>
          </w:tcPr>
          <w:p w14:paraId="4997EE5D" w14:textId="77777777" w:rsidR="009B7C86" w:rsidRPr="001A2C08" w:rsidRDefault="009B7C86" w:rsidP="00F32706">
            <w:pPr>
              <w:spacing w:line="312" w:lineRule="auto"/>
              <w:jc w:val="both"/>
              <w:rPr>
                <w:sz w:val="26"/>
                <w:szCs w:val="26"/>
                <w:lang w:val="vi-VN"/>
              </w:rPr>
            </w:pPr>
            <w:r w:rsidRPr="001A2C08">
              <w:rPr>
                <w:noProof/>
                <w:lang w:val="sv-SE"/>
              </w:rPr>
              <w:lastRenderedPageBreak/>
              <w:drawing>
                <wp:inline distT="0" distB="0" distL="0" distR="0" wp14:anchorId="2B20ED1D" wp14:editId="7C012D6E">
                  <wp:extent cx="2905125" cy="2171700"/>
                  <wp:effectExtent l="0" t="0" r="9525" b="0"/>
                  <wp:docPr id="1588398932"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5125" cy="2171700"/>
                          </a:xfrm>
                          <a:prstGeom prst="rect">
                            <a:avLst/>
                          </a:prstGeom>
                          <a:noFill/>
                          <a:ln>
                            <a:noFill/>
                          </a:ln>
                        </pic:spPr>
                      </pic:pic>
                    </a:graphicData>
                  </a:graphic>
                </wp:inline>
              </w:drawing>
            </w:r>
          </w:p>
        </w:tc>
        <w:tc>
          <w:tcPr>
            <w:tcW w:w="2986" w:type="dxa"/>
            <w:shd w:val="clear" w:color="auto" w:fill="auto"/>
          </w:tcPr>
          <w:p w14:paraId="64A046BE" w14:textId="77777777" w:rsidR="009B7C86" w:rsidRPr="001A2C08" w:rsidRDefault="009B7C86" w:rsidP="00F32706">
            <w:pPr>
              <w:spacing w:line="312" w:lineRule="auto"/>
              <w:jc w:val="both"/>
              <w:rPr>
                <w:sz w:val="26"/>
                <w:szCs w:val="26"/>
                <w:lang w:val="vi-VN"/>
              </w:rPr>
            </w:pPr>
            <w:r w:rsidRPr="001A2C08">
              <w:rPr>
                <w:noProof/>
                <w:lang w:val="sv-SE"/>
              </w:rPr>
              <w:drawing>
                <wp:inline distT="0" distB="0" distL="0" distR="0" wp14:anchorId="7A718C60" wp14:editId="036CB24F">
                  <wp:extent cx="1609725" cy="2143125"/>
                  <wp:effectExtent l="0" t="0" r="9525" b="9525"/>
                  <wp:docPr id="107428362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a:ln>
                            <a:noFill/>
                          </a:ln>
                        </pic:spPr>
                      </pic:pic>
                    </a:graphicData>
                  </a:graphic>
                </wp:inline>
              </w:drawing>
            </w:r>
          </w:p>
        </w:tc>
      </w:tr>
    </w:tbl>
    <w:p w14:paraId="70F0EEFC" w14:textId="77777777" w:rsidR="00AB3C17" w:rsidRPr="001A2C08" w:rsidRDefault="00AB3C17" w:rsidP="00AB3C17">
      <w:pPr>
        <w:pStyle w:val="Heading2"/>
        <w:rPr>
          <w:sz w:val="26"/>
          <w:szCs w:val="26"/>
        </w:rPr>
      </w:pPr>
      <w:bookmarkStart w:id="256" w:name="_Toc140503517"/>
      <w:r w:rsidRPr="001A2C08">
        <w:rPr>
          <w:sz w:val="26"/>
          <w:szCs w:val="26"/>
        </w:rPr>
        <w:t>1.5. Biện pháp tổ chức thi công</w:t>
      </w:r>
      <w:bookmarkEnd w:id="230"/>
      <w:bookmarkEnd w:id="256"/>
    </w:p>
    <w:p w14:paraId="660D3E8B" w14:textId="77777777" w:rsidR="00AB3C17" w:rsidRPr="001A2C08" w:rsidRDefault="00AB3C17" w:rsidP="00AB3C17">
      <w:pPr>
        <w:spacing w:line="312" w:lineRule="auto"/>
        <w:ind w:firstLine="567"/>
        <w:jc w:val="both"/>
        <w:rPr>
          <w:bCs/>
          <w:sz w:val="26"/>
          <w:szCs w:val="26"/>
        </w:rPr>
      </w:pPr>
      <w:bookmarkStart w:id="257" w:name="_Toc62122985"/>
      <w:r w:rsidRPr="001A2C08">
        <w:rPr>
          <w:bCs/>
          <w:sz w:val="26"/>
          <w:szCs w:val="26"/>
        </w:rPr>
        <w:t>- Nguyên tắc tổ chức thi công:</w:t>
      </w:r>
    </w:p>
    <w:p w14:paraId="25254439" w14:textId="77777777" w:rsidR="00AB3C17" w:rsidRPr="001A2C08" w:rsidRDefault="00AB3C17" w:rsidP="00AB3C17">
      <w:pPr>
        <w:spacing w:line="312" w:lineRule="auto"/>
        <w:ind w:firstLine="567"/>
        <w:jc w:val="both"/>
        <w:rPr>
          <w:bCs/>
          <w:sz w:val="26"/>
          <w:szCs w:val="26"/>
        </w:rPr>
      </w:pPr>
      <w:r w:rsidRPr="001A2C08">
        <w:rPr>
          <w:bCs/>
          <w:sz w:val="26"/>
          <w:szCs w:val="26"/>
        </w:rPr>
        <w:t>+ Tổ chức thi công an toàn, hiệu quả, giảm thiểu tác động đến môi trường</w:t>
      </w:r>
    </w:p>
    <w:p w14:paraId="21B6FD80" w14:textId="77777777" w:rsidR="00AB3C17" w:rsidRPr="001A2C08" w:rsidRDefault="00AB3C17" w:rsidP="00AB3C17">
      <w:pPr>
        <w:spacing w:line="312" w:lineRule="auto"/>
        <w:ind w:firstLine="567"/>
        <w:jc w:val="both"/>
        <w:rPr>
          <w:bCs/>
          <w:sz w:val="26"/>
          <w:szCs w:val="26"/>
        </w:rPr>
      </w:pPr>
      <w:r w:rsidRPr="001A2C08">
        <w:rPr>
          <w:bCs/>
          <w:sz w:val="26"/>
          <w:szCs w:val="26"/>
        </w:rPr>
        <w:t>+ Đảm bảo các biện pháp che chắn giảm phát sinh bụi sang khu vực xung quanh</w:t>
      </w:r>
    </w:p>
    <w:p w14:paraId="0427D339" w14:textId="77777777" w:rsidR="00AB3C17" w:rsidRPr="001A2C08" w:rsidRDefault="00AB3C17" w:rsidP="00AB3C17">
      <w:pPr>
        <w:spacing w:line="312" w:lineRule="auto"/>
        <w:ind w:firstLine="567"/>
        <w:jc w:val="both"/>
        <w:rPr>
          <w:bCs/>
          <w:sz w:val="26"/>
          <w:szCs w:val="26"/>
        </w:rPr>
      </w:pPr>
      <w:r w:rsidRPr="001A2C08">
        <w:rPr>
          <w:bCs/>
          <w:sz w:val="26"/>
          <w:szCs w:val="26"/>
        </w:rPr>
        <w:t>+ Thi công theo hình thức cuốn chiếu, không tập kết quá nhiều vật liệu trong công trường, đảm bảo các biện pháp che chắn nguyên vật liệu khỏi mưa, gió.</w:t>
      </w:r>
    </w:p>
    <w:p w14:paraId="06DEDC45" w14:textId="77777777" w:rsidR="00AB3C17" w:rsidRPr="001A2C08" w:rsidRDefault="00AB3C17" w:rsidP="00AB3C17">
      <w:pPr>
        <w:tabs>
          <w:tab w:val="left" w:pos="900"/>
        </w:tabs>
        <w:spacing w:line="312" w:lineRule="auto"/>
        <w:ind w:firstLine="567"/>
        <w:jc w:val="both"/>
        <w:rPr>
          <w:bCs/>
          <w:sz w:val="26"/>
          <w:szCs w:val="26"/>
        </w:rPr>
      </w:pPr>
      <w:r w:rsidRPr="001A2C08">
        <w:rPr>
          <w:bCs/>
          <w:sz w:val="26"/>
          <w:szCs w:val="26"/>
        </w:rPr>
        <w:t>- Giải pháp san nền</w:t>
      </w:r>
    </w:p>
    <w:p w14:paraId="2EB4FD23" w14:textId="77777777" w:rsidR="00AB3C17" w:rsidRPr="001A2C08" w:rsidRDefault="00AB3C17" w:rsidP="00AB3C17">
      <w:pPr>
        <w:spacing w:line="312" w:lineRule="auto"/>
        <w:ind w:firstLine="567"/>
        <w:jc w:val="both"/>
        <w:rPr>
          <w:bCs/>
          <w:sz w:val="26"/>
          <w:szCs w:val="26"/>
        </w:rPr>
      </w:pPr>
      <w:r w:rsidRPr="001A2C08">
        <w:rPr>
          <w:bCs/>
          <w:sz w:val="26"/>
          <w:szCs w:val="26"/>
        </w:rPr>
        <w:t>Mặt bằng san nền được thiết kế theo phạm vi ranh giới quy hoạch và tính toán san nền bằng lưới ô vuông 10x10m.</w:t>
      </w:r>
    </w:p>
    <w:p w14:paraId="705FF8C9" w14:textId="77777777" w:rsidR="00AB3C17" w:rsidRPr="001A2C08" w:rsidRDefault="00AB3C17" w:rsidP="00AB3C17">
      <w:pPr>
        <w:spacing w:line="312" w:lineRule="auto"/>
        <w:ind w:firstLine="567"/>
        <w:jc w:val="both"/>
        <w:rPr>
          <w:bCs/>
          <w:sz w:val="26"/>
          <w:szCs w:val="26"/>
        </w:rPr>
      </w:pPr>
      <w:r w:rsidRPr="001A2C08">
        <w:rPr>
          <w:bCs/>
          <w:sz w:val="26"/>
          <w:szCs w:val="26"/>
        </w:rPr>
        <w:t>+ Vật liệu dùng để san lấp của dự án là cát đen. Ngoài ra, nếu dự án sử dụng vật liệu san nền là phế thải xây dựng và các vật liệu khác sẽ đảm bảo theo quy định của pháp luật.</w:t>
      </w:r>
    </w:p>
    <w:p w14:paraId="2CD82564" w14:textId="77777777" w:rsidR="00AB3C17" w:rsidRPr="001A2C08" w:rsidRDefault="00AB3C17" w:rsidP="00AB3C17">
      <w:pPr>
        <w:spacing w:line="312" w:lineRule="auto"/>
        <w:ind w:firstLine="567"/>
        <w:jc w:val="both"/>
        <w:rPr>
          <w:bCs/>
          <w:sz w:val="26"/>
          <w:szCs w:val="26"/>
        </w:rPr>
      </w:pPr>
      <w:r w:rsidRPr="001A2C08">
        <w:rPr>
          <w:bCs/>
          <w:sz w:val="26"/>
          <w:szCs w:val="26"/>
        </w:rPr>
        <w:t>+ Cát lấp các mặt bằng phải đảm bảo yêu cầu kỹ thuật thi công, đắp theo từng lớp dày từ 20-30cm đảm bảo độ chặt yêu cầu K90.</w:t>
      </w:r>
    </w:p>
    <w:p w14:paraId="7B1F363B" w14:textId="246D129F" w:rsidR="00AB3C17" w:rsidRPr="001A2C08" w:rsidRDefault="00AB3C17" w:rsidP="00AB3C17">
      <w:pPr>
        <w:spacing w:line="312" w:lineRule="auto"/>
        <w:ind w:firstLine="567"/>
        <w:jc w:val="both"/>
        <w:rPr>
          <w:bCs/>
          <w:sz w:val="26"/>
          <w:szCs w:val="26"/>
        </w:rPr>
      </w:pPr>
      <w:r w:rsidRPr="001A2C08">
        <w:rPr>
          <w:bCs/>
          <w:sz w:val="26"/>
          <w:szCs w:val="26"/>
        </w:rPr>
        <w:t xml:space="preserve">+ Bóc tách lớp đất hữu cơ bề mặt dày 20 cm phạm vi đất trồng lúa theo Nghị định số </w:t>
      </w:r>
      <w:r w:rsidR="00D93D4F" w:rsidRPr="001A2C08">
        <w:rPr>
          <w:bCs/>
          <w:sz w:val="26"/>
          <w:szCs w:val="26"/>
        </w:rPr>
        <w:t>112</w:t>
      </w:r>
      <w:r w:rsidRPr="001A2C08">
        <w:rPr>
          <w:bCs/>
          <w:sz w:val="26"/>
          <w:szCs w:val="26"/>
        </w:rPr>
        <w:t>/2019/NĐ-CP ngày 13/12/2019 của Chính phủ quy định chi tiết một số điều của Luật trồng trọt về giống cây trồng và canh tác.</w:t>
      </w:r>
    </w:p>
    <w:p w14:paraId="77706B84" w14:textId="77777777" w:rsidR="00AB3C17" w:rsidRPr="001A2C08" w:rsidRDefault="00AB3C17" w:rsidP="00AB3C17">
      <w:pPr>
        <w:spacing w:line="312" w:lineRule="auto"/>
        <w:ind w:firstLine="567"/>
        <w:jc w:val="both"/>
        <w:rPr>
          <w:bCs/>
          <w:sz w:val="26"/>
          <w:szCs w:val="26"/>
        </w:rPr>
      </w:pPr>
      <w:r w:rsidRPr="001A2C08">
        <w:rPr>
          <w:bCs/>
          <w:sz w:val="26"/>
          <w:szCs w:val="26"/>
        </w:rPr>
        <w:t>+ Lựa chọn cao độ san nền: Đất khu vực quy hoạch chủ yếu là đất ruộng và một số mương nhỏ. Địa hình khu vực hiện trạng khá bằng phẳng cốt cao độ trung bình 1,5 m, công ty tiến hành san lấp mặt bằng với cao độ trung bình 1,5 m.</w:t>
      </w:r>
    </w:p>
    <w:p w14:paraId="2ED9B159" w14:textId="77777777" w:rsidR="00AB3C17" w:rsidRPr="001A2C08" w:rsidRDefault="00AB3C17" w:rsidP="00AB3C17">
      <w:pPr>
        <w:spacing w:line="312" w:lineRule="auto"/>
        <w:ind w:firstLine="567"/>
        <w:jc w:val="both"/>
        <w:rPr>
          <w:bCs/>
          <w:sz w:val="26"/>
          <w:szCs w:val="26"/>
        </w:rPr>
      </w:pPr>
      <w:r w:rsidRPr="001A2C08">
        <w:rPr>
          <w:bCs/>
          <w:sz w:val="26"/>
          <w:szCs w:val="26"/>
        </w:rPr>
        <w:t>+ Trước khi san nền cần tiến hành dọn dẹp mặt bằng và bóc lớp hữu cơ trên bề mặt, chiều dày bóc hữu cơ trung bình là 0,2 m.</w:t>
      </w:r>
    </w:p>
    <w:p w14:paraId="707569B0" w14:textId="77777777" w:rsidR="00AB3C17" w:rsidRPr="001A2C08" w:rsidRDefault="00AB3C17" w:rsidP="00AB3C17">
      <w:pPr>
        <w:spacing w:line="312" w:lineRule="auto"/>
        <w:ind w:firstLine="567"/>
        <w:jc w:val="both"/>
        <w:rPr>
          <w:bCs/>
          <w:sz w:val="26"/>
          <w:szCs w:val="26"/>
        </w:rPr>
      </w:pPr>
      <w:r w:rsidRPr="001A2C08">
        <w:rPr>
          <w:bCs/>
          <w:sz w:val="26"/>
          <w:szCs w:val="26"/>
        </w:rPr>
        <w:t>Khu vực đất thủy lợi sẽ bóc lớp bùn đáy mương với chiều dày 0,3 m trước khi đắp nền.</w:t>
      </w:r>
    </w:p>
    <w:p w14:paraId="63647447" w14:textId="77777777" w:rsidR="00AB3C17" w:rsidRPr="001A2C08" w:rsidRDefault="00AB3C17" w:rsidP="00AB3C17">
      <w:pPr>
        <w:spacing w:line="312" w:lineRule="auto"/>
        <w:ind w:firstLine="567"/>
        <w:jc w:val="both"/>
        <w:rPr>
          <w:bCs/>
          <w:sz w:val="26"/>
          <w:szCs w:val="26"/>
        </w:rPr>
      </w:pPr>
      <w:r w:rsidRPr="001A2C08">
        <w:rPr>
          <w:bCs/>
          <w:sz w:val="26"/>
          <w:szCs w:val="26"/>
        </w:rPr>
        <w:t>- Thống kê khối lượng bóc tách:</w:t>
      </w:r>
    </w:p>
    <w:p w14:paraId="1FCDC500" w14:textId="77777777" w:rsidR="00AB3C17" w:rsidRPr="001A2C08" w:rsidRDefault="00AB3C17" w:rsidP="00AB3C17">
      <w:pPr>
        <w:spacing w:line="312" w:lineRule="auto"/>
        <w:ind w:firstLine="567"/>
        <w:jc w:val="center"/>
        <w:rPr>
          <w:b/>
          <w:bCs/>
          <w:sz w:val="26"/>
          <w:szCs w:val="26"/>
        </w:rPr>
      </w:pPr>
      <w:r w:rsidRPr="001A2C08">
        <w:rPr>
          <w:b/>
          <w:bCs/>
          <w:sz w:val="26"/>
          <w:szCs w:val="26"/>
        </w:rPr>
        <w:t>Bảng 1.8. Tổng hợp khối lượng đào đắp của dự án</w:t>
      </w:r>
    </w:p>
    <w:tbl>
      <w:tblPr>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2626"/>
        <w:gridCol w:w="1416"/>
        <w:gridCol w:w="1690"/>
        <w:gridCol w:w="2127"/>
      </w:tblGrid>
      <w:tr w:rsidR="00AB3C17" w:rsidRPr="001A2C08" w14:paraId="1B642EA4" w14:textId="77777777" w:rsidTr="00F32706">
        <w:trPr>
          <w:trHeight w:val="1077"/>
        </w:trPr>
        <w:tc>
          <w:tcPr>
            <w:tcW w:w="602" w:type="dxa"/>
            <w:tcBorders>
              <w:top w:val="single" w:sz="4" w:space="0" w:color="000000"/>
              <w:left w:val="single" w:sz="4" w:space="0" w:color="000000"/>
              <w:bottom w:val="single" w:sz="4" w:space="0" w:color="000000"/>
              <w:right w:val="single" w:sz="4" w:space="0" w:color="000000"/>
            </w:tcBorders>
          </w:tcPr>
          <w:p w14:paraId="340B587C" w14:textId="77777777" w:rsidR="00AB3C17" w:rsidRPr="001A2C08" w:rsidRDefault="00AB3C17" w:rsidP="00F32706">
            <w:pPr>
              <w:pStyle w:val="TableParagraph"/>
              <w:spacing w:before="238"/>
              <w:rPr>
                <w:b/>
                <w:sz w:val="26"/>
                <w:lang w:val="vi-VN"/>
              </w:rPr>
            </w:pPr>
          </w:p>
          <w:p w14:paraId="324E4B77" w14:textId="77777777" w:rsidR="00AB3C17" w:rsidRPr="001A2C08" w:rsidRDefault="00AB3C17" w:rsidP="00F32706">
            <w:pPr>
              <w:pStyle w:val="TableParagraph"/>
              <w:spacing w:before="0"/>
              <w:ind w:left="127"/>
              <w:rPr>
                <w:b/>
                <w:sz w:val="26"/>
                <w:lang w:val="vi-VN"/>
              </w:rPr>
            </w:pPr>
            <w:r w:rsidRPr="001A2C08">
              <w:rPr>
                <w:b/>
                <w:spacing w:val="-5"/>
                <w:sz w:val="26"/>
                <w:lang w:val="vi-VN"/>
              </w:rPr>
              <w:t>TT</w:t>
            </w:r>
          </w:p>
        </w:tc>
        <w:tc>
          <w:tcPr>
            <w:tcW w:w="2626" w:type="dxa"/>
            <w:tcBorders>
              <w:top w:val="single" w:sz="4" w:space="0" w:color="000000"/>
              <w:left w:val="single" w:sz="4" w:space="0" w:color="000000"/>
              <w:bottom w:val="single" w:sz="4" w:space="0" w:color="000000"/>
              <w:right w:val="single" w:sz="4" w:space="0" w:color="000000"/>
            </w:tcBorders>
          </w:tcPr>
          <w:p w14:paraId="00B1D379" w14:textId="77777777" w:rsidR="00AB3C17" w:rsidRPr="001A2C08" w:rsidRDefault="00AB3C17" w:rsidP="00F32706">
            <w:pPr>
              <w:pStyle w:val="TableParagraph"/>
              <w:spacing w:before="60"/>
              <w:rPr>
                <w:b/>
                <w:sz w:val="26"/>
                <w:lang w:val="vi-VN"/>
              </w:rPr>
            </w:pPr>
          </w:p>
          <w:p w14:paraId="410A881F" w14:textId="77777777" w:rsidR="00AB3C17" w:rsidRPr="001A2C08" w:rsidRDefault="00AB3C17" w:rsidP="00F32706">
            <w:pPr>
              <w:pStyle w:val="TableParagraph"/>
              <w:spacing w:before="0"/>
              <w:ind w:left="132"/>
              <w:rPr>
                <w:b/>
                <w:sz w:val="26"/>
                <w:lang w:val="vi-VN"/>
              </w:rPr>
            </w:pPr>
            <w:r w:rsidRPr="001A2C08">
              <w:rPr>
                <w:b/>
                <w:sz w:val="26"/>
                <w:lang w:val="vi-VN"/>
              </w:rPr>
              <w:t>Hạng</w:t>
            </w:r>
            <w:r w:rsidRPr="001A2C08">
              <w:rPr>
                <w:b/>
                <w:spacing w:val="-7"/>
                <w:sz w:val="26"/>
                <w:lang w:val="vi-VN"/>
              </w:rPr>
              <w:t xml:space="preserve"> </w:t>
            </w:r>
            <w:r w:rsidRPr="001A2C08">
              <w:rPr>
                <w:b/>
                <w:sz w:val="26"/>
                <w:lang w:val="vi-VN"/>
              </w:rPr>
              <w:t>mục</w:t>
            </w:r>
            <w:r w:rsidRPr="001A2C08">
              <w:rPr>
                <w:b/>
                <w:spacing w:val="-7"/>
                <w:sz w:val="26"/>
                <w:lang w:val="vi-VN"/>
              </w:rPr>
              <w:t xml:space="preserve"> </w:t>
            </w:r>
            <w:r w:rsidRPr="001A2C08">
              <w:rPr>
                <w:b/>
                <w:sz w:val="26"/>
                <w:lang w:val="vi-VN"/>
              </w:rPr>
              <w:t>hiện</w:t>
            </w:r>
            <w:r w:rsidRPr="001A2C08">
              <w:rPr>
                <w:b/>
                <w:spacing w:val="-7"/>
                <w:sz w:val="26"/>
                <w:lang w:val="vi-VN"/>
              </w:rPr>
              <w:t xml:space="preserve"> </w:t>
            </w:r>
            <w:r w:rsidRPr="001A2C08">
              <w:rPr>
                <w:b/>
                <w:spacing w:val="-4"/>
                <w:sz w:val="26"/>
                <w:lang w:val="vi-VN"/>
              </w:rPr>
              <w:t>trạng</w:t>
            </w:r>
          </w:p>
        </w:tc>
        <w:tc>
          <w:tcPr>
            <w:tcW w:w="1416" w:type="dxa"/>
            <w:tcBorders>
              <w:top w:val="single" w:sz="4" w:space="0" w:color="000000"/>
              <w:left w:val="single" w:sz="4" w:space="0" w:color="000000"/>
              <w:bottom w:val="single" w:sz="4" w:space="0" w:color="000000"/>
              <w:right w:val="single" w:sz="4" w:space="0" w:color="000000"/>
            </w:tcBorders>
            <w:hideMark/>
          </w:tcPr>
          <w:p w14:paraId="4C14EBD2" w14:textId="77777777" w:rsidR="00AB3C17" w:rsidRPr="001A2C08" w:rsidRDefault="00AB3C17" w:rsidP="00F32706">
            <w:pPr>
              <w:pStyle w:val="TableParagraph"/>
              <w:spacing w:before="0" w:line="298" w:lineRule="exact"/>
              <w:ind w:left="223" w:hanging="51"/>
              <w:rPr>
                <w:b/>
                <w:sz w:val="26"/>
                <w:lang w:val="vi-VN"/>
              </w:rPr>
            </w:pPr>
            <w:r w:rsidRPr="001A2C08">
              <w:rPr>
                <w:b/>
                <w:sz w:val="26"/>
                <w:lang w:val="vi-VN"/>
              </w:rPr>
              <w:t>Hệ</w:t>
            </w:r>
            <w:r w:rsidRPr="001A2C08">
              <w:rPr>
                <w:b/>
                <w:spacing w:val="-5"/>
                <w:sz w:val="26"/>
                <w:lang w:val="vi-VN"/>
              </w:rPr>
              <w:t xml:space="preserve"> </w:t>
            </w:r>
            <w:r w:rsidRPr="001A2C08">
              <w:rPr>
                <w:b/>
                <w:sz w:val="26"/>
                <w:lang w:val="vi-VN"/>
              </w:rPr>
              <w:t>số</w:t>
            </w:r>
            <w:r w:rsidRPr="001A2C08">
              <w:rPr>
                <w:b/>
                <w:spacing w:val="-5"/>
                <w:sz w:val="26"/>
                <w:lang w:val="vi-VN"/>
              </w:rPr>
              <w:t xml:space="preserve"> bóc</w:t>
            </w:r>
          </w:p>
          <w:p w14:paraId="59A7C56F" w14:textId="77777777" w:rsidR="00AB3C17" w:rsidRPr="001A2C08" w:rsidRDefault="00AB3C17" w:rsidP="00F32706">
            <w:pPr>
              <w:pStyle w:val="TableParagraph"/>
              <w:spacing w:before="10" w:line="350" w:lineRule="atLeast"/>
              <w:ind w:left="511" w:right="210" w:hanging="288"/>
              <w:rPr>
                <w:b/>
                <w:sz w:val="26"/>
                <w:lang w:val="vi-VN"/>
              </w:rPr>
            </w:pPr>
            <w:r w:rsidRPr="001A2C08">
              <w:rPr>
                <w:b/>
                <w:spacing w:val="-2"/>
                <w:sz w:val="26"/>
                <w:lang w:val="vi-VN"/>
              </w:rPr>
              <w:t xml:space="preserve">tách/đắp </w:t>
            </w:r>
            <w:r w:rsidRPr="001A2C08">
              <w:rPr>
                <w:b/>
                <w:spacing w:val="-4"/>
                <w:sz w:val="26"/>
                <w:lang w:val="vi-VN"/>
              </w:rPr>
              <w:t>(m)</w:t>
            </w:r>
          </w:p>
        </w:tc>
        <w:tc>
          <w:tcPr>
            <w:tcW w:w="1690" w:type="dxa"/>
            <w:tcBorders>
              <w:top w:val="single" w:sz="4" w:space="0" w:color="000000"/>
              <w:left w:val="single" w:sz="4" w:space="0" w:color="000000"/>
              <w:bottom w:val="single" w:sz="4" w:space="0" w:color="000000"/>
              <w:right w:val="single" w:sz="4" w:space="0" w:color="000000"/>
            </w:tcBorders>
            <w:hideMark/>
          </w:tcPr>
          <w:p w14:paraId="144E0D9E" w14:textId="77777777" w:rsidR="00AB3C17" w:rsidRPr="001A2C08" w:rsidRDefault="00AB3C17" w:rsidP="00F32706">
            <w:pPr>
              <w:pStyle w:val="TableParagraph"/>
              <w:spacing w:before="179" w:line="288" w:lineRule="auto"/>
              <w:ind w:left="607" w:right="333" w:hanging="264"/>
              <w:rPr>
                <w:b/>
                <w:sz w:val="26"/>
                <w:lang w:val="vi-VN"/>
              </w:rPr>
            </w:pPr>
            <w:r w:rsidRPr="001A2C08">
              <w:rPr>
                <w:b/>
                <w:sz w:val="26"/>
                <w:lang w:val="vi-VN"/>
              </w:rPr>
              <w:t>Diện</w:t>
            </w:r>
            <w:r w:rsidRPr="001A2C08">
              <w:rPr>
                <w:b/>
                <w:spacing w:val="-17"/>
                <w:sz w:val="26"/>
                <w:lang w:val="vi-VN"/>
              </w:rPr>
              <w:t xml:space="preserve"> </w:t>
            </w:r>
            <w:r w:rsidRPr="001A2C08">
              <w:rPr>
                <w:b/>
                <w:sz w:val="26"/>
                <w:lang w:val="vi-VN"/>
              </w:rPr>
              <w:t xml:space="preserve">tích </w:t>
            </w:r>
            <w:r w:rsidRPr="001A2C08">
              <w:rPr>
                <w:b/>
                <w:spacing w:val="-4"/>
                <w:sz w:val="26"/>
                <w:lang w:val="vi-VN"/>
              </w:rPr>
              <w:t>(m</w:t>
            </w:r>
            <w:r w:rsidRPr="001A2C08">
              <w:rPr>
                <w:b/>
                <w:spacing w:val="-4"/>
                <w:sz w:val="26"/>
                <w:vertAlign w:val="superscript"/>
                <w:lang w:val="vi-VN"/>
              </w:rPr>
              <w:t>2</w:t>
            </w:r>
            <w:r w:rsidRPr="001A2C08">
              <w:rPr>
                <w:b/>
                <w:spacing w:val="-4"/>
                <w:sz w:val="26"/>
                <w:lang w:val="vi-VN"/>
              </w:rPr>
              <w:t>)</w:t>
            </w:r>
          </w:p>
        </w:tc>
        <w:tc>
          <w:tcPr>
            <w:tcW w:w="2127" w:type="dxa"/>
            <w:tcBorders>
              <w:top w:val="single" w:sz="4" w:space="0" w:color="000000"/>
              <w:left w:val="single" w:sz="4" w:space="0" w:color="000000"/>
              <w:bottom w:val="single" w:sz="4" w:space="0" w:color="000000"/>
              <w:right w:val="single" w:sz="4" w:space="0" w:color="000000"/>
            </w:tcBorders>
          </w:tcPr>
          <w:p w14:paraId="116D1528" w14:textId="77777777" w:rsidR="00AB3C17" w:rsidRPr="001A2C08" w:rsidRDefault="00AB3C17" w:rsidP="00F32706">
            <w:pPr>
              <w:pStyle w:val="TableParagraph"/>
              <w:spacing w:before="60"/>
              <w:rPr>
                <w:b/>
                <w:sz w:val="26"/>
                <w:lang w:val="vi-VN"/>
              </w:rPr>
            </w:pPr>
          </w:p>
          <w:p w14:paraId="20D16032" w14:textId="77777777" w:rsidR="00AB3C17" w:rsidRPr="001A2C08" w:rsidRDefault="00AB3C17" w:rsidP="00F32706">
            <w:pPr>
              <w:pStyle w:val="TableParagraph"/>
              <w:spacing w:before="0"/>
              <w:ind w:left="13" w:right="1"/>
              <w:rPr>
                <w:b/>
                <w:sz w:val="26"/>
                <w:lang w:val="vi-VN"/>
              </w:rPr>
            </w:pPr>
            <w:r w:rsidRPr="001A2C08">
              <w:rPr>
                <w:b/>
                <w:sz w:val="26"/>
                <w:lang w:val="vi-VN"/>
              </w:rPr>
              <w:t>Khối</w:t>
            </w:r>
            <w:r w:rsidRPr="001A2C08">
              <w:rPr>
                <w:b/>
                <w:spacing w:val="-9"/>
                <w:sz w:val="26"/>
                <w:lang w:val="vi-VN"/>
              </w:rPr>
              <w:t xml:space="preserve"> </w:t>
            </w:r>
            <w:r w:rsidRPr="001A2C08">
              <w:rPr>
                <w:b/>
                <w:sz w:val="26"/>
                <w:lang w:val="vi-VN"/>
              </w:rPr>
              <w:t>lượng</w:t>
            </w:r>
            <w:r w:rsidRPr="001A2C08">
              <w:rPr>
                <w:b/>
                <w:spacing w:val="-6"/>
                <w:sz w:val="26"/>
                <w:lang w:val="vi-VN"/>
              </w:rPr>
              <w:t xml:space="preserve"> </w:t>
            </w:r>
            <w:r w:rsidRPr="001A2C08">
              <w:rPr>
                <w:b/>
                <w:spacing w:val="-4"/>
                <w:sz w:val="26"/>
                <w:lang w:val="vi-VN"/>
              </w:rPr>
              <w:t>(m</w:t>
            </w:r>
            <w:r w:rsidRPr="001A2C08">
              <w:rPr>
                <w:b/>
                <w:spacing w:val="-4"/>
                <w:sz w:val="26"/>
                <w:vertAlign w:val="superscript"/>
                <w:lang w:val="vi-VN"/>
              </w:rPr>
              <w:t>3</w:t>
            </w:r>
            <w:r w:rsidRPr="001A2C08">
              <w:rPr>
                <w:b/>
                <w:spacing w:val="-4"/>
                <w:sz w:val="26"/>
                <w:lang w:val="vi-VN"/>
              </w:rPr>
              <w:t>)</w:t>
            </w:r>
          </w:p>
        </w:tc>
      </w:tr>
      <w:tr w:rsidR="00AB3C17" w:rsidRPr="001A2C08" w14:paraId="11807D0A" w14:textId="77777777" w:rsidTr="00F32706">
        <w:trPr>
          <w:trHeight w:val="357"/>
        </w:trPr>
        <w:tc>
          <w:tcPr>
            <w:tcW w:w="602" w:type="dxa"/>
            <w:tcBorders>
              <w:top w:val="single" w:sz="4" w:space="0" w:color="000000"/>
              <w:left w:val="single" w:sz="4" w:space="0" w:color="000000"/>
              <w:bottom w:val="single" w:sz="4" w:space="0" w:color="000000"/>
              <w:right w:val="single" w:sz="4" w:space="0" w:color="000000"/>
            </w:tcBorders>
            <w:hideMark/>
          </w:tcPr>
          <w:p w14:paraId="6D5E0033" w14:textId="77777777" w:rsidR="00AB3C17" w:rsidRPr="001A2C08" w:rsidRDefault="00AB3C17" w:rsidP="00F32706">
            <w:pPr>
              <w:pStyle w:val="TableParagraph"/>
              <w:spacing w:before="0" w:line="298" w:lineRule="exact"/>
              <w:ind w:left="7"/>
              <w:rPr>
                <w:b/>
                <w:sz w:val="26"/>
                <w:lang w:val="vi-VN"/>
              </w:rPr>
            </w:pPr>
            <w:r w:rsidRPr="001A2C08">
              <w:rPr>
                <w:b/>
                <w:spacing w:val="-10"/>
                <w:sz w:val="26"/>
                <w:lang w:val="vi-VN"/>
              </w:rPr>
              <w:t>A</w:t>
            </w:r>
          </w:p>
        </w:tc>
        <w:tc>
          <w:tcPr>
            <w:tcW w:w="2626" w:type="dxa"/>
            <w:tcBorders>
              <w:top w:val="single" w:sz="4" w:space="0" w:color="000000"/>
              <w:left w:val="single" w:sz="4" w:space="0" w:color="000000"/>
              <w:bottom w:val="single" w:sz="4" w:space="0" w:color="000000"/>
              <w:right w:val="single" w:sz="4" w:space="0" w:color="000000"/>
            </w:tcBorders>
            <w:hideMark/>
          </w:tcPr>
          <w:p w14:paraId="4A3A8E53" w14:textId="77777777" w:rsidR="00AB3C17" w:rsidRPr="001A2C08" w:rsidRDefault="00AB3C17" w:rsidP="00F32706">
            <w:pPr>
              <w:pStyle w:val="TableParagraph"/>
              <w:spacing w:before="0" w:line="298" w:lineRule="exact"/>
              <w:ind w:left="108"/>
              <w:rPr>
                <w:b/>
                <w:sz w:val="26"/>
                <w:lang w:val="vi-VN"/>
              </w:rPr>
            </w:pPr>
            <w:r w:rsidRPr="001A2C08">
              <w:rPr>
                <w:b/>
                <w:sz w:val="26"/>
                <w:lang w:val="vi-VN"/>
              </w:rPr>
              <w:t>Đất</w:t>
            </w:r>
            <w:r w:rsidRPr="001A2C08">
              <w:rPr>
                <w:b/>
                <w:spacing w:val="-6"/>
                <w:sz w:val="26"/>
                <w:lang w:val="vi-VN"/>
              </w:rPr>
              <w:t xml:space="preserve"> </w:t>
            </w:r>
            <w:r w:rsidRPr="001A2C08">
              <w:rPr>
                <w:b/>
                <w:spacing w:val="-5"/>
                <w:sz w:val="26"/>
                <w:lang w:val="vi-VN"/>
              </w:rPr>
              <w:t>đào</w:t>
            </w:r>
          </w:p>
        </w:tc>
        <w:tc>
          <w:tcPr>
            <w:tcW w:w="1416" w:type="dxa"/>
            <w:tcBorders>
              <w:top w:val="single" w:sz="4" w:space="0" w:color="000000"/>
              <w:left w:val="single" w:sz="4" w:space="0" w:color="000000"/>
              <w:bottom w:val="single" w:sz="4" w:space="0" w:color="000000"/>
              <w:right w:val="single" w:sz="4" w:space="0" w:color="000000"/>
            </w:tcBorders>
          </w:tcPr>
          <w:p w14:paraId="4372F246" w14:textId="77777777" w:rsidR="00AB3C17" w:rsidRPr="001A2C08" w:rsidRDefault="00AB3C17" w:rsidP="00F32706">
            <w:pPr>
              <w:pStyle w:val="TableParagraph"/>
              <w:spacing w:before="0"/>
              <w:rPr>
                <w:sz w:val="24"/>
                <w:lang w:val="vi-VN"/>
              </w:rPr>
            </w:pPr>
          </w:p>
        </w:tc>
        <w:tc>
          <w:tcPr>
            <w:tcW w:w="1690" w:type="dxa"/>
            <w:tcBorders>
              <w:top w:val="single" w:sz="4" w:space="0" w:color="000000"/>
              <w:left w:val="single" w:sz="4" w:space="0" w:color="000000"/>
              <w:bottom w:val="single" w:sz="4" w:space="0" w:color="000000"/>
              <w:right w:val="single" w:sz="4" w:space="0" w:color="000000"/>
            </w:tcBorders>
          </w:tcPr>
          <w:p w14:paraId="2BC54564" w14:textId="77777777" w:rsidR="00AB3C17" w:rsidRPr="001A2C08" w:rsidRDefault="00AB3C17" w:rsidP="00F32706">
            <w:pPr>
              <w:pStyle w:val="TableParagraph"/>
              <w:spacing w:before="0"/>
              <w:rPr>
                <w:sz w:val="24"/>
                <w:lang w:val="vi-VN"/>
              </w:rPr>
            </w:pPr>
          </w:p>
        </w:tc>
        <w:tc>
          <w:tcPr>
            <w:tcW w:w="2127" w:type="dxa"/>
            <w:tcBorders>
              <w:top w:val="single" w:sz="4" w:space="0" w:color="000000"/>
              <w:left w:val="single" w:sz="4" w:space="0" w:color="000000"/>
              <w:bottom w:val="single" w:sz="4" w:space="0" w:color="000000"/>
              <w:right w:val="single" w:sz="4" w:space="0" w:color="000000"/>
            </w:tcBorders>
            <w:hideMark/>
          </w:tcPr>
          <w:p w14:paraId="4A03DEA0" w14:textId="77777777" w:rsidR="00AB3C17" w:rsidRPr="001A2C08" w:rsidRDefault="00AB3C17" w:rsidP="00F32706">
            <w:pPr>
              <w:pStyle w:val="TableParagraph"/>
              <w:spacing w:before="0" w:line="298" w:lineRule="exact"/>
              <w:ind w:left="13" w:right="8"/>
              <w:jc w:val="center"/>
              <w:rPr>
                <w:b/>
                <w:sz w:val="26"/>
              </w:rPr>
            </w:pPr>
            <w:r w:rsidRPr="001A2C08">
              <w:rPr>
                <w:b/>
                <w:sz w:val="26"/>
              </w:rPr>
              <w:t>3.794,57</w:t>
            </w:r>
          </w:p>
        </w:tc>
      </w:tr>
      <w:tr w:rsidR="00AB3C17" w:rsidRPr="001A2C08" w14:paraId="7F201983" w14:textId="77777777" w:rsidTr="00F32706">
        <w:trPr>
          <w:trHeight w:val="717"/>
        </w:trPr>
        <w:tc>
          <w:tcPr>
            <w:tcW w:w="602" w:type="dxa"/>
            <w:tcBorders>
              <w:top w:val="single" w:sz="4" w:space="0" w:color="000000"/>
              <w:left w:val="single" w:sz="4" w:space="0" w:color="000000"/>
              <w:bottom w:val="single" w:sz="4" w:space="0" w:color="000000"/>
              <w:right w:val="single" w:sz="4" w:space="0" w:color="000000"/>
            </w:tcBorders>
            <w:hideMark/>
          </w:tcPr>
          <w:p w14:paraId="0949A51B" w14:textId="77777777" w:rsidR="00AB3C17" w:rsidRPr="001A2C08" w:rsidRDefault="00AB3C17" w:rsidP="00F32706">
            <w:pPr>
              <w:pStyle w:val="TableParagraph"/>
              <w:spacing w:before="179"/>
              <w:ind w:left="7"/>
              <w:rPr>
                <w:sz w:val="26"/>
                <w:lang w:val="vi-VN"/>
              </w:rPr>
            </w:pPr>
            <w:r w:rsidRPr="001A2C08">
              <w:rPr>
                <w:spacing w:val="-10"/>
                <w:sz w:val="26"/>
                <w:lang w:val="vi-VN"/>
              </w:rPr>
              <w:t>1</w:t>
            </w:r>
          </w:p>
        </w:tc>
        <w:tc>
          <w:tcPr>
            <w:tcW w:w="2626" w:type="dxa"/>
            <w:tcBorders>
              <w:top w:val="single" w:sz="4" w:space="0" w:color="000000"/>
              <w:left w:val="single" w:sz="4" w:space="0" w:color="000000"/>
              <w:bottom w:val="single" w:sz="4" w:space="0" w:color="000000"/>
              <w:right w:val="single" w:sz="4" w:space="0" w:color="000000"/>
            </w:tcBorders>
            <w:hideMark/>
          </w:tcPr>
          <w:p w14:paraId="694FA053" w14:textId="77777777" w:rsidR="00AB3C17" w:rsidRPr="001A2C08" w:rsidRDefault="00AB3C17" w:rsidP="00F32706">
            <w:pPr>
              <w:pStyle w:val="TableParagraph"/>
              <w:spacing w:before="0" w:line="298" w:lineRule="exact"/>
              <w:ind w:left="108"/>
              <w:rPr>
                <w:sz w:val="26"/>
                <w:lang w:val="vi-VN"/>
              </w:rPr>
            </w:pPr>
            <w:r w:rsidRPr="001A2C08">
              <w:rPr>
                <w:sz w:val="26"/>
                <w:lang w:val="vi-VN"/>
              </w:rPr>
              <w:t>Đất</w:t>
            </w:r>
            <w:r w:rsidRPr="001A2C08">
              <w:rPr>
                <w:spacing w:val="79"/>
                <w:sz w:val="26"/>
                <w:lang w:val="vi-VN"/>
              </w:rPr>
              <w:t xml:space="preserve"> </w:t>
            </w:r>
            <w:r w:rsidRPr="001A2C08">
              <w:rPr>
                <w:sz w:val="26"/>
                <w:lang w:val="vi-VN"/>
              </w:rPr>
              <w:t>bóc</w:t>
            </w:r>
            <w:r w:rsidRPr="001A2C08">
              <w:rPr>
                <w:spacing w:val="49"/>
                <w:w w:val="150"/>
                <w:sz w:val="26"/>
                <w:lang w:val="vi-VN"/>
              </w:rPr>
              <w:t xml:space="preserve"> </w:t>
            </w:r>
            <w:r w:rsidRPr="001A2C08">
              <w:rPr>
                <w:sz w:val="26"/>
                <w:lang w:val="vi-VN"/>
              </w:rPr>
              <w:t>hữu</w:t>
            </w:r>
            <w:r w:rsidRPr="001A2C08">
              <w:rPr>
                <w:spacing w:val="50"/>
                <w:w w:val="150"/>
                <w:sz w:val="26"/>
                <w:lang w:val="vi-VN"/>
              </w:rPr>
              <w:t xml:space="preserve"> </w:t>
            </w:r>
            <w:r w:rsidRPr="001A2C08">
              <w:rPr>
                <w:sz w:val="26"/>
                <w:lang w:val="vi-VN"/>
              </w:rPr>
              <w:t>cơ</w:t>
            </w:r>
            <w:r w:rsidRPr="001A2C08">
              <w:rPr>
                <w:spacing w:val="79"/>
                <w:sz w:val="26"/>
                <w:lang w:val="vi-VN"/>
              </w:rPr>
              <w:t xml:space="preserve"> </w:t>
            </w:r>
            <w:r w:rsidRPr="001A2C08">
              <w:rPr>
                <w:spacing w:val="-4"/>
                <w:sz w:val="26"/>
                <w:lang w:val="vi-VN"/>
              </w:rPr>
              <w:t>(đất</w:t>
            </w:r>
          </w:p>
          <w:p w14:paraId="2EC66DBD" w14:textId="77777777" w:rsidR="00AB3C17" w:rsidRPr="001A2C08" w:rsidRDefault="00AB3C17" w:rsidP="00F32706">
            <w:pPr>
              <w:pStyle w:val="TableParagraph"/>
              <w:spacing w:before="61"/>
              <w:ind w:left="108"/>
              <w:rPr>
                <w:sz w:val="26"/>
                <w:lang w:val="vi-VN"/>
              </w:rPr>
            </w:pPr>
            <w:r w:rsidRPr="001A2C08">
              <w:rPr>
                <w:spacing w:val="-4"/>
                <w:sz w:val="26"/>
                <w:lang w:val="vi-VN"/>
              </w:rPr>
              <w:t>lúa)</w:t>
            </w:r>
          </w:p>
        </w:tc>
        <w:tc>
          <w:tcPr>
            <w:tcW w:w="1416" w:type="dxa"/>
            <w:tcBorders>
              <w:top w:val="single" w:sz="4" w:space="0" w:color="000000"/>
              <w:left w:val="single" w:sz="4" w:space="0" w:color="000000"/>
              <w:bottom w:val="single" w:sz="4" w:space="0" w:color="000000"/>
              <w:right w:val="single" w:sz="4" w:space="0" w:color="000000"/>
            </w:tcBorders>
            <w:hideMark/>
          </w:tcPr>
          <w:p w14:paraId="0D6CC07B" w14:textId="77777777" w:rsidR="00AB3C17" w:rsidRPr="001A2C08" w:rsidRDefault="00AB3C17" w:rsidP="00F32706">
            <w:pPr>
              <w:pStyle w:val="TableParagraph"/>
              <w:spacing w:before="179"/>
              <w:ind w:left="7" w:right="4"/>
              <w:jc w:val="center"/>
              <w:rPr>
                <w:sz w:val="26"/>
                <w:lang w:val="vi-VN"/>
              </w:rPr>
            </w:pPr>
            <w:r w:rsidRPr="001A2C08">
              <w:rPr>
                <w:spacing w:val="-5"/>
                <w:sz w:val="26"/>
                <w:lang w:val="vi-VN"/>
              </w:rPr>
              <w:t>0,2</w:t>
            </w:r>
          </w:p>
        </w:tc>
        <w:tc>
          <w:tcPr>
            <w:tcW w:w="1690" w:type="dxa"/>
            <w:tcBorders>
              <w:top w:val="single" w:sz="4" w:space="0" w:color="000000"/>
              <w:left w:val="single" w:sz="4" w:space="0" w:color="000000"/>
              <w:bottom w:val="single" w:sz="4" w:space="0" w:color="000000"/>
              <w:right w:val="single" w:sz="4" w:space="0" w:color="000000"/>
            </w:tcBorders>
            <w:hideMark/>
          </w:tcPr>
          <w:p w14:paraId="2020F9D7" w14:textId="77777777" w:rsidR="00AB3C17" w:rsidRPr="001A2C08" w:rsidRDefault="00AB3C17" w:rsidP="00F32706">
            <w:pPr>
              <w:pStyle w:val="TableParagraph"/>
              <w:spacing w:before="179"/>
              <w:ind w:left="8" w:right="2"/>
              <w:jc w:val="center"/>
              <w:rPr>
                <w:sz w:val="26"/>
              </w:rPr>
            </w:pPr>
            <w:r w:rsidRPr="001A2C08">
              <w:rPr>
                <w:spacing w:val="-2"/>
                <w:sz w:val="26"/>
              </w:rPr>
              <w:t>17.647,9</w:t>
            </w:r>
          </w:p>
        </w:tc>
        <w:tc>
          <w:tcPr>
            <w:tcW w:w="2127" w:type="dxa"/>
            <w:tcBorders>
              <w:top w:val="single" w:sz="4" w:space="0" w:color="000000"/>
              <w:left w:val="single" w:sz="4" w:space="0" w:color="000000"/>
              <w:bottom w:val="single" w:sz="4" w:space="0" w:color="000000"/>
              <w:right w:val="single" w:sz="4" w:space="0" w:color="000000"/>
            </w:tcBorders>
            <w:hideMark/>
          </w:tcPr>
          <w:p w14:paraId="2C1D67B3" w14:textId="77777777" w:rsidR="00AB3C17" w:rsidRPr="001A2C08" w:rsidRDefault="00AB3C17" w:rsidP="00F32706">
            <w:pPr>
              <w:pStyle w:val="TableParagraph"/>
              <w:spacing w:before="179"/>
              <w:ind w:left="13" w:right="8"/>
              <w:jc w:val="center"/>
              <w:rPr>
                <w:sz w:val="26"/>
              </w:rPr>
            </w:pPr>
            <w:r w:rsidRPr="001A2C08">
              <w:rPr>
                <w:spacing w:val="-2"/>
                <w:sz w:val="26"/>
              </w:rPr>
              <w:t>3.529,58</w:t>
            </w:r>
          </w:p>
        </w:tc>
      </w:tr>
      <w:tr w:rsidR="00AB3C17" w:rsidRPr="001A2C08" w14:paraId="25E12168" w14:textId="77777777" w:rsidTr="00F32706">
        <w:trPr>
          <w:trHeight w:val="717"/>
        </w:trPr>
        <w:tc>
          <w:tcPr>
            <w:tcW w:w="602" w:type="dxa"/>
            <w:tcBorders>
              <w:top w:val="single" w:sz="4" w:space="0" w:color="000000"/>
              <w:left w:val="single" w:sz="4" w:space="0" w:color="000000"/>
              <w:bottom w:val="single" w:sz="4" w:space="0" w:color="000000"/>
              <w:right w:val="single" w:sz="4" w:space="0" w:color="000000"/>
            </w:tcBorders>
            <w:hideMark/>
          </w:tcPr>
          <w:p w14:paraId="0D7FAE7B" w14:textId="77777777" w:rsidR="00AB3C17" w:rsidRPr="001A2C08" w:rsidRDefault="00AB3C17" w:rsidP="00F32706">
            <w:pPr>
              <w:pStyle w:val="TableParagraph"/>
              <w:spacing w:before="0" w:line="298" w:lineRule="exact"/>
              <w:ind w:left="7"/>
              <w:rPr>
                <w:sz w:val="26"/>
                <w:lang w:val="vi-VN"/>
              </w:rPr>
            </w:pPr>
            <w:r w:rsidRPr="001A2C08">
              <w:rPr>
                <w:spacing w:val="-10"/>
                <w:sz w:val="26"/>
                <w:lang w:val="vi-VN"/>
              </w:rPr>
              <w:t>2</w:t>
            </w:r>
          </w:p>
        </w:tc>
        <w:tc>
          <w:tcPr>
            <w:tcW w:w="2626" w:type="dxa"/>
            <w:tcBorders>
              <w:top w:val="single" w:sz="4" w:space="0" w:color="000000"/>
              <w:left w:val="single" w:sz="4" w:space="0" w:color="000000"/>
              <w:bottom w:val="single" w:sz="4" w:space="0" w:color="000000"/>
              <w:right w:val="single" w:sz="4" w:space="0" w:color="000000"/>
            </w:tcBorders>
            <w:hideMark/>
          </w:tcPr>
          <w:p w14:paraId="765549C5" w14:textId="77777777" w:rsidR="00AB3C17" w:rsidRPr="001A2C08" w:rsidRDefault="00AB3C17" w:rsidP="00F32706">
            <w:pPr>
              <w:pStyle w:val="TableParagraph"/>
              <w:spacing w:before="0" w:line="298" w:lineRule="exact"/>
              <w:ind w:left="108"/>
              <w:rPr>
                <w:sz w:val="26"/>
                <w:lang w:val="vi-VN"/>
              </w:rPr>
            </w:pPr>
            <w:r w:rsidRPr="001A2C08">
              <w:rPr>
                <w:sz w:val="26"/>
                <w:lang w:val="vi-VN"/>
              </w:rPr>
              <w:t>Bùn</w:t>
            </w:r>
            <w:r w:rsidRPr="001A2C08">
              <w:rPr>
                <w:spacing w:val="-5"/>
                <w:sz w:val="26"/>
                <w:lang w:val="vi-VN"/>
              </w:rPr>
              <w:t xml:space="preserve"> </w:t>
            </w:r>
            <w:r w:rsidRPr="001A2C08">
              <w:rPr>
                <w:sz w:val="26"/>
                <w:lang w:val="vi-VN"/>
              </w:rPr>
              <w:t>nạo</w:t>
            </w:r>
            <w:r w:rsidRPr="001A2C08">
              <w:rPr>
                <w:spacing w:val="-5"/>
                <w:sz w:val="26"/>
                <w:lang w:val="vi-VN"/>
              </w:rPr>
              <w:t xml:space="preserve"> </w:t>
            </w:r>
            <w:r w:rsidRPr="001A2C08">
              <w:rPr>
                <w:sz w:val="26"/>
                <w:lang w:val="vi-VN"/>
              </w:rPr>
              <w:t>vét</w:t>
            </w:r>
            <w:r w:rsidRPr="001A2C08">
              <w:rPr>
                <w:spacing w:val="-5"/>
                <w:sz w:val="26"/>
                <w:lang w:val="vi-VN"/>
              </w:rPr>
              <w:t xml:space="preserve"> đáy</w:t>
            </w:r>
          </w:p>
          <w:p w14:paraId="40FC0766" w14:textId="77777777" w:rsidR="00AB3C17" w:rsidRPr="001A2C08" w:rsidRDefault="00AB3C17" w:rsidP="00F32706">
            <w:pPr>
              <w:pStyle w:val="TableParagraph"/>
              <w:spacing w:before="61"/>
              <w:ind w:left="108"/>
              <w:rPr>
                <w:sz w:val="26"/>
                <w:lang w:val="vi-VN"/>
              </w:rPr>
            </w:pPr>
            <w:r w:rsidRPr="001A2C08">
              <w:rPr>
                <w:spacing w:val="-2"/>
                <w:sz w:val="26"/>
                <w:lang w:val="vi-VN"/>
              </w:rPr>
              <w:t>mương</w:t>
            </w:r>
          </w:p>
        </w:tc>
        <w:tc>
          <w:tcPr>
            <w:tcW w:w="1416" w:type="dxa"/>
            <w:tcBorders>
              <w:top w:val="single" w:sz="4" w:space="0" w:color="000000"/>
              <w:left w:val="single" w:sz="4" w:space="0" w:color="000000"/>
              <w:bottom w:val="single" w:sz="4" w:space="0" w:color="000000"/>
              <w:right w:val="single" w:sz="4" w:space="0" w:color="000000"/>
            </w:tcBorders>
            <w:hideMark/>
          </w:tcPr>
          <w:p w14:paraId="1FB49F36" w14:textId="77777777" w:rsidR="00AB3C17" w:rsidRPr="001A2C08" w:rsidRDefault="00AB3C17" w:rsidP="00F32706">
            <w:pPr>
              <w:pStyle w:val="TableParagraph"/>
              <w:spacing w:before="179"/>
              <w:ind w:left="7" w:right="4"/>
              <w:jc w:val="center"/>
              <w:rPr>
                <w:sz w:val="26"/>
                <w:lang w:val="vi-VN"/>
              </w:rPr>
            </w:pPr>
            <w:r w:rsidRPr="001A2C08">
              <w:rPr>
                <w:spacing w:val="-5"/>
                <w:sz w:val="26"/>
                <w:lang w:val="vi-VN"/>
              </w:rPr>
              <w:t>0,3</w:t>
            </w:r>
          </w:p>
        </w:tc>
        <w:tc>
          <w:tcPr>
            <w:tcW w:w="1690" w:type="dxa"/>
            <w:tcBorders>
              <w:top w:val="single" w:sz="4" w:space="0" w:color="000000"/>
              <w:left w:val="single" w:sz="4" w:space="0" w:color="000000"/>
              <w:bottom w:val="single" w:sz="4" w:space="0" w:color="000000"/>
              <w:right w:val="single" w:sz="4" w:space="0" w:color="000000"/>
            </w:tcBorders>
            <w:hideMark/>
          </w:tcPr>
          <w:p w14:paraId="6F4C9535" w14:textId="77777777" w:rsidR="00AB3C17" w:rsidRPr="001A2C08" w:rsidRDefault="00AB3C17" w:rsidP="00F32706">
            <w:pPr>
              <w:pStyle w:val="TableParagraph"/>
              <w:spacing w:before="179"/>
              <w:ind w:left="8" w:right="2"/>
              <w:jc w:val="center"/>
              <w:rPr>
                <w:sz w:val="26"/>
              </w:rPr>
            </w:pPr>
            <w:r w:rsidRPr="001A2C08">
              <w:rPr>
                <w:spacing w:val="-2"/>
                <w:sz w:val="26"/>
              </w:rPr>
              <w:t>883,3</w:t>
            </w:r>
          </w:p>
        </w:tc>
        <w:tc>
          <w:tcPr>
            <w:tcW w:w="2127" w:type="dxa"/>
            <w:tcBorders>
              <w:top w:val="single" w:sz="4" w:space="0" w:color="000000"/>
              <w:left w:val="single" w:sz="4" w:space="0" w:color="000000"/>
              <w:bottom w:val="single" w:sz="4" w:space="0" w:color="000000"/>
              <w:right w:val="single" w:sz="4" w:space="0" w:color="000000"/>
            </w:tcBorders>
            <w:hideMark/>
          </w:tcPr>
          <w:p w14:paraId="6805141A" w14:textId="77777777" w:rsidR="00AB3C17" w:rsidRPr="001A2C08" w:rsidRDefault="00AB3C17" w:rsidP="00F32706">
            <w:pPr>
              <w:pStyle w:val="TableParagraph"/>
              <w:spacing w:before="179"/>
              <w:ind w:left="13" w:right="6"/>
              <w:jc w:val="center"/>
              <w:rPr>
                <w:sz w:val="26"/>
              </w:rPr>
            </w:pPr>
            <w:r w:rsidRPr="001A2C08">
              <w:rPr>
                <w:spacing w:val="-2"/>
                <w:sz w:val="26"/>
              </w:rPr>
              <w:t>264,99</w:t>
            </w:r>
          </w:p>
        </w:tc>
      </w:tr>
      <w:tr w:rsidR="00AB3C17" w:rsidRPr="001A2C08" w14:paraId="2D24458A" w14:textId="77777777" w:rsidTr="00F32706">
        <w:trPr>
          <w:trHeight w:val="397"/>
        </w:trPr>
        <w:tc>
          <w:tcPr>
            <w:tcW w:w="602" w:type="dxa"/>
            <w:tcBorders>
              <w:top w:val="single" w:sz="4" w:space="0" w:color="000000"/>
              <w:left w:val="single" w:sz="4" w:space="0" w:color="000000"/>
              <w:bottom w:val="single" w:sz="4" w:space="0" w:color="000000"/>
              <w:right w:val="single" w:sz="4" w:space="0" w:color="000000"/>
            </w:tcBorders>
            <w:hideMark/>
          </w:tcPr>
          <w:p w14:paraId="48CB6534" w14:textId="77777777" w:rsidR="00AB3C17" w:rsidRPr="001A2C08" w:rsidRDefault="00AB3C17" w:rsidP="00F32706">
            <w:pPr>
              <w:pStyle w:val="TableParagraph"/>
              <w:ind w:left="107"/>
              <w:rPr>
                <w:b/>
                <w:sz w:val="26"/>
                <w:lang w:val="vi-VN"/>
              </w:rPr>
            </w:pPr>
            <w:r w:rsidRPr="001A2C08">
              <w:rPr>
                <w:b/>
                <w:spacing w:val="-10"/>
                <w:sz w:val="26"/>
                <w:lang w:val="vi-VN"/>
              </w:rPr>
              <w:t>B</w:t>
            </w:r>
          </w:p>
        </w:tc>
        <w:tc>
          <w:tcPr>
            <w:tcW w:w="7859" w:type="dxa"/>
            <w:gridSpan w:val="4"/>
            <w:tcBorders>
              <w:top w:val="single" w:sz="4" w:space="0" w:color="000000"/>
              <w:left w:val="single" w:sz="4" w:space="0" w:color="000000"/>
              <w:bottom w:val="single" w:sz="4" w:space="0" w:color="000000"/>
              <w:right w:val="single" w:sz="4" w:space="0" w:color="000000"/>
            </w:tcBorders>
            <w:hideMark/>
          </w:tcPr>
          <w:p w14:paraId="3DF64E3D" w14:textId="77777777" w:rsidR="00AB3C17" w:rsidRPr="001A2C08" w:rsidRDefault="00AB3C17" w:rsidP="00F32706">
            <w:pPr>
              <w:pStyle w:val="TableParagraph"/>
              <w:ind w:left="108"/>
              <w:jc w:val="center"/>
              <w:rPr>
                <w:b/>
                <w:sz w:val="26"/>
                <w:lang w:val="vi-VN"/>
              </w:rPr>
            </w:pPr>
            <w:r w:rsidRPr="001A2C08">
              <w:rPr>
                <w:b/>
                <w:sz w:val="26"/>
                <w:lang w:val="vi-VN"/>
              </w:rPr>
              <w:t>Đất</w:t>
            </w:r>
            <w:r w:rsidRPr="001A2C08">
              <w:rPr>
                <w:b/>
                <w:spacing w:val="-6"/>
                <w:sz w:val="26"/>
                <w:lang w:val="vi-VN"/>
              </w:rPr>
              <w:t xml:space="preserve"> </w:t>
            </w:r>
            <w:r w:rsidRPr="001A2C08">
              <w:rPr>
                <w:b/>
                <w:spacing w:val="-4"/>
                <w:sz w:val="26"/>
                <w:lang w:val="vi-VN"/>
              </w:rPr>
              <w:t>đắp</w:t>
            </w:r>
          </w:p>
        </w:tc>
      </w:tr>
      <w:tr w:rsidR="00AB3C17" w:rsidRPr="001A2C08" w14:paraId="71FA5E6F" w14:textId="77777777" w:rsidTr="00F32706">
        <w:trPr>
          <w:trHeight w:val="397"/>
        </w:trPr>
        <w:tc>
          <w:tcPr>
            <w:tcW w:w="602" w:type="dxa"/>
            <w:tcBorders>
              <w:top w:val="single" w:sz="4" w:space="0" w:color="000000"/>
              <w:left w:val="single" w:sz="4" w:space="0" w:color="000000"/>
              <w:bottom w:val="single" w:sz="4" w:space="0" w:color="000000"/>
              <w:right w:val="single" w:sz="4" w:space="0" w:color="000000"/>
            </w:tcBorders>
            <w:hideMark/>
          </w:tcPr>
          <w:p w14:paraId="638C8EA1" w14:textId="77777777" w:rsidR="00AB3C17" w:rsidRPr="001A2C08" w:rsidRDefault="00AB3C17" w:rsidP="00F32706">
            <w:pPr>
              <w:pStyle w:val="TableParagraph"/>
              <w:ind w:left="7"/>
              <w:rPr>
                <w:sz w:val="26"/>
                <w:lang w:val="vi-VN"/>
              </w:rPr>
            </w:pPr>
            <w:r w:rsidRPr="001A2C08">
              <w:rPr>
                <w:spacing w:val="-10"/>
                <w:sz w:val="26"/>
                <w:lang w:val="vi-VN"/>
              </w:rPr>
              <w:t>1</w:t>
            </w:r>
          </w:p>
        </w:tc>
        <w:tc>
          <w:tcPr>
            <w:tcW w:w="2626" w:type="dxa"/>
            <w:tcBorders>
              <w:top w:val="single" w:sz="4" w:space="0" w:color="000000"/>
              <w:left w:val="single" w:sz="4" w:space="0" w:color="000000"/>
              <w:bottom w:val="single" w:sz="4" w:space="0" w:color="000000"/>
              <w:right w:val="single" w:sz="4" w:space="0" w:color="000000"/>
            </w:tcBorders>
            <w:hideMark/>
          </w:tcPr>
          <w:p w14:paraId="2248ABFA" w14:textId="77777777" w:rsidR="00AB3C17" w:rsidRPr="001A2C08" w:rsidRDefault="00AB3C17" w:rsidP="00F32706">
            <w:pPr>
              <w:pStyle w:val="TableParagraph"/>
              <w:ind w:left="108"/>
              <w:rPr>
                <w:sz w:val="26"/>
                <w:lang w:val="vi-VN"/>
              </w:rPr>
            </w:pPr>
            <w:r w:rsidRPr="001A2C08">
              <w:rPr>
                <w:sz w:val="26"/>
                <w:lang w:val="vi-VN"/>
              </w:rPr>
              <w:t>Cát</w:t>
            </w:r>
            <w:r w:rsidRPr="001A2C08">
              <w:rPr>
                <w:spacing w:val="-5"/>
                <w:sz w:val="26"/>
                <w:lang w:val="vi-VN"/>
              </w:rPr>
              <w:t xml:space="preserve"> </w:t>
            </w:r>
            <w:r w:rsidRPr="001A2C08">
              <w:rPr>
                <w:sz w:val="26"/>
                <w:lang w:val="vi-VN"/>
              </w:rPr>
              <w:t>san</w:t>
            </w:r>
            <w:r w:rsidRPr="001A2C08">
              <w:rPr>
                <w:spacing w:val="-5"/>
                <w:sz w:val="26"/>
                <w:lang w:val="vi-VN"/>
              </w:rPr>
              <w:t xml:space="preserve"> nền</w:t>
            </w:r>
          </w:p>
        </w:tc>
        <w:tc>
          <w:tcPr>
            <w:tcW w:w="1416" w:type="dxa"/>
            <w:tcBorders>
              <w:top w:val="single" w:sz="4" w:space="0" w:color="000000"/>
              <w:left w:val="single" w:sz="4" w:space="0" w:color="000000"/>
              <w:bottom w:val="single" w:sz="4" w:space="0" w:color="000000"/>
              <w:right w:val="single" w:sz="4" w:space="0" w:color="000000"/>
            </w:tcBorders>
            <w:hideMark/>
          </w:tcPr>
          <w:p w14:paraId="58FA6877" w14:textId="77777777" w:rsidR="00AB3C17" w:rsidRPr="001A2C08" w:rsidRDefault="00AB3C17" w:rsidP="00F32706">
            <w:pPr>
              <w:pStyle w:val="TableParagraph"/>
              <w:ind w:left="7" w:right="4"/>
              <w:jc w:val="center"/>
              <w:rPr>
                <w:sz w:val="26"/>
                <w:lang w:val="vi-VN"/>
              </w:rPr>
            </w:pPr>
            <w:r w:rsidRPr="001A2C08">
              <w:rPr>
                <w:spacing w:val="-5"/>
                <w:sz w:val="26"/>
                <w:lang w:val="vi-VN"/>
              </w:rPr>
              <w:t>1,5</w:t>
            </w:r>
          </w:p>
        </w:tc>
        <w:tc>
          <w:tcPr>
            <w:tcW w:w="1690" w:type="dxa"/>
            <w:tcBorders>
              <w:top w:val="single" w:sz="4" w:space="0" w:color="000000"/>
              <w:left w:val="single" w:sz="4" w:space="0" w:color="000000"/>
              <w:bottom w:val="single" w:sz="4" w:space="0" w:color="000000"/>
              <w:right w:val="single" w:sz="4" w:space="0" w:color="000000"/>
            </w:tcBorders>
            <w:hideMark/>
          </w:tcPr>
          <w:p w14:paraId="1986847C" w14:textId="77777777" w:rsidR="00AB3C17" w:rsidRPr="001A2C08" w:rsidRDefault="00AB3C17" w:rsidP="00F32706">
            <w:pPr>
              <w:pStyle w:val="TableParagraph"/>
              <w:ind w:left="8"/>
              <w:jc w:val="center"/>
              <w:rPr>
                <w:sz w:val="26"/>
              </w:rPr>
            </w:pPr>
            <w:r w:rsidRPr="001A2C08">
              <w:rPr>
                <w:spacing w:val="-2"/>
                <w:sz w:val="26"/>
              </w:rPr>
              <w:t>15.992</w:t>
            </w:r>
          </w:p>
        </w:tc>
        <w:tc>
          <w:tcPr>
            <w:tcW w:w="2127" w:type="dxa"/>
            <w:tcBorders>
              <w:top w:val="single" w:sz="4" w:space="0" w:color="000000"/>
              <w:left w:val="single" w:sz="4" w:space="0" w:color="000000"/>
              <w:bottom w:val="single" w:sz="4" w:space="0" w:color="000000"/>
              <w:right w:val="single" w:sz="4" w:space="0" w:color="000000"/>
            </w:tcBorders>
            <w:hideMark/>
          </w:tcPr>
          <w:p w14:paraId="5895480F" w14:textId="77777777" w:rsidR="00AB3C17" w:rsidRPr="001A2C08" w:rsidRDefault="00AB3C17" w:rsidP="00F32706">
            <w:pPr>
              <w:pStyle w:val="TableParagraph"/>
              <w:spacing w:before="21"/>
              <w:ind w:left="13" w:right="8"/>
              <w:jc w:val="center"/>
              <w:rPr>
                <w:sz w:val="26"/>
              </w:rPr>
            </w:pPr>
            <w:r w:rsidRPr="001A2C08">
              <w:rPr>
                <w:spacing w:val="-2"/>
                <w:sz w:val="26"/>
              </w:rPr>
              <w:t>23.988</w:t>
            </w:r>
          </w:p>
        </w:tc>
      </w:tr>
      <w:tr w:rsidR="00AB3C17" w:rsidRPr="001A2C08" w14:paraId="12EA5BEE" w14:textId="77777777" w:rsidTr="00F32706">
        <w:trPr>
          <w:trHeight w:val="400"/>
        </w:trPr>
        <w:tc>
          <w:tcPr>
            <w:tcW w:w="602" w:type="dxa"/>
            <w:tcBorders>
              <w:top w:val="single" w:sz="4" w:space="0" w:color="000000"/>
              <w:left w:val="single" w:sz="4" w:space="0" w:color="000000"/>
              <w:bottom w:val="single" w:sz="4" w:space="0" w:color="000000"/>
              <w:right w:val="single" w:sz="4" w:space="0" w:color="000000"/>
            </w:tcBorders>
            <w:hideMark/>
          </w:tcPr>
          <w:p w14:paraId="2D05B340" w14:textId="77777777" w:rsidR="00AB3C17" w:rsidRPr="001A2C08" w:rsidRDefault="00AB3C17" w:rsidP="00F32706">
            <w:pPr>
              <w:pStyle w:val="TableParagraph"/>
              <w:ind w:left="7"/>
              <w:rPr>
                <w:sz w:val="26"/>
                <w:lang w:val="vi-VN"/>
              </w:rPr>
            </w:pPr>
            <w:r w:rsidRPr="001A2C08">
              <w:rPr>
                <w:spacing w:val="-10"/>
                <w:sz w:val="26"/>
                <w:lang w:val="vi-VN"/>
              </w:rPr>
              <w:t>2</w:t>
            </w:r>
          </w:p>
        </w:tc>
        <w:tc>
          <w:tcPr>
            <w:tcW w:w="2626" w:type="dxa"/>
            <w:tcBorders>
              <w:top w:val="single" w:sz="4" w:space="0" w:color="000000"/>
              <w:left w:val="single" w:sz="4" w:space="0" w:color="000000"/>
              <w:bottom w:val="single" w:sz="4" w:space="0" w:color="000000"/>
              <w:right w:val="single" w:sz="4" w:space="0" w:color="000000"/>
            </w:tcBorders>
            <w:hideMark/>
          </w:tcPr>
          <w:p w14:paraId="4EBA5985" w14:textId="77777777" w:rsidR="00AB3C17" w:rsidRPr="001A2C08" w:rsidRDefault="00AB3C17" w:rsidP="00F32706">
            <w:pPr>
              <w:pStyle w:val="TableParagraph"/>
              <w:ind w:left="108"/>
              <w:rPr>
                <w:sz w:val="26"/>
                <w:lang w:val="vi-VN"/>
              </w:rPr>
            </w:pPr>
            <w:r w:rsidRPr="001A2C08">
              <w:rPr>
                <w:sz w:val="26"/>
                <w:lang w:val="vi-VN"/>
              </w:rPr>
              <w:t>Đắp</w:t>
            </w:r>
            <w:r w:rsidRPr="001A2C08">
              <w:rPr>
                <w:spacing w:val="-5"/>
                <w:sz w:val="26"/>
                <w:lang w:val="vi-VN"/>
              </w:rPr>
              <w:t xml:space="preserve"> </w:t>
            </w:r>
            <w:r w:rsidRPr="001A2C08">
              <w:rPr>
                <w:sz w:val="26"/>
                <w:lang w:val="vi-VN"/>
              </w:rPr>
              <w:t>đất</w:t>
            </w:r>
            <w:r w:rsidRPr="001A2C08">
              <w:rPr>
                <w:spacing w:val="-4"/>
                <w:sz w:val="26"/>
                <w:lang w:val="vi-VN"/>
              </w:rPr>
              <w:t xml:space="preserve"> </w:t>
            </w:r>
            <w:r w:rsidRPr="001A2C08">
              <w:rPr>
                <w:sz w:val="26"/>
                <w:lang w:val="vi-VN"/>
              </w:rPr>
              <w:t>khu</w:t>
            </w:r>
            <w:r w:rsidRPr="001A2C08">
              <w:rPr>
                <w:spacing w:val="-4"/>
                <w:sz w:val="26"/>
                <w:lang w:val="vi-VN"/>
              </w:rPr>
              <w:t xml:space="preserve"> </w:t>
            </w:r>
            <w:r w:rsidRPr="001A2C08">
              <w:rPr>
                <w:sz w:val="26"/>
                <w:lang w:val="vi-VN"/>
              </w:rPr>
              <w:t>cây</w:t>
            </w:r>
            <w:r w:rsidRPr="001A2C08">
              <w:rPr>
                <w:spacing w:val="-5"/>
                <w:sz w:val="26"/>
                <w:lang w:val="vi-VN"/>
              </w:rPr>
              <w:t xml:space="preserve"> </w:t>
            </w:r>
            <w:r w:rsidRPr="001A2C08">
              <w:rPr>
                <w:spacing w:val="-4"/>
                <w:sz w:val="26"/>
                <w:lang w:val="vi-VN"/>
              </w:rPr>
              <w:t>xanh</w:t>
            </w:r>
          </w:p>
        </w:tc>
        <w:tc>
          <w:tcPr>
            <w:tcW w:w="1416" w:type="dxa"/>
            <w:tcBorders>
              <w:top w:val="single" w:sz="4" w:space="0" w:color="000000"/>
              <w:left w:val="single" w:sz="4" w:space="0" w:color="000000"/>
              <w:bottom w:val="single" w:sz="4" w:space="0" w:color="000000"/>
              <w:right w:val="single" w:sz="4" w:space="0" w:color="000000"/>
            </w:tcBorders>
            <w:hideMark/>
          </w:tcPr>
          <w:p w14:paraId="5E0910CA" w14:textId="77777777" w:rsidR="00AB3C17" w:rsidRPr="001A2C08" w:rsidRDefault="00AB3C17" w:rsidP="00F32706">
            <w:pPr>
              <w:pStyle w:val="TableParagraph"/>
              <w:ind w:left="7" w:right="4"/>
              <w:jc w:val="center"/>
              <w:rPr>
                <w:sz w:val="26"/>
                <w:lang w:val="vi-VN"/>
              </w:rPr>
            </w:pPr>
            <w:r w:rsidRPr="001A2C08">
              <w:rPr>
                <w:spacing w:val="-5"/>
                <w:sz w:val="26"/>
                <w:lang w:val="vi-VN"/>
              </w:rPr>
              <w:t>1,5</w:t>
            </w:r>
          </w:p>
        </w:tc>
        <w:tc>
          <w:tcPr>
            <w:tcW w:w="1690" w:type="dxa"/>
            <w:tcBorders>
              <w:top w:val="single" w:sz="4" w:space="0" w:color="000000"/>
              <w:left w:val="single" w:sz="4" w:space="0" w:color="000000"/>
              <w:bottom w:val="single" w:sz="4" w:space="0" w:color="000000"/>
              <w:right w:val="single" w:sz="4" w:space="0" w:color="000000"/>
            </w:tcBorders>
            <w:hideMark/>
          </w:tcPr>
          <w:p w14:paraId="1CD60E8B" w14:textId="77777777" w:rsidR="00AB3C17" w:rsidRPr="001A2C08" w:rsidRDefault="00AB3C17" w:rsidP="00F32706">
            <w:pPr>
              <w:pStyle w:val="TableParagraph"/>
              <w:ind w:left="8"/>
              <w:jc w:val="center"/>
              <w:rPr>
                <w:sz w:val="26"/>
              </w:rPr>
            </w:pPr>
            <w:r w:rsidRPr="001A2C08">
              <w:rPr>
                <w:spacing w:val="-2"/>
                <w:sz w:val="26"/>
              </w:rPr>
              <w:t>5.008</w:t>
            </w:r>
          </w:p>
        </w:tc>
        <w:tc>
          <w:tcPr>
            <w:tcW w:w="2127" w:type="dxa"/>
            <w:tcBorders>
              <w:top w:val="single" w:sz="4" w:space="0" w:color="000000"/>
              <w:left w:val="single" w:sz="4" w:space="0" w:color="000000"/>
              <w:bottom w:val="single" w:sz="4" w:space="0" w:color="000000"/>
              <w:right w:val="single" w:sz="4" w:space="0" w:color="000000"/>
            </w:tcBorders>
            <w:hideMark/>
          </w:tcPr>
          <w:p w14:paraId="5AF8B952" w14:textId="77777777" w:rsidR="00AB3C17" w:rsidRPr="001A2C08" w:rsidRDefault="00AB3C17" w:rsidP="00F32706">
            <w:pPr>
              <w:pStyle w:val="TableParagraph"/>
              <w:spacing w:before="21"/>
              <w:ind w:left="13" w:right="6"/>
              <w:jc w:val="center"/>
              <w:rPr>
                <w:sz w:val="26"/>
              </w:rPr>
            </w:pPr>
            <w:r w:rsidRPr="001A2C08">
              <w:rPr>
                <w:spacing w:val="-2"/>
                <w:sz w:val="26"/>
              </w:rPr>
              <w:t>7.512</w:t>
            </w:r>
          </w:p>
        </w:tc>
      </w:tr>
    </w:tbl>
    <w:p w14:paraId="43D56478" w14:textId="77777777" w:rsidR="00AB3C17" w:rsidRPr="001A2C08" w:rsidRDefault="00AB3C17" w:rsidP="00AB3C17">
      <w:pPr>
        <w:spacing w:line="312" w:lineRule="auto"/>
        <w:ind w:firstLine="567"/>
        <w:jc w:val="both"/>
        <w:rPr>
          <w:bCs/>
          <w:sz w:val="26"/>
          <w:szCs w:val="26"/>
        </w:rPr>
      </w:pPr>
    </w:p>
    <w:p w14:paraId="6C7C3379" w14:textId="77777777" w:rsidR="00AB3C17" w:rsidRPr="001A2C08" w:rsidRDefault="00AB3C17" w:rsidP="00AB3C17">
      <w:pPr>
        <w:spacing w:line="312" w:lineRule="auto"/>
        <w:ind w:firstLine="567"/>
        <w:jc w:val="both"/>
        <w:rPr>
          <w:bCs/>
          <w:sz w:val="26"/>
          <w:szCs w:val="26"/>
        </w:rPr>
      </w:pPr>
      <w:r w:rsidRPr="001A2C08">
        <w:rPr>
          <w:bCs/>
          <w:sz w:val="26"/>
          <w:szCs w:val="26"/>
        </w:rPr>
        <w:t>Toàn bộ đất bóc hữu cơ và bùn nạo vét đáy mương của dự án khoảng 3.794,57 m</w:t>
      </w:r>
      <w:r w:rsidRPr="001A2C08">
        <w:rPr>
          <w:bCs/>
          <w:sz w:val="26"/>
          <w:szCs w:val="26"/>
          <w:vertAlign w:val="superscript"/>
        </w:rPr>
        <w:t>3</w:t>
      </w:r>
    </w:p>
    <w:p w14:paraId="73CF87AA" w14:textId="77777777" w:rsidR="00AB3C17" w:rsidRPr="001A2C08" w:rsidRDefault="00AB3C17" w:rsidP="00AB3C17">
      <w:pPr>
        <w:spacing w:line="312" w:lineRule="auto"/>
        <w:ind w:firstLine="567"/>
        <w:jc w:val="both"/>
        <w:rPr>
          <w:bCs/>
          <w:sz w:val="26"/>
          <w:szCs w:val="26"/>
        </w:rPr>
      </w:pPr>
      <w:r w:rsidRPr="001A2C08">
        <w:rPr>
          <w:bCs/>
          <w:sz w:val="26"/>
          <w:szCs w:val="26"/>
        </w:rPr>
        <w:t>* Lượng đất đắp bù khu cây xanh:</w:t>
      </w:r>
    </w:p>
    <w:p w14:paraId="7B94755F" w14:textId="77777777" w:rsidR="00AB3C17" w:rsidRPr="001A2C08" w:rsidRDefault="00AB3C17" w:rsidP="00AB3C17">
      <w:pPr>
        <w:spacing w:line="312" w:lineRule="auto"/>
        <w:ind w:firstLine="567"/>
        <w:jc w:val="both"/>
        <w:rPr>
          <w:bCs/>
          <w:sz w:val="26"/>
          <w:szCs w:val="26"/>
        </w:rPr>
      </w:pPr>
      <w:r w:rsidRPr="001A2C08">
        <w:rPr>
          <w:bCs/>
          <w:sz w:val="26"/>
          <w:szCs w:val="26"/>
        </w:rPr>
        <w:t>Đất bóc hữu cơ, bùn nạo vét đáy mương được tận dụng để đắp bù các khu vực trồng cây xanh của dự án. Trong đó, theo tính toán của đơn vị thiết kế thi công, chiều cao đất đắp tại mỗi khu vực là 1,5 m.</w:t>
      </w:r>
    </w:p>
    <w:p w14:paraId="0967BE04" w14:textId="77777777" w:rsidR="00AB3C17" w:rsidRPr="001A2C08" w:rsidRDefault="00AB3C17" w:rsidP="00AB3C17">
      <w:pPr>
        <w:spacing w:line="312" w:lineRule="auto"/>
        <w:ind w:firstLine="567"/>
        <w:jc w:val="both"/>
        <w:rPr>
          <w:bCs/>
          <w:sz w:val="26"/>
          <w:szCs w:val="26"/>
        </w:rPr>
      </w:pPr>
      <w:r w:rsidRPr="001A2C08">
        <w:rPr>
          <w:bCs/>
          <w:sz w:val="26"/>
          <w:szCs w:val="26"/>
        </w:rPr>
        <w:t>- Đất đắp khu đất trồng cây xanh: đất cây xanh của dự án quy hoạch trồng là 5008 m</w:t>
      </w:r>
      <w:r w:rsidRPr="001A2C08">
        <w:rPr>
          <w:bCs/>
          <w:sz w:val="26"/>
          <w:szCs w:val="26"/>
          <w:vertAlign w:val="superscript"/>
        </w:rPr>
        <w:t>2</w:t>
      </w:r>
      <w:r w:rsidRPr="001A2C08">
        <w:rPr>
          <w:bCs/>
          <w:sz w:val="26"/>
          <w:szCs w:val="26"/>
        </w:rPr>
        <w:t xml:space="preserve"> , Tổng khối lượng đất cần đắp bù cho khu vực trồng cây xanh là:</w:t>
      </w:r>
    </w:p>
    <w:p w14:paraId="6BF166B5" w14:textId="77777777" w:rsidR="00AB3C17" w:rsidRPr="001A2C08" w:rsidRDefault="00AB3C17" w:rsidP="00AB3C17">
      <w:pPr>
        <w:spacing w:line="312" w:lineRule="auto"/>
        <w:ind w:firstLine="567"/>
        <w:jc w:val="both"/>
        <w:rPr>
          <w:bCs/>
          <w:sz w:val="26"/>
          <w:szCs w:val="26"/>
          <w:vertAlign w:val="superscript"/>
        </w:rPr>
      </w:pPr>
      <w:r w:rsidRPr="001A2C08">
        <w:rPr>
          <w:bCs/>
          <w:sz w:val="26"/>
          <w:szCs w:val="26"/>
        </w:rPr>
        <w:t>5.008 x 1,5 = 7.512 m</w:t>
      </w:r>
      <w:r w:rsidRPr="001A2C08">
        <w:rPr>
          <w:bCs/>
          <w:sz w:val="26"/>
          <w:szCs w:val="26"/>
          <w:vertAlign w:val="superscript"/>
        </w:rPr>
        <w:t>3</w:t>
      </w:r>
    </w:p>
    <w:p w14:paraId="26FE23FE" w14:textId="77777777" w:rsidR="00AB3C17" w:rsidRPr="001A2C08" w:rsidRDefault="00AB3C17" w:rsidP="00AB3C17">
      <w:pPr>
        <w:spacing w:line="312" w:lineRule="auto"/>
        <w:ind w:firstLine="567"/>
        <w:jc w:val="both"/>
        <w:rPr>
          <w:bCs/>
          <w:sz w:val="26"/>
          <w:szCs w:val="26"/>
        </w:rPr>
      </w:pPr>
      <w:r w:rsidRPr="001A2C08">
        <w:rPr>
          <w:bCs/>
          <w:sz w:val="26"/>
          <w:szCs w:val="26"/>
        </w:rPr>
        <w:t>Toàn bộ khối lượng đất bóc hữu cơ, bùn nạo vét mương của dự án được tận dụng cho việc đắp khu đất trồng cây xanh. Công ty cam kết không vận chuyển, đổ thải ra bên ngoài dự án.</w:t>
      </w:r>
    </w:p>
    <w:p w14:paraId="7EB79306" w14:textId="77777777" w:rsidR="00AB3C17" w:rsidRPr="001A2C08" w:rsidRDefault="00AB3C17" w:rsidP="00AB3C17">
      <w:pPr>
        <w:spacing w:line="312" w:lineRule="auto"/>
        <w:ind w:firstLine="567"/>
        <w:jc w:val="both"/>
        <w:rPr>
          <w:bCs/>
          <w:sz w:val="26"/>
          <w:szCs w:val="26"/>
        </w:rPr>
      </w:pPr>
      <w:r w:rsidRPr="001A2C08">
        <w:rPr>
          <w:bCs/>
          <w:sz w:val="26"/>
          <w:szCs w:val="26"/>
        </w:rPr>
        <w:t>Chủ dự án đảm bảo sử dụng lượng đất bóc hữu cơ bề mặt tại dự án theo quy định của nghị định số 94/2019/NĐ-CP ngày 13 tháng 12 năm 2019 của Chính phủ và hướng dẫn tại công văn số 1384/SNN-TrTr ngày 15/9/2023 của Sở nông nghiệp và Phát triển Nông thôn.</w:t>
      </w:r>
    </w:p>
    <w:p w14:paraId="63903F85" w14:textId="77777777" w:rsidR="00AB3C17" w:rsidRPr="001A2C08" w:rsidRDefault="00AB3C17" w:rsidP="00AB3C17">
      <w:pPr>
        <w:spacing w:line="312" w:lineRule="auto"/>
        <w:ind w:firstLine="567"/>
        <w:jc w:val="both"/>
        <w:rPr>
          <w:sz w:val="26"/>
          <w:szCs w:val="26"/>
          <w:lang w:val="vi-VN"/>
        </w:rPr>
      </w:pPr>
      <w:r w:rsidRPr="001A2C08">
        <w:rPr>
          <w:bCs/>
          <w:sz w:val="26"/>
          <w:szCs w:val="26"/>
          <w:lang w:val="vi-VN"/>
        </w:rPr>
        <w:t xml:space="preserve">- </w:t>
      </w:r>
      <w:r w:rsidRPr="001A2C08">
        <w:rPr>
          <w:sz w:val="26"/>
          <w:szCs w:val="26"/>
          <w:lang w:val="vi-VN"/>
        </w:rPr>
        <w:t xml:space="preserve">Giải pháp kết cấu nhà xưởng, kho như sau: </w:t>
      </w:r>
    </w:p>
    <w:p w14:paraId="2FE1B25A"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Móng đơn bê tông cốt thép.</w:t>
      </w:r>
    </w:p>
    <w:p w14:paraId="0083E2CB"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Cột bằng bê tông cốt thép, kèo bằng thép hình.</w:t>
      </w:r>
    </w:p>
    <w:p w14:paraId="5EA02CC8"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Mái lợp tôn dốc.</w:t>
      </w:r>
    </w:p>
    <w:p w14:paraId="41E2E6D9"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Kết cấu tường gạch chịu lực, tường nhà xây gạch cao 4 m, phía trên có treo tôn với hệ khung sườn thép. Trát tường trong và ngoài bằng vữa xi măng mác 50, lăn sơn</w:t>
      </w:r>
    </w:p>
    <w:p w14:paraId="38BEF13E"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Nền nhà xưởng sản xuất đổ bê tông đá dăm xoa nhẵn mặt, trên sơn phủ.</w:t>
      </w:r>
    </w:p>
    <w:p w14:paraId="1039AC45"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Phòng điều hành quản lý lát gạch ceramic, nền khu vệ sinh lát gạch chống trơn và ốp tường bằng gạch men kính cao 2 m.</w:t>
      </w:r>
    </w:p>
    <w:p w14:paraId="0F929741"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lastRenderedPageBreak/>
        <w:t>+ Các cửa sổ của nhà sản xuất bằng kính khuôn nhôm sơn tĩnh điện, các cửa đi phục vụ sản xuất bằng cửa đẩy khung thép bịt tôn, các cửa đi cho các phòng làm việc bằng kính khuôn nhôm sơn tĩnh điện.</w:t>
      </w:r>
    </w:p>
    <w:p w14:paraId="05C15755"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Toàn bộ các đường ống điều không thông gió, hệ thống trần nhà đều được treo trên hệ khung dầm mái nên trong thiết kế được tính toán để đảm bảo khả năng chịu tải của dầm.</w:t>
      </w:r>
    </w:p>
    <w:p w14:paraId="65400CA0" w14:textId="77777777" w:rsidR="00AB3C17" w:rsidRPr="001A2C08" w:rsidRDefault="00AB3C17" w:rsidP="00AB3C17">
      <w:pPr>
        <w:tabs>
          <w:tab w:val="left" w:pos="900"/>
        </w:tabs>
        <w:spacing w:line="312" w:lineRule="auto"/>
        <w:ind w:firstLine="567"/>
        <w:jc w:val="both"/>
        <w:rPr>
          <w:bCs/>
          <w:sz w:val="26"/>
          <w:szCs w:val="26"/>
          <w:lang w:val="vi-VN"/>
        </w:rPr>
      </w:pPr>
      <w:r w:rsidRPr="001A2C08">
        <w:rPr>
          <w:bCs/>
          <w:sz w:val="26"/>
          <w:szCs w:val="26"/>
          <w:lang w:val="vi-VN"/>
        </w:rPr>
        <w:t xml:space="preserve">- Công trình nhà điều hành: </w:t>
      </w:r>
    </w:p>
    <w:p w14:paraId="65315188" w14:textId="77777777" w:rsidR="00AB3C17" w:rsidRPr="001A2C08" w:rsidRDefault="00AB3C17" w:rsidP="00AB3C17">
      <w:pPr>
        <w:tabs>
          <w:tab w:val="left" w:pos="900"/>
        </w:tabs>
        <w:spacing w:line="312" w:lineRule="auto"/>
        <w:ind w:firstLine="567"/>
        <w:jc w:val="both"/>
        <w:rPr>
          <w:bCs/>
          <w:sz w:val="26"/>
          <w:szCs w:val="26"/>
          <w:lang w:val="vi-VN"/>
        </w:rPr>
      </w:pPr>
      <w:r w:rsidRPr="001A2C08">
        <w:rPr>
          <w:bCs/>
          <w:sz w:val="26"/>
          <w:szCs w:val="26"/>
          <w:lang w:val="vi-VN"/>
        </w:rPr>
        <w:t>Đây là công trình dành cho hoạt động văn phòng, quản lý toàn bộ hệ thống hoạt động của dự án, bao gồm các phòng ban lãnh đạo kết hợp với phòng hội họp, phòng kỹ thuật, kế toán, khu tiếp khách, sảnh đón,...</w:t>
      </w:r>
    </w:p>
    <w:p w14:paraId="3011AE77" w14:textId="77777777" w:rsidR="00AB3C17" w:rsidRPr="001A2C08" w:rsidRDefault="00AB3C17" w:rsidP="00AB3C17">
      <w:pPr>
        <w:tabs>
          <w:tab w:val="left" w:pos="900"/>
        </w:tabs>
        <w:spacing w:line="312" w:lineRule="auto"/>
        <w:ind w:firstLine="567"/>
        <w:jc w:val="both"/>
        <w:rPr>
          <w:bCs/>
          <w:sz w:val="26"/>
          <w:szCs w:val="26"/>
          <w:lang w:val="vi-VN"/>
        </w:rPr>
      </w:pPr>
      <w:r w:rsidRPr="001A2C08">
        <w:rPr>
          <w:bCs/>
          <w:sz w:val="26"/>
          <w:szCs w:val="26"/>
          <w:lang w:val="vi-VN"/>
        </w:rPr>
        <w:t>Kiến trúc của nhà điều hành được thiết kế một cách vững chắc, đơn giản, sử dụng hệ khung cột bê tông cốt thép toàn khối và tường bao 220 chống nóng và thấm cho nhà, mặt trước công trình được thiết kế toàn bộ là hệ thống vách kính tạo vẻ đẹp thẩm mỹ cho nhà điều hành, đồng thời công trình cũng tạo điểm nhấn cho dự án.</w:t>
      </w:r>
    </w:p>
    <w:p w14:paraId="315EDFD3" w14:textId="77777777" w:rsidR="00AB3C17" w:rsidRPr="001A2C08" w:rsidRDefault="00AB3C17" w:rsidP="00AB3C17">
      <w:pPr>
        <w:tabs>
          <w:tab w:val="left" w:pos="900"/>
        </w:tabs>
        <w:spacing w:line="312" w:lineRule="auto"/>
        <w:ind w:firstLine="567"/>
        <w:jc w:val="both"/>
        <w:rPr>
          <w:bCs/>
          <w:sz w:val="26"/>
          <w:szCs w:val="26"/>
          <w:lang w:val="vi-VN"/>
        </w:rPr>
      </w:pPr>
      <w:r w:rsidRPr="001A2C08">
        <w:rPr>
          <w:bCs/>
          <w:sz w:val="26"/>
          <w:szCs w:val="26"/>
          <w:lang w:val="vi-VN"/>
        </w:rPr>
        <w:t xml:space="preserve">- Các công trình phụ trợ: </w:t>
      </w:r>
      <w:r w:rsidRPr="001A2C08">
        <w:rPr>
          <w:bCs/>
          <w:spacing w:val="-4"/>
          <w:sz w:val="26"/>
          <w:szCs w:val="26"/>
          <w:lang w:val="vi-VN"/>
        </w:rPr>
        <w:t>Công trình có kết cấu chính bằng khung thép tiền chế, cột dầm mái bằng thép, xà gồ thép hình, mái lợp tôn múi, có lớp cách nhiệt dọc theo mái bằng vật liệu cách nhiệt.</w:t>
      </w:r>
      <w:r w:rsidRPr="001A2C08">
        <w:rPr>
          <w:bCs/>
          <w:sz w:val="26"/>
          <w:szCs w:val="26"/>
          <w:lang w:val="vi-VN"/>
        </w:rPr>
        <w:t xml:space="preserve"> Tường nhà xây gạch mác 75, trát trong và ngoài bằng vữa XM mác 50, lăn sơn. Cửa đi, cửa sổ bằng kính khuôn nhôm sơn tĩnh điện. Nền đổ bê tông đá dăm xoa nhẵn mặt và sơn phủ bề mặt.</w:t>
      </w:r>
    </w:p>
    <w:p w14:paraId="1FBD7E44" w14:textId="77777777" w:rsidR="00AB3C17" w:rsidRPr="001A2C08" w:rsidRDefault="00AB3C17" w:rsidP="00AB3C17">
      <w:pPr>
        <w:pStyle w:val="Heading2"/>
        <w:rPr>
          <w:sz w:val="26"/>
          <w:szCs w:val="26"/>
        </w:rPr>
      </w:pPr>
      <w:bookmarkStart w:id="258" w:name="_Toc140503518"/>
      <w:r w:rsidRPr="001A2C08">
        <w:rPr>
          <w:sz w:val="26"/>
          <w:szCs w:val="26"/>
        </w:rPr>
        <w:t>1.6. Tiến độ, vốn đầu tư, tổ chức quản lý và thực hiện dự án</w:t>
      </w:r>
      <w:bookmarkEnd w:id="257"/>
      <w:bookmarkEnd w:id="258"/>
    </w:p>
    <w:p w14:paraId="43A1BDA9" w14:textId="77777777" w:rsidR="00AB3C17" w:rsidRPr="001A2C08" w:rsidRDefault="00AB3C17" w:rsidP="00AB3C17">
      <w:pPr>
        <w:pStyle w:val="Heading3"/>
        <w:rPr>
          <w:sz w:val="26"/>
          <w:szCs w:val="26"/>
          <w:lang w:val="de-DE"/>
        </w:rPr>
      </w:pPr>
      <w:bookmarkStart w:id="259" w:name="_Toc62122986"/>
      <w:bookmarkStart w:id="260" w:name="_Toc140503519"/>
      <w:r w:rsidRPr="001A2C08">
        <w:rPr>
          <w:sz w:val="26"/>
          <w:szCs w:val="26"/>
          <w:lang w:val="vi-VN"/>
        </w:rPr>
        <w:t xml:space="preserve">1.6.1. </w:t>
      </w:r>
      <w:r w:rsidRPr="001A2C08">
        <w:rPr>
          <w:sz w:val="26"/>
          <w:szCs w:val="26"/>
          <w:lang w:val="de-DE"/>
        </w:rPr>
        <w:t>Tiến độ thực hiện dự án</w:t>
      </w:r>
      <w:bookmarkEnd w:id="259"/>
      <w:bookmarkEnd w:id="260"/>
    </w:p>
    <w:p w14:paraId="32DD31E1" w14:textId="77777777" w:rsidR="00E31DED" w:rsidRPr="001A2C08" w:rsidRDefault="00E31DED" w:rsidP="00E31DED">
      <w:pPr>
        <w:spacing w:line="312" w:lineRule="auto"/>
        <w:ind w:firstLine="567"/>
        <w:contextualSpacing/>
        <w:jc w:val="both"/>
        <w:rPr>
          <w:sz w:val="26"/>
          <w:szCs w:val="26"/>
          <w:lang w:val="vi-VN" w:eastAsia="vi-VN"/>
        </w:rPr>
      </w:pPr>
      <w:bookmarkStart w:id="261" w:name="_Toc508289457"/>
      <w:bookmarkStart w:id="262" w:name="_Toc62122987"/>
      <w:bookmarkStart w:id="263" w:name="_Toc140503520"/>
      <w:r w:rsidRPr="001A2C08">
        <w:rPr>
          <w:sz w:val="26"/>
          <w:szCs w:val="26"/>
          <w:lang w:val="vi-VN" w:eastAsia="vi-VN"/>
        </w:rPr>
        <w:t>- Ti</w:t>
      </w:r>
      <w:r w:rsidRPr="001A2C08">
        <w:rPr>
          <w:sz w:val="26"/>
          <w:szCs w:val="26"/>
          <w:lang w:val="nb-NO" w:eastAsia="vi-VN"/>
        </w:rPr>
        <w:t>ế</w:t>
      </w:r>
      <w:r w:rsidRPr="001A2C08">
        <w:rPr>
          <w:sz w:val="26"/>
          <w:szCs w:val="26"/>
          <w:lang w:val="vi-VN" w:eastAsia="vi-VN"/>
        </w:rPr>
        <w:t xml:space="preserve">n độ thực hiện dự án: </w:t>
      </w:r>
      <w:r w:rsidRPr="001A2C08">
        <w:rPr>
          <w:sz w:val="26"/>
          <w:szCs w:val="26"/>
          <w:lang w:val="de-DE"/>
        </w:rPr>
        <w:t>Kể từ ngày (07/11/2024) dự án được cấp Quyết định chấp thuận chủ trương đầu tư đồng thời chấp thuận nhà đầu tư,</w:t>
      </w:r>
      <w:r w:rsidRPr="001A2C08">
        <w:rPr>
          <w:sz w:val="26"/>
          <w:szCs w:val="26"/>
          <w:lang w:val="vi-VN"/>
        </w:rPr>
        <w:t xml:space="preserve"> dự kiến thời gian thực hiện</w:t>
      </w:r>
      <w:r w:rsidRPr="001A2C08">
        <w:rPr>
          <w:sz w:val="26"/>
          <w:szCs w:val="26"/>
          <w:lang w:val="de-DE"/>
        </w:rPr>
        <w:t xml:space="preserve"> như sau:</w:t>
      </w:r>
    </w:p>
    <w:p w14:paraId="6ACF64CB" w14:textId="77777777" w:rsidR="00E31DED" w:rsidRPr="001A2C08" w:rsidRDefault="00E31DED" w:rsidP="00E31DED">
      <w:pPr>
        <w:tabs>
          <w:tab w:val="left" w:pos="402"/>
        </w:tabs>
        <w:spacing w:line="312" w:lineRule="auto"/>
        <w:jc w:val="both"/>
        <w:outlineLvl w:val="0"/>
        <w:rPr>
          <w:sz w:val="26"/>
          <w:szCs w:val="26"/>
          <w:lang w:val="de-DE"/>
        </w:rPr>
      </w:pPr>
      <w:r w:rsidRPr="001A2C08">
        <w:rPr>
          <w:sz w:val="26"/>
          <w:szCs w:val="26"/>
          <w:lang w:val="de-DE"/>
        </w:rPr>
        <w:tab/>
      </w:r>
      <w:r w:rsidRPr="001A2C08">
        <w:rPr>
          <w:sz w:val="26"/>
          <w:szCs w:val="26"/>
          <w:lang w:val="de-DE"/>
        </w:rPr>
        <w:tab/>
        <w:t>+ Tháng 12</w:t>
      </w:r>
      <w:r w:rsidRPr="001A2C08">
        <w:rPr>
          <w:sz w:val="26"/>
          <w:szCs w:val="26"/>
          <w:lang w:val="vi-VN"/>
        </w:rPr>
        <w:t>/2024</w:t>
      </w:r>
      <w:r w:rsidRPr="001A2C08">
        <w:rPr>
          <w:sz w:val="26"/>
          <w:szCs w:val="26"/>
          <w:lang w:val="de-DE"/>
        </w:rPr>
        <w:t xml:space="preserve"> - tháng 09</w:t>
      </w:r>
      <w:r w:rsidRPr="001A2C08">
        <w:rPr>
          <w:sz w:val="26"/>
          <w:szCs w:val="26"/>
          <w:lang w:val="vi-VN"/>
        </w:rPr>
        <w:t>/202</w:t>
      </w:r>
      <w:r w:rsidRPr="001A2C08">
        <w:rPr>
          <w:sz w:val="26"/>
          <w:szCs w:val="26"/>
        </w:rPr>
        <w:t>5</w:t>
      </w:r>
      <w:r w:rsidRPr="001A2C08">
        <w:rPr>
          <w:sz w:val="26"/>
          <w:szCs w:val="26"/>
          <w:lang w:val="de-DE"/>
        </w:rPr>
        <w:t>: Hoàn thiện các thủ tục pháp lý về đất đai, xây dựng, môi trường, PCCC, san lấp mặt bằng và chuận bị các điều kiện xây dựng;</w:t>
      </w:r>
    </w:p>
    <w:p w14:paraId="315ABAB4" w14:textId="77777777" w:rsidR="00E31DED" w:rsidRPr="001A2C08" w:rsidRDefault="00E31DED" w:rsidP="00E31DED">
      <w:pPr>
        <w:tabs>
          <w:tab w:val="left" w:pos="402"/>
        </w:tabs>
        <w:spacing w:line="312" w:lineRule="auto"/>
        <w:jc w:val="both"/>
        <w:outlineLvl w:val="0"/>
        <w:rPr>
          <w:sz w:val="26"/>
          <w:szCs w:val="26"/>
          <w:lang w:val="de-DE"/>
        </w:rPr>
      </w:pPr>
      <w:r w:rsidRPr="001A2C08">
        <w:rPr>
          <w:sz w:val="26"/>
          <w:szCs w:val="26"/>
          <w:lang w:val="de-DE"/>
        </w:rPr>
        <w:tab/>
      </w:r>
      <w:r w:rsidRPr="001A2C08">
        <w:rPr>
          <w:sz w:val="26"/>
          <w:szCs w:val="26"/>
          <w:lang w:val="de-DE"/>
        </w:rPr>
        <w:tab/>
        <w:t>+ Tháng 10</w:t>
      </w:r>
      <w:r w:rsidRPr="001A2C08">
        <w:rPr>
          <w:sz w:val="26"/>
          <w:szCs w:val="26"/>
          <w:lang w:val="vi-VN"/>
        </w:rPr>
        <w:t>/202</w:t>
      </w:r>
      <w:r w:rsidRPr="001A2C08">
        <w:rPr>
          <w:sz w:val="26"/>
          <w:szCs w:val="26"/>
        </w:rPr>
        <w:t>5</w:t>
      </w:r>
      <w:r w:rsidRPr="001A2C08">
        <w:rPr>
          <w:sz w:val="26"/>
          <w:szCs w:val="26"/>
          <w:lang w:val="de-DE"/>
        </w:rPr>
        <w:t xml:space="preserve"> - tháng 12</w:t>
      </w:r>
      <w:r w:rsidRPr="001A2C08">
        <w:rPr>
          <w:sz w:val="26"/>
          <w:szCs w:val="26"/>
          <w:lang w:val="vi-VN"/>
        </w:rPr>
        <w:t>/202</w:t>
      </w:r>
      <w:r w:rsidRPr="001A2C08">
        <w:rPr>
          <w:sz w:val="26"/>
          <w:szCs w:val="26"/>
        </w:rPr>
        <w:t>6</w:t>
      </w:r>
      <w:r w:rsidRPr="001A2C08">
        <w:rPr>
          <w:sz w:val="26"/>
          <w:szCs w:val="26"/>
          <w:lang w:val="de-DE"/>
        </w:rPr>
        <w:t>: Xây dựng các hạng mục công trình;</w:t>
      </w:r>
    </w:p>
    <w:p w14:paraId="00B96815" w14:textId="77777777" w:rsidR="00E31DED" w:rsidRPr="001A2C08" w:rsidRDefault="00E31DED" w:rsidP="00E31DED">
      <w:pPr>
        <w:tabs>
          <w:tab w:val="left" w:pos="402"/>
        </w:tabs>
        <w:spacing w:line="312" w:lineRule="auto"/>
        <w:jc w:val="both"/>
        <w:outlineLvl w:val="0"/>
        <w:rPr>
          <w:sz w:val="26"/>
          <w:szCs w:val="26"/>
          <w:lang w:val="de-DE"/>
        </w:rPr>
      </w:pPr>
      <w:r w:rsidRPr="001A2C08">
        <w:rPr>
          <w:sz w:val="26"/>
          <w:szCs w:val="26"/>
          <w:lang w:val="de-DE"/>
        </w:rPr>
        <w:tab/>
      </w:r>
      <w:r w:rsidRPr="001A2C08">
        <w:rPr>
          <w:sz w:val="26"/>
          <w:szCs w:val="26"/>
          <w:lang w:val="de-DE"/>
        </w:rPr>
        <w:tab/>
        <w:t>+ Tháng 01</w:t>
      </w:r>
      <w:r w:rsidRPr="001A2C08">
        <w:rPr>
          <w:sz w:val="26"/>
          <w:szCs w:val="26"/>
          <w:lang w:val="vi-VN"/>
        </w:rPr>
        <w:t>/202</w:t>
      </w:r>
      <w:r w:rsidRPr="001A2C08">
        <w:rPr>
          <w:sz w:val="26"/>
          <w:szCs w:val="26"/>
        </w:rPr>
        <w:t>7</w:t>
      </w:r>
      <w:r w:rsidRPr="001A2C08">
        <w:rPr>
          <w:sz w:val="26"/>
          <w:szCs w:val="26"/>
          <w:lang w:val="de-DE"/>
        </w:rPr>
        <w:t xml:space="preserve"> - tháng 04</w:t>
      </w:r>
      <w:r w:rsidRPr="001A2C08">
        <w:rPr>
          <w:sz w:val="26"/>
          <w:szCs w:val="26"/>
          <w:lang w:val="vi-VN"/>
        </w:rPr>
        <w:t>/202</w:t>
      </w:r>
      <w:r w:rsidRPr="001A2C08">
        <w:rPr>
          <w:sz w:val="26"/>
          <w:szCs w:val="26"/>
        </w:rPr>
        <w:t>7</w:t>
      </w:r>
      <w:r w:rsidRPr="001A2C08">
        <w:rPr>
          <w:sz w:val="26"/>
          <w:szCs w:val="26"/>
          <w:lang w:val="de-DE"/>
        </w:rPr>
        <w:t>: tiến hành lắp đặt trang thiết bị, đưa một phần dự án đi vào hoạt động;</w:t>
      </w:r>
    </w:p>
    <w:p w14:paraId="63DA9530" w14:textId="77777777" w:rsidR="00E31DED" w:rsidRPr="001A2C08" w:rsidRDefault="00E31DED" w:rsidP="00E31DED">
      <w:pPr>
        <w:tabs>
          <w:tab w:val="left" w:leader="dot" w:pos="9072"/>
        </w:tabs>
        <w:spacing w:line="312" w:lineRule="auto"/>
        <w:ind w:firstLine="567"/>
        <w:jc w:val="both"/>
        <w:outlineLvl w:val="0"/>
        <w:rPr>
          <w:sz w:val="26"/>
          <w:szCs w:val="26"/>
          <w:lang w:val="de-DE"/>
        </w:rPr>
      </w:pPr>
      <w:r w:rsidRPr="001A2C08">
        <w:rPr>
          <w:sz w:val="26"/>
          <w:szCs w:val="26"/>
          <w:lang w:val="de-DE"/>
        </w:rPr>
        <w:t xml:space="preserve">   + Tháng 05</w:t>
      </w:r>
      <w:r w:rsidRPr="001A2C08">
        <w:rPr>
          <w:sz w:val="26"/>
          <w:szCs w:val="26"/>
          <w:lang w:val="vi-VN"/>
        </w:rPr>
        <w:t>/202</w:t>
      </w:r>
      <w:r w:rsidRPr="001A2C08">
        <w:rPr>
          <w:sz w:val="26"/>
          <w:szCs w:val="26"/>
        </w:rPr>
        <w:t>7</w:t>
      </w:r>
      <w:r w:rsidRPr="001A2C08">
        <w:rPr>
          <w:sz w:val="26"/>
          <w:szCs w:val="26"/>
          <w:lang w:val="de-DE"/>
        </w:rPr>
        <w:t>: Hoàn thiện tất cả các hạng mục công trình xây dựng và đưa dự án đi vào hoạt động.</w:t>
      </w:r>
    </w:p>
    <w:p w14:paraId="7AA2F52F" w14:textId="77777777" w:rsidR="00AB3C17" w:rsidRPr="001A2C08" w:rsidRDefault="00AB3C17" w:rsidP="00AB3C17">
      <w:pPr>
        <w:spacing w:line="312" w:lineRule="auto"/>
        <w:jc w:val="both"/>
        <w:rPr>
          <w:b/>
          <w:i/>
          <w:sz w:val="26"/>
          <w:szCs w:val="26"/>
          <w:lang w:val="de-DE"/>
        </w:rPr>
      </w:pPr>
      <w:r w:rsidRPr="001A2C08">
        <w:rPr>
          <w:b/>
          <w:i/>
          <w:sz w:val="26"/>
          <w:szCs w:val="26"/>
          <w:lang w:val="de-DE"/>
        </w:rPr>
        <w:t>1.6.2. Vốn đầu tư</w:t>
      </w:r>
      <w:bookmarkEnd w:id="261"/>
      <w:bookmarkEnd w:id="262"/>
      <w:bookmarkEnd w:id="263"/>
    </w:p>
    <w:p w14:paraId="58A4FECA" w14:textId="1F3DF2DE" w:rsidR="00AB3C17" w:rsidRPr="001A2C08" w:rsidRDefault="00AB3C17" w:rsidP="00AB3C17">
      <w:pPr>
        <w:spacing w:line="312" w:lineRule="auto"/>
        <w:ind w:firstLine="720"/>
        <w:jc w:val="both"/>
        <w:rPr>
          <w:sz w:val="26"/>
          <w:szCs w:val="26"/>
          <w:lang w:val="de-DE"/>
        </w:rPr>
      </w:pPr>
      <w:bookmarkStart w:id="264" w:name="_Toc508289458"/>
      <w:r w:rsidRPr="001A2C08">
        <w:rPr>
          <w:sz w:val="26"/>
          <w:szCs w:val="26"/>
          <w:lang w:val="vi-VN" w:eastAsia="vi-VN"/>
        </w:rPr>
        <w:t xml:space="preserve">Nguồn vốn: </w:t>
      </w:r>
      <w:r w:rsidRPr="001A2C08">
        <w:rPr>
          <w:bCs/>
          <w:iCs/>
          <w:spacing w:val="-2"/>
          <w:sz w:val="26"/>
          <w:szCs w:val="26"/>
          <w:lang w:val="nb-NO"/>
        </w:rPr>
        <w:t>Tổng vốn đầu tư là</w:t>
      </w:r>
      <w:bookmarkStart w:id="265" w:name="_Toc62122988"/>
      <w:bookmarkStart w:id="266" w:name="_Toc140503521"/>
      <w:r w:rsidR="000A2CBE" w:rsidRPr="001A2C08">
        <w:rPr>
          <w:bCs/>
          <w:iCs/>
          <w:spacing w:val="-2"/>
          <w:sz w:val="26"/>
          <w:szCs w:val="26"/>
          <w:lang w:val="nb-NO"/>
        </w:rPr>
        <w:t xml:space="preserve"> 67</w:t>
      </w:r>
      <w:r w:rsidRPr="001A2C08">
        <w:rPr>
          <w:sz w:val="26"/>
          <w:szCs w:val="26"/>
          <w:lang w:val="de-DE"/>
        </w:rPr>
        <w:t>.</w:t>
      </w:r>
      <w:r w:rsidR="000A2CBE" w:rsidRPr="001A2C08">
        <w:rPr>
          <w:sz w:val="26"/>
          <w:szCs w:val="26"/>
          <w:lang w:val="de-DE"/>
        </w:rPr>
        <w:t>518</w:t>
      </w:r>
      <w:r w:rsidRPr="001A2C08">
        <w:rPr>
          <w:sz w:val="26"/>
          <w:szCs w:val="26"/>
          <w:lang w:val="de-DE"/>
        </w:rPr>
        <w:t xml:space="preserve"> triệu đồng. Trong đó:</w:t>
      </w:r>
    </w:p>
    <w:p w14:paraId="4CCF68D1" w14:textId="1D3D4ECD" w:rsidR="00AB3C17" w:rsidRPr="001A2C08" w:rsidRDefault="00AB3C17" w:rsidP="00AB3C17">
      <w:pPr>
        <w:spacing w:line="312" w:lineRule="auto"/>
        <w:ind w:firstLine="720"/>
        <w:jc w:val="both"/>
        <w:rPr>
          <w:sz w:val="26"/>
          <w:szCs w:val="26"/>
          <w:lang w:val="de-DE"/>
        </w:rPr>
      </w:pPr>
      <w:r w:rsidRPr="001A2C08">
        <w:rPr>
          <w:sz w:val="26"/>
          <w:szCs w:val="26"/>
          <w:lang w:val="de-DE"/>
        </w:rPr>
        <w:t xml:space="preserve">- Vốn góp của nhà đầu tư: 30.000 triệu đồng, chiếm tỷ lệ </w:t>
      </w:r>
      <w:r w:rsidR="000A2CBE" w:rsidRPr="001A2C08">
        <w:rPr>
          <w:sz w:val="26"/>
          <w:szCs w:val="26"/>
          <w:lang w:val="de-DE"/>
        </w:rPr>
        <w:t>44</w:t>
      </w:r>
      <w:r w:rsidRPr="001A2C08">
        <w:rPr>
          <w:sz w:val="26"/>
          <w:szCs w:val="26"/>
          <w:lang w:val="de-DE"/>
        </w:rPr>
        <w:t>,</w:t>
      </w:r>
      <w:r w:rsidR="000A2CBE" w:rsidRPr="001A2C08">
        <w:rPr>
          <w:sz w:val="26"/>
          <w:szCs w:val="26"/>
          <w:lang w:val="de-DE"/>
        </w:rPr>
        <w:t>4</w:t>
      </w:r>
      <w:r w:rsidRPr="001A2C08">
        <w:rPr>
          <w:sz w:val="26"/>
          <w:szCs w:val="26"/>
          <w:lang w:val="de-DE"/>
        </w:rPr>
        <w:t xml:space="preserve">% tổng vốn đầu tư. </w:t>
      </w:r>
    </w:p>
    <w:p w14:paraId="4BF5072C" w14:textId="5401B3D2" w:rsidR="00AB3C17" w:rsidRPr="001A2C08" w:rsidRDefault="00AB3C17" w:rsidP="00AB3C17">
      <w:pPr>
        <w:spacing w:line="312" w:lineRule="auto"/>
        <w:ind w:firstLine="720"/>
        <w:jc w:val="both"/>
        <w:rPr>
          <w:spacing w:val="4"/>
          <w:sz w:val="26"/>
          <w:szCs w:val="26"/>
          <w:lang w:val="de-DE"/>
        </w:rPr>
      </w:pPr>
      <w:r w:rsidRPr="001A2C08">
        <w:rPr>
          <w:sz w:val="26"/>
          <w:szCs w:val="26"/>
          <w:lang w:val="de-DE"/>
        </w:rPr>
        <w:t xml:space="preserve">- Vốn vay: </w:t>
      </w:r>
      <w:r w:rsidR="000A2CBE" w:rsidRPr="001A2C08">
        <w:rPr>
          <w:sz w:val="26"/>
          <w:szCs w:val="26"/>
          <w:lang w:val="de-DE"/>
        </w:rPr>
        <w:t>37</w:t>
      </w:r>
      <w:r w:rsidRPr="001A2C08">
        <w:rPr>
          <w:sz w:val="26"/>
          <w:szCs w:val="26"/>
          <w:lang w:val="de-DE"/>
        </w:rPr>
        <w:t>.</w:t>
      </w:r>
      <w:r w:rsidR="000A2CBE" w:rsidRPr="001A2C08">
        <w:rPr>
          <w:sz w:val="26"/>
          <w:szCs w:val="26"/>
          <w:lang w:val="de-DE"/>
        </w:rPr>
        <w:t>518</w:t>
      </w:r>
      <w:r w:rsidRPr="001A2C08">
        <w:rPr>
          <w:sz w:val="26"/>
          <w:szCs w:val="26"/>
          <w:lang w:val="de-DE"/>
        </w:rPr>
        <w:t xml:space="preserve"> triệu đồng, chiếm tỷ lệ </w:t>
      </w:r>
      <w:r w:rsidR="000A2CBE" w:rsidRPr="001A2C08">
        <w:rPr>
          <w:sz w:val="26"/>
          <w:szCs w:val="26"/>
          <w:lang w:val="de-DE"/>
        </w:rPr>
        <w:t>55</w:t>
      </w:r>
      <w:r w:rsidRPr="001A2C08">
        <w:rPr>
          <w:sz w:val="26"/>
          <w:szCs w:val="26"/>
          <w:lang w:val="de-DE"/>
        </w:rPr>
        <w:t>,</w:t>
      </w:r>
      <w:r w:rsidR="000A2CBE" w:rsidRPr="001A2C08">
        <w:rPr>
          <w:sz w:val="26"/>
          <w:szCs w:val="26"/>
          <w:lang w:val="de-DE"/>
        </w:rPr>
        <w:t>6</w:t>
      </w:r>
      <w:r w:rsidRPr="001A2C08">
        <w:rPr>
          <w:sz w:val="26"/>
          <w:szCs w:val="26"/>
          <w:lang w:val="de-DE"/>
        </w:rPr>
        <w:t>% tổng vốn đầu tư.</w:t>
      </w:r>
    </w:p>
    <w:p w14:paraId="1220F662" w14:textId="77777777" w:rsidR="00AB3C17" w:rsidRPr="001A2C08" w:rsidRDefault="00AB3C17" w:rsidP="00AB3C17">
      <w:pPr>
        <w:spacing w:line="312" w:lineRule="auto"/>
        <w:contextualSpacing/>
        <w:rPr>
          <w:b/>
          <w:i/>
          <w:sz w:val="26"/>
          <w:szCs w:val="26"/>
          <w:lang w:val="de-DE"/>
        </w:rPr>
      </w:pPr>
      <w:r w:rsidRPr="001A2C08">
        <w:rPr>
          <w:b/>
          <w:i/>
          <w:sz w:val="26"/>
          <w:szCs w:val="26"/>
          <w:lang w:val="de-DE"/>
        </w:rPr>
        <w:t>1.6.3. Tổ chức quản lý và thực hiện dự án</w:t>
      </w:r>
      <w:bookmarkEnd w:id="264"/>
      <w:bookmarkEnd w:id="265"/>
      <w:bookmarkEnd w:id="266"/>
    </w:p>
    <w:p w14:paraId="1598C773" w14:textId="42FC05BD" w:rsidR="00AB3C17" w:rsidRPr="001A2C08" w:rsidRDefault="00AB3C17" w:rsidP="00AB3C17">
      <w:pPr>
        <w:spacing w:line="312" w:lineRule="auto"/>
        <w:ind w:firstLine="567"/>
        <w:jc w:val="both"/>
        <w:rPr>
          <w:sz w:val="26"/>
          <w:szCs w:val="26"/>
          <w:lang w:val="nl-NL"/>
        </w:rPr>
      </w:pPr>
      <w:r w:rsidRPr="001A2C08">
        <w:rPr>
          <w:sz w:val="26"/>
          <w:szCs w:val="26"/>
          <w:lang w:val="nl-NL"/>
        </w:rPr>
        <w:lastRenderedPageBreak/>
        <w:t xml:space="preserve">Cơ cấu tổ chức quản lý và bộ máy của </w:t>
      </w:r>
      <w:r w:rsidR="002740EB" w:rsidRPr="001A2C08">
        <w:rPr>
          <w:sz w:val="26"/>
        </w:rPr>
        <w:t xml:space="preserve">Công ty </w:t>
      </w:r>
      <w:r w:rsidR="0042104D" w:rsidRPr="001A2C08">
        <w:rPr>
          <w:sz w:val="26"/>
          <w:szCs w:val="26"/>
          <w:lang w:val="nl-NL"/>
        </w:rPr>
        <w:t>TNHH sản xuất và thương mại Minh Dũng</w:t>
      </w:r>
      <w:r w:rsidRPr="001A2C08">
        <w:rPr>
          <w:sz w:val="26"/>
          <w:szCs w:val="26"/>
          <w:lang w:val="de-DE"/>
        </w:rPr>
        <w:t xml:space="preserve"> </w:t>
      </w:r>
      <w:r w:rsidRPr="001A2C08">
        <w:rPr>
          <w:sz w:val="26"/>
          <w:szCs w:val="26"/>
          <w:lang w:val="nl-NL"/>
        </w:rPr>
        <w:t>như sơ đồ sau:</w:t>
      </w:r>
    </w:p>
    <w:p w14:paraId="212842F2" w14:textId="675F2C8F" w:rsidR="00AB3C17" w:rsidRPr="001A2C08" w:rsidRDefault="00AB3C17" w:rsidP="00AB3C17">
      <w:pPr>
        <w:spacing w:line="312" w:lineRule="auto"/>
        <w:rPr>
          <w:sz w:val="26"/>
          <w:szCs w:val="26"/>
          <w:lang w:val="nl-NL"/>
        </w:rPr>
      </w:pPr>
      <w:r w:rsidRPr="001A2C08">
        <w:rPr>
          <w:noProof/>
          <w:sz w:val="26"/>
          <w:szCs w:val="26"/>
        </w:rPr>
        <mc:AlternateContent>
          <mc:Choice Requires="wps">
            <w:drawing>
              <wp:anchor distT="0" distB="0" distL="114300" distR="114300" simplePos="0" relativeHeight="251669504" behindDoc="0" locked="0" layoutInCell="1" allowOverlap="1" wp14:anchorId="573BC52F" wp14:editId="21F24C20">
                <wp:simplePos x="0" y="0"/>
                <wp:positionH relativeFrom="column">
                  <wp:posOffset>1986280</wp:posOffset>
                </wp:positionH>
                <wp:positionV relativeFrom="paragraph">
                  <wp:posOffset>13335</wp:posOffset>
                </wp:positionV>
                <wp:extent cx="1577340" cy="358775"/>
                <wp:effectExtent l="0" t="0" r="22860" b="22225"/>
                <wp:wrapNone/>
                <wp:docPr id="70226186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8775"/>
                        </a:xfrm>
                        <a:prstGeom prst="rect">
                          <a:avLst/>
                        </a:prstGeom>
                        <a:solidFill>
                          <a:srgbClr val="FFFFFF"/>
                        </a:solidFill>
                        <a:ln w="9525" algn="ctr">
                          <a:solidFill>
                            <a:srgbClr val="000000"/>
                          </a:solidFill>
                          <a:miter lim="800000"/>
                          <a:headEnd/>
                          <a:tailEnd/>
                        </a:ln>
                        <a:effectLst/>
                      </wps:spPr>
                      <wps:txbx>
                        <w:txbxContent>
                          <w:p w14:paraId="7CC7C7B4" w14:textId="77777777" w:rsidR="00F32706" w:rsidRPr="00AD2A2A" w:rsidRDefault="00F32706" w:rsidP="00AB3C17">
                            <w:pPr>
                              <w:jc w:val="center"/>
                              <w:rPr>
                                <w:sz w:val="26"/>
                                <w:szCs w:val="26"/>
                              </w:rPr>
                            </w:pPr>
                            <w:r w:rsidRPr="00AD2A2A">
                              <w:rPr>
                                <w:sz w:val="26"/>
                                <w:szCs w:val="26"/>
                              </w:rPr>
                              <w:t>Ban</w:t>
                            </w:r>
                            <w:r>
                              <w:rPr>
                                <w:sz w:val="26"/>
                                <w:szCs w:val="26"/>
                              </w:rPr>
                              <w:t xml:space="preserve"> Tổng</w:t>
                            </w:r>
                            <w:r w:rsidRPr="00AD2A2A">
                              <w:rPr>
                                <w:sz w:val="26"/>
                                <w:szCs w:val="26"/>
                              </w:rPr>
                              <w:t xml:space="preserve"> Giám đố</w:t>
                            </w:r>
                            <w:r>
                              <w:rPr>
                                <w:sz w:val="26"/>
                                <w:szCs w:val="2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BC52F" id="Text Box 118" o:spid="_x0000_s1064" type="#_x0000_t202" style="position:absolute;margin-left:156.4pt;margin-top:1.05pt;width:124.2pt;height:2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">
                <v:textbox>
                  <w:txbxContent>
                    <w:p w14:paraId="7CC7C7B4" w14:textId="77777777" w:rsidR="00F32706" w:rsidRPr="00AD2A2A" w:rsidRDefault="00F32706" w:rsidP="00AB3C17">
                      <w:pPr>
                        <w:jc w:val="center"/>
                        <w:rPr>
                          <w:sz w:val="26"/>
                          <w:szCs w:val="26"/>
                        </w:rPr>
                      </w:pPr>
                      <w:r w:rsidRPr="00AD2A2A">
                        <w:rPr>
                          <w:sz w:val="26"/>
                          <w:szCs w:val="26"/>
                        </w:rPr>
                        <w:t>Ban</w:t>
                      </w:r>
                      <w:r>
                        <w:rPr>
                          <w:sz w:val="26"/>
                          <w:szCs w:val="26"/>
                        </w:rPr>
                        <w:t xml:space="preserve"> Tổng</w:t>
                      </w:r>
                      <w:r w:rsidRPr="00AD2A2A">
                        <w:rPr>
                          <w:sz w:val="26"/>
                          <w:szCs w:val="26"/>
                        </w:rPr>
                        <w:t xml:space="preserve"> Giám đố</w:t>
                      </w:r>
                      <w:r>
                        <w:rPr>
                          <w:sz w:val="26"/>
                          <w:szCs w:val="26"/>
                        </w:rPr>
                        <w:t>c</w:t>
                      </w:r>
                    </w:p>
                  </w:txbxContent>
                </v:textbox>
              </v:shape>
            </w:pict>
          </mc:Fallback>
        </mc:AlternateContent>
      </w:r>
    </w:p>
    <w:p w14:paraId="209D1249" w14:textId="24055850" w:rsidR="00AB3C17" w:rsidRPr="001A2C08" w:rsidRDefault="00AB3C17" w:rsidP="00AB3C17">
      <w:pPr>
        <w:spacing w:line="312" w:lineRule="auto"/>
        <w:rPr>
          <w:bCs/>
          <w:i/>
          <w:sz w:val="26"/>
          <w:szCs w:val="26"/>
          <w:lang w:val="nl-NL"/>
        </w:rPr>
      </w:pPr>
      <w:r w:rsidRPr="001A2C08">
        <w:rPr>
          <w:noProof/>
          <w:sz w:val="26"/>
          <w:szCs w:val="26"/>
        </w:rPr>
        <mc:AlternateContent>
          <mc:Choice Requires="wps">
            <w:drawing>
              <wp:anchor distT="0" distB="0" distL="114298" distR="114298" simplePos="0" relativeHeight="251664384" behindDoc="0" locked="0" layoutInCell="1" allowOverlap="1" wp14:anchorId="2B086F52" wp14:editId="06D7E8A9">
                <wp:simplePos x="0" y="0"/>
                <wp:positionH relativeFrom="column">
                  <wp:posOffset>2743199</wp:posOffset>
                </wp:positionH>
                <wp:positionV relativeFrom="paragraph">
                  <wp:posOffset>86995</wp:posOffset>
                </wp:positionV>
                <wp:extent cx="0" cy="228600"/>
                <wp:effectExtent l="76200" t="0" r="57150" b="57150"/>
                <wp:wrapNone/>
                <wp:docPr id="158410745"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CAAD5D9" id="Straight Connector 116" o:spid="_x0000_s1026" style="position:absolute;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6.85pt" to="3in,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">
                <v:stroke endarrow="block"/>
              </v:line>
            </w:pict>
          </mc:Fallback>
        </mc:AlternateContent>
      </w:r>
    </w:p>
    <w:p w14:paraId="44D3423A" w14:textId="55E380B6" w:rsidR="00AB3C17" w:rsidRPr="001A2C08" w:rsidRDefault="00AB3C17" w:rsidP="00AB3C17">
      <w:pPr>
        <w:spacing w:line="312" w:lineRule="auto"/>
        <w:rPr>
          <w:bCs/>
          <w:i/>
          <w:sz w:val="26"/>
          <w:szCs w:val="26"/>
          <w:lang w:val="nl-NL"/>
        </w:rPr>
      </w:pPr>
      <w:r w:rsidRPr="001A2C08">
        <w:rPr>
          <w:noProof/>
          <w:sz w:val="26"/>
          <w:szCs w:val="26"/>
        </w:rPr>
        <mc:AlternateContent>
          <mc:Choice Requires="wps">
            <w:drawing>
              <wp:anchor distT="0" distB="0" distL="114298" distR="114298" simplePos="0" relativeHeight="251667456" behindDoc="0" locked="0" layoutInCell="1" allowOverlap="1" wp14:anchorId="7DA36F0F" wp14:editId="7C6F5381">
                <wp:simplePos x="0" y="0"/>
                <wp:positionH relativeFrom="column">
                  <wp:posOffset>2009774</wp:posOffset>
                </wp:positionH>
                <wp:positionV relativeFrom="paragraph">
                  <wp:posOffset>69215</wp:posOffset>
                </wp:positionV>
                <wp:extent cx="0" cy="228600"/>
                <wp:effectExtent l="76200" t="0" r="57150" b="57150"/>
                <wp:wrapNone/>
                <wp:docPr id="199599557"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CFA7F13" id="Straight Connector 114"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58.25pt,5.45pt" to="158.2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">
                <v:stroke endarrow="block"/>
              </v:line>
            </w:pict>
          </mc:Fallback>
        </mc:AlternateContent>
      </w:r>
      <w:r w:rsidRPr="001A2C08">
        <w:rPr>
          <w:noProof/>
          <w:sz w:val="26"/>
          <w:szCs w:val="26"/>
        </w:rPr>
        <mc:AlternateContent>
          <mc:Choice Requires="wps">
            <w:drawing>
              <wp:anchor distT="0" distB="0" distL="114300" distR="114300" simplePos="0" relativeHeight="251671552" behindDoc="0" locked="0" layoutInCell="1" allowOverlap="1" wp14:anchorId="01E87D3A" wp14:editId="2AD88D2E">
                <wp:simplePos x="0" y="0"/>
                <wp:positionH relativeFrom="column">
                  <wp:posOffset>1462405</wp:posOffset>
                </wp:positionH>
                <wp:positionV relativeFrom="paragraph">
                  <wp:posOffset>297180</wp:posOffset>
                </wp:positionV>
                <wp:extent cx="991870" cy="490855"/>
                <wp:effectExtent l="0" t="0" r="17780" b="23495"/>
                <wp:wrapNone/>
                <wp:docPr id="69679572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490855"/>
                        </a:xfrm>
                        <a:prstGeom prst="rect">
                          <a:avLst/>
                        </a:prstGeom>
                        <a:solidFill>
                          <a:srgbClr val="FFFFFF"/>
                        </a:solidFill>
                        <a:ln w="9525" algn="ctr">
                          <a:solidFill>
                            <a:srgbClr val="000000"/>
                          </a:solidFill>
                          <a:miter lim="800000"/>
                          <a:headEnd/>
                          <a:tailEnd/>
                        </a:ln>
                        <a:effectLst/>
                      </wps:spPr>
                      <wps:txbx>
                        <w:txbxContent>
                          <w:p w14:paraId="56965647" w14:textId="77777777" w:rsidR="00F32706" w:rsidRPr="00AD2A2A" w:rsidRDefault="00F32706" w:rsidP="00AB3C17">
                            <w:pPr>
                              <w:jc w:val="center"/>
                              <w:rPr>
                                <w:sz w:val="26"/>
                                <w:szCs w:val="26"/>
                              </w:rPr>
                            </w:pPr>
                            <w:r>
                              <w:rPr>
                                <w:sz w:val="26"/>
                                <w:szCs w:val="26"/>
                              </w:rPr>
                              <w:t>Bộ phận kinh doanh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87D3A" id="Text Box 112" o:spid="_x0000_s1065" type="#_x0000_t202" style="position:absolute;margin-left:115.15pt;margin-top:23.4pt;width:78.1pt;height:3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">
                <v:textbox>
                  <w:txbxContent>
                    <w:p w14:paraId="56965647" w14:textId="77777777" w:rsidR="00F32706" w:rsidRPr="00AD2A2A" w:rsidRDefault="00F32706" w:rsidP="00AB3C17">
                      <w:pPr>
                        <w:jc w:val="center"/>
                        <w:rPr>
                          <w:sz w:val="26"/>
                          <w:szCs w:val="26"/>
                        </w:rPr>
                      </w:pPr>
                      <w:r>
                        <w:rPr>
                          <w:sz w:val="26"/>
                          <w:szCs w:val="26"/>
                        </w:rPr>
                        <w:t>Bộ phận kinh doanh</w:t>
                      </w:r>
                    </w:p>
                  </w:txbxContent>
                </v:textbox>
              </v:shape>
            </w:pict>
          </mc:Fallback>
        </mc:AlternateContent>
      </w:r>
      <w:r w:rsidRPr="001A2C08">
        <w:rPr>
          <w:noProof/>
          <w:sz w:val="26"/>
          <w:szCs w:val="26"/>
        </w:rPr>
        <mc:AlternateContent>
          <mc:Choice Requires="wps">
            <w:drawing>
              <wp:anchor distT="0" distB="0" distL="114298" distR="114298" simplePos="0" relativeHeight="251666432" behindDoc="0" locked="0" layoutInCell="1" allowOverlap="1" wp14:anchorId="4F18C767" wp14:editId="092C928B">
                <wp:simplePos x="0" y="0"/>
                <wp:positionH relativeFrom="column">
                  <wp:posOffset>5044439</wp:posOffset>
                </wp:positionH>
                <wp:positionV relativeFrom="paragraph">
                  <wp:posOffset>69215</wp:posOffset>
                </wp:positionV>
                <wp:extent cx="0" cy="196850"/>
                <wp:effectExtent l="76200" t="0" r="57150" b="50800"/>
                <wp:wrapNone/>
                <wp:docPr id="560121343"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CD26246" id="Straight Connector 110"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97.2pt,5.45pt" to="397.2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">
                <v:stroke endarrow="block"/>
              </v:line>
            </w:pict>
          </mc:Fallback>
        </mc:AlternateContent>
      </w:r>
      <w:r w:rsidRPr="001A2C08">
        <w:rPr>
          <w:noProof/>
          <w:sz w:val="26"/>
          <w:szCs w:val="26"/>
        </w:rPr>
        <mc:AlternateContent>
          <mc:Choice Requires="wps">
            <w:drawing>
              <wp:anchor distT="0" distB="0" distL="114298" distR="114298" simplePos="0" relativeHeight="251673600" behindDoc="0" locked="0" layoutInCell="1" allowOverlap="1" wp14:anchorId="04A69024" wp14:editId="01B9233C">
                <wp:simplePos x="0" y="0"/>
                <wp:positionH relativeFrom="column">
                  <wp:posOffset>3495674</wp:posOffset>
                </wp:positionH>
                <wp:positionV relativeFrom="paragraph">
                  <wp:posOffset>68580</wp:posOffset>
                </wp:positionV>
                <wp:extent cx="0" cy="196850"/>
                <wp:effectExtent l="76200" t="0" r="57150" b="50800"/>
                <wp:wrapNone/>
                <wp:docPr id="974387033"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370A734" id="Straight Connector 108"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5.25pt,5.4pt" to="275.2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">
                <v:stroke endarrow="block"/>
              </v:line>
            </w:pict>
          </mc:Fallback>
        </mc:AlternateContent>
      </w:r>
      <w:r w:rsidRPr="001A2C08">
        <w:rPr>
          <w:noProof/>
          <w:sz w:val="26"/>
          <w:szCs w:val="26"/>
        </w:rPr>
        <mc:AlternateContent>
          <mc:Choice Requires="wps">
            <w:drawing>
              <wp:anchor distT="4294967294" distB="4294967294" distL="114300" distR="114300" simplePos="0" relativeHeight="251665408" behindDoc="0" locked="0" layoutInCell="1" allowOverlap="1" wp14:anchorId="04F477C5" wp14:editId="42225BDC">
                <wp:simplePos x="0" y="0"/>
                <wp:positionH relativeFrom="column">
                  <wp:posOffset>293370</wp:posOffset>
                </wp:positionH>
                <wp:positionV relativeFrom="paragraph">
                  <wp:posOffset>69214</wp:posOffset>
                </wp:positionV>
                <wp:extent cx="4751070" cy="0"/>
                <wp:effectExtent l="0" t="0" r="0" b="0"/>
                <wp:wrapNone/>
                <wp:docPr id="14079644"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1070"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9F0878C" id="Straight Connector 106"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1pt,5.45pt" to="397.2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"/>
            </w:pict>
          </mc:Fallback>
        </mc:AlternateContent>
      </w:r>
      <w:r w:rsidRPr="001A2C08">
        <w:rPr>
          <w:noProof/>
          <w:sz w:val="26"/>
          <w:szCs w:val="26"/>
        </w:rPr>
        <mc:AlternateContent>
          <mc:Choice Requires="wps">
            <w:drawing>
              <wp:anchor distT="0" distB="0" distL="114298" distR="114298" simplePos="0" relativeHeight="251668480" behindDoc="0" locked="0" layoutInCell="1" allowOverlap="1" wp14:anchorId="31A36701" wp14:editId="14FE96F5">
                <wp:simplePos x="0" y="0"/>
                <wp:positionH relativeFrom="column">
                  <wp:posOffset>304799</wp:posOffset>
                </wp:positionH>
                <wp:positionV relativeFrom="paragraph">
                  <wp:posOffset>69215</wp:posOffset>
                </wp:positionV>
                <wp:extent cx="0" cy="228600"/>
                <wp:effectExtent l="76200" t="0" r="57150" b="57150"/>
                <wp:wrapNone/>
                <wp:docPr id="963860430"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A3A11EF" id="Straight Connector 104"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4pt,5.45pt" to="24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">
                <v:stroke endarrow="block"/>
              </v:line>
            </w:pict>
          </mc:Fallback>
        </mc:AlternateContent>
      </w:r>
    </w:p>
    <w:p w14:paraId="77A07E63" w14:textId="1BE59FFE" w:rsidR="00AB3C17" w:rsidRPr="001A2C08" w:rsidRDefault="00AB3C17" w:rsidP="00AB3C17">
      <w:pPr>
        <w:spacing w:line="312" w:lineRule="auto"/>
        <w:rPr>
          <w:bCs/>
          <w:i/>
          <w:sz w:val="26"/>
          <w:szCs w:val="26"/>
          <w:lang w:val="nl-NL"/>
        </w:rPr>
      </w:pPr>
      <w:r w:rsidRPr="001A2C08">
        <w:rPr>
          <w:noProof/>
          <w:sz w:val="26"/>
          <w:szCs w:val="26"/>
        </w:rPr>
        <mc:AlternateContent>
          <mc:Choice Requires="wps">
            <w:drawing>
              <wp:anchor distT="0" distB="0" distL="114300" distR="114300" simplePos="0" relativeHeight="251672576" behindDoc="0" locked="0" layoutInCell="1" allowOverlap="1" wp14:anchorId="64B3722B" wp14:editId="413EA8FC">
                <wp:simplePos x="0" y="0"/>
                <wp:positionH relativeFrom="column">
                  <wp:posOffset>4526280</wp:posOffset>
                </wp:positionH>
                <wp:positionV relativeFrom="paragraph">
                  <wp:posOffset>32385</wp:posOffset>
                </wp:positionV>
                <wp:extent cx="1102360" cy="503555"/>
                <wp:effectExtent l="0" t="0" r="21590" b="10795"/>
                <wp:wrapNone/>
                <wp:docPr id="60674839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503555"/>
                        </a:xfrm>
                        <a:prstGeom prst="rect">
                          <a:avLst/>
                        </a:prstGeom>
                        <a:solidFill>
                          <a:srgbClr val="FFFFFF"/>
                        </a:solidFill>
                        <a:ln w="9525" algn="ctr">
                          <a:solidFill>
                            <a:srgbClr val="000000"/>
                          </a:solidFill>
                          <a:miter lim="800000"/>
                          <a:headEnd/>
                          <a:tailEnd/>
                        </a:ln>
                        <a:effectLst/>
                      </wps:spPr>
                      <wps:txbx>
                        <w:txbxContent>
                          <w:p w14:paraId="12362DDD" w14:textId="77777777" w:rsidR="00F32706" w:rsidRPr="00AD2A2A" w:rsidRDefault="00F32706" w:rsidP="00AB3C17">
                            <w:pPr>
                              <w:jc w:val="center"/>
                              <w:rPr>
                                <w:sz w:val="26"/>
                                <w:szCs w:val="26"/>
                              </w:rPr>
                            </w:pPr>
                            <w:r>
                              <w:rPr>
                                <w:sz w:val="26"/>
                                <w:szCs w:val="26"/>
                              </w:rPr>
                              <w:t>Bộ phận sản xuất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3722B" id="Text Box 102" o:spid="_x0000_s1066" type="#_x0000_t202" style="position:absolute;margin-left:356.4pt;margin-top:2.55pt;width:86.8pt;height:3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">
                <v:textbox>
                  <w:txbxContent>
                    <w:p w14:paraId="12362DDD" w14:textId="77777777" w:rsidR="00F32706" w:rsidRPr="00AD2A2A" w:rsidRDefault="00F32706" w:rsidP="00AB3C17">
                      <w:pPr>
                        <w:jc w:val="center"/>
                        <w:rPr>
                          <w:sz w:val="26"/>
                          <w:szCs w:val="26"/>
                        </w:rPr>
                      </w:pPr>
                      <w:r>
                        <w:rPr>
                          <w:sz w:val="26"/>
                          <w:szCs w:val="26"/>
                        </w:rPr>
                        <w:t>Bộ phận sản xuất</w:t>
                      </w:r>
                    </w:p>
                  </w:txbxContent>
                </v:textbox>
              </v:shape>
            </w:pict>
          </mc:Fallback>
        </mc:AlternateContent>
      </w:r>
      <w:r w:rsidRPr="001A2C08">
        <w:rPr>
          <w:noProof/>
          <w:sz w:val="26"/>
          <w:szCs w:val="26"/>
        </w:rPr>
        <mc:AlternateContent>
          <mc:Choice Requires="wps">
            <w:drawing>
              <wp:anchor distT="0" distB="0" distL="114300" distR="114300" simplePos="0" relativeHeight="251674624" behindDoc="0" locked="0" layoutInCell="1" allowOverlap="1" wp14:anchorId="532FCF89" wp14:editId="3838C1E4">
                <wp:simplePos x="0" y="0"/>
                <wp:positionH relativeFrom="column">
                  <wp:posOffset>2903220</wp:posOffset>
                </wp:positionH>
                <wp:positionV relativeFrom="paragraph">
                  <wp:posOffset>31750</wp:posOffset>
                </wp:positionV>
                <wp:extent cx="1189990" cy="503555"/>
                <wp:effectExtent l="0" t="0" r="10160" b="10795"/>
                <wp:wrapNone/>
                <wp:docPr id="195008001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503555"/>
                        </a:xfrm>
                        <a:prstGeom prst="rect">
                          <a:avLst/>
                        </a:prstGeom>
                        <a:solidFill>
                          <a:srgbClr val="FFFFFF"/>
                        </a:solidFill>
                        <a:ln w="9525" algn="ctr">
                          <a:solidFill>
                            <a:srgbClr val="000000"/>
                          </a:solidFill>
                          <a:miter lim="800000"/>
                          <a:headEnd/>
                          <a:tailEnd/>
                        </a:ln>
                        <a:effectLst/>
                      </wps:spPr>
                      <wps:txbx>
                        <w:txbxContent>
                          <w:p w14:paraId="280A1BD5" w14:textId="77777777" w:rsidR="00F32706" w:rsidRPr="00AD2A2A" w:rsidRDefault="00F32706" w:rsidP="00AB3C17">
                            <w:pPr>
                              <w:jc w:val="center"/>
                              <w:rPr>
                                <w:sz w:val="26"/>
                                <w:szCs w:val="26"/>
                              </w:rPr>
                            </w:pPr>
                            <w:r>
                              <w:rPr>
                                <w:sz w:val="26"/>
                                <w:szCs w:val="26"/>
                              </w:rPr>
                              <w:t xml:space="preserve">Bộ phận dịch vụ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FCF89" id="Text Box 100" o:spid="_x0000_s1067" type="#_x0000_t202" style="position:absolute;margin-left:228.6pt;margin-top:2.5pt;width:93.7pt;height:3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">
                <v:textbox>
                  <w:txbxContent>
                    <w:p w14:paraId="280A1BD5" w14:textId="77777777" w:rsidR="00F32706" w:rsidRPr="00AD2A2A" w:rsidRDefault="00F32706" w:rsidP="00AB3C17">
                      <w:pPr>
                        <w:jc w:val="center"/>
                        <w:rPr>
                          <w:sz w:val="26"/>
                          <w:szCs w:val="26"/>
                        </w:rPr>
                      </w:pPr>
                      <w:r>
                        <w:rPr>
                          <w:sz w:val="26"/>
                          <w:szCs w:val="26"/>
                        </w:rPr>
                        <w:t xml:space="preserve">Bộ phận dịch vụ </w:t>
                      </w:r>
                    </w:p>
                  </w:txbxContent>
                </v:textbox>
              </v:shape>
            </w:pict>
          </mc:Fallback>
        </mc:AlternateContent>
      </w:r>
      <w:r w:rsidRPr="001A2C08">
        <w:rPr>
          <w:noProof/>
          <w:sz w:val="26"/>
          <w:szCs w:val="26"/>
        </w:rPr>
        <mc:AlternateContent>
          <mc:Choice Requires="wps">
            <w:drawing>
              <wp:anchor distT="0" distB="0" distL="114300" distR="114300" simplePos="0" relativeHeight="251670528" behindDoc="0" locked="0" layoutInCell="1" allowOverlap="1" wp14:anchorId="6C399488" wp14:editId="55B4894F">
                <wp:simplePos x="0" y="0"/>
                <wp:positionH relativeFrom="column">
                  <wp:posOffset>-155575</wp:posOffset>
                </wp:positionH>
                <wp:positionV relativeFrom="paragraph">
                  <wp:posOffset>38100</wp:posOffset>
                </wp:positionV>
                <wp:extent cx="1238250" cy="503555"/>
                <wp:effectExtent l="0" t="0" r="19050" b="10795"/>
                <wp:wrapNone/>
                <wp:docPr id="27639074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03555"/>
                        </a:xfrm>
                        <a:prstGeom prst="rect">
                          <a:avLst/>
                        </a:prstGeom>
                        <a:solidFill>
                          <a:srgbClr val="FFFFFF"/>
                        </a:solidFill>
                        <a:ln w="9525" algn="ctr">
                          <a:solidFill>
                            <a:srgbClr val="000000"/>
                          </a:solidFill>
                          <a:miter lim="800000"/>
                          <a:headEnd/>
                          <a:tailEnd/>
                        </a:ln>
                        <a:effectLst/>
                      </wps:spPr>
                      <wps:txbx>
                        <w:txbxContent>
                          <w:p w14:paraId="2575D391" w14:textId="77777777" w:rsidR="00F32706" w:rsidRPr="00AD2A2A" w:rsidRDefault="00F32706" w:rsidP="00AB3C17">
                            <w:pPr>
                              <w:jc w:val="center"/>
                              <w:rPr>
                                <w:sz w:val="26"/>
                                <w:szCs w:val="26"/>
                              </w:rPr>
                            </w:pPr>
                            <w:r w:rsidRPr="00AD2A2A">
                              <w:rPr>
                                <w:sz w:val="26"/>
                                <w:szCs w:val="26"/>
                              </w:rPr>
                              <w:t xml:space="preserve">Phòng </w:t>
                            </w:r>
                            <w:r>
                              <w:rPr>
                                <w:sz w:val="26"/>
                                <w:szCs w:val="26"/>
                              </w:rPr>
                              <w:t>Tài  chính -</w:t>
                            </w:r>
                            <w:r w:rsidRPr="00AD2A2A">
                              <w:rPr>
                                <w:sz w:val="26"/>
                                <w:szCs w:val="26"/>
                              </w:rPr>
                              <w:t xml:space="preserve"> Kế toán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99488" id="Text Box 98" o:spid="_x0000_s1068" type="#_x0000_t202" style="position:absolute;margin-left:-12.25pt;margin-top:3pt;width:97.5pt;height:3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">
                <v:textbox>
                  <w:txbxContent>
                    <w:p w14:paraId="2575D391" w14:textId="77777777" w:rsidR="00F32706" w:rsidRPr="00AD2A2A" w:rsidRDefault="00F32706" w:rsidP="00AB3C17">
                      <w:pPr>
                        <w:jc w:val="center"/>
                        <w:rPr>
                          <w:sz w:val="26"/>
                          <w:szCs w:val="26"/>
                        </w:rPr>
                      </w:pPr>
                      <w:r w:rsidRPr="00AD2A2A">
                        <w:rPr>
                          <w:sz w:val="26"/>
                          <w:szCs w:val="26"/>
                        </w:rPr>
                        <w:t xml:space="preserve">Phòng </w:t>
                      </w:r>
                      <w:r>
                        <w:rPr>
                          <w:sz w:val="26"/>
                          <w:szCs w:val="26"/>
                        </w:rPr>
                        <w:t>Tài  chính -</w:t>
                      </w:r>
                      <w:r w:rsidRPr="00AD2A2A">
                        <w:rPr>
                          <w:sz w:val="26"/>
                          <w:szCs w:val="26"/>
                        </w:rPr>
                        <w:t xml:space="preserve"> Kế toán</w:t>
                      </w:r>
                    </w:p>
                  </w:txbxContent>
                </v:textbox>
              </v:shape>
            </w:pict>
          </mc:Fallback>
        </mc:AlternateContent>
      </w:r>
    </w:p>
    <w:p w14:paraId="631D9B91" w14:textId="77777777" w:rsidR="00AB3C17" w:rsidRPr="001A2C08" w:rsidRDefault="00AB3C17" w:rsidP="00AB3C17">
      <w:pPr>
        <w:pStyle w:val="bnghngpht"/>
        <w:spacing w:line="312" w:lineRule="auto"/>
        <w:jc w:val="left"/>
        <w:rPr>
          <w:color w:val="auto"/>
          <w:sz w:val="26"/>
        </w:rPr>
      </w:pPr>
      <w:bookmarkStart w:id="267" w:name="_Toc112142493"/>
    </w:p>
    <w:p w14:paraId="01E5F068" w14:textId="77777777" w:rsidR="00AB3C17" w:rsidRPr="001A2C08" w:rsidRDefault="00AB3C17" w:rsidP="00AB3C17">
      <w:pPr>
        <w:pStyle w:val="bnghngpht"/>
        <w:spacing w:line="312" w:lineRule="auto"/>
        <w:jc w:val="left"/>
        <w:rPr>
          <w:color w:val="auto"/>
          <w:sz w:val="26"/>
        </w:rPr>
      </w:pPr>
    </w:p>
    <w:p w14:paraId="6D447A61" w14:textId="77777777" w:rsidR="00AB3C17" w:rsidRPr="001A2C08" w:rsidRDefault="00AB3C17" w:rsidP="00AB3C17">
      <w:pPr>
        <w:pStyle w:val="bnghngpht"/>
        <w:spacing w:line="312" w:lineRule="auto"/>
        <w:rPr>
          <w:color w:val="auto"/>
          <w:sz w:val="26"/>
          <w:lang w:val="de-DE"/>
        </w:rPr>
      </w:pPr>
      <w:bookmarkStart w:id="268" w:name="_Toc184984602"/>
      <w:r w:rsidRPr="001A2C08">
        <w:rPr>
          <w:color w:val="auto"/>
          <w:sz w:val="26"/>
        </w:rPr>
        <w:t>Bảng 1.</w:t>
      </w:r>
      <w:r w:rsidRPr="001A2C08">
        <w:rPr>
          <w:color w:val="auto"/>
          <w:sz w:val="26"/>
          <w:lang w:val="nb-NO"/>
        </w:rPr>
        <w:t>7.</w:t>
      </w:r>
      <w:r w:rsidRPr="001A2C08">
        <w:rPr>
          <w:color w:val="auto"/>
          <w:sz w:val="26"/>
        </w:rPr>
        <w:t xml:space="preserve"> Nhu cầu sử dụng lao động của Công ty</w:t>
      </w:r>
      <w:bookmarkEnd w:id="267"/>
      <w:bookmarkEnd w:id="268"/>
    </w:p>
    <w:p w14:paraId="7717C8B5" w14:textId="77777777" w:rsidR="00AB3C17" w:rsidRPr="001A2C08" w:rsidRDefault="00AB3C17" w:rsidP="00AB3C17">
      <w:pPr>
        <w:pStyle w:val="bnghngpht"/>
        <w:spacing w:line="312" w:lineRule="auto"/>
        <w:rPr>
          <w:color w:val="auto"/>
          <w:sz w:val="26"/>
          <w:lang w:val="de-DE"/>
        </w:rPr>
      </w:pPr>
    </w:p>
    <w:tbl>
      <w:tblPr>
        <w:tblW w:w="7915" w:type="dxa"/>
        <w:tblInd w:w="131" w:type="dxa"/>
        <w:tblLook w:val="04A0" w:firstRow="1" w:lastRow="0" w:firstColumn="1" w:lastColumn="0" w:noHBand="0" w:noVBand="1"/>
      </w:tblPr>
      <w:tblGrid>
        <w:gridCol w:w="1445"/>
        <w:gridCol w:w="4202"/>
        <w:gridCol w:w="2268"/>
      </w:tblGrid>
      <w:tr w:rsidR="001A2C08" w:rsidRPr="001A2C08" w14:paraId="1C7132D8" w14:textId="77777777" w:rsidTr="00F32706">
        <w:trPr>
          <w:trHeight w:val="458"/>
        </w:trPr>
        <w:tc>
          <w:tcPr>
            <w:tcW w:w="1445"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667BC70E" w14:textId="77777777" w:rsidR="00AB3C17" w:rsidRPr="001A2C08" w:rsidRDefault="00AB3C17" w:rsidP="00F32706">
            <w:pPr>
              <w:spacing w:line="312" w:lineRule="auto"/>
              <w:jc w:val="center"/>
              <w:rPr>
                <w:rFonts w:eastAsia="Times New Roman"/>
                <w:b/>
                <w:bCs/>
                <w:sz w:val="26"/>
                <w:szCs w:val="26"/>
              </w:rPr>
            </w:pPr>
            <w:r w:rsidRPr="001A2C08">
              <w:rPr>
                <w:rFonts w:eastAsia="Times New Roman"/>
                <w:b/>
                <w:bCs/>
                <w:sz w:val="26"/>
                <w:szCs w:val="26"/>
              </w:rPr>
              <w:t>STT</w:t>
            </w:r>
          </w:p>
        </w:tc>
        <w:tc>
          <w:tcPr>
            <w:tcW w:w="4202" w:type="dxa"/>
            <w:tcBorders>
              <w:top w:val="double" w:sz="6" w:space="0" w:color="auto"/>
              <w:left w:val="nil"/>
              <w:bottom w:val="single" w:sz="4" w:space="0" w:color="auto"/>
              <w:right w:val="single" w:sz="4" w:space="0" w:color="auto"/>
            </w:tcBorders>
            <w:shd w:val="clear" w:color="auto" w:fill="auto"/>
            <w:vAlign w:val="center"/>
            <w:hideMark/>
          </w:tcPr>
          <w:p w14:paraId="3590554E" w14:textId="77777777" w:rsidR="00AB3C17" w:rsidRPr="001A2C08" w:rsidRDefault="00AB3C17" w:rsidP="00F32706">
            <w:pPr>
              <w:spacing w:line="312" w:lineRule="auto"/>
              <w:jc w:val="both"/>
              <w:rPr>
                <w:rFonts w:eastAsia="Times New Roman"/>
                <w:b/>
                <w:bCs/>
                <w:sz w:val="26"/>
                <w:szCs w:val="26"/>
              </w:rPr>
            </w:pPr>
            <w:r w:rsidRPr="001A2C08">
              <w:rPr>
                <w:rFonts w:eastAsia="Times New Roman"/>
                <w:b/>
                <w:bCs/>
                <w:sz w:val="26"/>
                <w:szCs w:val="26"/>
              </w:rPr>
              <w:t>CHỨC VỤ</w:t>
            </w:r>
          </w:p>
        </w:tc>
        <w:tc>
          <w:tcPr>
            <w:tcW w:w="2268" w:type="dxa"/>
            <w:tcBorders>
              <w:top w:val="double" w:sz="6" w:space="0" w:color="auto"/>
              <w:left w:val="nil"/>
              <w:bottom w:val="single" w:sz="4" w:space="0" w:color="auto"/>
              <w:right w:val="single" w:sz="4" w:space="0" w:color="auto"/>
            </w:tcBorders>
            <w:shd w:val="clear" w:color="auto" w:fill="auto"/>
            <w:vAlign w:val="center"/>
            <w:hideMark/>
          </w:tcPr>
          <w:p w14:paraId="7D25566B" w14:textId="77777777" w:rsidR="00AB3C17" w:rsidRPr="001A2C08" w:rsidRDefault="00AB3C17" w:rsidP="00F32706">
            <w:pPr>
              <w:spacing w:line="312" w:lineRule="auto"/>
              <w:jc w:val="center"/>
              <w:rPr>
                <w:rFonts w:eastAsia="Times New Roman"/>
                <w:b/>
                <w:bCs/>
                <w:sz w:val="26"/>
                <w:szCs w:val="26"/>
              </w:rPr>
            </w:pPr>
            <w:r w:rsidRPr="001A2C08">
              <w:rPr>
                <w:rFonts w:eastAsia="Times New Roman"/>
                <w:b/>
                <w:bCs/>
                <w:sz w:val="26"/>
                <w:szCs w:val="26"/>
              </w:rPr>
              <w:t>SỐ LƯỢNG</w:t>
            </w:r>
          </w:p>
        </w:tc>
      </w:tr>
      <w:tr w:rsidR="001A2C08" w:rsidRPr="001A2C08" w14:paraId="25F124C9" w14:textId="77777777" w:rsidTr="00F32706">
        <w:trPr>
          <w:trHeight w:val="415"/>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3DB85891"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1</w:t>
            </w:r>
          </w:p>
        </w:tc>
        <w:tc>
          <w:tcPr>
            <w:tcW w:w="4202" w:type="dxa"/>
            <w:tcBorders>
              <w:top w:val="nil"/>
              <w:left w:val="nil"/>
              <w:bottom w:val="single" w:sz="4" w:space="0" w:color="auto"/>
              <w:right w:val="single" w:sz="4" w:space="0" w:color="auto"/>
            </w:tcBorders>
            <w:shd w:val="clear" w:color="auto" w:fill="auto"/>
            <w:noWrap/>
            <w:vAlign w:val="bottom"/>
            <w:hideMark/>
          </w:tcPr>
          <w:p w14:paraId="642A932E"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 xml:space="preserve">Giám đốc </w:t>
            </w:r>
          </w:p>
        </w:tc>
        <w:tc>
          <w:tcPr>
            <w:tcW w:w="2268" w:type="dxa"/>
            <w:tcBorders>
              <w:top w:val="nil"/>
              <w:left w:val="nil"/>
              <w:bottom w:val="single" w:sz="4" w:space="0" w:color="auto"/>
              <w:right w:val="single" w:sz="4" w:space="0" w:color="auto"/>
            </w:tcBorders>
            <w:shd w:val="clear" w:color="auto" w:fill="auto"/>
            <w:noWrap/>
            <w:vAlign w:val="bottom"/>
            <w:hideMark/>
          </w:tcPr>
          <w:p w14:paraId="505D4A1D" w14:textId="77777777" w:rsidR="00AB3C17" w:rsidRPr="001A2C08" w:rsidRDefault="00AB3C17" w:rsidP="00F32706">
            <w:pPr>
              <w:spacing w:line="312" w:lineRule="auto"/>
              <w:jc w:val="right"/>
              <w:rPr>
                <w:sz w:val="26"/>
                <w:szCs w:val="26"/>
              </w:rPr>
            </w:pPr>
            <w:r w:rsidRPr="001A2C08">
              <w:rPr>
                <w:sz w:val="26"/>
                <w:szCs w:val="26"/>
              </w:rPr>
              <w:t>1</w:t>
            </w:r>
          </w:p>
        </w:tc>
      </w:tr>
      <w:tr w:rsidR="001A2C08" w:rsidRPr="001A2C08" w14:paraId="00F0CEE3" w14:textId="77777777" w:rsidTr="00F32706">
        <w:trPr>
          <w:trHeight w:val="421"/>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2F1CFC3A"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2</w:t>
            </w:r>
          </w:p>
        </w:tc>
        <w:tc>
          <w:tcPr>
            <w:tcW w:w="4202" w:type="dxa"/>
            <w:tcBorders>
              <w:top w:val="nil"/>
              <w:left w:val="nil"/>
              <w:bottom w:val="single" w:sz="4" w:space="0" w:color="auto"/>
              <w:right w:val="single" w:sz="4" w:space="0" w:color="auto"/>
            </w:tcBorders>
            <w:shd w:val="clear" w:color="auto" w:fill="auto"/>
            <w:noWrap/>
            <w:vAlign w:val="bottom"/>
            <w:hideMark/>
          </w:tcPr>
          <w:p w14:paraId="0605024F"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Phó giám đốc</w:t>
            </w:r>
          </w:p>
        </w:tc>
        <w:tc>
          <w:tcPr>
            <w:tcW w:w="2268" w:type="dxa"/>
            <w:tcBorders>
              <w:top w:val="nil"/>
              <w:left w:val="nil"/>
              <w:bottom w:val="single" w:sz="4" w:space="0" w:color="auto"/>
              <w:right w:val="single" w:sz="4" w:space="0" w:color="auto"/>
            </w:tcBorders>
            <w:shd w:val="clear" w:color="auto" w:fill="auto"/>
            <w:noWrap/>
            <w:vAlign w:val="bottom"/>
            <w:hideMark/>
          </w:tcPr>
          <w:p w14:paraId="09363DE2" w14:textId="77777777" w:rsidR="00AB3C17" w:rsidRPr="001A2C08" w:rsidRDefault="00AB3C17" w:rsidP="00F32706">
            <w:pPr>
              <w:spacing w:line="312" w:lineRule="auto"/>
              <w:jc w:val="right"/>
              <w:rPr>
                <w:sz w:val="26"/>
                <w:szCs w:val="26"/>
              </w:rPr>
            </w:pPr>
            <w:r w:rsidRPr="001A2C08">
              <w:rPr>
                <w:sz w:val="26"/>
                <w:szCs w:val="26"/>
              </w:rPr>
              <w:t>2</w:t>
            </w:r>
          </w:p>
        </w:tc>
      </w:tr>
      <w:tr w:rsidR="001A2C08" w:rsidRPr="001A2C08" w14:paraId="426B66AC" w14:textId="77777777" w:rsidTr="00F32706">
        <w:trPr>
          <w:trHeight w:val="413"/>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313D8E64"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2</w:t>
            </w:r>
          </w:p>
        </w:tc>
        <w:tc>
          <w:tcPr>
            <w:tcW w:w="4202" w:type="dxa"/>
            <w:tcBorders>
              <w:top w:val="nil"/>
              <w:left w:val="nil"/>
              <w:bottom w:val="single" w:sz="4" w:space="0" w:color="auto"/>
              <w:right w:val="single" w:sz="4" w:space="0" w:color="auto"/>
            </w:tcBorders>
            <w:shd w:val="clear" w:color="auto" w:fill="auto"/>
            <w:noWrap/>
            <w:vAlign w:val="bottom"/>
            <w:hideMark/>
          </w:tcPr>
          <w:p w14:paraId="218C6773"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Phòng kế toán</w:t>
            </w:r>
          </w:p>
        </w:tc>
        <w:tc>
          <w:tcPr>
            <w:tcW w:w="2268" w:type="dxa"/>
            <w:tcBorders>
              <w:top w:val="nil"/>
              <w:left w:val="nil"/>
              <w:bottom w:val="single" w:sz="4" w:space="0" w:color="auto"/>
              <w:right w:val="single" w:sz="4" w:space="0" w:color="auto"/>
            </w:tcBorders>
            <w:shd w:val="clear" w:color="auto" w:fill="auto"/>
            <w:noWrap/>
            <w:vAlign w:val="bottom"/>
            <w:hideMark/>
          </w:tcPr>
          <w:p w14:paraId="226972F2" w14:textId="77777777" w:rsidR="00AB3C17" w:rsidRPr="001A2C08" w:rsidRDefault="00AB3C17" w:rsidP="00F32706">
            <w:pPr>
              <w:spacing w:line="312" w:lineRule="auto"/>
              <w:jc w:val="right"/>
              <w:rPr>
                <w:sz w:val="26"/>
                <w:szCs w:val="26"/>
              </w:rPr>
            </w:pPr>
            <w:r w:rsidRPr="001A2C08">
              <w:rPr>
                <w:sz w:val="26"/>
                <w:szCs w:val="26"/>
              </w:rPr>
              <w:t>4</w:t>
            </w:r>
          </w:p>
        </w:tc>
      </w:tr>
      <w:tr w:rsidR="001A2C08" w:rsidRPr="001A2C08" w14:paraId="571C91CC" w14:textId="77777777" w:rsidTr="00F32706">
        <w:trPr>
          <w:trHeight w:val="419"/>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2D4EB1E2"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3</w:t>
            </w:r>
          </w:p>
        </w:tc>
        <w:tc>
          <w:tcPr>
            <w:tcW w:w="4202" w:type="dxa"/>
            <w:tcBorders>
              <w:top w:val="nil"/>
              <w:left w:val="nil"/>
              <w:bottom w:val="single" w:sz="4" w:space="0" w:color="auto"/>
              <w:right w:val="single" w:sz="4" w:space="0" w:color="auto"/>
            </w:tcBorders>
            <w:shd w:val="clear" w:color="auto" w:fill="auto"/>
            <w:noWrap/>
            <w:vAlign w:val="bottom"/>
            <w:hideMark/>
          </w:tcPr>
          <w:p w14:paraId="3F0B01B8"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Phòng kế hoạch- kỹ thuật</w:t>
            </w:r>
          </w:p>
        </w:tc>
        <w:tc>
          <w:tcPr>
            <w:tcW w:w="2268" w:type="dxa"/>
            <w:tcBorders>
              <w:top w:val="nil"/>
              <w:left w:val="nil"/>
              <w:bottom w:val="single" w:sz="4" w:space="0" w:color="auto"/>
              <w:right w:val="single" w:sz="4" w:space="0" w:color="auto"/>
            </w:tcBorders>
            <w:shd w:val="clear" w:color="auto" w:fill="auto"/>
            <w:noWrap/>
            <w:vAlign w:val="bottom"/>
            <w:hideMark/>
          </w:tcPr>
          <w:p w14:paraId="244DC8C9" w14:textId="77777777" w:rsidR="00AB3C17" w:rsidRPr="001A2C08" w:rsidRDefault="00AB3C17" w:rsidP="00F32706">
            <w:pPr>
              <w:spacing w:line="312" w:lineRule="auto"/>
              <w:jc w:val="right"/>
              <w:rPr>
                <w:sz w:val="26"/>
                <w:szCs w:val="26"/>
              </w:rPr>
            </w:pPr>
            <w:r w:rsidRPr="001A2C08">
              <w:rPr>
                <w:sz w:val="26"/>
                <w:szCs w:val="26"/>
              </w:rPr>
              <w:t>5</w:t>
            </w:r>
          </w:p>
        </w:tc>
      </w:tr>
      <w:tr w:rsidR="001A2C08" w:rsidRPr="001A2C08" w14:paraId="38A30D24" w14:textId="77777777" w:rsidTr="00F32706">
        <w:trPr>
          <w:trHeight w:val="425"/>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7E122396"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4</w:t>
            </w:r>
          </w:p>
        </w:tc>
        <w:tc>
          <w:tcPr>
            <w:tcW w:w="4202" w:type="dxa"/>
            <w:tcBorders>
              <w:top w:val="nil"/>
              <w:left w:val="nil"/>
              <w:bottom w:val="single" w:sz="4" w:space="0" w:color="auto"/>
              <w:right w:val="single" w:sz="4" w:space="0" w:color="auto"/>
            </w:tcBorders>
            <w:shd w:val="clear" w:color="auto" w:fill="auto"/>
            <w:noWrap/>
            <w:vAlign w:val="bottom"/>
            <w:hideMark/>
          </w:tcPr>
          <w:p w14:paraId="18EC2196"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Phòng tổng hợp</w:t>
            </w:r>
          </w:p>
        </w:tc>
        <w:tc>
          <w:tcPr>
            <w:tcW w:w="2268" w:type="dxa"/>
            <w:tcBorders>
              <w:top w:val="nil"/>
              <w:left w:val="nil"/>
              <w:bottom w:val="single" w:sz="4" w:space="0" w:color="auto"/>
              <w:right w:val="single" w:sz="4" w:space="0" w:color="auto"/>
            </w:tcBorders>
            <w:shd w:val="clear" w:color="auto" w:fill="auto"/>
            <w:noWrap/>
            <w:vAlign w:val="bottom"/>
            <w:hideMark/>
          </w:tcPr>
          <w:p w14:paraId="35D14724" w14:textId="77777777" w:rsidR="00AB3C17" w:rsidRPr="001A2C08" w:rsidRDefault="00AB3C17" w:rsidP="00F32706">
            <w:pPr>
              <w:spacing w:line="312" w:lineRule="auto"/>
              <w:jc w:val="right"/>
              <w:rPr>
                <w:sz w:val="26"/>
                <w:szCs w:val="26"/>
              </w:rPr>
            </w:pPr>
            <w:r w:rsidRPr="001A2C08">
              <w:rPr>
                <w:sz w:val="26"/>
                <w:szCs w:val="26"/>
              </w:rPr>
              <w:t>5</w:t>
            </w:r>
          </w:p>
        </w:tc>
      </w:tr>
      <w:tr w:rsidR="001A2C08" w:rsidRPr="001A2C08" w14:paraId="4E51216B" w14:textId="77777777" w:rsidTr="00F32706">
        <w:trPr>
          <w:trHeight w:val="535"/>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623BE87B"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5</w:t>
            </w:r>
          </w:p>
        </w:tc>
        <w:tc>
          <w:tcPr>
            <w:tcW w:w="4202" w:type="dxa"/>
            <w:tcBorders>
              <w:top w:val="nil"/>
              <w:left w:val="nil"/>
              <w:bottom w:val="single" w:sz="4" w:space="0" w:color="auto"/>
              <w:right w:val="single" w:sz="4" w:space="0" w:color="auto"/>
            </w:tcBorders>
            <w:shd w:val="clear" w:color="auto" w:fill="auto"/>
            <w:noWrap/>
            <w:vAlign w:val="bottom"/>
            <w:hideMark/>
          </w:tcPr>
          <w:p w14:paraId="2F529EAF"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Phòng kinh doanh</w:t>
            </w:r>
          </w:p>
        </w:tc>
        <w:tc>
          <w:tcPr>
            <w:tcW w:w="2268" w:type="dxa"/>
            <w:tcBorders>
              <w:top w:val="nil"/>
              <w:left w:val="nil"/>
              <w:bottom w:val="single" w:sz="4" w:space="0" w:color="auto"/>
              <w:right w:val="single" w:sz="4" w:space="0" w:color="auto"/>
            </w:tcBorders>
            <w:shd w:val="clear" w:color="auto" w:fill="auto"/>
            <w:noWrap/>
            <w:vAlign w:val="bottom"/>
            <w:hideMark/>
          </w:tcPr>
          <w:p w14:paraId="0F9E7DEA" w14:textId="77777777" w:rsidR="00AB3C17" w:rsidRPr="001A2C08" w:rsidRDefault="00AB3C17" w:rsidP="00F32706">
            <w:pPr>
              <w:spacing w:line="312" w:lineRule="auto"/>
              <w:jc w:val="right"/>
              <w:rPr>
                <w:sz w:val="26"/>
                <w:szCs w:val="26"/>
              </w:rPr>
            </w:pPr>
            <w:r w:rsidRPr="001A2C08">
              <w:rPr>
                <w:sz w:val="26"/>
                <w:szCs w:val="26"/>
              </w:rPr>
              <w:t>5</w:t>
            </w:r>
          </w:p>
        </w:tc>
      </w:tr>
      <w:tr w:rsidR="001A2C08" w:rsidRPr="001A2C08" w14:paraId="1C3FE287" w14:textId="77777777" w:rsidTr="00F32706">
        <w:trPr>
          <w:trHeight w:val="426"/>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197BF48B"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6</w:t>
            </w:r>
          </w:p>
        </w:tc>
        <w:tc>
          <w:tcPr>
            <w:tcW w:w="4202" w:type="dxa"/>
            <w:tcBorders>
              <w:top w:val="nil"/>
              <w:left w:val="nil"/>
              <w:bottom w:val="single" w:sz="4" w:space="0" w:color="auto"/>
              <w:right w:val="single" w:sz="4" w:space="0" w:color="auto"/>
            </w:tcBorders>
            <w:shd w:val="clear" w:color="auto" w:fill="auto"/>
            <w:noWrap/>
            <w:vAlign w:val="bottom"/>
            <w:hideMark/>
          </w:tcPr>
          <w:p w14:paraId="436136D6"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Lao động trực tiếp</w:t>
            </w:r>
          </w:p>
        </w:tc>
        <w:tc>
          <w:tcPr>
            <w:tcW w:w="2268" w:type="dxa"/>
            <w:tcBorders>
              <w:top w:val="nil"/>
              <w:left w:val="nil"/>
              <w:bottom w:val="single" w:sz="4" w:space="0" w:color="auto"/>
              <w:right w:val="single" w:sz="4" w:space="0" w:color="auto"/>
            </w:tcBorders>
            <w:shd w:val="clear" w:color="auto" w:fill="auto"/>
            <w:noWrap/>
            <w:vAlign w:val="bottom"/>
            <w:hideMark/>
          </w:tcPr>
          <w:p w14:paraId="03818E61" w14:textId="77777777" w:rsidR="00AB3C17" w:rsidRPr="001A2C08" w:rsidRDefault="00AB3C17" w:rsidP="00F32706">
            <w:pPr>
              <w:spacing w:line="312" w:lineRule="auto"/>
              <w:jc w:val="right"/>
              <w:rPr>
                <w:sz w:val="26"/>
                <w:szCs w:val="26"/>
              </w:rPr>
            </w:pPr>
            <w:r w:rsidRPr="001A2C08">
              <w:rPr>
                <w:sz w:val="26"/>
                <w:szCs w:val="26"/>
              </w:rPr>
              <w:t>350</w:t>
            </w:r>
          </w:p>
        </w:tc>
      </w:tr>
      <w:tr w:rsidR="001A2C08" w:rsidRPr="001A2C08" w14:paraId="2F2879F6" w14:textId="77777777" w:rsidTr="00F32706">
        <w:trPr>
          <w:trHeight w:val="417"/>
        </w:trPr>
        <w:tc>
          <w:tcPr>
            <w:tcW w:w="1445" w:type="dxa"/>
            <w:tcBorders>
              <w:top w:val="nil"/>
              <w:left w:val="double" w:sz="6" w:space="0" w:color="auto"/>
              <w:bottom w:val="single" w:sz="4" w:space="0" w:color="auto"/>
              <w:right w:val="single" w:sz="4" w:space="0" w:color="auto"/>
            </w:tcBorders>
            <w:shd w:val="clear" w:color="auto" w:fill="auto"/>
            <w:noWrap/>
            <w:vAlign w:val="bottom"/>
            <w:hideMark/>
          </w:tcPr>
          <w:p w14:paraId="59E20CDD"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7</w:t>
            </w:r>
          </w:p>
        </w:tc>
        <w:tc>
          <w:tcPr>
            <w:tcW w:w="4202" w:type="dxa"/>
            <w:tcBorders>
              <w:top w:val="nil"/>
              <w:left w:val="nil"/>
              <w:bottom w:val="single" w:sz="4" w:space="0" w:color="auto"/>
              <w:right w:val="single" w:sz="4" w:space="0" w:color="auto"/>
            </w:tcBorders>
            <w:shd w:val="clear" w:color="auto" w:fill="auto"/>
            <w:noWrap/>
            <w:vAlign w:val="bottom"/>
            <w:hideMark/>
          </w:tcPr>
          <w:p w14:paraId="5014607D" w14:textId="77777777" w:rsidR="00AB3C17" w:rsidRPr="001A2C08" w:rsidRDefault="00AB3C17" w:rsidP="00F32706">
            <w:pPr>
              <w:spacing w:line="312" w:lineRule="auto"/>
              <w:jc w:val="both"/>
              <w:rPr>
                <w:rFonts w:eastAsia="Times New Roman"/>
                <w:sz w:val="26"/>
                <w:szCs w:val="26"/>
                <w:lang w:val="es-PA"/>
              </w:rPr>
            </w:pPr>
            <w:r w:rsidRPr="001A2C08">
              <w:rPr>
                <w:rFonts w:eastAsia="Times New Roman"/>
                <w:sz w:val="26"/>
                <w:szCs w:val="26"/>
                <w:lang w:val="es-PA"/>
              </w:rPr>
              <w:t>Lái xe, cán bộ y tế</w:t>
            </w:r>
          </w:p>
        </w:tc>
        <w:tc>
          <w:tcPr>
            <w:tcW w:w="2268" w:type="dxa"/>
            <w:tcBorders>
              <w:top w:val="nil"/>
              <w:left w:val="nil"/>
              <w:bottom w:val="single" w:sz="4" w:space="0" w:color="auto"/>
              <w:right w:val="single" w:sz="4" w:space="0" w:color="auto"/>
            </w:tcBorders>
            <w:shd w:val="clear" w:color="auto" w:fill="auto"/>
            <w:noWrap/>
            <w:vAlign w:val="bottom"/>
            <w:hideMark/>
          </w:tcPr>
          <w:p w14:paraId="38C66BF5" w14:textId="77777777" w:rsidR="00AB3C17" w:rsidRPr="001A2C08" w:rsidRDefault="00AB3C17" w:rsidP="00F32706">
            <w:pPr>
              <w:spacing w:line="312" w:lineRule="auto"/>
              <w:jc w:val="right"/>
              <w:rPr>
                <w:sz w:val="26"/>
                <w:szCs w:val="26"/>
              </w:rPr>
            </w:pPr>
            <w:r w:rsidRPr="001A2C08">
              <w:rPr>
                <w:sz w:val="26"/>
                <w:szCs w:val="26"/>
              </w:rPr>
              <w:t>3</w:t>
            </w:r>
          </w:p>
        </w:tc>
      </w:tr>
      <w:tr w:rsidR="001A2C08" w:rsidRPr="001A2C08" w14:paraId="0B2918DC" w14:textId="77777777" w:rsidTr="00F32706">
        <w:trPr>
          <w:trHeight w:val="565"/>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B91AF"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8</w:t>
            </w:r>
          </w:p>
        </w:tc>
        <w:tc>
          <w:tcPr>
            <w:tcW w:w="4202" w:type="dxa"/>
            <w:tcBorders>
              <w:top w:val="single" w:sz="4" w:space="0" w:color="auto"/>
              <w:left w:val="nil"/>
              <w:bottom w:val="single" w:sz="4" w:space="0" w:color="auto"/>
              <w:right w:val="single" w:sz="4" w:space="0" w:color="auto"/>
            </w:tcBorders>
            <w:shd w:val="clear" w:color="auto" w:fill="auto"/>
            <w:noWrap/>
            <w:vAlign w:val="bottom"/>
            <w:hideMark/>
          </w:tcPr>
          <w:p w14:paraId="0870ACB6"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Bảo vệ, tạp vụ</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659E7631" w14:textId="77777777" w:rsidR="00AB3C17" w:rsidRPr="001A2C08" w:rsidRDefault="00AB3C17" w:rsidP="00F32706">
            <w:pPr>
              <w:spacing w:line="312" w:lineRule="auto"/>
              <w:jc w:val="right"/>
              <w:rPr>
                <w:sz w:val="26"/>
                <w:szCs w:val="26"/>
              </w:rPr>
            </w:pPr>
            <w:r w:rsidRPr="001A2C08">
              <w:rPr>
                <w:sz w:val="26"/>
                <w:szCs w:val="26"/>
              </w:rPr>
              <w:t>5</w:t>
            </w:r>
          </w:p>
        </w:tc>
      </w:tr>
      <w:tr w:rsidR="00AB3C17" w:rsidRPr="001A2C08" w14:paraId="17EC89FA" w14:textId="77777777" w:rsidTr="00F32706">
        <w:trPr>
          <w:trHeight w:val="417"/>
        </w:trPr>
        <w:tc>
          <w:tcPr>
            <w:tcW w:w="1445" w:type="dxa"/>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42AB6858"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 </w:t>
            </w:r>
          </w:p>
        </w:tc>
        <w:tc>
          <w:tcPr>
            <w:tcW w:w="4202" w:type="dxa"/>
            <w:tcBorders>
              <w:top w:val="single" w:sz="4" w:space="0" w:color="auto"/>
              <w:left w:val="nil"/>
              <w:bottom w:val="double" w:sz="6" w:space="0" w:color="auto"/>
              <w:right w:val="single" w:sz="4" w:space="0" w:color="auto"/>
            </w:tcBorders>
            <w:shd w:val="clear" w:color="auto" w:fill="auto"/>
            <w:noWrap/>
            <w:vAlign w:val="bottom"/>
            <w:hideMark/>
          </w:tcPr>
          <w:p w14:paraId="44CEC931" w14:textId="77777777" w:rsidR="00AB3C17" w:rsidRPr="001A2C08" w:rsidRDefault="00AB3C17" w:rsidP="00F32706">
            <w:pPr>
              <w:spacing w:line="312" w:lineRule="auto"/>
              <w:jc w:val="both"/>
              <w:rPr>
                <w:rFonts w:eastAsia="Times New Roman"/>
                <w:b/>
                <w:bCs/>
                <w:sz w:val="26"/>
                <w:szCs w:val="26"/>
              </w:rPr>
            </w:pPr>
            <w:r w:rsidRPr="001A2C08">
              <w:rPr>
                <w:rFonts w:eastAsia="Times New Roman"/>
                <w:b/>
                <w:bCs/>
                <w:sz w:val="26"/>
                <w:szCs w:val="26"/>
              </w:rPr>
              <w:t>Tổng cộng</w:t>
            </w:r>
          </w:p>
        </w:tc>
        <w:tc>
          <w:tcPr>
            <w:tcW w:w="2268" w:type="dxa"/>
            <w:tcBorders>
              <w:top w:val="single" w:sz="4" w:space="0" w:color="auto"/>
              <w:left w:val="nil"/>
              <w:bottom w:val="double" w:sz="6" w:space="0" w:color="auto"/>
              <w:right w:val="single" w:sz="4" w:space="0" w:color="auto"/>
            </w:tcBorders>
            <w:shd w:val="clear" w:color="auto" w:fill="auto"/>
            <w:noWrap/>
            <w:vAlign w:val="bottom"/>
            <w:hideMark/>
          </w:tcPr>
          <w:p w14:paraId="4C0932BE" w14:textId="77777777" w:rsidR="00AB3C17" w:rsidRPr="001A2C08" w:rsidRDefault="00AB3C17" w:rsidP="00F32706">
            <w:pPr>
              <w:spacing w:line="312" w:lineRule="auto"/>
              <w:jc w:val="center"/>
              <w:rPr>
                <w:b/>
                <w:bCs/>
                <w:sz w:val="26"/>
                <w:szCs w:val="26"/>
              </w:rPr>
            </w:pPr>
            <w:r w:rsidRPr="001A2C08">
              <w:rPr>
                <w:b/>
                <w:bCs/>
                <w:sz w:val="26"/>
                <w:szCs w:val="26"/>
              </w:rPr>
              <w:t xml:space="preserve">      380 </w:t>
            </w:r>
          </w:p>
        </w:tc>
      </w:tr>
    </w:tbl>
    <w:p w14:paraId="68760553" w14:textId="77777777" w:rsidR="00AB3C17" w:rsidRPr="001A2C08" w:rsidRDefault="00AB3C17" w:rsidP="00AB3C17">
      <w:pPr>
        <w:spacing w:line="312" w:lineRule="auto"/>
        <w:ind w:left="426"/>
        <w:jc w:val="both"/>
        <w:rPr>
          <w:rFonts w:eastAsia="Times New Roman"/>
          <w:sz w:val="26"/>
          <w:szCs w:val="26"/>
          <w:lang w:val="nl-NL"/>
        </w:rPr>
      </w:pPr>
    </w:p>
    <w:p w14:paraId="12B72243" w14:textId="77777777" w:rsidR="00AB3C17" w:rsidRPr="001A2C08" w:rsidRDefault="00AB3C17" w:rsidP="00AB3C17">
      <w:pPr>
        <w:numPr>
          <w:ilvl w:val="0"/>
          <w:numId w:val="10"/>
        </w:numPr>
        <w:spacing w:line="312" w:lineRule="auto"/>
        <w:ind w:firstLine="64"/>
        <w:jc w:val="both"/>
        <w:rPr>
          <w:rFonts w:eastAsia="Times New Roman"/>
          <w:sz w:val="26"/>
          <w:szCs w:val="26"/>
          <w:lang w:val="nl-NL"/>
        </w:rPr>
      </w:pPr>
      <w:r w:rsidRPr="001A2C08">
        <w:rPr>
          <w:rFonts w:eastAsia="Times New Roman"/>
          <w:sz w:val="26"/>
          <w:szCs w:val="26"/>
          <w:lang w:val="nl-NL"/>
        </w:rPr>
        <w:t>Khi đi vào hoạt động ổn định nhân sự của Công ty là 380 người</w:t>
      </w:r>
    </w:p>
    <w:p w14:paraId="16AA2767" w14:textId="77777777" w:rsidR="00AB3C17" w:rsidRPr="001A2C08" w:rsidRDefault="00AB3C17" w:rsidP="00AB3C17">
      <w:pPr>
        <w:spacing w:line="312" w:lineRule="auto"/>
        <w:ind w:firstLine="567"/>
        <w:contextualSpacing/>
        <w:jc w:val="both"/>
        <w:rPr>
          <w:bCs/>
          <w:iCs/>
          <w:sz w:val="26"/>
          <w:szCs w:val="26"/>
          <w:lang w:val="nb-NO"/>
        </w:rPr>
      </w:pPr>
      <w:r w:rsidRPr="001A2C08">
        <w:rPr>
          <w:bCs/>
          <w:sz w:val="26"/>
          <w:szCs w:val="26"/>
          <w:lang w:val="nb-NO"/>
        </w:rPr>
        <w:t>Nguồn nhân công</w:t>
      </w:r>
      <w:r w:rsidRPr="001A2C08">
        <w:rPr>
          <w:bCs/>
          <w:iCs/>
          <w:sz w:val="26"/>
          <w:szCs w:val="26"/>
          <w:lang w:val="nb-NO"/>
        </w:rPr>
        <w:t>: Công ty ưu tiên tuyển dụng nguồn nhân lực sẵn có tại địa phương, đặc biệt là con em các hộ gia đình đang sống xung quanh khu vực Dự án và những gia đình bị ảnh hưởng bởi sự thành lập và hoạt động của Dự án.</w:t>
      </w:r>
    </w:p>
    <w:p w14:paraId="18B663B3" w14:textId="77777777" w:rsidR="00AB3C17" w:rsidRPr="001A2C08" w:rsidRDefault="00AB3C17" w:rsidP="00AB3C17">
      <w:pPr>
        <w:spacing w:line="312" w:lineRule="auto"/>
        <w:ind w:firstLine="567"/>
        <w:jc w:val="both"/>
        <w:rPr>
          <w:rFonts w:eastAsia="Times New Roman"/>
          <w:sz w:val="26"/>
          <w:szCs w:val="26"/>
          <w:lang w:val="pt-BR"/>
        </w:rPr>
      </w:pPr>
      <w:r w:rsidRPr="001A2C08">
        <w:rPr>
          <w:rFonts w:eastAsia="Times New Roman"/>
          <w:sz w:val="26"/>
          <w:szCs w:val="26"/>
          <w:lang w:val="pt-BR"/>
        </w:rPr>
        <w:t>Thời gian làm việc 8 tiếng/ngày.</w:t>
      </w:r>
    </w:p>
    <w:p w14:paraId="281B963B" w14:textId="77777777" w:rsidR="00AB3C17" w:rsidRPr="001A2C08" w:rsidRDefault="00AB3C17" w:rsidP="00AB3C17">
      <w:pPr>
        <w:spacing w:line="312" w:lineRule="auto"/>
        <w:ind w:firstLine="567"/>
        <w:jc w:val="both"/>
        <w:rPr>
          <w:rFonts w:eastAsia="SimSun"/>
          <w:sz w:val="26"/>
          <w:szCs w:val="26"/>
          <w:lang w:val="nb-NO"/>
        </w:rPr>
      </w:pPr>
      <w:r w:rsidRPr="001A2C08">
        <w:rPr>
          <w:rFonts w:eastAsia="SimSun"/>
          <w:sz w:val="26"/>
          <w:szCs w:val="26"/>
          <w:lang w:val="nb-NO"/>
        </w:rPr>
        <w:t>Người lao động được hưởng đầy đủ quyền lợi theo đúng Luật lao động.</w:t>
      </w:r>
    </w:p>
    <w:p w14:paraId="455F24DC" w14:textId="77777777" w:rsidR="00AB3C17" w:rsidRPr="001A2C08" w:rsidRDefault="00AB3C17" w:rsidP="00AB3C17">
      <w:pPr>
        <w:spacing w:line="312" w:lineRule="auto"/>
        <w:ind w:firstLine="567"/>
        <w:rPr>
          <w:i/>
          <w:sz w:val="26"/>
          <w:szCs w:val="26"/>
          <w:lang w:val="nl-NL"/>
        </w:rPr>
      </w:pPr>
      <w:bookmarkStart w:id="269" w:name="_Toc62122996"/>
      <w:r w:rsidRPr="001A2C08">
        <w:rPr>
          <w:i/>
          <w:sz w:val="26"/>
          <w:szCs w:val="26"/>
          <w:lang w:val="nl-NL"/>
        </w:rPr>
        <w:t>*Chính sách tuyển dụng lao động và đào tạo:</w:t>
      </w:r>
    </w:p>
    <w:p w14:paraId="5675DA08" w14:textId="3476F1FF" w:rsidR="00AB3C17" w:rsidRPr="001A2C08" w:rsidRDefault="00AB3C17" w:rsidP="00AB3C17">
      <w:pPr>
        <w:spacing w:line="312" w:lineRule="auto"/>
        <w:ind w:firstLine="567"/>
        <w:jc w:val="both"/>
        <w:rPr>
          <w:sz w:val="26"/>
          <w:szCs w:val="26"/>
          <w:lang w:val="nl-NL"/>
        </w:rPr>
      </w:pPr>
      <w:r w:rsidRPr="001A2C08">
        <w:rPr>
          <w:bCs/>
          <w:iCs/>
          <w:sz w:val="26"/>
          <w:szCs w:val="26"/>
          <w:lang w:val="nb-NO"/>
        </w:rPr>
        <w:t xml:space="preserve">Doanh nghiệp </w:t>
      </w:r>
      <w:r w:rsidRPr="001A2C08">
        <w:rPr>
          <w:sz w:val="26"/>
          <w:szCs w:val="26"/>
          <w:lang w:val="nl-NL"/>
        </w:rPr>
        <w:t>ưu tiên sử dụng lao động là người địa phương, những đối tượng lao động thuộc hàng lao động phổ thông sẽ được đào tạo để phù hợp với những vị trí làm việc theo sự phân công của Ban Giám đốc Dự án.</w:t>
      </w:r>
    </w:p>
    <w:p w14:paraId="023A4BF0" w14:textId="77777777" w:rsidR="00AB3C17" w:rsidRPr="001A2C08" w:rsidRDefault="00AB3C17" w:rsidP="00AB3C17">
      <w:pPr>
        <w:spacing w:line="312" w:lineRule="auto"/>
        <w:ind w:firstLine="567"/>
        <w:jc w:val="both"/>
        <w:rPr>
          <w:sz w:val="26"/>
          <w:szCs w:val="26"/>
          <w:lang w:val="nl-NL"/>
        </w:rPr>
      </w:pPr>
    </w:p>
    <w:p w14:paraId="117FE04D" w14:textId="77777777" w:rsidR="00AB3C17" w:rsidRPr="001A2C08" w:rsidRDefault="00AB3C17" w:rsidP="00AB3C17">
      <w:pPr>
        <w:spacing w:line="312" w:lineRule="auto"/>
        <w:jc w:val="both"/>
        <w:rPr>
          <w:sz w:val="26"/>
          <w:szCs w:val="26"/>
          <w:lang w:val="nl-NL"/>
        </w:rPr>
      </w:pPr>
    </w:p>
    <w:p w14:paraId="71CCA098" w14:textId="77777777" w:rsidR="00AB3C17" w:rsidRPr="001A2C08" w:rsidRDefault="00AB3C17" w:rsidP="00AB3C17">
      <w:pPr>
        <w:pStyle w:val="Heading1"/>
        <w:rPr>
          <w:sz w:val="26"/>
          <w:szCs w:val="26"/>
        </w:rPr>
      </w:pPr>
      <w:r w:rsidRPr="001A2C08">
        <w:rPr>
          <w:sz w:val="26"/>
          <w:szCs w:val="26"/>
        </w:rPr>
        <w:br w:type="page"/>
      </w:r>
      <w:bookmarkStart w:id="270" w:name="_Toc140503522"/>
      <w:r w:rsidRPr="001A2C08">
        <w:rPr>
          <w:sz w:val="26"/>
          <w:szCs w:val="26"/>
        </w:rPr>
        <w:lastRenderedPageBreak/>
        <w:t>Chương 2</w:t>
      </w:r>
      <w:r w:rsidRPr="001A2C08">
        <w:rPr>
          <w:sz w:val="26"/>
          <w:szCs w:val="26"/>
          <w:lang w:val="nl-NL"/>
        </w:rPr>
        <w:t xml:space="preserve">. </w:t>
      </w:r>
      <w:r w:rsidRPr="001A2C08">
        <w:rPr>
          <w:sz w:val="26"/>
          <w:szCs w:val="26"/>
        </w:rPr>
        <w:t>ĐIỀU KIỆN TỰ NHIÊN, KINH TẾ - XÃ HỘI VÀ HIỆN TRẠNG MÔI TRƯỜNG KHU VỰC THỰC HIỆN DỰ ÁN</w:t>
      </w:r>
      <w:bookmarkEnd w:id="269"/>
      <w:bookmarkEnd w:id="270"/>
    </w:p>
    <w:p w14:paraId="5239E805" w14:textId="77777777" w:rsidR="00AB3C17" w:rsidRPr="001A2C08" w:rsidRDefault="00AB3C17" w:rsidP="00AB3C17">
      <w:pPr>
        <w:pStyle w:val="Heading2"/>
        <w:rPr>
          <w:sz w:val="26"/>
          <w:szCs w:val="26"/>
        </w:rPr>
      </w:pPr>
      <w:bookmarkStart w:id="271" w:name="_Toc62122997"/>
      <w:bookmarkStart w:id="272" w:name="_Toc140503523"/>
      <w:r w:rsidRPr="001A2C08">
        <w:rPr>
          <w:sz w:val="26"/>
          <w:szCs w:val="26"/>
        </w:rPr>
        <w:t>2.1. Điều kiện tự nhiên, kinh tế - xã hội</w:t>
      </w:r>
      <w:bookmarkEnd w:id="271"/>
      <w:bookmarkEnd w:id="272"/>
      <w:r w:rsidRPr="001A2C08">
        <w:rPr>
          <w:sz w:val="26"/>
          <w:szCs w:val="26"/>
        </w:rPr>
        <w:t xml:space="preserve"> </w:t>
      </w:r>
    </w:p>
    <w:p w14:paraId="1286EAF3" w14:textId="77777777" w:rsidR="00AB3C17" w:rsidRPr="001A2C08" w:rsidRDefault="00AB3C17" w:rsidP="00AB3C17">
      <w:pPr>
        <w:pStyle w:val="Heading3"/>
        <w:rPr>
          <w:sz w:val="26"/>
          <w:szCs w:val="26"/>
          <w:lang w:val="en-US" w:eastAsia="vi-VN"/>
        </w:rPr>
      </w:pPr>
      <w:bookmarkStart w:id="273" w:name="_Toc62122998"/>
      <w:bookmarkStart w:id="274" w:name="_Toc140503524"/>
      <w:r w:rsidRPr="001A2C08">
        <w:rPr>
          <w:sz w:val="26"/>
          <w:szCs w:val="26"/>
          <w:lang w:val="vi-VN" w:eastAsia="vi-VN"/>
        </w:rPr>
        <w:t>2.1.1. Điều kiện tự nhiên</w:t>
      </w:r>
      <w:bookmarkStart w:id="275" w:name="_Toc68610041"/>
      <w:bookmarkEnd w:id="273"/>
      <w:bookmarkEnd w:id="274"/>
    </w:p>
    <w:p w14:paraId="5CF02BAA" w14:textId="77777777" w:rsidR="00AB3C17" w:rsidRPr="001A2C08" w:rsidRDefault="00AB3C17" w:rsidP="00AB3C17">
      <w:pPr>
        <w:pStyle w:val="Normal0"/>
        <w:rPr>
          <w:rFonts w:ascii="Times New Roman" w:hAnsi="Times New Roman" w:cs="Times New Roman"/>
          <w:i/>
          <w:iCs/>
          <w:color w:val="auto"/>
          <w:sz w:val="26"/>
          <w:lang w:eastAsia="vi-VN"/>
        </w:rPr>
      </w:pPr>
      <w:r w:rsidRPr="001A2C08">
        <w:rPr>
          <w:rFonts w:ascii="Times New Roman" w:hAnsi="Times New Roman" w:cs="Times New Roman"/>
          <w:i/>
          <w:iCs/>
          <w:color w:val="auto"/>
          <w:sz w:val="26"/>
        </w:rPr>
        <w:t>2.1.1.1. Điều kiện địa lý, địa chất</w:t>
      </w:r>
      <w:bookmarkEnd w:id="275"/>
    </w:p>
    <w:p w14:paraId="242BFE3E" w14:textId="77777777" w:rsidR="0079242C" w:rsidRPr="001A2C08" w:rsidRDefault="0079242C" w:rsidP="0079242C">
      <w:pPr>
        <w:tabs>
          <w:tab w:val="left" w:pos="434"/>
          <w:tab w:val="left" w:pos="567"/>
        </w:tabs>
        <w:spacing w:line="312" w:lineRule="auto"/>
        <w:ind w:firstLine="706"/>
        <w:jc w:val="both"/>
        <w:rPr>
          <w:sz w:val="26"/>
          <w:szCs w:val="26"/>
          <w:shd w:val="clear" w:color="auto" w:fill="FFFFFF"/>
          <w:lang w:val="vi-VN"/>
        </w:rPr>
      </w:pPr>
      <w:r w:rsidRPr="001A2C08">
        <w:rPr>
          <w:sz w:val="26"/>
          <w:szCs w:val="26"/>
          <w:shd w:val="clear" w:color="auto" w:fill="FFFFFF"/>
          <w:lang w:val="vi-VN"/>
        </w:rPr>
        <w:t>Văn Lâm là một trong 10 huyện của tỉnh Hưng Yên, nằm trên trục đường quốc lộ 5A. Toàn huyện có 10 xã và 01 thị trấn với tổng diện tích tự nhiên là 75,21 km2, dân số tính đến năm 2020 của huyện có 135.766 người. Trên địa bàn có các sông như: sông Bún, sông Bắc Hưng Hải, sông Như Quỳnh, sông Kiên Thành chảy qua.</w:t>
      </w:r>
    </w:p>
    <w:p w14:paraId="46C55BFA" w14:textId="77777777" w:rsidR="0079242C" w:rsidRPr="001A2C08" w:rsidRDefault="0079242C" w:rsidP="0079242C">
      <w:pPr>
        <w:tabs>
          <w:tab w:val="left" w:pos="434"/>
          <w:tab w:val="left" w:pos="567"/>
        </w:tabs>
        <w:spacing w:line="312" w:lineRule="auto"/>
        <w:ind w:firstLine="706"/>
        <w:jc w:val="both"/>
        <w:rPr>
          <w:sz w:val="26"/>
          <w:szCs w:val="26"/>
          <w:shd w:val="clear" w:color="auto" w:fill="FFFFFF"/>
          <w:lang w:val="vi-VN"/>
        </w:rPr>
      </w:pPr>
      <w:r w:rsidRPr="001A2C08">
        <w:rPr>
          <w:sz w:val="26"/>
          <w:szCs w:val="26"/>
          <w:shd w:val="clear" w:color="auto" w:fill="FFFFFF"/>
          <w:lang w:val="vi-VN"/>
        </w:rPr>
        <w:t>Toạ độ địa lý nằm trong khoảng 20053’ đến 20058’ vĩ độ Bắc từ 106002’ đến 106010’ kinh độ Đông.</w:t>
      </w:r>
    </w:p>
    <w:p w14:paraId="1C665C4A" w14:textId="77777777" w:rsidR="0079242C" w:rsidRPr="001A2C08" w:rsidRDefault="0079242C" w:rsidP="0079242C">
      <w:pPr>
        <w:tabs>
          <w:tab w:val="left" w:pos="434"/>
          <w:tab w:val="left" w:pos="567"/>
        </w:tabs>
        <w:spacing w:line="312" w:lineRule="auto"/>
        <w:ind w:firstLine="706"/>
        <w:jc w:val="both"/>
        <w:rPr>
          <w:sz w:val="26"/>
          <w:szCs w:val="26"/>
          <w:shd w:val="clear" w:color="auto" w:fill="FFFFFF"/>
          <w:lang w:val="vi-VN"/>
        </w:rPr>
      </w:pPr>
      <w:r w:rsidRPr="001A2C08">
        <w:rPr>
          <w:sz w:val="26"/>
          <w:szCs w:val="26"/>
          <w:shd w:val="clear" w:color="auto" w:fill="FFFFFF"/>
          <w:lang w:val="vi-VN"/>
        </w:rPr>
        <w:t>Sông Luộc là ranh giới giữa huyện Văn Lâm với tỉnh Thái Bình và sông Cửu an là ranh giới giữa huyện với tỉnh Hải Dương.</w:t>
      </w:r>
    </w:p>
    <w:p w14:paraId="0ECA08C8" w14:textId="77777777" w:rsidR="0079242C" w:rsidRPr="001A2C08" w:rsidRDefault="0079242C" w:rsidP="0079242C">
      <w:pPr>
        <w:tabs>
          <w:tab w:val="left" w:pos="434"/>
          <w:tab w:val="left" w:pos="567"/>
        </w:tabs>
        <w:spacing w:line="312" w:lineRule="auto"/>
        <w:ind w:firstLine="706"/>
        <w:jc w:val="both"/>
        <w:rPr>
          <w:sz w:val="26"/>
          <w:szCs w:val="26"/>
          <w:shd w:val="clear" w:color="auto" w:fill="FFFFFF"/>
        </w:rPr>
      </w:pPr>
      <w:r w:rsidRPr="001A2C08">
        <w:rPr>
          <w:sz w:val="26"/>
          <w:szCs w:val="26"/>
          <w:shd w:val="clear" w:color="auto" w:fill="FFFFFF"/>
          <w:lang w:val="vi-VN"/>
        </w:rPr>
        <w:t>Trên địa bàn huyện Văn Lâm, có hệ thống các tuyến giao thông quan trọng như: quốc lộ 5A, 5B, 39A, kết hợp với các tỉnh lộ ( ĐT 385, ĐT 376,...), đường sắt Hà Nội-Hải Phòng, cùng hệ thống giao thông liên thôn, liên xã và đường nội đồng. Mạng lưới giao thông chạy qua địa bàn huyện có vai trò hết sức quan trọng trong việc phát triển kinh tế xã hội của huyện. Với vị trí địa lý thuận lợi tạo nhiều lợi thế phát triển kinh tế - văn hóa - xã hội với các địa phương trong và ngoài tỉnh. Vị trí trên cũng đem lại cho Văn Lâm lợi thế có thị trường tiêu thụ rộng rãi, có khả năng trao đổi nông sản, hàng hóa với các tỉnh Đồng bằng châu thổ sông Hồng.</w:t>
      </w:r>
    </w:p>
    <w:p w14:paraId="0EC76DA8" w14:textId="008BD07D" w:rsidR="00AB3C17" w:rsidRPr="001A2C08" w:rsidRDefault="00AB3C17" w:rsidP="0079242C">
      <w:pPr>
        <w:tabs>
          <w:tab w:val="left" w:pos="434"/>
          <w:tab w:val="left" w:pos="567"/>
        </w:tabs>
        <w:spacing w:line="312" w:lineRule="auto"/>
        <w:ind w:firstLine="706"/>
        <w:jc w:val="both"/>
        <w:rPr>
          <w:sz w:val="26"/>
          <w:szCs w:val="26"/>
          <w:lang w:val="vi-VN"/>
        </w:rPr>
      </w:pPr>
      <w:r w:rsidRPr="001A2C08">
        <w:rPr>
          <w:sz w:val="26"/>
          <w:szCs w:val="26"/>
          <w:lang w:val="vi-VN"/>
        </w:rPr>
        <w:t>Địa hình khu đất nghiên cứu lập dự án có địa hình tương đối bằng phẳng.</w:t>
      </w:r>
    </w:p>
    <w:p w14:paraId="13C68BB8" w14:textId="77777777" w:rsidR="00AB3C17" w:rsidRPr="001A2C08" w:rsidRDefault="00AB3C17" w:rsidP="00AB3C17">
      <w:pPr>
        <w:tabs>
          <w:tab w:val="left" w:pos="434"/>
          <w:tab w:val="left" w:pos="567"/>
        </w:tabs>
        <w:spacing w:line="312" w:lineRule="auto"/>
        <w:ind w:firstLine="706"/>
        <w:jc w:val="both"/>
        <w:rPr>
          <w:sz w:val="26"/>
          <w:szCs w:val="26"/>
          <w:lang w:val="vi-VN"/>
        </w:rPr>
      </w:pPr>
      <w:r w:rsidRPr="001A2C08">
        <w:rPr>
          <w:sz w:val="26"/>
          <w:szCs w:val="26"/>
          <w:lang w:val="vi-VN"/>
        </w:rPr>
        <w:t>Địa chất công trình khu đất thực hiện dự án là khu đất có cấu tạo địa tầng chủ yếu là đất pha sét, có cường độ chịu lực khá và ổn định.</w:t>
      </w:r>
    </w:p>
    <w:p w14:paraId="42EAC279" w14:textId="77777777" w:rsidR="00AB3C17" w:rsidRPr="001A2C08" w:rsidRDefault="00AB3C17" w:rsidP="00AB3C17">
      <w:pPr>
        <w:tabs>
          <w:tab w:val="left" w:pos="434"/>
          <w:tab w:val="left" w:pos="567"/>
        </w:tabs>
        <w:spacing w:line="312" w:lineRule="auto"/>
        <w:ind w:firstLine="706"/>
        <w:jc w:val="both"/>
        <w:rPr>
          <w:sz w:val="26"/>
          <w:szCs w:val="26"/>
          <w:lang w:val="sv-SE"/>
        </w:rPr>
      </w:pPr>
      <w:r w:rsidRPr="001A2C08">
        <w:rPr>
          <w:sz w:val="26"/>
          <w:szCs w:val="26"/>
          <w:lang w:val="vi-VN"/>
        </w:rPr>
        <w:t>Dựa theo tài liệu theo dõi hiện trường và kết quả chỉnh lý tài liệu thí nghiệm trong phòng, địa tầng khu vực khảo sát từ trên xuống dưới đến độ sâu 6.0m gồm 05 lớp, được mô tả cụ thể như sau</w:t>
      </w:r>
      <w:r w:rsidRPr="001A2C08">
        <w:rPr>
          <w:sz w:val="26"/>
          <w:szCs w:val="26"/>
          <w:lang w:val="sv-SE"/>
        </w:rPr>
        <w:t>:</w:t>
      </w:r>
    </w:p>
    <w:p w14:paraId="43337160" w14:textId="77777777" w:rsidR="00AB3C17" w:rsidRPr="001A2C08" w:rsidRDefault="00AB3C17" w:rsidP="00AB3C17">
      <w:pPr>
        <w:tabs>
          <w:tab w:val="left" w:pos="434"/>
          <w:tab w:val="left" w:pos="567"/>
        </w:tabs>
        <w:spacing w:line="312" w:lineRule="auto"/>
        <w:ind w:firstLine="706"/>
        <w:jc w:val="both"/>
        <w:rPr>
          <w:rFonts w:eastAsia="Times New Roman"/>
          <w:spacing w:val="-4"/>
          <w:sz w:val="26"/>
          <w:szCs w:val="26"/>
          <w:lang w:val="sv-SE"/>
        </w:rPr>
      </w:pPr>
      <w:r w:rsidRPr="001A2C08">
        <w:rPr>
          <w:rFonts w:eastAsia="Times New Roman"/>
          <w:spacing w:val="-4"/>
          <w:sz w:val="26"/>
          <w:szCs w:val="26"/>
          <w:lang w:val="sv-SE"/>
        </w:rPr>
        <w:t>- Lớp 1: là lớp đất phủ có thành phần và trạng thái không đồng nhất bao gồm: Lớp phủ thực vật, đất trồng trọt, bùn ruộng ... Lớp này do có thành phần và trạng thái không đồng nhất, không có giá trị trong xây dựng nên chúng tôi không lấy mẫu lớp đất này.</w:t>
      </w:r>
    </w:p>
    <w:p w14:paraId="27914C6A" w14:textId="77777777" w:rsidR="00AB3C17" w:rsidRPr="001A2C08" w:rsidRDefault="00AB3C17" w:rsidP="00AB3C17">
      <w:pPr>
        <w:tabs>
          <w:tab w:val="left" w:pos="434"/>
          <w:tab w:val="left" w:pos="567"/>
        </w:tabs>
        <w:spacing w:line="312" w:lineRule="auto"/>
        <w:ind w:firstLine="706"/>
        <w:jc w:val="both"/>
        <w:rPr>
          <w:rFonts w:eastAsia="Times New Roman"/>
          <w:sz w:val="26"/>
          <w:szCs w:val="26"/>
          <w:lang w:val="sv-SE"/>
        </w:rPr>
      </w:pPr>
      <w:r w:rsidRPr="001A2C08">
        <w:rPr>
          <w:rFonts w:eastAsia="Times New Roman"/>
          <w:sz w:val="26"/>
          <w:szCs w:val="26"/>
          <w:lang w:val="sv-SE"/>
        </w:rPr>
        <w:t xml:space="preserve">- Lớp 1B: Bùn màu xám đen, lẫn hữu cơ. Trạng thái dẻo chảy. </w:t>
      </w:r>
    </w:p>
    <w:p w14:paraId="0C2D3E80" w14:textId="77777777" w:rsidR="00AB3C17" w:rsidRPr="001A2C08" w:rsidRDefault="00AB3C17" w:rsidP="00AB3C17">
      <w:pPr>
        <w:tabs>
          <w:tab w:val="left" w:pos="434"/>
          <w:tab w:val="left" w:pos="567"/>
        </w:tabs>
        <w:spacing w:line="312" w:lineRule="auto"/>
        <w:jc w:val="both"/>
        <w:rPr>
          <w:rFonts w:eastAsia="Times New Roman"/>
          <w:sz w:val="26"/>
          <w:szCs w:val="26"/>
          <w:lang w:val="sv-SE"/>
        </w:rPr>
      </w:pPr>
      <w:r w:rsidRPr="001A2C08">
        <w:rPr>
          <w:rFonts w:eastAsia="Times New Roman"/>
          <w:sz w:val="26"/>
          <w:szCs w:val="26"/>
          <w:lang w:val="sv-SE"/>
        </w:rPr>
        <w:t>Lớp đất này chỉ bắt gặp tại hố khoan HK1 (tương ứng tại vị trí cột G2). Lớp đất có bề dày 1.5m, mặt lớp xuất hiện ở độ sâu 0.5m và kết thúc ở độ sâu 2.0m. Do lớp đất này chỉ xuất hiện tại vị trí hố khoan HK1 với bề dày nhỏ. Lớp này không phải là lớp đất tiêu biểu. Đơn vị thiết kế cần tham khảo khi thiết kế tại vị trí hố khoan này trong giai đoạn sau.</w:t>
      </w:r>
    </w:p>
    <w:p w14:paraId="3EC36C9F" w14:textId="77777777" w:rsidR="00AB3C17" w:rsidRPr="001A2C08" w:rsidRDefault="00AB3C17" w:rsidP="00AB3C17">
      <w:pPr>
        <w:tabs>
          <w:tab w:val="left" w:pos="434"/>
          <w:tab w:val="left" w:pos="567"/>
        </w:tabs>
        <w:spacing w:line="312" w:lineRule="auto"/>
        <w:ind w:firstLine="720"/>
        <w:jc w:val="both"/>
        <w:rPr>
          <w:rFonts w:eastAsia="Times New Roman"/>
          <w:sz w:val="26"/>
          <w:szCs w:val="26"/>
          <w:lang w:val="sv-SE"/>
        </w:rPr>
      </w:pPr>
      <w:r w:rsidRPr="001A2C08">
        <w:rPr>
          <w:rFonts w:eastAsia="Times New Roman"/>
          <w:sz w:val="26"/>
          <w:szCs w:val="26"/>
          <w:lang w:val="sv-SE"/>
        </w:rPr>
        <w:lastRenderedPageBreak/>
        <w:t>- Lớp 2: Sét pha màu xám xanh, xám đen. Trạng thái dẻo mềm. Lớp có thành phần là sét pha màu xám xanh, xám đen. Lớp này phân bố ở tất cả các hố khoan. Lớp có bề dày thay đổi từ 1.2m (HK1) đến 5.2m (HK2). Mặt lớp xuất hiện từ độ sâu 0.3m (HK2) đến 1.5m (HK3), đáy lớp kết thúc ở độ sâu từ 3.2m (HK1) đến 5.5m (HK2).</w:t>
      </w:r>
    </w:p>
    <w:p w14:paraId="6A2AEB79" w14:textId="77777777" w:rsidR="00AB3C17" w:rsidRPr="001A2C08" w:rsidRDefault="00AB3C17" w:rsidP="00AB3C17">
      <w:pPr>
        <w:tabs>
          <w:tab w:val="left" w:pos="434"/>
          <w:tab w:val="left" w:pos="567"/>
        </w:tabs>
        <w:spacing w:line="312" w:lineRule="auto"/>
        <w:jc w:val="both"/>
        <w:rPr>
          <w:rFonts w:eastAsia="Times New Roman"/>
          <w:sz w:val="26"/>
          <w:szCs w:val="26"/>
          <w:lang w:val="sv-SE"/>
        </w:rPr>
      </w:pPr>
      <w:r w:rsidRPr="001A2C08">
        <w:rPr>
          <w:rFonts w:eastAsia="Times New Roman"/>
          <w:sz w:val="26"/>
          <w:szCs w:val="26"/>
          <w:lang w:val="sv-SE"/>
        </w:rPr>
        <w:t>Trong lớp đã lấy và thí nghiệm trong phòng 03 mẫu xác định các chỉ tiêu cơ lý. Giá trị tiêu chuẩn của các đặc trưng cơ lý được trình bày trong dưới dây.</w:t>
      </w:r>
    </w:p>
    <w:p w14:paraId="0B986763" w14:textId="77777777" w:rsidR="00AB3C17" w:rsidRPr="001A2C08" w:rsidRDefault="00AB3C17" w:rsidP="00AB3C17">
      <w:pPr>
        <w:tabs>
          <w:tab w:val="left" w:pos="434"/>
          <w:tab w:val="left" w:pos="567"/>
        </w:tabs>
        <w:spacing w:line="312" w:lineRule="auto"/>
        <w:ind w:firstLine="720"/>
        <w:jc w:val="both"/>
        <w:rPr>
          <w:rFonts w:eastAsia="Times New Roman"/>
          <w:sz w:val="26"/>
          <w:szCs w:val="26"/>
          <w:lang w:val="sv-SE"/>
        </w:rPr>
      </w:pPr>
      <w:r w:rsidRPr="001A2C08">
        <w:rPr>
          <w:rFonts w:eastAsia="Times New Roman"/>
          <w:sz w:val="26"/>
          <w:szCs w:val="26"/>
          <w:lang w:val="sv-SE"/>
        </w:rPr>
        <w:t xml:space="preserve">- Lớp 3: Sét pha màu xám nâu, xám ghi. Trạng thái dẻo cứng. Lớp có thành phần là sét pha màu xám nâu, xám ghi; trạng thái dẻo cứng. Lớp này phân bố không đồng đều trên toàn tuyến đường dây; tại các hố khoan HK1 và HK2 bắt gặp lướp đất này; tại hố khoan HK3 là không bắt gặp lớp này. Tại độ sâu kết thúc hố khoan, lớp có bề dày thay đổi từ 0.5m (HK2) đến 2.8m (HK1). Mặt lớp xuất hiện từ độ sâu 3.2m (HK1) đến 5.5m (HK2). Trong lớp đã lấy và thí nghiệm trong phòng 02 mẫu xác định các chỉ tiêu cơ lý. </w:t>
      </w:r>
    </w:p>
    <w:p w14:paraId="70C3000D" w14:textId="77777777" w:rsidR="00AB3C17" w:rsidRPr="001A2C08" w:rsidRDefault="00AB3C17" w:rsidP="00AB3C17">
      <w:pPr>
        <w:tabs>
          <w:tab w:val="left" w:pos="434"/>
          <w:tab w:val="left" w:pos="567"/>
        </w:tabs>
        <w:spacing w:line="312" w:lineRule="auto"/>
        <w:ind w:firstLine="720"/>
        <w:jc w:val="both"/>
        <w:rPr>
          <w:rFonts w:eastAsia="Times New Roman"/>
          <w:sz w:val="26"/>
          <w:szCs w:val="26"/>
          <w:lang w:val="sv-SE"/>
        </w:rPr>
      </w:pPr>
      <w:r w:rsidRPr="001A2C08">
        <w:rPr>
          <w:rFonts w:eastAsia="Times New Roman"/>
          <w:sz w:val="26"/>
          <w:szCs w:val="26"/>
          <w:lang w:val="sv-SE"/>
        </w:rPr>
        <w:t xml:space="preserve">- Lớp 4: Cát hạt mịn màu xám đen, bão hòa. Kết cấu xốp đến chặt vừa. Trong lớp đất đôi chỗ xen kẹp ổ sét pha, cát pha. </w:t>
      </w:r>
    </w:p>
    <w:p w14:paraId="03E5F0AE" w14:textId="77777777" w:rsidR="00AB3C17" w:rsidRPr="001A2C08" w:rsidRDefault="00AB3C17" w:rsidP="00AB3C17">
      <w:pPr>
        <w:tabs>
          <w:tab w:val="left" w:pos="434"/>
          <w:tab w:val="left" w:pos="567"/>
        </w:tabs>
        <w:spacing w:line="312" w:lineRule="auto"/>
        <w:jc w:val="both"/>
        <w:rPr>
          <w:rFonts w:eastAsia="Times New Roman"/>
          <w:sz w:val="26"/>
          <w:szCs w:val="26"/>
          <w:lang w:val="sv-SE"/>
        </w:rPr>
      </w:pPr>
      <w:r w:rsidRPr="001A2C08">
        <w:rPr>
          <w:rFonts w:eastAsia="Times New Roman"/>
          <w:sz w:val="26"/>
          <w:szCs w:val="26"/>
          <w:lang w:val="sv-SE"/>
        </w:rPr>
        <w:t>Lớp có thành phần là cát; lớp đất có màu xám đen, bão hòa, kích thước hạt nhỏ; kết cấu từ xốp đến chặt vừa. Lớp này chỉ bắt gặp tại hố khoan HK3. Tại độ sâu kết thúc hố khoan. Lớp có bề dày khoảng 4.7 mét. Mặt lớp xuất hiện từ độ sâu 3.8m.</w:t>
      </w:r>
    </w:p>
    <w:p w14:paraId="274F03BA" w14:textId="77777777" w:rsidR="00AB3C17" w:rsidRPr="001A2C08" w:rsidRDefault="00AB3C17" w:rsidP="00AB3C17">
      <w:pPr>
        <w:tabs>
          <w:tab w:val="left" w:pos="434"/>
          <w:tab w:val="left" w:pos="567"/>
        </w:tabs>
        <w:spacing w:line="312" w:lineRule="auto"/>
        <w:jc w:val="both"/>
        <w:rPr>
          <w:rFonts w:eastAsia="Times New Roman"/>
          <w:i/>
          <w:sz w:val="26"/>
          <w:szCs w:val="26"/>
          <w:lang w:val="sv-SE"/>
        </w:rPr>
      </w:pPr>
      <w:r w:rsidRPr="001A2C08">
        <w:rPr>
          <w:rFonts w:eastAsia="Times New Roman"/>
          <w:i/>
          <w:sz w:val="26"/>
          <w:szCs w:val="26"/>
          <w:lang w:val="sv-SE"/>
        </w:rPr>
        <w:t>( Nguồn: Trung tâm nghiên cứu địa chất kỹ thuật- Trường đại học mỏ địa chất)</w:t>
      </w:r>
    </w:p>
    <w:p w14:paraId="1D4EB91C" w14:textId="77777777" w:rsidR="00AB3C17" w:rsidRPr="001A2C08" w:rsidRDefault="00AB3C17" w:rsidP="00AB3C17">
      <w:pPr>
        <w:pStyle w:val="Normal0"/>
        <w:rPr>
          <w:rFonts w:ascii="Times New Roman" w:hAnsi="Times New Roman" w:cs="Times New Roman"/>
          <w:i/>
          <w:color w:val="auto"/>
          <w:sz w:val="26"/>
        </w:rPr>
      </w:pPr>
      <w:bookmarkStart w:id="276" w:name="_Toc68610042"/>
      <w:r w:rsidRPr="001A2C08">
        <w:rPr>
          <w:rFonts w:ascii="Times New Roman" w:hAnsi="Times New Roman" w:cs="Times New Roman"/>
          <w:i/>
          <w:color w:val="auto"/>
          <w:sz w:val="26"/>
        </w:rPr>
        <w:t>2.1.1.2. Điều kiện về khí tượng</w:t>
      </w:r>
      <w:bookmarkEnd w:id="276"/>
    </w:p>
    <w:p w14:paraId="70202609" w14:textId="77777777" w:rsidR="00AB3C17" w:rsidRPr="001A2C08" w:rsidRDefault="00AB3C17" w:rsidP="00AB3C17">
      <w:pPr>
        <w:tabs>
          <w:tab w:val="left" w:pos="434"/>
          <w:tab w:val="left" w:pos="567"/>
        </w:tabs>
        <w:spacing w:line="312" w:lineRule="auto"/>
        <w:ind w:firstLine="567"/>
        <w:jc w:val="both"/>
        <w:rPr>
          <w:sz w:val="26"/>
          <w:szCs w:val="26"/>
          <w:lang w:val="sv-SE"/>
        </w:rPr>
      </w:pPr>
      <w:bookmarkStart w:id="277" w:name="_Toc414534902"/>
      <w:bookmarkStart w:id="278" w:name="_Toc419729227"/>
      <w:r w:rsidRPr="001A2C08">
        <w:rPr>
          <w:sz w:val="26"/>
          <w:szCs w:val="26"/>
          <w:lang w:val="sv-SE"/>
        </w:rPr>
        <w:t>Cũng như các tỉnh khác thuộc vùng đồng bằng Bắc bộ, Hưng Yên nằm trong vùng khí hậu nhiệt đới gió mùa với hai hướng gió chủ đạo Đông Bắc và Đông Nam, có 4 mùa rõ rệt với 4 kiểu thời tiết đặc trưng: mùa xuân ấm áp, mùa hè nắng nóng, mùa thu mát mẻ và mùa đông lạnh giá.</w:t>
      </w:r>
      <w:bookmarkEnd w:id="277"/>
      <w:bookmarkEnd w:id="278"/>
    </w:p>
    <w:p w14:paraId="1C601052" w14:textId="77777777" w:rsidR="00AB3C17" w:rsidRPr="001A2C08" w:rsidRDefault="00AB3C17" w:rsidP="00AB3C17">
      <w:pPr>
        <w:numPr>
          <w:ilvl w:val="0"/>
          <w:numId w:val="4"/>
        </w:numPr>
        <w:tabs>
          <w:tab w:val="clear" w:pos="1211"/>
          <w:tab w:val="num" w:pos="360"/>
          <w:tab w:val="left" w:pos="434"/>
          <w:tab w:val="left" w:pos="567"/>
          <w:tab w:val="left" w:pos="709"/>
          <w:tab w:val="left" w:pos="851"/>
        </w:tabs>
        <w:spacing w:line="312" w:lineRule="auto"/>
        <w:ind w:left="0" w:firstLine="567"/>
        <w:jc w:val="both"/>
        <w:rPr>
          <w:i/>
          <w:sz w:val="26"/>
          <w:szCs w:val="26"/>
        </w:rPr>
      </w:pPr>
      <w:bookmarkStart w:id="279" w:name="_Toc259424369"/>
      <w:bookmarkStart w:id="280" w:name="_Toc259424547"/>
      <w:bookmarkStart w:id="281" w:name="_Toc414534903"/>
      <w:bookmarkStart w:id="282" w:name="_Toc419729228"/>
      <w:r w:rsidRPr="001A2C08">
        <w:rPr>
          <w:i/>
          <w:sz w:val="26"/>
          <w:szCs w:val="26"/>
        </w:rPr>
        <w:t>Chế độ mưa</w:t>
      </w:r>
      <w:bookmarkEnd w:id="279"/>
      <w:bookmarkEnd w:id="280"/>
      <w:r w:rsidRPr="001A2C08">
        <w:rPr>
          <w:i/>
          <w:sz w:val="26"/>
          <w:szCs w:val="26"/>
        </w:rPr>
        <w:t>:</w:t>
      </w:r>
      <w:bookmarkEnd w:id="281"/>
      <w:bookmarkEnd w:id="282"/>
    </w:p>
    <w:p w14:paraId="2C5EE6BE" w14:textId="77777777" w:rsidR="00AB3C17" w:rsidRPr="001A2C08" w:rsidRDefault="00AB3C17" w:rsidP="00AB3C17">
      <w:pPr>
        <w:tabs>
          <w:tab w:val="left" w:pos="434"/>
          <w:tab w:val="left" w:pos="567"/>
        </w:tabs>
        <w:spacing w:line="312" w:lineRule="auto"/>
        <w:ind w:firstLine="567"/>
        <w:jc w:val="both"/>
        <w:rPr>
          <w:sz w:val="26"/>
          <w:szCs w:val="26"/>
          <w:lang w:val="nl-NL"/>
        </w:rPr>
      </w:pPr>
      <w:r w:rsidRPr="001A2C08">
        <w:rPr>
          <w:sz w:val="26"/>
          <w:szCs w:val="26"/>
          <w:lang w:val="nl-NL"/>
        </w:rPr>
        <w:t xml:space="preserve">Tổng lượng mưa trung bình năm tại Hưng Yên dao động trong khoảng 1.500mm-1.600mm. Lượng mưa trong những tháng mùa mưa trung bình từ 1.200 mm đến 1.300 mm, bằng 80-85% tổng lượng mưa năm tại Hưng Yên. </w:t>
      </w:r>
    </w:p>
    <w:p w14:paraId="4FC6CF67" w14:textId="77777777" w:rsidR="00AB3C17" w:rsidRPr="001A2C08" w:rsidRDefault="00AB3C17" w:rsidP="00AB3C17">
      <w:pPr>
        <w:tabs>
          <w:tab w:val="left" w:pos="434"/>
          <w:tab w:val="left" w:pos="567"/>
        </w:tabs>
        <w:spacing w:line="312" w:lineRule="auto"/>
        <w:ind w:firstLine="567"/>
        <w:jc w:val="both"/>
        <w:rPr>
          <w:sz w:val="26"/>
          <w:szCs w:val="26"/>
          <w:lang w:val="nl-NL"/>
        </w:rPr>
      </w:pPr>
      <w:r w:rsidRPr="001A2C08">
        <w:rPr>
          <w:sz w:val="26"/>
          <w:szCs w:val="26"/>
          <w:lang w:val="nl-NL"/>
        </w:rPr>
        <w:t>Mùa khô lượng mưa trung bình từ 200-300 mm chiếm khoảng 15-20% tổng lượng mưa năm. Số ngày mưa trong năm trung bình khoảng 140-150 ngày, trong đó số ngày mưa nhỏ, mưa phùn chiếm khoảng 60- 65 ngày.</w:t>
      </w:r>
    </w:p>
    <w:p w14:paraId="190F8E18" w14:textId="77777777" w:rsidR="00AB3C17" w:rsidRPr="001A2C08" w:rsidRDefault="00AB3C17" w:rsidP="00AB3C17">
      <w:pPr>
        <w:tabs>
          <w:tab w:val="left" w:pos="434"/>
          <w:tab w:val="left" w:pos="567"/>
        </w:tabs>
        <w:spacing w:line="312" w:lineRule="auto"/>
        <w:ind w:firstLine="567"/>
        <w:jc w:val="both"/>
        <w:rPr>
          <w:sz w:val="26"/>
          <w:szCs w:val="26"/>
          <w:lang w:val="nl-NL"/>
        </w:rPr>
      </w:pPr>
      <w:r w:rsidRPr="001A2C08">
        <w:rPr>
          <w:sz w:val="26"/>
          <w:szCs w:val="26"/>
          <w:lang w:val="nl-NL"/>
        </w:rPr>
        <w:t>Ngoài ra, ở Hưng Yên còn xuất hiện mưa giông, thường là những trận mưa lớn đột xuất kèm theo gió lớn và giông sét. Mưa giông xuất hiện từ tháng 2 đến tháng 11 và tập trung chủ yếu từ tháng 5 đến tháng 9.</w:t>
      </w:r>
      <w:bookmarkStart w:id="283" w:name="_Toc176765701"/>
      <w:bookmarkStart w:id="284" w:name="_Toc182020006"/>
      <w:bookmarkStart w:id="285" w:name="_Toc182020361"/>
      <w:bookmarkStart w:id="286" w:name="_Toc182020584"/>
      <w:bookmarkStart w:id="287" w:name="_Toc182017476"/>
      <w:bookmarkStart w:id="288" w:name="_Toc182017905"/>
      <w:bookmarkStart w:id="289" w:name="_Toc182018951"/>
      <w:bookmarkStart w:id="290" w:name="_Toc182019074"/>
      <w:bookmarkStart w:id="291" w:name="_Toc233428762"/>
      <w:bookmarkStart w:id="292" w:name="_Toc252739175"/>
      <w:bookmarkStart w:id="293" w:name="_Toc271151238"/>
    </w:p>
    <w:p w14:paraId="53BF888D" w14:textId="77777777" w:rsidR="00AB3C17" w:rsidRPr="001A2C08" w:rsidRDefault="00AB3C17" w:rsidP="00AB3C17">
      <w:pPr>
        <w:pStyle w:val="bnghngpht"/>
        <w:spacing w:line="312" w:lineRule="auto"/>
        <w:rPr>
          <w:color w:val="auto"/>
          <w:sz w:val="26"/>
        </w:rPr>
      </w:pPr>
      <w:bookmarkStart w:id="294" w:name="_Toc419901726"/>
      <w:bookmarkStart w:id="295" w:name="_Toc426879642"/>
      <w:bookmarkStart w:id="296" w:name="_Toc455561946"/>
      <w:bookmarkStart w:id="297" w:name="_Toc484014500"/>
      <w:bookmarkStart w:id="298" w:name="_Toc517158306"/>
      <w:bookmarkStart w:id="299" w:name="_Toc12458816"/>
      <w:bookmarkStart w:id="300" w:name="_Toc50645114"/>
      <w:bookmarkStart w:id="301" w:name="_Toc72834278"/>
      <w:bookmarkStart w:id="302" w:name="_Toc184984603"/>
      <w:r w:rsidRPr="001A2C08">
        <w:rPr>
          <w:color w:val="auto"/>
          <w:sz w:val="26"/>
        </w:rPr>
        <w:t>Bảng 2.1</w:t>
      </w:r>
      <w:r w:rsidRPr="001A2C08">
        <w:rPr>
          <w:color w:val="auto"/>
          <w:sz w:val="26"/>
          <w:lang w:val="en-US"/>
        </w:rPr>
        <w:t>.</w:t>
      </w:r>
      <w:r w:rsidRPr="001A2C08">
        <w:rPr>
          <w:color w:val="auto"/>
          <w:sz w:val="26"/>
        </w:rPr>
        <w:t xml:space="preserve"> Lượng mưa trung bình các tháng trong năm</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75E669A7" w14:textId="77777777" w:rsidR="00AB3C17" w:rsidRPr="001A2C08" w:rsidRDefault="00AB3C17" w:rsidP="00AB3C17">
      <w:pPr>
        <w:tabs>
          <w:tab w:val="left" w:pos="434"/>
          <w:tab w:val="left" w:pos="567"/>
        </w:tabs>
        <w:spacing w:line="312" w:lineRule="auto"/>
        <w:jc w:val="both"/>
        <w:rPr>
          <w:sz w:val="26"/>
          <w:szCs w:val="26"/>
          <w:lang w:val="nl-NL"/>
        </w:rPr>
      </w:pPr>
      <w:r w:rsidRPr="001A2C08">
        <w:rPr>
          <w:sz w:val="26"/>
          <w:szCs w:val="26"/>
          <w:lang w:val="nl-NL"/>
        </w:rPr>
        <w:t xml:space="preserve">                                                                                                  (Đơn vị:mm)</w:t>
      </w:r>
    </w:p>
    <w:tbl>
      <w:tblPr>
        <w:tblW w:w="4243"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331"/>
        <w:gridCol w:w="1355"/>
        <w:gridCol w:w="1271"/>
        <w:gridCol w:w="1243"/>
        <w:gridCol w:w="1243"/>
        <w:gridCol w:w="1240"/>
      </w:tblGrid>
      <w:tr w:rsidR="001A2C08" w:rsidRPr="001A2C08" w14:paraId="149834C5" w14:textId="77777777" w:rsidTr="00F32706">
        <w:trPr>
          <w:trHeight w:val="219"/>
          <w:jc w:val="center"/>
        </w:trPr>
        <w:tc>
          <w:tcPr>
            <w:tcW w:w="866" w:type="pct"/>
            <w:vAlign w:val="center"/>
          </w:tcPr>
          <w:p w14:paraId="2370231B" w14:textId="77777777" w:rsidR="00AB3C17" w:rsidRPr="001A2C08" w:rsidRDefault="00AB3C17" w:rsidP="00F32706">
            <w:pPr>
              <w:spacing w:line="312" w:lineRule="auto"/>
              <w:jc w:val="both"/>
              <w:rPr>
                <w:rFonts w:eastAsia="Times New Roman"/>
                <w:b/>
                <w:bCs/>
                <w:sz w:val="24"/>
                <w:szCs w:val="24"/>
              </w:rPr>
            </w:pPr>
            <w:r w:rsidRPr="001A2C08">
              <w:rPr>
                <w:rFonts w:eastAsia="Times New Roman"/>
                <w:b/>
                <w:bCs/>
                <w:sz w:val="24"/>
                <w:szCs w:val="24"/>
              </w:rPr>
              <w:t>Tháng</w:t>
            </w:r>
          </w:p>
        </w:tc>
        <w:tc>
          <w:tcPr>
            <w:tcW w:w="882" w:type="pct"/>
            <w:vAlign w:val="center"/>
          </w:tcPr>
          <w:p w14:paraId="1FFF8AF8" w14:textId="77777777" w:rsidR="00AB3C17" w:rsidRPr="001A2C08" w:rsidRDefault="00AB3C17" w:rsidP="00F32706">
            <w:pPr>
              <w:spacing w:line="312" w:lineRule="auto"/>
              <w:jc w:val="center"/>
              <w:rPr>
                <w:b/>
                <w:bCs/>
                <w:sz w:val="24"/>
                <w:szCs w:val="24"/>
              </w:rPr>
            </w:pPr>
            <w:r w:rsidRPr="001A2C08">
              <w:rPr>
                <w:b/>
                <w:bCs/>
                <w:sz w:val="24"/>
                <w:szCs w:val="24"/>
              </w:rPr>
              <w:t>2018</w:t>
            </w:r>
          </w:p>
        </w:tc>
        <w:tc>
          <w:tcPr>
            <w:tcW w:w="827" w:type="pct"/>
            <w:vAlign w:val="center"/>
          </w:tcPr>
          <w:p w14:paraId="2982FC80" w14:textId="77777777" w:rsidR="00AB3C17" w:rsidRPr="001A2C08" w:rsidRDefault="00AB3C17" w:rsidP="00F32706">
            <w:pPr>
              <w:spacing w:line="312" w:lineRule="auto"/>
              <w:jc w:val="center"/>
              <w:rPr>
                <w:b/>
                <w:bCs/>
                <w:sz w:val="24"/>
                <w:szCs w:val="24"/>
              </w:rPr>
            </w:pPr>
            <w:r w:rsidRPr="001A2C08">
              <w:rPr>
                <w:b/>
                <w:bCs/>
                <w:sz w:val="24"/>
                <w:szCs w:val="24"/>
              </w:rPr>
              <w:t>2019</w:t>
            </w:r>
          </w:p>
        </w:tc>
        <w:tc>
          <w:tcPr>
            <w:tcW w:w="809" w:type="pct"/>
            <w:vAlign w:val="center"/>
          </w:tcPr>
          <w:p w14:paraId="211D7B04" w14:textId="77777777" w:rsidR="00AB3C17" w:rsidRPr="001A2C08" w:rsidRDefault="00AB3C17" w:rsidP="00F32706">
            <w:pPr>
              <w:spacing w:line="312" w:lineRule="auto"/>
              <w:jc w:val="center"/>
              <w:rPr>
                <w:b/>
                <w:bCs/>
                <w:sz w:val="24"/>
                <w:szCs w:val="24"/>
              </w:rPr>
            </w:pPr>
            <w:r w:rsidRPr="001A2C08">
              <w:rPr>
                <w:b/>
                <w:bCs/>
                <w:sz w:val="24"/>
                <w:szCs w:val="24"/>
              </w:rPr>
              <w:t>2020</w:t>
            </w:r>
          </w:p>
        </w:tc>
        <w:tc>
          <w:tcPr>
            <w:tcW w:w="809" w:type="pct"/>
            <w:vAlign w:val="center"/>
          </w:tcPr>
          <w:p w14:paraId="03050AFE" w14:textId="77777777" w:rsidR="00AB3C17" w:rsidRPr="001A2C08" w:rsidRDefault="00AB3C17" w:rsidP="00F32706">
            <w:pPr>
              <w:spacing w:line="312" w:lineRule="auto"/>
              <w:jc w:val="center"/>
              <w:rPr>
                <w:b/>
                <w:bCs/>
                <w:sz w:val="24"/>
                <w:szCs w:val="24"/>
              </w:rPr>
            </w:pPr>
            <w:r w:rsidRPr="001A2C08">
              <w:rPr>
                <w:b/>
                <w:bCs/>
                <w:sz w:val="24"/>
                <w:szCs w:val="24"/>
              </w:rPr>
              <w:t>2021</w:t>
            </w:r>
          </w:p>
        </w:tc>
        <w:tc>
          <w:tcPr>
            <w:tcW w:w="807" w:type="pct"/>
            <w:vAlign w:val="center"/>
          </w:tcPr>
          <w:p w14:paraId="73837123" w14:textId="77777777" w:rsidR="00AB3C17" w:rsidRPr="001A2C08" w:rsidRDefault="00AB3C17" w:rsidP="00F32706">
            <w:pPr>
              <w:spacing w:line="312" w:lineRule="auto"/>
              <w:jc w:val="center"/>
              <w:rPr>
                <w:b/>
                <w:bCs/>
                <w:sz w:val="24"/>
                <w:szCs w:val="24"/>
              </w:rPr>
            </w:pPr>
            <w:r w:rsidRPr="001A2C08">
              <w:rPr>
                <w:b/>
                <w:bCs/>
                <w:sz w:val="24"/>
                <w:szCs w:val="24"/>
              </w:rPr>
              <w:t>2022</w:t>
            </w:r>
          </w:p>
        </w:tc>
      </w:tr>
      <w:tr w:rsidR="001A2C08" w:rsidRPr="001A2C08" w14:paraId="1F209F2B" w14:textId="77777777" w:rsidTr="00F32706">
        <w:trPr>
          <w:trHeight w:val="341"/>
          <w:jc w:val="center"/>
        </w:trPr>
        <w:tc>
          <w:tcPr>
            <w:tcW w:w="866" w:type="pct"/>
            <w:vAlign w:val="center"/>
          </w:tcPr>
          <w:p w14:paraId="2E2D2715" w14:textId="77777777" w:rsidR="00AB3C17" w:rsidRPr="001A2C08" w:rsidRDefault="00AB3C17" w:rsidP="00F32706">
            <w:pPr>
              <w:spacing w:line="312" w:lineRule="auto"/>
              <w:jc w:val="both"/>
              <w:rPr>
                <w:rFonts w:eastAsia="Times New Roman"/>
                <w:b/>
                <w:bCs/>
                <w:sz w:val="24"/>
                <w:szCs w:val="24"/>
              </w:rPr>
            </w:pPr>
            <w:r w:rsidRPr="001A2C08">
              <w:rPr>
                <w:rFonts w:eastAsia="Times New Roman"/>
                <w:sz w:val="24"/>
                <w:szCs w:val="24"/>
              </w:rPr>
              <w:lastRenderedPageBreak/>
              <w:t>Tháng 1</w:t>
            </w:r>
          </w:p>
        </w:tc>
        <w:tc>
          <w:tcPr>
            <w:tcW w:w="882" w:type="pct"/>
            <w:vAlign w:val="center"/>
          </w:tcPr>
          <w:p w14:paraId="15412F57" w14:textId="77777777" w:rsidR="00AB3C17" w:rsidRPr="001A2C08" w:rsidRDefault="00AB3C17" w:rsidP="00F32706">
            <w:pPr>
              <w:spacing w:line="312" w:lineRule="auto"/>
              <w:jc w:val="center"/>
              <w:rPr>
                <w:bCs/>
                <w:sz w:val="24"/>
                <w:szCs w:val="24"/>
              </w:rPr>
            </w:pPr>
            <w:r w:rsidRPr="001A2C08">
              <w:rPr>
                <w:bCs/>
                <w:sz w:val="24"/>
                <w:szCs w:val="24"/>
              </w:rPr>
              <w:t>25,6</w:t>
            </w:r>
          </w:p>
        </w:tc>
        <w:tc>
          <w:tcPr>
            <w:tcW w:w="827" w:type="pct"/>
            <w:vAlign w:val="center"/>
          </w:tcPr>
          <w:p w14:paraId="00C1E6DD" w14:textId="77777777" w:rsidR="00AB3C17" w:rsidRPr="001A2C08" w:rsidRDefault="00AB3C17" w:rsidP="00F32706">
            <w:pPr>
              <w:spacing w:line="312" w:lineRule="auto"/>
              <w:jc w:val="center"/>
              <w:rPr>
                <w:bCs/>
                <w:sz w:val="24"/>
                <w:szCs w:val="24"/>
              </w:rPr>
            </w:pPr>
            <w:r w:rsidRPr="001A2C08">
              <w:rPr>
                <w:bCs/>
                <w:sz w:val="24"/>
                <w:szCs w:val="24"/>
              </w:rPr>
              <w:t>26,9</w:t>
            </w:r>
          </w:p>
        </w:tc>
        <w:tc>
          <w:tcPr>
            <w:tcW w:w="809" w:type="pct"/>
            <w:vAlign w:val="center"/>
          </w:tcPr>
          <w:p w14:paraId="29C25FFD" w14:textId="77777777" w:rsidR="00AB3C17" w:rsidRPr="001A2C08" w:rsidRDefault="00AB3C17" w:rsidP="00F32706">
            <w:pPr>
              <w:spacing w:line="312" w:lineRule="auto"/>
              <w:jc w:val="center"/>
              <w:rPr>
                <w:bCs/>
                <w:sz w:val="24"/>
                <w:szCs w:val="24"/>
              </w:rPr>
            </w:pPr>
            <w:r w:rsidRPr="001A2C08">
              <w:rPr>
                <w:bCs/>
                <w:sz w:val="24"/>
                <w:szCs w:val="24"/>
              </w:rPr>
              <w:t>121,5</w:t>
            </w:r>
          </w:p>
        </w:tc>
        <w:tc>
          <w:tcPr>
            <w:tcW w:w="809" w:type="pct"/>
            <w:vAlign w:val="center"/>
          </w:tcPr>
          <w:p w14:paraId="20E92D21" w14:textId="77777777" w:rsidR="00AB3C17" w:rsidRPr="001A2C08" w:rsidRDefault="00AB3C17" w:rsidP="00F32706">
            <w:pPr>
              <w:spacing w:line="312" w:lineRule="auto"/>
              <w:jc w:val="center"/>
              <w:rPr>
                <w:bCs/>
                <w:sz w:val="24"/>
                <w:szCs w:val="24"/>
              </w:rPr>
            </w:pPr>
            <w:r w:rsidRPr="001A2C08">
              <w:rPr>
                <w:bCs/>
                <w:sz w:val="24"/>
                <w:szCs w:val="24"/>
              </w:rPr>
              <w:t>1,4</w:t>
            </w:r>
          </w:p>
        </w:tc>
        <w:tc>
          <w:tcPr>
            <w:tcW w:w="807" w:type="pct"/>
            <w:vAlign w:val="center"/>
          </w:tcPr>
          <w:p w14:paraId="2C74FD27" w14:textId="77777777" w:rsidR="00AB3C17" w:rsidRPr="001A2C08" w:rsidRDefault="00AB3C17" w:rsidP="00F32706">
            <w:pPr>
              <w:spacing w:line="312" w:lineRule="auto"/>
              <w:jc w:val="center"/>
              <w:rPr>
                <w:bCs/>
                <w:sz w:val="24"/>
                <w:szCs w:val="24"/>
              </w:rPr>
            </w:pPr>
            <w:r w:rsidRPr="001A2C08">
              <w:rPr>
                <w:bCs/>
                <w:sz w:val="24"/>
                <w:szCs w:val="24"/>
              </w:rPr>
              <w:t>83,4</w:t>
            </w:r>
          </w:p>
        </w:tc>
      </w:tr>
      <w:tr w:rsidR="001A2C08" w:rsidRPr="001A2C08" w14:paraId="5A418BE4" w14:textId="77777777" w:rsidTr="00F32706">
        <w:trPr>
          <w:jc w:val="center"/>
        </w:trPr>
        <w:tc>
          <w:tcPr>
            <w:tcW w:w="866" w:type="pct"/>
            <w:vAlign w:val="center"/>
          </w:tcPr>
          <w:p w14:paraId="4186F639"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2</w:t>
            </w:r>
          </w:p>
        </w:tc>
        <w:tc>
          <w:tcPr>
            <w:tcW w:w="882" w:type="pct"/>
            <w:vAlign w:val="center"/>
          </w:tcPr>
          <w:p w14:paraId="71A0B060" w14:textId="77777777" w:rsidR="00AB3C17" w:rsidRPr="001A2C08" w:rsidRDefault="00AB3C17" w:rsidP="00F32706">
            <w:pPr>
              <w:spacing w:line="312" w:lineRule="auto"/>
              <w:jc w:val="center"/>
              <w:rPr>
                <w:bCs/>
                <w:sz w:val="24"/>
                <w:szCs w:val="24"/>
              </w:rPr>
            </w:pPr>
            <w:r w:rsidRPr="001A2C08">
              <w:rPr>
                <w:bCs/>
                <w:sz w:val="24"/>
                <w:szCs w:val="24"/>
              </w:rPr>
              <w:t>9,7</w:t>
            </w:r>
          </w:p>
        </w:tc>
        <w:tc>
          <w:tcPr>
            <w:tcW w:w="827" w:type="pct"/>
            <w:vAlign w:val="center"/>
          </w:tcPr>
          <w:p w14:paraId="3C9B35EE" w14:textId="77777777" w:rsidR="00AB3C17" w:rsidRPr="001A2C08" w:rsidRDefault="00AB3C17" w:rsidP="00F32706">
            <w:pPr>
              <w:spacing w:line="312" w:lineRule="auto"/>
              <w:jc w:val="center"/>
              <w:rPr>
                <w:bCs/>
                <w:sz w:val="24"/>
                <w:szCs w:val="24"/>
              </w:rPr>
            </w:pPr>
            <w:r w:rsidRPr="001A2C08">
              <w:rPr>
                <w:bCs/>
                <w:sz w:val="24"/>
                <w:szCs w:val="24"/>
              </w:rPr>
              <w:t>17,1</w:t>
            </w:r>
          </w:p>
        </w:tc>
        <w:tc>
          <w:tcPr>
            <w:tcW w:w="809" w:type="pct"/>
            <w:vAlign w:val="center"/>
          </w:tcPr>
          <w:p w14:paraId="2970CA66" w14:textId="77777777" w:rsidR="00AB3C17" w:rsidRPr="001A2C08" w:rsidRDefault="00AB3C17" w:rsidP="00F32706">
            <w:pPr>
              <w:spacing w:line="312" w:lineRule="auto"/>
              <w:jc w:val="center"/>
              <w:rPr>
                <w:bCs/>
                <w:sz w:val="24"/>
                <w:szCs w:val="24"/>
              </w:rPr>
            </w:pPr>
            <w:r w:rsidRPr="001A2C08">
              <w:rPr>
                <w:bCs/>
                <w:sz w:val="24"/>
                <w:szCs w:val="24"/>
              </w:rPr>
              <w:t>25,9</w:t>
            </w:r>
          </w:p>
        </w:tc>
        <w:tc>
          <w:tcPr>
            <w:tcW w:w="809" w:type="pct"/>
            <w:vAlign w:val="center"/>
          </w:tcPr>
          <w:p w14:paraId="671163D9" w14:textId="77777777" w:rsidR="00AB3C17" w:rsidRPr="001A2C08" w:rsidRDefault="00AB3C17" w:rsidP="00F32706">
            <w:pPr>
              <w:spacing w:line="312" w:lineRule="auto"/>
              <w:jc w:val="center"/>
              <w:rPr>
                <w:bCs/>
                <w:sz w:val="24"/>
                <w:szCs w:val="24"/>
              </w:rPr>
            </w:pPr>
            <w:r w:rsidRPr="001A2C08">
              <w:rPr>
                <w:bCs/>
                <w:sz w:val="24"/>
                <w:szCs w:val="24"/>
              </w:rPr>
              <w:t>62,1</w:t>
            </w:r>
          </w:p>
        </w:tc>
        <w:tc>
          <w:tcPr>
            <w:tcW w:w="807" w:type="pct"/>
            <w:vAlign w:val="center"/>
          </w:tcPr>
          <w:p w14:paraId="21306FE6" w14:textId="77777777" w:rsidR="00AB3C17" w:rsidRPr="001A2C08" w:rsidRDefault="00AB3C17" w:rsidP="00F32706">
            <w:pPr>
              <w:spacing w:line="312" w:lineRule="auto"/>
              <w:jc w:val="center"/>
              <w:rPr>
                <w:bCs/>
                <w:sz w:val="24"/>
                <w:szCs w:val="24"/>
              </w:rPr>
            </w:pPr>
            <w:r w:rsidRPr="001A2C08">
              <w:rPr>
                <w:bCs/>
                <w:sz w:val="24"/>
                <w:szCs w:val="24"/>
              </w:rPr>
              <w:t>5,8</w:t>
            </w:r>
          </w:p>
        </w:tc>
      </w:tr>
      <w:tr w:rsidR="001A2C08" w:rsidRPr="001A2C08" w14:paraId="04D4430B" w14:textId="77777777" w:rsidTr="00F32706">
        <w:trPr>
          <w:jc w:val="center"/>
        </w:trPr>
        <w:tc>
          <w:tcPr>
            <w:tcW w:w="866" w:type="pct"/>
            <w:vAlign w:val="center"/>
          </w:tcPr>
          <w:p w14:paraId="1FA092A8"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3</w:t>
            </w:r>
          </w:p>
        </w:tc>
        <w:tc>
          <w:tcPr>
            <w:tcW w:w="882" w:type="pct"/>
            <w:vAlign w:val="center"/>
          </w:tcPr>
          <w:p w14:paraId="6E26EEED" w14:textId="77777777" w:rsidR="00AB3C17" w:rsidRPr="001A2C08" w:rsidRDefault="00AB3C17" w:rsidP="00F32706">
            <w:pPr>
              <w:spacing w:line="312" w:lineRule="auto"/>
              <w:jc w:val="center"/>
              <w:rPr>
                <w:bCs/>
                <w:sz w:val="24"/>
                <w:szCs w:val="24"/>
              </w:rPr>
            </w:pPr>
            <w:r w:rsidRPr="001A2C08">
              <w:rPr>
                <w:bCs/>
                <w:sz w:val="24"/>
                <w:szCs w:val="24"/>
              </w:rPr>
              <w:t>32,3</w:t>
            </w:r>
          </w:p>
        </w:tc>
        <w:tc>
          <w:tcPr>
            <w:tcW w:w="827" w:type="pct"/>
            <w:vAlign w:val="center"/>
          </w:tcPr>
          <w:p w14:paraId="66A8E744" w14:textId="77777777" w:rsidR="00AB3C17" w:rsidRPr="001A2C08" w:rsidRDefault="00AB3C17" w:rsidP="00F32706">
            <w:pPr>
              <w:spacing w:line="312" w:lineRule="auto"/>
              <w:jc w:val="center"/>
              <w:rPr>
                <w:bCs/>
                <w:sz w:val="24"/>
                <w:szCs w:val="24"/>
              </w:rPr>
            </w:pPr>
            <w:r w:rsidRPr="001A2C08">
              <w:rPr>
                <w:bCs/>
                <w:sz w:val="24"/>
                <w:szCs w:val="24"/>
              </w:rPr>
              <w:t>31,0</w:t>
            </w:r>
          </w:p>
        </w:tc>
        <w:tc>
          <w:tcPr>
            <w:tcW w:w="809" w:type="pct"/>
            <w:vAlign w:val="center"/>
          </w:tcPr>
          <w:p w14:paraId="78BD0E91" w14:textId="77777777" w:rsidR="00AB3C17" w:rsidRPr="001A2C08" w:rsidRDefault="00AB3C17" w:rsidP="00F32706">
            <w:pPr>
              <w:spacing w:line="312" w:lineRule="auto"/>
              <w:jc w:val="center"/>
              <w:rPr>
                <w:bCs/>
                <w:sz w:val="24"/>
                <w:szCs w:val="24"/>
              </w:rPr>
            </w:pPr>
            <w:r w:rsidRPr="001A2C08">
              <w:rPr>
                <w:bCs/>
                <w:sz w:val="24"/>
                <w:szCs w:val="24"/>
              </w:rPr>
              <w:t>68,1</w:t>
            </w:r>
          </w:p>
        </w:tc>
        <w:tc>
          <w:tcPr>
            <w:tcW w:w="809" w:type="pct"/>
            <w:vAlign w:val="center"/>
          </w:tcPr>
          <w:p w14:paraId="07E4BBFA" w14:textId="77777777" w:rsidR="00AB3C17" w:rsidRPr="001A2C08" w:rsidRDefault="00AB3C17" w:rsidP="00F32706">
            <w:pPr>
              <w:spacing w:line="312" w:lineRule="auto"/>
              <w:jc w:val="center"/>
              <w:rPr>
                <w:bCs/>
                <w:sz w:val="24"/>
                <w:szCs w:val="24"/>
              </w:rPr>
            </w:pPr>
            <w:r w:rsidRPr="001A2C08">
              <w:rPr>
                <w:bCs/>
                <w:sz w:val="24"/>
                <w:szCs w:val="24"/>
              </w:rPr>
              <w:t>118,3</w:t>
            </w:r>
          </w:p>
        </w:tc>
        <w:tc>
          <w:tcPr>
            <w:tcW w:w="807" w:type="pct"/>
            <w:vAlign w:val="center"/>
          </w:tcPr>
          <w:p w14:paraId="6D0C1D7D" w14:textId="77777777" w:rsidR="00AB3C17" w:rsidRPr="001A2C08" w:rsidRDefault="00AB3C17" w:rsidP="00F32706">
            <w:pPr>
              <w:spacing w:line="312" w:lineRule="auto"/>
              <w:jc w:val="center"/>
              <w:rPr>
                <w:bCs/>
                <w:sz w:val="24"/>
                <w:szCs w:val="24"/>
              </w:rPr>
            </w:pPr>
            <w:r w:rsidRPr="001A2C08">
              <w:rPr>
                <w:bCs/>
                <w:sz w:val="24"/>
                <w:szCs w:val="24"/>
              </w:rPr>
              <w:t>49,7</w:t>
            </w:r>
          </w:p>
        </w:tc>
      </w:tr>
      <w:tr w:rsidR="001A2C08" w:rsidRPr="001A2C08" w14:paraId="01E69236" w14:textId="77777777" w:rsidTr="00F32706">
        <w:trPr>
          <w:jc w:val="center"/>
        </w:trPr>
        <w:tc>
          <w:tcPr>
            <w:tcW w:w="866" w:type="pct"/>
            <w:vAlign w:val="center"/>
          </w:tcPr>
          <w:p w14:paraId="5E1CAF92"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4</w:t>
            </w:r>
          </w:p>
        </w:tc>
        <w:tc>
          <w:tcPr>
            <w:tcW w:w="882" w:type="pct"/>
            <w:vAlign w:val="center"/>
          </w:tcPr>
          <w:p w14:paraId="0D88652F" w14:textId="77777777" w:rsidR="00AB3C17" w:rsidRPr="001A2C08" w:rsidRDefault="00AB3C17" w:rsidP="00F32706">
            <w:pPr>
              <w:spacing w:line="312" w:lineRule="auto"/>
              <w:jc w:val="center"/>
              <w:rPr>
                <w:bCs/>
                <w:sz w:val="24"/>
                <w:szCs w:val="24"/>
              </w:rPr>
            </w:pPr>
            <w:r w:rsidRPr="001A2C08">
              <w:rPr>
                <w:bCs/>
                <w:sz w:val="24"/>
                <w:szCs w:val="24"/>
              </w:rPr>
              <w:t>82,8</w:t>
            </w:r>
          </w:p>
        </w:tc>
        <w:tc>
          <w:tcPr>
            <w:tcW w:w="827" w:type="pct"/>
            <w:vAlign w:val="center"/>
          </w:tcPr>
          <w:p w14:paraId="449E7A31" w14:textId="77777777" w:rsidR="00AB3C17" w:rsidRPr="001A2C08" w:rsidRDefault="00AB3C17" w:rsidP="00F32706">
            <w:pPr>
              <w:spacing w:line="312" w:lineRule="auto"/>
              <w:jc w:val="center"/>
              <w:rPr>
                <w:bCs/>
                <w:sz w:val="24"/>
                <w:szCs w:val="24"/>
              </w:rPr>
            </w:pPr>
            <w:r w:rsidRPr="001A2C08">
              <w:rPr>
                <w:bCs/>
                <w:sz w:val="24"/>
                <w:szCs w:val="24"/>
              </w:rPr>
              <w:t>204,3</w:t>
            </w:r>
          </w:p>
        </w:tc>
        <w:tc>
          <w:tcPr>
            <w:tcW w:w="809" w:type="pct"/>
            <w:vAlign w:val="center"/>
          </w:tcPr>
          <w:p w14:paraId="0EC27389" w14:textId="77777777" w:rsidR="00AB3C17" w:rsidRPr="001A2C08" w:rsidRDefault="00AB3C17" w:rsidP="00F32706">
            <w:pPr>
              <w:spacing w:line="312" w:lineRule="auto"/>
              <w:jc w:val="center"/>
              <w:rPr>
                <w:bCs/>
                <w:sz w:val="24"/>
                <w:szCs w:val="24"/>
              </w:rPr>
            </w:pPr>
            <w:r w:rsidRPr="001A2C08">
              <w:rPr>
                <w:bCs/>
                <w:sz w:val="24"/>
                <w:szCs w:val="24"/>
              </w:rPr>
              <w:t>80,6</w:t>
            </w:r>
          </w:p>
        </w:tc>
        <w:tc>
          <w:tcPr>
            <w:tcW w:w="809" w:type="pct"/>
            <w:vAlign w:val="center"/>
          </w:tcPr>
          <w:p w14:paraId="54D6F80E" w14:textId="77777777" w:rsidR="00AB3C17" w:rsidRPr="001A2C08" w:rsidRDefault="00AB3C17" w:rsidP="00F32706">
            <w:pPr>
              <w:spacing w:line="312" w:lineRule="auto"/>
              <w:jc w:val="center"/>
              <w:rPr>
                <w:bCs/>
                <w:sz w:val="24"/>
                <w:szCs w:val="24"/>
              </w:rPr>
            </w:pPr>
            <w:r w:rsidRPr="001A2C08">
              <w:rPr>
                <w:bCs/>
                <w:sz w:val="24"/>
                <w:szCs w:val="24"/>
              </w:rPr>
              <w:t>163,8</w:t>
            </w:r>
          </w:p>
        </w:tc>
        <w:tc>
          <w:tcPr>
            <w:tcW w:w="807" w:type="pct"/>
            <w:vAlign w:val="center"/>
          </w:tcPr>
          <w:p w14:paraId="55F70E25" w14:textId="77777777" w:rsidR="00AB3C17" w:rsidRPr="001A2C08" w:rsidRDefault="00AB3C17" w:rsidP="00F32706">
            <w:pPr>
              <w:spacing w:line="312" w:lineRule="auto"/>
              <w:jc w:val="center"/>
              <w:rPr>
                <w:bCs/>
                <w:sz w:val="24"/>
                <w:szCs w:val="24"/>
              </w:rPr>
            </w:pPr>
            <w:r w:rsidRPr="001A2C08">
              <w:rPr>
                <w:bCs/>
                <w:sz w:val="24"/>
                <w:szCs w:val="24"/>
              </w:rPr>
              <w:t>119,6</w:t>
            </w:r>
          </w:p>
        </w:tc>
      </w:tr>
      <w:tr w:rsidR="001A2C08" w:rsidRPr="001A2C08" w14:paraId="203B1F1D" w14:textId="77777777" w:rsidTr="00F32706">
        <w:trPr>
          <w:jc w:val="center"/>
        </w:trPr>
        <w:tc>
          <w:tcPr>
            <w:tcW w:w="866" w:type="pct"/>
            <w:vAlign w:val="center"/>
          </w:tcPr>
          <w:p w14:paraId="0583E342"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5</w:t>
            </w:r>
          </w:p>
        </w:tc>
        <w:tc>
          <w:tcPr>
            <w:tcW w:w="882" w:type="pct"/>
            <w:vAlign w:val="center"/>
          </w:tcPr>
          <w:p w14:paraId="2FB212F4" w14:textId="77777777" w:rsidR="00AB3C17" w:rsidRPr="001A2C08" w:rsidRDefault="00AB3C17" w:rsidP="00F32706">
            <w:pPr>
              <w:spacing w:line="312" w:lineRule="auto"/>
              <w:jc w:val="center"/>
              <w:rPr>
                <w:bCs/>
                <w:sz w:val="24"/>
                <w:szCs w:val="24"/>
              </w:rPr>
            </w:pPr>
            <w:r w:rsidRPr="001A2C08">
              <w:rPr>
                <w:bCs/>
                <w:sz w:val="24"/>
                <w:szCs w:val="24"/>
              </w:rPr>
              <w:t>236,3</w:t>
            </w:r>
          </w:p>
        </w:tc>
        <w:tc>
          <w:tcPr>
            <w:tcW w:w="827" w:type="pct"/>
            <w:vAlign w:val="center"/>
          </w:tcPr>
          <w:p w14:paraId="5D8DD90C" w14:textId="77777777" w:rsidR="00AB3C17" w:rsidRPr="001A2C08" w:rsidRDefault="00AB3C17" w:rsidP="00F32706">
            <w:pPr>
              <w:spacing w:line="312" w:lineRule="auto"/>
              <w:jc w:val="center"/>
              <w:rPr>
                <w:bCs/>
                <w:sz w:val="24"/>
                <w:szCs w:val="24"/>
              </w:rPr>
            </w:pPr>
            <w:r w:rsidRPr="001A2C08">
              <w:rPr>
                <w:bCs/>
                <w:sz w:val="24"/>
                <w:szCs w:val="24"/>
              </w:rPr>
              <w:t>155,4</w:t>
            </w:r>
          </w:p>
        </w:tc>
        <w:tc>
          <w:tcPr>
            <w:tcW w:w="809" w:type="pct"/>
            <w:vAlign w:val="center"/>
          </w:tcPr>
          <w:p w14:paraId="25CC77B7" w14:textId="77777777" w:rsidR="00AB3C17" w:rsidRPr="001A2C08" w:rsidRDefault="00AB3C17" w:rsidP="00F32706">
            <w:pPr>
              <w:spacing w:line="312" w:lineRule="auto"/>
              <w:jc w:val="center"/>
              <w:rPr>
                <w:bCs/>
                <w:sz w:val="24"/>
                <w:szCs w:val="24"/>
              </w:rPr>
            </w:pPr>
            <w:r w:rsidRPr="001A2C08">
              <w:rPr>
                <w:bCs/>
                <w:sz w:val="24"/>
                <w:szCs w:val="24"/>
              </w:rPr>
              <w:t>59,8</w:t>
            </w:r>
          </w:p>
        </w:tc>
        <w:tc>
          <w:tcPr>
            <w:tcW w:w="809" w:type="pct"/>
            <w:vAlign w:val="center"/>
          </w:tcPr>
          <w:p w14:paraId="30197B40" w14:textId="77777777" w:rsidR="00AB3C17" w:rsidRPr="001A2C08" w:rsidRDefault="00AB3C17" w:rsidP="00F32706">
            <w:pPr>
              <w:spacing w:line="312" w:lineRule="auto"/>
              <w:jc w:val="center"/>
              <w:rPr>
                <w:bCs/>
                <w:sz w:val="24"/>
                <w:szCs w:val="24"/>
              </w:rPr>
            </w:pPr>
            <w:r w:rsidRPr="001A2C08">
              <w:rPr>
                <w:bCs/>
                <w:sz w:val="24"/>
                <w:szCs w:val="24"/>
              </w:rPr>
              <w:t>149,9</w:t>
            </w:r>
          </w:p>
        </w:tc>
        <w:tc>
          <w:tcPr>
            <w:tcW w:w="807" w:type="pct"/>
            <w:vAlign w:val="center"/>
          </w:tcPr>
          <w:p w14:paraId="5C9A22EF" w14:textId="77777777" w:rsidR="00AB3C17" w:rsidRPr="001A2C08" w:rsidRDefault="00AB3C17" w:rsidP="00F32706">
            <w:pPr>
              <w:spacing w:line="312" w:lineRule="auto"/>
              <w:jc w:val="center"/>
              <w:rPr>
                <w:bCs/>
                <w:sz w:val="24"/>
                <w:szCs w:val="24"/>
              </w:rPr>
            </w:pPr>
            <w:r w:rsidRPr="001A2C08">
              <w:rPr>
                <w:bCs/>
                <w:sz w:val="24"/>
                <w:szCs w:val="24"/>
              </w:rPr>
              <w:t>206,5</w:t>
            </w:r>
          </w:p>
        </w:tc>
      </w:tr>
      <w:tr w:rsidR="001A2C08" w:rsidRPr="001A2C08" w14:paraId="44D57735" w14:textId="77777777" w:rsidTr="00F32706">
        <w:trPr>
          <w:jc w:val="center"/>
        </w:trPr>
        <w:tc>
          <w:tcPr>
            <w:tcW w:w="866" w:type="pct"/>
            <w:vAlign w:val="center"/>
          </w:tcPr>
          <w:p w14:paraId="172571C8"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6</w:t>
            </w:r>
          </w:p>
        </w:tc>
        <w:tc>
          <w:tcPr>
            <w:tcW w:w="882" w:type="pct"/>
            <w:vAlign w:val="center"/>
          </w:tcPr>
          <w:p w14:paraId="128ABBC2" w14:textId="77777777" w:rsidR="00AB3C17" w:rsidRPr="001A2C08" w:rsidRDefault="00AB3C17" w:rsidP="00F32706">
            <w:pPr>
              <w:spacing w:line="312" w:lineRule="auto"/>
              <w:jc w:val="center"/>
              <w:rPr>
                <w:bCs/>
                <w:sz w:val="24"/>
                <w:szCs w:val="24"/>
              </w:rPr>
            </w:pPr>
            <w:r w:rsidRPr="001A2C08">
              <w:rPr>
                <w:bCs/>
                <w:sz w:val="24"/>
                <w:szCs w:val="24"/>
              </w:rPr>
              <w:t>75,4</w:t>
            </w:r>
          </w:p>
        </w:tc>
        <w:tc>
          <w:tcPr>
            <w:tcW w:w="827" w:type="pct"/>
            <w:vAlign w:val="center"/>
          </w:tcPr>
          <w:p w14:paraId="6F51BA7F" w14:textId="77777777" w:rsidR="00AB3C17" w:rsidRPr="001A2C08" w:rsidRDefault="00AB3C17" w:rsidP="00F32706">
            <w:pPr>
              <w:spacing w:line="312" w:lineRule="auto"/>
              <w:jc w:val="center"/>
              <w:rPr>
                <w:bCs/>
                <w:sz w:val="24"/>
                <w:szCs w:val="24"/>
              </w:rPr>
            </w:pPr>
            <w:r w:rsidRPr="001A2C08">
              <w:rPr>
                <w:bCs/>
                <w:sz w:val="24"/>
                <w:szCs w:val="24"/>
              </w:rPr>
              <w:t>92,9</w:t>
            </w:r>
          </w:p>
        </w:tc>
        <w:tc>
          <w:tcPr>
            <w:tcW w:w="809" w:type="pct"/>
            <w:vAlign w:val="center"/>
          </w:tcPr>
          <w:p w14:paraId="2D6C7CBE" w14:textId="77777777" w:rsidR="00AB3C17" w:rsidRPr="001A2C08" w:rsidRDefault="00AB3C17" w:rsidP="00F32706">
            <w:pPr>
              <w:spacing w:line="312" w:lineRule="auto"/>
              <w:jc w:val="center"/>
              <w:rPr>
                <w:bCs/>
                <w:sz w:val="24"/>
                <w:szCs w:val="24"/>
              </w:rPr>
            </w:pPr>
            <w:r w:rsidRPr="001A2C08">
              <w:rPr>
                <w:bCs/>
                <w:sz w:val="24"/>
                <w:szCs w:val="24"/>
              </w:rPr>
              <w:t>70,4</w:t>
            </w:r>
          </w:p>
        </w:tc>
        <w:tc>
          <w:tcPr>
            <w:tcW w:w="809" w:type="pct"/>
            <w:vAlign w:val="center"/>
          </w:tcPr>
          <w:p w14:paraId="35FA605D" w14:textId="77777777" w:rsidR="00AB3C17" w:rsidRPr="001A2C08" w:rsidRDefault="00AB3C17" w:rsidP="00F32706">
            <w:pPr>
              <w:spacing w:line="312" w:lineRule="auto"/>
              <w:jc w:val="center"/>
              <w:rPr>
                <w:bCs/>
                <w:sz w:val="24"/>
                <w:szCs w:val="24"/>
              </w:rPr>
            </w:pPr>
            <w:r w:rsidRPr="001A2C08">
              <w:rPr>
                <w:bCs/>
                <w:sz w:val="24"/>
                <w:szCs w:val="24"/>
              </w:rPr>
              <w:t>250,6</w:t>
            </w:r>
          </w:p>
        </w:tc>
        <w:tc>
          <w:tcPr>
            <w:tcW w:w="807" w:type="pct"/>
            <w:vAlign w:val="center"/>
          </w:tcPr>
          <w:p w14:paraId="614F935E" w14:textId="77777777" w:rsidR="00AB3C17" w:rsidRPr="001A2C08" w:rsidRDefault="00AB3C17" w:rsidP="00F32706">
            <w:pPr>
              <w:spacing w:line="312" w:lineRule="auto"/>
              <w:jc w:val="center"/>
              <w:rPr>
                <w:bCs/>
                <w:sz w:val="24"/>
                <w:szCs w:val="24"/>
              </w:rPr>
            </w:pPr>
            <w:r w:rsidRPr="001A2C08">
              <w:rPr>
                <w:bCs/>
                <w:sz w:val="24"/>
                <w:szCs w:val="24"/>
              </w:rPr>
              <w:t>211,4</w:t>
            </w:r>
          </w:p>
        </w:tc>
      </w:tr>
      <w:tr w:rsidR="001A2C08" w:rsidRPr="001A2C08" w14:paraId="61FBE263" w14:textId="77777777" w:rsidTr="00F32706">
        <w:trPr>
          <w:jc w:val="center"/>
        </w:trPr>
        <w:tc>
          <w:tcPr>
            <w:tcW w:w="866" w:type="pct"/>
            <w:vAlign w:val="center"/>
          </w:tcPr>
          <w:p w14:paraId="4C4B01F9"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7</w:t>
            </w:r>
          </w:p>
        </w:tc>
        <w:tc>
          <w:tcPr>
            <w:tcW w:w="882" w:type="pct"/>
            <w:vAlign w:val="center"/>
          </w:tcPr>
          <w:p w14:paraId="74977F80" w14:textId="77777777" w:rsidR="00AB3C17" w:rsidRPr="001A2C08" w:rsidRDefault="00AB3C17" w:rsidP="00F32706">
            <w:pPr>
              <w:spacing w:line="312" w:lineRule="auto"/>
              <w:jc w:val="center"/>
              <w:rPr>
                <w:bCs/>
                <w:sz w:val="24"/>
                <w:szCs w:val="24"/>
              </w:rPr>
            </w:pPr>
            <w:r w:rsidRPr="001A2C08">
              <w:rPr>
                <w:bCs/>
                <w:sz w:val="24"/>
                <w:szCs w:val="24"/>
              </w:rPr>
              <w:t>569,9</w:t>
            </w:r>
          </w:p>
        </w:tc>
        <w:tc>
          <w:tcPr>
            <w:tcW w:w="827" w:type="pct"/>
            <w:vAlign w:val="center"/>
          </w:tcPr>
          <w:p w14:paraId="73034DBA" w14:textId="77777777" w:rsidR="00AB3C17" w:rsidRPr="001A2C08" w:rsidRDefault="00AB3C17" w:rsidP="00F32706">
            <w:pPr>
              <w:spacing w:line="312" w:lineRule="auto"/>
              <w:jc w:val="center"/>
              <w:rPr>
                <w:bCs/>
                <w:sz w:val="24"/>
                <w:szCs w:val="24"/>
              </w:rPr>
            </w:pPr>
            <w:r w:rsidRPr="001A2C08">
              <w:rPr>
                <w:bCs/>
                <w:sz w:val="24"/>
                <w:szCs w:val="24"/>
              </w:rPr>
              <w:t>63,1</w:t>
            </w:r>
          </w:p>
        </w:tc>
        <w:tc>
          <w:tcPr>
            <w:tcW w:w="809" w:type="pct"/>
            <w:vAlign w:val="center"/>
          </w:tcPr>
          <w:p w14:paraId="60C9DF11" w14:textId="77777777" w:rsidR="00AB3C17" w:rsidRPr="001A2C08" w:rsidRDefault="00AB3C17" w:rsidP="00F32706">
            <w:pPr>
              <w:spacing w:line="312" w:lineRule="auto"/>
              <w:jc w:val="center"/>
              <w:rPr>
                <w:bCs/>
                <w:sz w:val="24"/>
                <w:szCs w:val="24"/>
              </w:rPr>
            </w:pPr>
            <w:r w:rsidRPr="001A2C08">
              <w:rPr>
                <w:bCs/>
                <w:sz w:val="24"/>
                <w:szCs w:val="24"/>
              </w:rPr>
              <w:t>26,2</w:t>
            </w:r>
          </w:p>
        </w:tc>
        <w:tc>
          <w:tcPr>
            <w:tcW w:w="809" w:type="pct"/>
            <w:vAlign w:val="center"/>
          </w:tcPr>
          <w:p w14:paraId="3B7F6AD0" w14:textId="77777777" w:rsidR="00AB3C17" w:rsidRPr="001A2C08" w:rsidRDefault="00AB3C17" w:rsidP="00F32706">
            <w:pPr>
              <w:spacing w:line="312" w:lineRule="auto"/>
              <w:jc w:val="center"/>
              <w:rPr>
                <w:bCs/>
                <w:sz w:val="24"/>
                <w:szCs w:val="24"/>
              </w:rPr>
            </w:pPr>
            <w:r w:rsidRPr="001A2C08">
              <w:rPr>
                <w:bCs/>
                <w:sz w:val="24"/>
                <w:szCs w:val="24"/>
              </w:rPr>
              <w:t>312,3</w:t>
            </w:r>
          </w:p>
        </w:tc>
        <w:tc>
          <w:tcPr>
            <w:tcW w:w="807" w:type="pct"/>
            <w:vAlign w:val="center"/>
          </w:tcPr>
          <w:p w14:paraId="22318D06" w14:textId="77777777" w:rsidR="00AB3C17" w:rsidRPr="001A2C08" w:rsidRDefault="00AB3C17" w:rsidP="00F32706">
            <w:pPr>
              <w:spacing w:line="312" w:lineRule="auto"/>
              <w:jc w:val="center"/>
              <w:rPr>
                <w:bCs/>
                <w:sz w:val="24"/>
                <w:szCs w:val="24"/>
              </w:rPr>
            </w:pPr>
            <w:r w:rsidRPr="001A2C08">
              <w:rPr>
                <w:bCs/>
                <w:sz w:val="24"/>
                <w:szCs w:val="24"/>
              </w:rPr>
              <w:t>367,1</w:t>
            </w:r>
          </w:p>
        </w:tc>
      </w:tr>
      <w:tr w:rsidR="001A2C08" w:rsidRPr="001A2C08" w14:paraId="68762709" w14:textId="77777777" w:rsidTr="00F32706">
        <w:trPr>
          <w:jc w:val="center"/>
        </w:trPr>
        <w:tc>
          <w:tcPr>
            <w:tcW w:w="866" w:type="pct"/>
            <w:vAlign w:val="center"/>
          </w:tcPr>
          <w:p w14:paraId="1728ED8C"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8</w:t>
            </w:r>
          </w:p>
        </w:tc>
        <w:tc>
          <w:tcPr>
            <w:tcW w:w="882" w:type="pct"/>
            <w:vAlign w:val="center"/>
          </w:tcPr>
          <w:p w14:paraId="182DD7D2" w14:textId="77777777" w:rsidR="00AB3C17" w:rsidRPr="001A2C08" w:rsidRDefault="00AB3C17" w:rsidP="00F32706">
            <w:pPr>
              <w:spacing w:line="312" w:lineRule="auto"/>
              <w:jc w:val="center"/>
              <w:rPr>
                <w:bCs/>
                <w:sz w:val="24"/>
                <w:szCs w:val="24"/>
              </w:rPr>
            </w:pPr>
            <w:r w:rsidRPr="001A2C08">
              <w:rPr>
                <w:bCs/>
                <w:sz w:val="24"/>
                <w:szCs w:val="24"/>
              </w:rPr>
              <w:t>429,6</w:t>
            </w:r>
          </w:p>
        </w:tc>
        <w:tc>
          <w:tcPr>
            <w:tcW w:w="827" w:type="pct"/>
            <w:vAlign w:val="center"/>
          </w:tcPr>
          <w:p w14:paraId="31BD6377" w14:textId="77777777" w:rsidR="00AB3C17" w:rsidRPr="001A2C08" w:rsidRDefault="00AB3C17" w:rsidP="00F32706">
            <w:pPr>
              <w:spacing w:line="312" w:lineRule="auto"/>
              <w:jc w:val="center"/>
              <w:rPr>
                <w:bCs/>
                <w:sz w:val="24"/>
                <w:szCs w:val="24"/>
              </w:rPr>
            </w:pPr>
            <w:r w:rsidRPr="001A2C08">
              <w:rPr>
                <w:bCs/>
                <w:sz w:val="24"/>
                <w:szCs w:val="24"/>
              </w:rPr>
              <w:t>541,6</w:t>
            </w:r>
          </w:p>
        </w:tc>
        <w:tc>
          <w:tcPr>
            <w:tcW w:w="809" w:type="pct"/>
            <w:vAlign w:val="center"/>
          </w:tcPr>
          <w:p w14:paraId="499D8D58" w14:textId="77777777" w:rsidR="00AB3C17" w:rsidRPr="001A2C08" w:rsidRDefault="00AB3C17" w:rsidP="00F32706">
            <w:pPr>
              <w:spacing w:line="312" w:lineRule="auto"/>
              <w:jc w:val="center"/>
              <w:rPr>
                <w:bCs/>
                <w:sz w:val="24"/>
                <w:szCs w:val="24"/>
              </w:rPr>
            </w:pPr>
            <w:r w:rsidRPr="001A2C08">
              <w:rPr>
                <w:bCs/>
                <w:sz w:val="24"/>
                <w:szCs w:val="24"/>
              </w:rPr>
              <w:t>365,8</w:t>
            </w:r>
          </w:p>
        </w:tc>
        <w:tc>
          <w:tcPr>
            <w:tcW w:w="809" w:type="pct"/>
            <w:vAlign w:val="center"/>
          </w:tcPr>
          <w:p w14:paraId="3C443CE4" w14:textId="77777777" w:rsidR="00AB3C17" w:rsidRPr="001A2C08" w:rsidRDefault="00AB3C17" w:rsidP="00F32706">
            <w:pPr>
              <w:spacing w:line="312" w:lineRule="auto"/>
              <w:jc w:val="center"/>
              <w:rPr>
                <w:bCs/>
                <w:sz w:val="24"/>
                <w:szCs w:val="24"/>
              </w:rPr>
            </w:pPr>
            <w:r w:rsidRPr="001A2C08">
              <w:rPr>
                <w:bCs/>
                <w:sz w:val="24"/>
                <w:szCs w:val="24"/>
              </w:rPr>
              <w:t>150,1</w:t>
            </w:r>
          </w:p>
        </w:tc>
        <w:tc>
          <w:tcPr>
            <w:tcW w:w="807" w:type="pct"/>
            <w:vAlign w:val="center"/>
          </w:tcPr>
          <w:p w14:paraId="20E0BB17" w14:textId="77777777" w:rsidR="00AB3C17" w:rsidRPr="001A2C08" w:rsidRDefault="00AB3C17" w:rsidP="00F32706">
            <w:pPr>
              <w:spacing w:line="312" w:lineRule="auto"/>
              <w:jc w:val="center"/>
              <w:rPr>
                <w:bCs/>
                <w:sz w:val="24"/>
                <w:szCs w:val="24"/>
              </w:rPr>
            </w:pPr>
            <w:r w:rsidRPr="001A2C08">
              <w:rPr>
                <w:bCs/>
                <w:sz w:val="24"/>
                <w:szCs w:val="24"/>
              </w:rPr>
              <w:t>328,2</w:t>
            </w:r>
          </w:p>
        </w:tc>
      </w:tr>
      <w:tr w:rsidR="001A2C08" w:rsidRPr="001A2C08" w14:paraId="236EC232" w14:textId="77777777" w:rsidTr="00F32706">
        <w:trPr>
          <w:jc w:val="center"/>
        </w:trPr>
        <w:tc>
          <w:tcPr>
            <w:tcW w:w="866" w:type="pct"/>
            <w:vAlign w:val="center"/>
          </w:tcPr>
          <w:p w14:paraId="17C481A1"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9</w:t>
            </w:r>
          </w:p>
        </w:tc>
        <w:tc>
          <w:tcPr>
            <w:tcW w:w="882" w:type="pct"/>
            <w:vAlign w:val="center"/>
          </w:tcPr>
          <w:p w14:paraId="68ADAC8B" w14:textId="77777777" w:rsidR="00AB3C17" w:rsidRPr="001A2C08" w:rsidRDefault="00AB3C17" w:rsidP="00F32706">
            <w:pPr>
              <w:spacing w:line="312" w:lineRule="auto"/>
              <w:jc w:val="center"/>
              <w:rPr>
                <w:bCs/>
                <w:sz w:val="24"/>
                <w:szCs w:val="24"/>
              </w:rPr>
            </w:pPr>
            <w:r w:rsidRPr="001A2C08">
              <w:rPr>
                <w:bCs/>
                <w:sz w:val="24"/>
                <w:szCs w:val="24"/>
              </w:rPr>
              <w:t>114,2</w:t>
            </w:r>
          </w:p>
        </w:tc>
        <w:tc>
          <w:tcPr>
            <w:tcW w:w="827" w:type="pct"/>
            <w:vAlign w:val="center"/>
          </w:tcPr>
          <w:p w14:paraId="69C12D08" w14:textId="77777777" w:rsidR="00AB3C17" w:rsidRPr="001A2C08" w:rsidRDefault="00AB3C17" w:rsidP="00F32706">
            <w:pPr>
              <w:spacing w:line="312" w:lineRule="auto"/>
              <w:jc w:val="center"/>
              <w:rPr>
                <w:bCs/>
                <w:sz w:val="24"/>
                <w:szCs w:val="24"/>
              </w:rPr>
            </w:pPr>
            <w:r w:rsidRPr="001A2C08">
              <w:rPr>
                <w:bCs/>
                <w:sz w:val="24"/>
                <w:szCs w:val="24"/>
              </w:rPr>
              <w:t>153,3</w:t>
            </w:r>
          </w:p>
        </w:tc>
        <w:tc>
          <w:tcPr>
            <w:tcW w:w="809" w:type="pct"/>
            <w:vAlign w:val="center"/>
          </w:tcPr>
          <w:p w14:paraId="32E97242" w14:textId="77777777" w:rsidR="00AB3C17" w:rsidRPr="001A2C08" w:rsidRDefault="00AB3C17" w:rsidP="00F32706">
            <w:pPr>
              <w:spacing w:line="312" w:lineRule="auto"/>
              <w:jc w:val="center"/>
              <w:rPr>
                <w:bCs/>
                <w:sz w:val="24"/>
                <w:szCs w:val="24"/>
              </w:rPr>
            </w:pPr>
            <w:r w:rsidRPr="001A2C08">
              <w:rPr>
                <w:bCs/>
                <w:sz w:val="24"/>
                <w:szCs w:val="24"/>
              </w:rPr>
              <w:t>149,5</w:t>
            </w:r>
          </w:p>
        </w:tc>
        <w:tc>
          <w:tcPr>
            <w:tcW w:w="809" w:type="pct"/>
            <w:vAlign w:val="center"/>
          </w:tcPr>
          <w:p w14:paraId="40D12C76" w14:textId="77777777" w:rsidR="00AB3C17" w:rsidRPr="001A2C08" w:rsidRDefault="00AB3C17" w:rsidP="00F32706">
            <w:pPr>
              <w:spacing w:line="312" w:lineRule="auto"/>
              <w:jc w:val="center"/>
              <w:rPr>
                <w:bCs/>
                <w:sz w:val="24"/>
                <w:szCs w:val="24"/>
              </w:rPr>
            </w:pPr>
            <w:r w:rsidRPr="001A2C08">
              <w:rPr>
                <w:bCs/>
                <w:sz w:val="24"/>
                <w:szCs w:val="24"/>
              </w:rPr>
              <w:t>585,8</w:t>
            </w:r>
          </w:p>
        </w:tc>
        <w:tc>
          <w:tcPr>
            <w:tcW w:w="807" w:type="pct"/>
            <w:vAlign w:val="center"/>
          </w:tcPr>
          <w:p w14:paraId="33A38695" w14:textId="77777777" w:rsidR="00AB3C17" w:rsidRPr="001A2C08" w:rsidRDefault="00AB3C17" w:rsidP="00F32706">
            <w:pPr>
              <w:spacing w:line="312" w:lineRule="auto"/>
              <w:jc w:val="center"/>
              <w:rPr>
                <w:bCs/>
                <w:sz w:val="24"/>
                <w:szCs w:val="24"/>
              </w:rPr>
            </w:pPr>
            <w:r w:rsidRPr="001A2C08">
              <w:rPr>
                <w:bCs/>
                <w:sz w:val="24"/>
                <w:szCs w:val="24"/>
              </w:rPr>
              <w:t>166,6</w:t>
            </w:r>
          </w:p>
        </w:tc>
      </w:tr>
      <w:tr w:rsidR="001A2C08" w:rsidRPr="001A2C08" w14:paraId="557D1A71" w14:textId="77777777" w:rsidTr="00F32706">
        <w:trPr>
          <w:jc w:val="center"/>
        </w:trPr>
        <w:tc>
          <w:tcPr>
            <w:tcW w:w="866" w:type="pct"/>
            <w:vAlign w:val="center"/>
          </w:tcPr>
          <w:p w14:paraId="6B1CB740"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10</w:t>
            </w:r>
          </w:p>
        </w:tc>
        <w:tc>
          <w:tcPr>
            <w:tcW w:w="882" w:type="pct"/>
            <w:vAlign w:val="center"/>
          </w:tcPr>
          <w:p w14:paraId="47AF1034" w14:textId="77777777" w:rsidR="00AB3C17" w:rsidRPr="001A2C08" w:rsidRDefault="00AB3C17" w:rsidP="00F32706">
            <w:pPr>
              <w:spacing w:line="312" w:lineRule="auto"/>
              <w:jc w:val="center"/>
              <w:rPr>
                <w:bCs/>
                <w:sz w:val="24"/>
                <w:szCs w:val="24"/>
              </w:rPr>
            </w:pPr>
            <w:r w:rsidRPr="001A2C08">
              <w:rPr>
                <w:bCs/>
                <w:sz w:val="24"/>
                <w:szCs w:val="24"/>
              </w:rPr>
              <w:t>127,9</w:t>
            </w:r>
          </w:p>
        </w:tc>
        <w:tc>
          <w:tcPr>
            <w:tcW w:w="827" w:type="pct"/>
            <w:vAlign w:val="center"/>
          </w:tcPr>
          <w:p w14:paraId="220D81C5" w14:textId="77777777" w:rsidR="00AB3C17" w:rsidRPr="001A2C08" w:rsidRDefault="00AB3C17" w:rsidP="00F32706">
            <w:pPr>
              <w:spacing w:line="312" w:lineRule="auto"/>
              <w:jc w:val="center"/>
              <w:rPr>
                <w:bCs/>
                <w:sz w:val="24"/>
                <w:szCs w:val="24"/>
              </w:rPr>
            </w:pPr>
            <w:r w:rsidRPr="001A2C08">
              <w:rPr>
                <w:bCs/>
                <w:sz w:val="24"/>
                <w:szCs w:val="24"/>
              </w:rPr>
              <w:t>198,2</w:t>
            </w:r>
          </w:p>
        </w:tc>
        <w:tc>
          <w:tcPr>
            <w:tcW w:w="809" w:type="pct"/>
            <w:vAlign w:val="center"/>
          </w:tcPr>
          <w:p w14:paraId="7B382519" w14:textId="77777777" w:rsidR="00AB3C17" w:rsidRPr="001A2C08" w:rsidRDefault="00AB3C17" w:rsidP="00F32706">
            <w:pPr>
              <w:spacing w:line="312" w:lineRule="auto"/>
              <w:jc w:val="center"/>
              <w:rPr>
                <w:bCs/>
                <w:sz w:val="24"/>
                <w:szCs w:val="24"/>
              </w:rPr>
            </w:pPr>
            <w:r w:rsidRPr="001A2C08">
              <w:rPr>
                <w:bCs/>
                <w:sz w:val="24"/>
                <w:szCs w:val="24"/>
              </w:rPr>
              <w:t>289,3</w:t>
            </w:r>
          </w:p>
        </w:tc>
        <w:tc>
          <w:tcPr>
            <w:tcW w:w="809" w:type="pct"/>
            <w:vAlign w:val="center"/>
          </w:tcPr>
          <w:p w14:paraId="33F43BAD" w14:textId="77777777" w:rsidR="00AB3C17" w:rsidRPr="001A2C08" w:rsidRDefault="00AB3C17" w:rsidP="00F32706">
            <w:pPr>
              <w:spacing w:line="312" w:lineRule="auto"/>
              <w:jc w:val="center"/>
              <w:rPr>
                <w:bCs/>
                <w:sz w:val="24"/>
                <w:szCs w:val="24"/>
              </w:rPr>
            </w:pPr>
            <w:r w:rsidRPr="001A2C08">
              <w:rPr>
                <w:bCs/>
                <w:sz w:val="24"/>
                <w:szCs w:val="24"/>
              </w:rPr>
              <w:t>337,1</w:t>
            </w:r>
          </w:p>
        </w:tc>
        <w:tc>
          <w:tcPr>
            <w:tcW w:w="807" w:type="pct"/>
            <w:vAlign w:val="center"/>
          </w:tcPr>
          <w:p w14:paraId="3BA21E9C" w14:textId="77777777" w:rsidR="00AB3C17" w:rsidRPr="001A2C08" w:rsidRDefault="00AB3C17" w:rsidP="00F32706">
            <w:pPr>
              <w:spacing w:line="312" w:lineRule="auto"/>
              <w:jc w:val="center"/>
              <w:rPr>
                <w:bCs/>
                <w:sz w:val="24"/>
                <w:szCs w:val="24"/>
              </w:rPr>
            </w:pPr>
            <w:r w:rsidRPr="001A2C08">
              <w:rPr>
                <w:bCs/>
                <w:sz w:val="24"/>
                <w:szCs w:val="24"/>
              </w:rPr>
              <w:t>8,7</w:t>
            </w:r>
          </w:p>
        </w:tc>
      </w:tr>
      <w:tr w:rsidR="001A2C08" w:rsidRPr="001A2C08" w14:paraId="76C68E61" w14:textId="77777777" w:rsidTr="00F32706">
        <w:trPr>
          <w:jc w:val="center"/>
        </w:trPr>
        <w:tc>
          <w:tcPr>
            <w:tcW w:w="866" w:type="pct"/>
            <w:vAlign w:val="center"/>
          </w:tcPr>
          <w:p w14:paraId="3B6C3DBD"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11</w:t>
            </w:r>
          </w:p>
        </w:tc>
        <w:tc>
          <w:tcPr>
            <w:tcW w:w="882" w:type="pct"/>
            <w:vAlign w:val="center"/>
          </w:tcPr>
          <w:p w14:paraId="42894996" w14:textId="77777777" w:rsidR="00AB3C17" w:rsidRPr="001A2C08" w:rsidRDefault="00AB3C17" w:rsidP="00F32706">
            <w:pPr>
              <w:spacing w:line="312" w:lineRule="auto"/>
              <w:jc w:val="center"/>
              <w:rPr>
                <w:bCs/>
                <w:sz w:val="24"/>
                <w:szCs w:val="24"/>
              </w:rPr>
            </w:pPr>
            <w:r w:rsidRPr="001A2C08">
              <w:rPr>
                <w:bCs/>
                <w:sz w:val="24"/>
                <w:szCs w:val="24"/>
              </w:rPr>
              <w:t>55,8</w:t>
            </w:r>
          </w:p>
        </w:tc>
        <w:tc>
          <w:tcPr>
            <w:tcW w:w="827" w:type="pct"/>
            <w:vAlign w:val="center"/>
          </w:tcPr>
          <w:p w14:paraId="27D8D5BD" w14:textId="77777777" w:rsidR="00AB3C17" w:rsidRPr="001A2C08" w:rsidRDefault="00AB3C17" w:rsidP="00F32706">
            <w:pPr>
              <w:spacing w:line="312" w:lineRule="auto"/>
              <w:jc w:val="center"/>
              <w:rPr>
                <w:bCs/>
                <w:sz w:val="24"/>
                <w:szCs w:val="24"/>
              </w:rPr>
            </w:pPr>
            <w:r w:rsidRPr="001A2C08">
              <w:rPr>
                <w:bCs/>
                <w:sz w:val="24"/>
                <w:szCs w:val="24"/>
              </w:rPr>
              <w:t>55,5</w:t>
            </w:r>
          </w:p>
        </w:tc>
        <w:tc>
          <w:tcPr>
            <w:tcW w:w="809" w:type="pct"/>
            <w:vAlign w:val="center"/>
          </w:tcPr>
          <w:p w14:paraId="448C69C2" w14:textId="77777777" w:rsidR="00AB3C17" w:rsidRPr="001A2C08" w:rsidRDefault="00AB3C17" w:rsidP="00F32706">
            <w:pPr>
              <w:spacing w:line="312" w:lineRule="auto"/>
              <w:jc w:val="center"/>
              <w:rPr>
                <w:bCs/>
                <w:sz w:val="24"/>
                <w:szCs w:val="24"/>
              </w:rPr>
            </w:pPr>
            <w:r w:rsidRPr="001A2C08">
              <w:rPr>
                <w:bCs/>
                <w:sz w:val="24"/>
                <w:szCs w:val="24"/>
              </w:rPr>
              <w:t>60,9</w:t>
            </w:r>
          </w:p>
        </w:tc>
        <w:tc>
          <w:tcPr>
            <w:tcW w:w="809" w:type="pct"/>
            <w:vAlign w:val="center"/>
          </w:tcPr>
          <w:p w14:paraId="59C216DC" w14:textId="77777777" w:rsidR="00AB3C17" w:rsidRPr="001A2C08" w:rsidRDefault="00AB3C17" w:rsidP="00F32706">
            <w:pPr>
              <w:spacing w:line="312" w:lineRule="auto"/>
              <w:jc w:val="center"/>
              <w:rPr>
                <w:bCs/>
                <w:sz w:val="24"/>
                <w:szCs w:val="24"/>
              </w:rPr>
            </w:pPr>
            <w:r w:rsidRPr="001A2C08">
              <w:rPr>
                <w:bCs/>
                <w:sz w:val="24"/>
                <w:szCs w:val="24"/>
              </w:rPr>
              <w:t>8,9</w:t>
            </w:r>
          </w:p>
        </w:tc>
        <w:tc>
          <w:tcPr>
            <w:tcW w:w="807" w:type="pct"/>
            <w:vAlign w:val="center"/>
          </w:tcPr>
          <w:p w14:paraId="05F3D888" w14:textId="77777777" w:rsidR="00AB3C17" w:rsidRPr="001A2C08" w:rsidRDefault="00AB3C17" w:rsidP="00F32706">
            <w:pPr>
              <w:spacing w:line="312" w:lineRule="auto"/>
              <w:jc w:val="center"/>
              <w:rPr>
                <w:bCs/>
                <w:sz w:val="24"/>
                <w:szCs w:val="24"/>
              </w:rPr>
            </w:pPr>
            <w:r w:rsidRPr="001A2C08">
              <w:rPr>
                <w:bCs/>
                <w:sz w:val="24"/>
                <w:szCs w:val="24"/>
              </w:rPr>
              <w:t>2,1</w:t>
            </w:r>
          </w:p>
        </w:tc>
      </w:tr>
      <w:tr w:rsidR="001A2C08" w:rsidRPr="001A2C08" w14:paraId="6EB9824B" w14:textId="77777777" w:rsidTr="00F32706">
        <w:trPr>
          <w:jc w:val="center"/>
        </w:trPr>
        <w:tc>
          <w:tcPr>
            <w:tcW w:w="866" w:type="pct"/>
            <w:vAlign w:val="center"/>
          </w:tcPr>
          <w:p w14:paraId="3A510930"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12</w:t>
            </w:r>
          </w:p>
        </w:tc>
        <w:tc>
          <w:tcPr>
            <w:tcW w:w="882" w:type="pct"/>
            <w:vAlign w:val="center"/>
          </w:tcPr>
          <w:p w14:paraId="51DA4A48" w14:textId="77777777" w:rsidR="00AB3C17" w:rsidRPr="001A2C08" w:rsidRDefault="00AB3C17" w:rsidP="00F32706">
            <w:pPr>
              <w:spacing w:line="312" w:lineRule="auto"/>
              <w:jc w:val="center"/>
              <w:rPr>
                <w:bCs/>
                <w:sz w:val="24"/>
                <w:szCs w:val="24"/>
              </w:rPr>
            </w:pPr>
            <w:r w:rsidRPr="001A2C08">
              <w:rPr>
                <w:bCs/>
                <w:sz w:val="24"/>
                <w:szCs w:val="24"/>
              </w:rPr>
              <w:t>59,8</w:t>
            </w:r>
          </w:p>
        </w:tc>
        <w:tc>
          <w:tcPr>
            <w:tcW w:w="827" w:type="pct"/>
            <w:vAlign w:val="center"/>
          </w:tcPr>
          <w:p w14:paraId="3E608FD0" w14:textId="77777777" w:rsidR="00AB3C17" w:rsidRPr="001A2C08" w:rsidRDefault="00AB3C17" w:rsidP="00F32706">
            <w:pPr>
              <w:spacing w:line="312" w:lineRule="auto"/>
              <w:jc w:val="center"/>
              <w:rPr>
                <w:bCs/>
                <w:sz w:val="24"/>
                <w:szCs w:val="24"/>
              </w:rPr>
            </w:pPr>
            <w:r w:rsidRPr="001A2C08">
              <w:rPr>
                <w:bCs/>
                <w:sz w:val="24"/>
                <w:szCs w:val="24"/>
              </w:rPr>
              <w:t>6,9</w:t>
            </w:r>
          </w:p>
        </w:tc>
        <w:tc>
          <w:tcPr>
            <w:tcW w:w="809" w:type="pct"/>
            <w:vAlign w:val="center"/>
          </w:tcPr>
          <w:p w14:paraId="1979E85F" w14:textId="77777777" w:rsidR="00AB3C17" w:rsidRPr="001A2C08" w:rsidRDefault="00AB3C17" w:rsidP="00F32706">
            <w:pPr>
              <w:spacing w:line="312" w:lineRule="auto"/>
              <w:jc w:val="center"/>
              <w:rPr>
                <w:bCs/>
                <w:sz w:val="24"/>
                <w:szCs w:val="24"/>
              </w:rPr>
            </w:pPr>
            <w:r w:rsidRPr="001A2C08">
              <w:rPr>
                <w:bCs/>
                <w:sz w:val="24"/>
                <w:szCs w:val="24"/>
              </w:rPr>
              <w:t>8,4</w:t>
            </w:r>
          </w:p>
        </w:tc>
        <w:tc>
          <w:tcPr>
            <w:tcW w:w="809" w:type="pct"/>
            <w:vAlign w:val="center"/>
          </w:tcPr>
          <w:p w14:paraId="74D434C3" w14:textId="77777777" w:rsidR="00AB3C17" w:rsidRPr="001A2C08" w:rsidRDefault="00AB3C17" w:rsidP="00F32706">
            <w:pPr>
              <w:spacing w:line="312" w:lineRule="auto"/>
              <w:jc w:val="center"/>
              <w:rPr>
                <w:bCs/>
                <w:sz w:val="24"/>
                <w:szCs w:val="24"/>
              </w:rPr>
            </w:pPr>
            <w:r w:rsidRPr="001A2C08">
              <w:rPr>
                <w:bCs/>
                <w:sz w:val="24"/>
                <w:szCs w:val="24"/>
              </w:rPr>
              <w:t>3,8</w:t>
            </w:r>
          </w:p>
        </w:tc>
        <w:tc>
          <w:tcPr>
            <w:tcW w:w="807" w:type="pct"/>
            <w:vAlign w:val="center"/>
          </w:tcPr>
          <w:p w14:paraId="0BF91C26" w14:textId="77777777" w:rsidR="00AB3C17" w:rsidRPr="001A2C08" w:rsidRDefault="00AB3C17" w:rsidP="00F32706">
            <w:pPr>
              <w:spacing w:line="312" w:lineRule="auto"/>
              <w:jc w:val="center"/>
              <w:rPr>
                <w:bCs/>
                <w:sz w:val="24"/>
                <w:szCs w:val="24"/>
              </w:rPr>
            </w:pPr>
            <w:r w:rsidRPr="001A2C08">
              <w:rPr>
                <w:bCs/>
                <w:sz w:val="24"/>
                <w:szCs w:val="24"/>
              </w:rPr>
              <w:t>41,8</w:t>
            </w:r>
          </w:p>
        </w:tc>
      </w:tr>
      <w:tr w:rsidR="001A2C08" w:rsidRPr="001A2C08" w14:paraId="522A1DA7" w14:textId="77777777" w:rsidTr="00F32706">
        <w:trPr>
          <w:jc w:val="center"/>
        </w:trPr>
        <w:tc>
          <w:tcPr>
            <w:tcW w:w="866" w:type="pct"/>
            <w:vAlign w:val="center"/>
          </w:tcPr>
          <w:p w14:paraId="5DC862B1" w14:textId="77777777" w:rsidR="00AB3C17" w:rsidRPr="001A2C08" w:rsidRDefault="00AB3C17" w:rsidP="00F32706">
            <w:pPr>
              <w:spacing w:line="312" w:lineRule="auto"/>
              <w:jc w:val="both"/>
              <w:rPr>
                <w:rFonts w:eastAsia="Times New Roman"/>
                <w:b/>
                <w:sz w:val="24"/>
                <w:szCs w:val="24"/>
              </w:rPr>
            </w:pPr>
            <w:r w:rsidRPr="001A2C08">
              <w:rPr>
                <w:rFonts w:eastAsia="Times New Roman"/>
                <w:b/>
                <w:sz w:val="24"/>
                <w:szCs w:val="24"/>
              </w:rPr>
              <w:t>Tổng số</w:t>
            </w:r>
          </w:p>
        </w:tc>
        <w:tc>
          <w:tcPr>
            <w:tcW w:w="882" w:type="pct"/>
            <w:vAlign w:val="center"/>
          </w:tcPr>
          <w:p w14:paraId="6B7F0C6C" w14:textId="77777777" w:rsidR="00AB3C17" w:rsidRPr="001A2C08" w:rsidRDefault="00AB3C17" w:rsidP="00F32706">
            <w:pPr>
              <w:spacing w:line="312" w:lineRule="auto"/>
              <w:jc w:val="center"/>
              <w:rPr>
                <w:b/>
                <w:bCs/>
                <w:sz w:val="24"/>
                <w:szCs w:val="24"/>
              </w:rPr>
            </w:pPr>
            <w:r w:rsidRPr="001A2C08">
              <w:rPr>
                <w:b/>
                <w:bCs/>
                <w:sz w:val="24"/>
                <w:szCs w:val="24"/>
              </w:rPr>
              <w:t>1.819,3</w:t>
            </w:r>
          </w:p>
        </w:tc>
        <w:tc>
          <w:tcPr>
            <w:tcW w:w="827" w:type="pct"/>
            <w:vAlign w:val="center"/>
          </w:tcPr>
          <w:p w14:paraId="040C6933" w14:textId="77777777" w:rsidR="00AB3C17" w:rsidRPr="001A2C08" w:rsidRDefault="00AB3C17" w:rsidP="00F32706">
            <w:pPr>
              <w:spacing w:line="312" w:lineRule="auto"/>
              <w:jc w:val="center"/>
              <w:rPr>
                <w:b/>
                <w:bCs/>
                <w:sz w:val="24"/>
                <w:szCs w:val="24"/>
              </w:rPr>
            </w:pPr>
            <w:r w:rsidRPr="001A2C08">
              <w:rPr>
                <w:b/>
                <w:bCs/>
                <w:sz w:val="24"/>
                <w:szCs w:val="24"/>
              </w:rPr>
              <w:t>1.546,2</w:t>
            </w:r>
          </w:p>
        </w:tc>
        <w:tc>
          <w:tcPr>
            <w:tcW w:w="809" w:type="pct"/>
            <w:vAlign w:val="center"/>
          </w:tcPr>
          <w:p w14:paraId="6B2C749C" w14:textId="77777777" w:rsidR="00AB3C17" w:rsidRPr="001A2C08" w:rsidRDefault="00AB3C17" w:rsidP="00F32706">
            <w:pPr>
              <w:spacing w:line="312" w:lineRule="auto"/>
              <w:jc w:val="center"/>
              <w:rPr>
                <w:b/>
                <w:bCs/>
                <w:sz w:val="24"/>
                <w:szCs w:val="24"/>
              </w:rPr>
            </w:pPr>
            <w:r w:rsidRPr="001A2C08">
              <w:rPr>
                <w:b/>
                <w:bCs/>
                <w:sz w:val="24"/>
                <w:szCs w:val="24"/>
              </w:rPr>
              <w:t>1.326,4</w:t>
            </w:r>
          </w:p>
        </w:tc>
        <w:tc>
          <w:tcPr>
            <w:tcW w:w="809" w:type="pct"/>
            <w:vAlign w:val="center"/>
          </w:tcPr>
          <w:p w14:paraId="23826F86" w14:textId="77777777" w:rsidR="00AB3C17" w:rsidRPr="001A2C08" w:rsidRDefault="00AB3C17" w:rsidP="00F32706">
            <w:pPr>
              <w:spacing w:line="312" w:lineRule="auto"/>
              <w:jc w:val="center"/>
              <w:rPr>
                <w:b/>
                <w:bCs/>
                <w:sz w:val="24"/>
                <w:szCs w:val="24"/>
              </w:rPr>
            </w:pPr>
            <w:r w:rsidRPr="001A2C08">
              <w:rPr>
                <w:b/>
                <w:bCs/>
                <w:sz w:val="24"/>
                <w:szCs w:val="24"/>
              </w:rPr>
              <w:t>2.144,1</w:t>
            </w:r>
          </w:p>
        </w:tc>
        <w:tc>
          <w:tcPr>
            <w:tcW w:w="807" w:type="pct"/>
            <w:vAlign w:val="center"/>
          </w:tcPr>
          <w:p w14:paraId="5DFD1C0E" w14:textId="77777777" w:rsidR="00AB3C17" w:rsidRPr="001A2C08" w:rsidRDefault="00AB3C17" w:rsidP="00F32706">
            <w:pPr>
              <w:spacing w:line="312" w:lineRule="auto"/>
              <w:jc w:val="center"/>
              <w:rPr>
                <w:b/>
                <w:bCs/>
                <w:sz w:val="24"/>
                <w:szCs w:val="24"/>
              </w:rPr>
            </w:pPr>
            <w:r w:rsidRPr="001A2C08">
              <w:rPr>
                <w:b/>
                <w:bCs/>
                <w:sz w:val="24"/>
                <w:szCs w:val="24"/>
              </w:rPr>
              <w:t>1.590,9</w:t>
            </w:r>
          </w:p>
        </w:tc>
      </w:tr>
    </w:tbl>
    <w:p w14:paraId="52E1C5D0" w14:textId="77777777" w:rsidR="00AB3C17" w:rsidRPr="001A2C08" w:rsidRDefault="00AB3C17" w:rsidP="00AB3C17">
      <w:pPr>
        <w:pStyle w:val="Ngun0"/>
        <w:spacing w:after="0" w:line="312" w:lineRule="auto"/>
        <w:rPr>
          <w:color w:val="auto"/>
          <w:sz w:val="26"/>
          <w:szCs w:val="26"/>
          <w:lang w:val="nl-NL"/>
        </w:rPr>
      </w:pPr>
      <w:r w:rsidRPr="001A2C08">
        <w:rPr>
          <w:color w:val="auto"/>
          <w:sz w:val="26"/>
          <w:szCs w:val="26"/>
          <w:lang w:val="nl-NL"/>
        </w:rPr>
        <w:t>( (Nguồn: Niên giám thống kê tỉnh Hưng Yên 2021 và dữ liệu khí tượng thủy văn 2022 của Trung tâm khí tượng thủy văn Hưng Yên).</w:t>
      </w:r>
    </w:p>
    <w:p w14:paraId="3A6EAAC8" w14:textId="77777777" w:rsidR="00AB3C17" w:rsidRPr="001A2C08" w:rsidRDefault="00AB3C17" w:rsidP="00AB3C17">
      <w:pPr>
        <w:pStyle w:val="Ngun0"/>
        <w:tabs>
          <w:tab w:val="left" w:pos="434"/>
          <w:tab w:val="left" w:pos="567"/>
        </w:tabs>
        <w:spacing w:after="0" w:line="312" w:lineRule="auto"/>
        <w:rPr>
          <w:color w:val="auto"/>
          <w:sz w:val="26"/>
          <w:szCs w:val="26"/>
          <w:lang w:val="nl-NL"/>
        </w:rPr>
      </w:pPr>
    </w:p>
    <w:p w14:paraId="429A9BEA" w14:textId="77777777" w:rsidR="00AB3C17" w:rsidRPr="001A2C08" w:rsidRDefault="00AB3C17" w:rsidP="00AB3C17">
      <w:pPr>
        <w:numPr>
          <w:ilvl w:val="0"/>
          <w:numId w:val="4"/>
        </w:numPr>
        <w:tabs>
          <w:tab w:val="clear" w:pos="1211"/>
          <w:tab w:val="left" w:pos="434"/>
          <w:tab w:val="left" w:pos="567"/>
          <w:tab w:val="left" w:pos="990"/>
        </w:tabs>
        <w:spacing w:line="312" w:lineRule="auto"/>
        <w:ind w:left="0" w:firstLine="720"/>
        <w:jc w:val="both"/>
        <w:rPr>
          <w:i/>
          <w:sz w:val="26"/>
          <w:szCs w:val="26"/>
        </w:rPr>
      </w:pPr>
      <w:bookmarkStart w:id="303" w:name="_Toc259424370"/>
      <w:bookmarkStart w:id="304" w:name="_Toc259424548"/>
      <w:bookmarkStart w:id="305" w:name="_Toc414534904"/>
      <w:bookmarkStart w:id="306" w:name="_Toc419729229"/>
      <w:r w:rsidRPr="001A2C08">
        <w:rPr>
          <w:i/>
          <w:sz w:val="26"/>
          <w:szCs w:val="26"/>
        </w:rPr>
        <w:t>Chế độ nắng</w:t>
      </w:r>
      <w:bookmarkEnd w:id="303"/>
      <w:bookmarkEnd w:id="304"/>
      <w:r w:rsidRPr="001A2C08">
        <w:rPr>
          <w:i/>
          <w:sz w:val="26"/>
          <w:szCs w:val="26"/>
        </w:rPr>
        <w:t>:</w:t>
      </w:r>
      <w:bookmarkEnd w:id="305"/>
      <w:bookmarkEnd w:id="306"/>
    </w:p>
    <w:p w14:paraId="405C3101"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Thời gian chiếu sáng trung bình nhiều năm khoảng 1.540-1.550 giờ. </w:t>
      </w:r>
    </w:p>
    <w:p w14:paraId="2BD0DAC4"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Mùa nóng từ tháng 5 – 10, số giờ nắng chiếm khoảng 1080-1100 giờ. Mùa lạnh từ tháng 11 – 4 năm sau số giờ nắng chiếm khoảng 500-520 giờ. </w:t>
      </w:r>
    </w:p>
    <w:p w14:paraId="06655E29"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Số giờ nắng tháng cao nhất tuyệt đối 268 giờ. Số giờ nắng tháng thấp nhất tuyệt đối 6,8 giờ.</w:t>
      </w:r>
    </w:p>
    <w:p w14:paraId="79D9ECE9" w14:textId="77777777" w:rsidR="00AB3C17" w:rsidRPr="001A2C08" w:rsidRDefault="00AB3C17" w:rsidP="00AB3C17">
      <w:pPr>
        <w:pStyle w:val="bnghngpht"/>
        <w:spacing w:line="312" w:lineRule="auto"/>
        <w:rPr>
          <w:i/>
          <w:color w:val="auto"/>
          <w:sz w:val="26"/>
          <w:lang w:val="nl-NL"/>
        </w:rPr>
      </w:pPr>
      <w:bookmarkStart w:id="307" w:name="_Toc176765702"/>
      <w:bookmarkStart w:id="308" w:name="_Toc182020007"/>
      <w:bookmarkStart w:id="309" w:name="_Toc182020362"/>
      <w:bookmarkStart w:id="310" w:name="_Toc182020585"/>
      <w:bookmarkStart w:id="311" w:name="_Toc182017477"/>
      <w:bookmarkStart w:id="312" w:name="_Toc182017906"/>
      <w:bookmarkStart w:id="313" w:name="_Toc182018952"/>
      <w:bookmarkStart w:id="314" w:name="_Toc182019075"/>
      <w:bookmarkStart w:id="315" w:name="_Toc233428763"/>
      <w:bookmarkStart w:id="316" w:name="_Toc252739176"/>
      <w:bookmarkStart w:id="317" w:name="_Toc271151239"/>
      <w:bookmarkStart w:id="318" w:name="_Toc414534905"/>
      <w:bookmarkStart w:id="319" w:name="_Toc419729230"/>
      <w:bookmarkStart w:id="320" w:name="_Toc419901727"/>
      <w:bookmarkStart w:id="321" w:name="_Toc426879643"/>
      <w:bookmarkStart w:id="322" w:name="_Toc455561947"/>
      <w:bookmarkStart w:id="323" w:name="_Toc484014501"/>
      <w:bookmarkStart w:id="324" w:name="_Toc517158307"/>
      <w:bookmarkStart w:id="325" w:name="_Toc12458817"/>
      <w:bookmarkStart w:id="326" w:name="_Toc50645115"/>
      <w:bookmarkStart w:id="327" w:name="_Toc72834279"/>
      <w:bookmarkStart w:id="328" w:name="_Toc184984604"/>
      <w:r w:rsidRPr="001A2C08">
        <w:rPr>
          <w:color w:val="auto"/>
          <w:sz w:val="26"/>
        </w:rPr>
        <w:t>Bảng 2.2</w:t>
      </w:r>
      <w:r w:rsidRPr="001A2C08">
        <w:rPr>
          <w:color w:val="auto"/>
          <w:sz w:val="26"/>
          <w:lang w:val="nl-NL"/>
        </w:rPr>
        <w:t>.</w:t>
      </w:r>
      <w:r w:rsidRPr="001A2C08">
        <w:rPr>
          <w:color w:val="auto"/>
          <w:sz w:val="26"/>
        </w:rPr>
        <w:t xml:space="preserve"> Số giờ nắng các tháng trong năm</w:t>
      </w:r>
      <w:bookmarkStart w:id="329" w:name="_Toc414534906"/>
      <w:bookmarkStart w:id="330" w:name="_Toc419729231"/>
      <w:bookmarkStart w:id="331" w:name="_Toc441668463"/>
      <w:bookmarkStart w:id="332" w:name="_Toc448394914"/>
      <w:bookmarkStart w:id="333" w:name="_Toc448395347"/>
      <w:bookmarkStart w:id="334" w:name="_Toc455560472"/>
      <w:bookmarkStart w:id="335" w:name="_Toc455561233"/>
      <w:bookmarkStart w:id="336" w:name="_Toc455561326"/>
      <w:bookmarkStart w:id="337" w:name="_Toc466558673"/>
      <w:bookmarkStart w:id="338" w:name="_Toc466623457"/>
      <w:bookmarkStart w:id="339" w:name="_Toc469490498"/>
      <w:bookmarkStart w:id="340" w:name="_Toc484014047"/>
      <w:bookmarkStart w:id="341" w:name="_Toc484071119"/>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1A2C08">
        <w:rPr>
          <w:color w:val="auto"/>
          <w:sz w:val="26"/>
          <w:lang w:val="nl-NL"/>
        </w:rPr>
        <w:t xml:space="preserve"> </w:t>
      </w:r>
      <w:r w:rsidRPr="001A2C08">
        <w:rPr>
          <w:i/>
          <w:color w:val="auto"/>
          <w:sz w:val="26"/>
          <w:lang w:val="nl-NL"/>
        </w:rPr>
        <w:t>(Đơn vị: giờ)</w:t>
      </w:r>
      <w:bookmarkEnd w:id="328"/>
    </w:p>
    <w:tbl>
      <w:tblPr>
        <w:tblW w:w="4304"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204"/>
        <w:gridCol w:w="1288"/>
        <w:gridCol w:w="1308"/>
        <w:gridCol w:w="1333"/>
        <w:gridCol w:w="1331"/>
        <w:gridCol w:w="1330"/>
      </w:tblGrid>
      <w:tr w:rsidR="001A2C08" w:rsidRPr="001A2C08" w14:paraId="7BF33C05" w14:textId="77777777" w:rsidTr="00F32706">
        <w:trPr>
          <w:trHeight w:val="378"/>
          <w:jc w:val="center"/>
        </w:trPr>
        <w:tc>
          <w:tcPr>
            <w:tcW w:w="773" w:type="pct"/>
            <w:vAlign w:val="center"/>
          </w:tcPr>
          <w:p w14:paraId="38629251" w14:textId="77777777" w:rsidR="00AB3C17" w:rsidRPr="001A2C08" w:rsidRDefault="00AB3C17" w:rsidP="00F32706">
            <w:pPr>
              <w:spacing w:line="312" w:lineRule="auto"/>
              <w:jc w:val="both"/>
              <w:rPr>
                <w:rFonts w:eastAsia="Times New Roman"/>
                <w:b/>
                <w:bCs/>
                <w:sz w:val="24"/>
                <w:szCs w:val="24"/>
              </w:rPr>
            </w:pPr>
            <w:r w:rsidRPr="001A2C08">
              <w:rPr>
                <w:rFonts w:eastAsia="Times New Roman"/>
                <w:b/>
                <w:bCs/>
                <w:sz w:val="24"/>
                <w:szCs w:val="24"/>
              </w:rPr>
              <w:t>Tháng</w:t>
            </w:r>
          </w:p>
        </w:tc>
        <w:tc>
          <w:tcPr>
            <w:tcW w:w="826" w:type="pct"/>
            <w:vAlign w:val="center"/>
          </w:tcPr>
          <w:p w14:paraId="38940804" w14:textId="77777777" w:rsidR="00AB3C17" w:rsidRPr="001A2C08" w:rsidRDefault="00AB3C17" w:rsidP="00F32706">
            <w:pPr>
              <w:spacing w:line="312" w:lineRule="auto"/>
              <w:jc w:val="center"/>
              <w:rPr>
                <w:b/>
                <w:bCs/>
                <w:sz w:val="24"/>
                <w:szCs w:val="24"/>
              </w:rPr>
            </w:pPr>
            <w:r w:rsidRPr="001A2C08">
              <w:rPr>
                <w:b/>
                <w:bCs/>
                <w:sz w:val="24"/>
                <w:szCs w:val="24"/>
              </w:rPr>
              <w:t>2017</w:t>
            </w:r>
          </w:p>
        </w:tc>
        <w:tc>
          <w:tcPr>
            <w:tcW w:w="839" w:type="pct"/>
            <w:vAlign w:val="center"/>
          </w:tcPr>
          <w:p w14:paraId="22044C15" w14:textId="77777777" w:rsidR="00AB3C17" w:rsidRPr="001A2C08" w:rsidRDefault="00AB3C17" w:rsidP="00F32706">
            <w:pPr>
              <w:spacing w:line="312" w:lineRule="auto"/>
              <w:jc w:val="center"/>
              <w:rPr>
                <w:b/>
                <w:bCs/>
                <w:sz w:val="24"/>
                <w:szCs w:val="24"/>
              </w:rPr>
            </w:pPr>
            <w:r w:rsidRPr="001A2C08">
              <w:rPr>
                <w:b/>
                <w:bCs/>
                <w:sz w:val="24"/>
                <w:szCs w:val="24"/>
              </w:rPr>
              <w:t>2018</w:t>
            </w:r>
          </w:p>
        </w:tc>
        <w:tc>
          <w:tcPr>
            <w:tcW w:w="855" w:type="pct"/>
            <w:vAlign w:val="center"/>
          </w:tcPr>
          <w:p w14:paraId="19E7982C" w14:textId="77777777" w:rsidR="00AB3C17" w:rsidRPr="001A2C08" w:rsidRDefault="00AB3C17" w:rsidP="00F32706">
            <w:pPr>
              <w:spacing w:line="312" w:lineRule="auto"/>
              <w:jc w:val="center"/>
              <w:rPr>
                <w:b/>
                <w:bCs/>
                <w:sz w:val="24"/>
                <w:szCs w:val="24"/>
              </w:rPr>
            </w:pPr>
            <w:r w:rsidRPr="001A2C08">
              <w:rPr>
                <w:b/>
                <w:bCs/>
                <w:sz w:val="24"/>
                <w:szCs w:val="24"/>
              </w:rPr>
              <w:t>2019</w:t>
            </w:r>
          </w:p>
        </w:tc>
        <w:tc>
          <w:tcPr>
            <w:tcW w:w="854" w:type="pct"/>
            <w:vAlign w:val="center"/>
          </w:tcPr>
          <w:p w14:paraId="64C5A1F4" w14:textId="77777777" w:rsidR="00AB3C17" w:rsidRPr="001A2C08" w:rsidRDefault="00AB3C17" w:rsidP="00F32706">
            <w:pPr>
              <w:spacing w:line="312" w:lineRule="auto"/>
              <w:jc w:val="center"/>
              <w:rPr>
                <w:b/>
                <w:bCs/>
                <w:sz w:val="24"/>
                <w:szCs w:val="24"/>
              </w:rPr>
            </w:pPr>
            <w:r w:rsidRPr="001A2C08">
              <w:rPr>
                <w:b/>
                <w:bCs/>
                <w:sz w:val="24"/>
                <w:szCs w:val="24"/>
              </w:rPr>
              <w:t>2020</w:t>
            </w:r>
          </w:p>
        </w:tc>
        <w:tc>
          <w:tcPr>
            <w:tcW w:w="854" w:type="pct"/>
          </w:tcPr>
          <w:p w14:paraId="0CE302E8" w14:textId="77777777" w:rsidR="00AB3C17" w:rsidRPr="001A2C08" w:rsidRDefault="00AB3C17" w:rsidP="00F32706">
            <w:pPr>
              <w:spacing w:line="312" w:lineRule="auto"/>
              <w:jc w:val="center"/>
              <w:rPr>
                <w:b/>
                <w:bCs/>
                <w:sz w:val="24"/>
                <w:szCs w:val="24"/>
              </w:rPr>
            </w:pPr>
            <w:r w:rsidRPr="001A2C08">
              <w:rPr>
                <w:b/>
                <w:bCs/>
                <w:sz w:val="24"/>
                <w:szCs w:val="24"/>
              </w:rPr>
              <w:t>2021</w:t>
            </w:r>
          </w:p>
        </w:tc>
      </w:tr>
      <w:tr w:rsidR="001A2C08" w:rsidRPr="001A2C08" w14:paraId="7807EDB0" w14:textId="77777777" w:rsidTr="00F32706">
        <w:trPr>
          <w:jc w:val="center"/>
        </w:trPr>
        <w:tc>
          <w:tcPr>
            <w:tcW w:w="773" w:type="pct"/>
            <w:vAlign w:val="center"/>
          </w:tcPr>
          <w:p w14:paraId="3D527F6E"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w:t>
            </w:r>
          </w:p>
        </w:tc>
        <w:tc>
          <w:tcPr>
            <w:tcW w:w="826" w:type="pct"/>
            <w:vAlign w:val="center"/>
          </w:tcPr>
          <w:p w14:paraId="20EF834B" w14:textId="77777777" w:rsidR="00AB3C17" w:rsidRPr="001A2C08" w:rsidRDefault="00AB3C17" w:rsidP="00F32706">
            <w:pPr>
              <w:spacing w:line="312" w:lineRule="auto"/>
              <w:jc w:val="center"/>
              <w:rPr>
                <w:bCs/>
                <w:sz w:val="24"/>
                <w:szCs w:val="24"/>
              </w:rPr>
            </w:pPr>
            <w:r w:rsidRPr="001A2C08">
              <w:rPr>
                <w:bCs/>
                <w:sz w:val="24"/>
                <w:szCs w:val="24"/>
              </w:rPr>
              <w:t>51,6</w:t>
            </w:r>
          </w:p>
        </w:tc>
        <w:tc>
          <w:tcPr>
            <w:tcW w:w="839" w:type="pct"/>
            <w:vAlign w:val="center"/>
          </w:tcPr>
          <w:p w14:paraId="1F8C900B" w14:textId="77777777" w:rsidR="00AB3C17" w:rsidRPr="001A2C08" w:rsidRDefault="00AB3C17" w:rsidP="00F32706">
            <w:pPr>
              <w:spacing w:line="312" w:lineRule="auto"/>
              <w:jc w:val="center"/>
              <w:rPr>
                <w:bCs/>
                <w:sz w:val="24"/>
                <w:szCs w:val="24"/>
              </w:rPr>
            </w:pPr>
            <w:r w:rsidRPr="001A2C08">
              <w:rPr>
                <w:bCs/>
                <w:sz w:val="24"/>
                <w:szCs w:val="24"/>
              </w:rPr>
              <w:t>22,9</w:t>
            </w:r>
          </w:p>
        </w:tc>
        <w:tc>
          <w:tcPr>
            <w:tcW w:w="855" w:type="pct"/>
            <w:vAlign w:val="center"/>
          </w:tcPr>
          <w:p w14:paraId="6E7EA785" w14:textId="77777777" w:rsidR="00AB3C17" w:rsidRPr="001A2C08" w:rsidRDefault="00AB3C17" w:rsidP="00F32706">
            <w:pPr>
              <w:spacing w:line="312" w:lineRule="auto"/>
              <w:jc w:val="center"/>
              <w:rPr>
                <w:bCs/>
                <w:sz w:val="24"/>
                <w:szCs w:val="24"/>
              </w:rPr>
            </w:pPr>
            <w:r w:rsidRPr="001A2C08">
              <w:rPr>
                <w:bCs/>
                <w:sz w:val="24"/>
                <w:szCs w:val="24"/>
              </w:rPr>
              <w:t>25,5</w:t>
            </w:r>
          </w:p>
        </w:tc>
        <w:tc>
          <w:tcPr>
            <w:tcW w:w="854" w:type="pct"/>
            <w:vAlign w:val="center"/>
          </w:tcPr>
          <w:p w14:paraId="0BED9BFF" w14:textId="77777777" w:rsidR="00AB3C17" w:rsidRPr="001A2C08" w:rsidRDefault="00AB3C17" w:rsidP="00F32706">
            <w:pPr>
              <w:spacing w:line="312" w:lineRule="auto"/>
              <w:jc w:val="center"/>
              <w:rPr>
                <w:bCs/>
                <w:sz w:val="24"/>
                <w:szCs w:val="24"/>
              </w:rPr>
            </w:pPr>
            <w:r w:rsidRPr="001A2C08">
              <w:rPr>
                <w:bCs/>
                <w:sz w:val="24"/>
                <w:szCs w:val="24"/>
              </w:rPr>
              <w:t>57,2</w:t>
            </w:r>
          </w:p>
        </w:tc>
        <w:tc>
          <w:tcPr>
            <w:tcW w:w="854" w:type="pct"/>
          </w:tcPr>
          <w:p w14:paraId="358630B9" w14:textId="77777777" w:rsidR="00AB3C17" w:rsidRPr="001A2C08" w:rsidRDefault="00AB3C17" w:rsidP="00F32706">
            <w:pPr>
              <w:spacing w:line="312" w:lineRule="auto"/>
              <w:jc w:val="center"/>
              <w:rPr>
                <w:bCs/>
                <w:sz w:val="24"/>
                <w:szCs w:val="24"/>
              </w:rPr>
            </w:pPr>
            <w:r w:rsidRPr="001A2C08">
              <w:rPr>
                <w:bCs/>
                <w:sz w:val="24"/>
                <w:szCs w:val="24"/>
              </w:rPr>
              <w:t>69,1</w:t>
            </w:r>
          </w:p>
        </w:tc>
      </w:tr>
      <w:tr w:rsidR="001A2C08" w:rsidRPr="001A2C08" w14:paraId="5581A0F4" w14:textId="77777777" w:rsidTr="00F32706">
        <w:trPr>
          <w:jc w:val="center"/>
        </w:trPr>
        <w:tc>
          <w:tcPr>
            <w:tcW w:w="773" w:type="pct"/>
            <w:vAlign w:val="center"/>
          </w:tcPr>
          <w:p w14:paraId="633679E3"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2</w:t>
            </w:r>
          </w:p>
        </w:tc>
        <w:tc>
          <w:tcPr>
            <w:tcW w:w="826" w:type="pct"/>
            <w:vAlign w:val="center"/>
          </w:tcPr>
          <w:p w14:paraId="3BEEEA88" w14:textId="77777777" w:rsidR="00AB3C17" w:rsidRPr="001A2C08" w:rsidRDefault="00AB3C17" w:rsidP="00F32706">
            <w:pPr>
              <w:spacing w:line="312" w:lineRule="auto"/>
              <w:jc w:val="center"/>
              <w:rPr>
                <w:bCs/>
                <w:sz w:val="24"/>
                <w:szCs w:val="24"/>
              </w:rPr>
            </w:pPr>
            <w:r w:rsidRPr="001A2C08">
              <w:rPr>
                <w:bCs/>
                <w:sz w:val="24"/>
                <w:szCs w:val="24"/>
              </w:rPr>
              <w:t>74,1</w:t>
            </w:r>
          </w:p>
        </w:tc>
        <w:tc>
          <w:tcPr>
            <w:tcW w:w="839" w:type="pct"/>
            <w:vAlign w:val="center"/>
          </w:tcPr>
          <w:p w14:paraId="57A840EA" w14:textId="77777777" w:rsidR="00AB3C17" w:rsidRPr="001A2C08" w:rsidRDefault="00AB3C17" w:rsidP="00F32706">
            <w:pPr>
              <w:spacing w:line="312" w:lineRule="auto"/>
              <w:jc w:val="center"/>
              <w:rPr>
                <w:bCs/>
                <w:sz w:val="24"/>
                <w:szCs w:val="24"/>
              </w:rPr>
            </w:pPr>
            <w:r w:rsidRPr="001A2C08">
              <w:rPr>
                <w:bCs/>
                <w:sz w:val="24"/>
                <w:szCs w:val="24"/>
              </w:rPr>
              <w:t>37,2</w:t>
            </w:r>
          </w:p>
        </w:tc>
        <w:tc>
          <w:tcPr>
            <w:tcW w:w="855" w:type="pct"/>
            <w:vAlign w:val="center"/>
          </w:tcPr>
          <w:p w14:paraId="6CCF4538" w14:textId="77777777" w:rsidR="00AB3C17" w:rsidRPr="001A2C08" w:rsidRDefault="00AB3C17" w:rsidP="00F32706">
            <w:pPr>
              <w:spacing w:line="312" w:lineRule="auto"/>
              <w:jc w:val="center"/>
              <w:rPr>
                <w:bCs/>
                <w:sz w:val="24"/>
                <w:szCs w:val="24"/>
              </w:rPr>
            </w:pPr>
            <w:r w:rsidRPr="001A2C08">
              <w:rPr>
                <w:bCs/>
                <w:sz w:val="24"/>
                <w:szCs w:val="24"/>
              </w:rPr>
              <w:t>82,0</w:t>
            </w:r>
          </w:p>
        </w:tc>
        <w:tc>
          <w:tcPr>
            <w:tcW w:w="854" w:type="pct"/>
            <w:vAlign w:val="center"/>
          </w:tcPr>
          <w:p w14:paraId="669F6AFB" w14:textId="77777777" w:rsidR="00AB3C17" w:rsidRPr="001A2C08" w:rsidRDefault="00AB3C17" w:rsidP="00F32706">
            <w:pPr>
              <w:spacing w:line="312" w:lineRule="auto"/>
              <w:jc w:val="center"/>
              <w:rPr>
                <w:bCs/>
                <w:sz w:val="24"/>
                <w:szCs w:val="24"/>
              </w:rPr>
            </w:pPr>
            <w:r w:rsidRPr="001A2C08">
              <w:rPr>
                <w:bCs/>
                <w:sz w:val="24"/>
                <w:szCs w:val="24"/>
              </w:rPr>
              <w:t>58,9</w:t>
            </w:r>
          </w:p>
        </w:tc>
        <w:tc>
          <w:tcPr>
            <w:tcW w:w="854" w:type="pct"/>
          </w:tcPr>
          <w:p w14:paraId="0CD7FFEB" w14:textId="77777777" w:rsidR="00AB3C17" w:rsidRPr="001A2C08" w:rsidRDefault="00AB3C17" w:rsidP="00F32706">
            <w:pPr>
              <w:spacing w:line="312" w:lineRule="auto"/>
              <w:jc w:val="center"/>
              <w:rPr>
                <w:bCs/>
                <w:sz w:val="24"/>
                <w:szCs w:val="24"/>
              </w:rPr>
            </w:pPr>
            <w:r w:rsidRPr="001A2C08">
              <w:rPr>
                <w:bCs/>
                <w:sz w:val="24"/>
                <w:szCs w:val="24"/>
              </w:rPr>
              <w:t>90,3</w:t>
            </w:r>
          </w:p>
        </w:tc>
      </w:tr>
      <w:tr w:rsidR="001A2C08" w:rsidRPr="001A2C08" w14:paraId="4A740699" w14:textId="77777777" w:rsidTr="00F32706">
        <w:trPr>
          <w:jc w:val="center"/>
        </w:trPr>
        <w:tc>
          <w:tcPr>
            <w:tcW w:w="773" w:type="pct"/>
            <w:vAlign w:val="center"/>
          </w:tcPr>
          <w:p w14:paraId="69088E86"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3</w:t>
            </w:r>
          </w:p>
        </w:tc>
        <w:tc>
          <w:tcPr>
            <w:tcW w:w="826" w:type="pct"/>
            <w:vAlign w:val="center"/>
          </w:tcPr>
          <w:p w14:paraId="08509B60" w14:textId="77777777" w:rsidR="00AB3C17" w:rsidRPr="001A2C08" w:rsidRDefault="00AB3C17" w:rsidP="00F32706">
            <w:pPr>
              <w:spacing w:line="312" w:lineRule="auto"/>
              <w:jc w:val="center"/>
              <w:rPr>
                <w:bCs/>
                <w:sz w:val="24"/>
                <w:szCs w:val="24"/>
              </w:rPr>
            </w:pPr>
            <w:r w:rsidRPr="001A2C08">
              <w:rPr>
                <w:bCs/>
                <w:sz w:val="24"/>
                <w:szCs w:val="24"/>
              </w:rPr>
              <w:t>28,6</w:t>
            </w:r>
          </w:p>
        </w:tc>
        <w:tc>
          <w:tcPr>
            <w:tcW w:w="839" w:type="pct"/>
            <w:vAlign w:val="center"/>
          </w:tcPr>
          <w:p w14:paraId="17656C8C" w14:textId="77777777" w:rsidR="00AB3C17" w:rsidRPr="001A2C08" w:rsidRDefault="00AB3C17" w:rsidP="00F32706">
            <w:pPr>
              <w:spacing w:line="312" w:lineRule="auto"/>
              <w:jc w:val="center"/>
              <w:rPr>
                <w:bCs/>
                <w:sz w:val="24"/>
                <w:szCs w:val="24"/>
              </w:rPr>
            </w:pPr>
            <w:r w:rsidRPr="001A2C08">
              <w:rPr>
                <w:bCs/>
                <w:sz w:val="24"/>
                <w:szCs w:val="24"/>
              </w:rPr>
              <w:t>78,3</w:t>
            </w:r>
          </w:p>
        </w:tc>
        <w:tc>
          <w:tcPr>
            <w:tcW w:w="855" w:type="pct"/>
            <w:vAlign w:val="center"/>
          </w:tcPr>
          <w:p w14:paraId="2901F2F4" w14:textId="77777777" w:rsidR="00AB3C17" w:rsidRPr="001A2C08" w:rsidRDefault="00AB3C17" w:rsidP="00F32706">
            <w:pPr>
              <w:spacing w:line="312" w:lineRule="auto"/>
              <w:jc w:val="center"/>
              <w:rPr>
                <w:bCs/>
                <w:sz w:val="24"/>
                <w:szCs w:val="24"/>
              </w:rPr>
            </w:pPr>
            <w:r w:rsidRPr="001A2C08">
              <w:rPr>
                <w:bCs/>
                <w:sz w:val="24"/>
                <w:szCs w:val="24"/>
              </w:rPr>
              <w:t>30,9</w:t>
            </w:r>
          </w:p>
        </w:tc>
        <w:tc>
          <w:tcPr>
            <w:tcW w:w="854" w:type="pct"/>
            <w:vAlign w:val="center"/>
          </w:tcPr>
          <w:p w14:paraId="4AD2480B" w14:textId="77777777" w:rsidR="00AB3C17" w:rsidRPr="001A2C08" w:rsidRDefault="00AB3C17" w:rsidP="00F32706">
            <w:pPr>
              <w:spacing w:line="312" w:lineRule="auto"/>
              <w:jc w:val="center"/>
              <w:rPr>
                <w:bCs/>
                <w:sz w:val="24"/>
                <w:szCs w:val="24"/>
              </w:rPr>
            </w:pPr>
            <w:r w:rsidRPr="001A2C08">
              <w:rPr>
                <w:bCs/>
                <w:sz w:val="24"/>
                <w:szCs w:val="24"/>
              </w:rPr>
              <w:t>33,1</w:t>
            </w:r>
          </w:p>
        </w:tc>
        <w:tc>
          <w:tcPr>
            <w:tcW w:w="854" w:type="pct"/>
          </w:tcPr>
          <w:p w14:paraId="002299D4" w14:textId="77777777" w:rsidR="00AB3C17" w:rsidRPr="001A2C08" w:rsidRDefault="00AB3C17" w:rsidP="00F32706">
            <w:pPr>
              <w:spacing w:line="312" w:lineRule="auto"/>
              <w:jc w:val="center"/>
              <w:rPr>
                <w:bCs/>
                <w:sz w:val="24"/>
                <w:szCs w:val="24"/>
              </w:rPr>
            </w:pPr>
            <w:r w:rsidRPr="001A2C08">
              <w:rPr>
                <w:bCs/>
                <w:sz w:val="24"/>
                <w:szCs w:val="24"/>
              </w:rPr>
              <w:t>15,0</w:t>
            </w:r>
          </w:p>
        </w:tc>
      </w:tr>
      <w:tr w:rsidR="001A2C08" w:rsidRPr="001A2C08" w14:paraId="05AF33DB" w14:textId="77777777" w:rsidTr="00F32706">
        <w:trPr>
          <w:jc w:val="center"/>
        </w:trPr>
        <w:tc>
          <w:tcPr>
            <w:tcW w:w="773" w:type="pct"/>
            <w:vAlign w:val="center"/>
          </w:tcPr>
          <w:p w14:paraId="602DF858"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4</w:t>
            </w:r>
          </w:p>
        </w:tc>
        <w:tc>
          <w:tcPr>
            <w:tcW w:w="826" w:type="pct"/>
            <w:vAlign w:val="center"/>
          </w:tcPr>
          <w:p w14:paraId="5E9D2B3F" w14:textId="77777777" w:rsidR="00AB3C17" w:rsidRPr="001A2C08" w:rsidRDefault="00AB3C17" w:rsidP="00F32706">
            <w:pPr>
              <w:spacing w:line="312" w:lineRule="auto"/>
              <w:jc w:val="center"/>
              <w:rPr>
                <w:bCs/>
                <w:sz w:val="24"/>
                <w:szCs w:val="24"/>
              </w:rPr>
            </w:pPr>
            <w:r w:rsidRPr="001A2C08">
              <w:rPr>
                <w:bCs/>
                <w:sz w:val="24"/>
                <w:szCs w:val="24"/>
              </w:rPr>
              <w:t>82,5</w:t>
            </w:r>
          </w:p>
        </w:tc>
        <w:tc>
          <w:tcPr>
            <w:tcW w:w="839" w:type="pct"/>
            <w:vAlign w:val="center"/>
          </w:tcPr>
          <w:p w14:paraId="4E910393" w14:textId="77777777" w:rsidR="00AB3C17" w:rsidRPr="001A2C08" w:rsidRDefault="00AB3C17" w:rsidP="00F32706">
            <w:pPr>
              <w:spacing w:line="312" w:lineRule="auto"/>
              <w:jc w:val="center"/>
              <w:rPr>
                <w:bCs/>
                <w:sz w:val="24"/>
                <w:szCs w:val="24"/>
              </w:rPr>
            </w:pPr>
            <w:r w:rsidRPr="001A2C08">
              <w:rPr>
                <w:bCs/>
                <w:sz w:val="24"/>
                <w:szCs w:val="24"/>
              </w:rPr>
              <w:t>71,0</w:t>
            </w:r>
          </w:p>
        </w:tc>
        <w:tc>
          <w:tcPr>
            <w:tcW w:w="855" w:type="pct"/>
            <w:vAlign w:val="center"/>
          </w:tcPr>
          <w:p w14:paraId="2C4309A0" w14:textId="77777777" w:rsidR="00AB3C17" w:rsidRPr="001A2C08" w:rsidRDefault="00AB3C17" w:rsidP="00F32706">
            <w:pPr>
              <w:spacing w:line="312" w:lineRule="auto"/>
              <w:jc w:val="center"/>
              <w:rPr>
                <w:bCs/>
                <w:sz w:val="24"/>
                <w:szCs w:val="24"/>
              </w:rPr>
            </w:pPr>
            <w:r w:rsidRPr="001A2C08">
              <w:rPr>
                <w:bCs/>
                <w:sz w:val="24"/>
                <w:szCs w:val="24"/>
              </w:rPr>
              <w:t>95,9</w:t>
            </w:r>
          </w:p>
        </w:tc>
        <w:tc>
          <w:tcPr>
            <w:tcW w:w="854" w:type="pct"/>
            <w:vAlign w:val="center"/>
          </w:tcPr>
          <w:p w14:paraId="22D51632" w14:textId="77777777" w:rsidR="00AB3C17" w:rsidRPr="001A2C08" w:rsidRDefault="00AB3C17" w:rsidP="00F32706">
            <w:pPr>
              <w:spacing w:line="312" w:lineRule="auto"/>
              <w:jc w:val="center"/>
              <w:rPr>
                <w:bCs/>
                <w:sz w:val="24"/>
                <w:szCs w:val="24"/>
              </w:rPr>
            </w:pPr>
            <w:r w:rsidRPr="001A2C08">
              <w:rPr>
                <w:bCs/>
                <w:sz w:val="24"/>
                <w:szCs w:val="24"/>
              </w:rPr>
              <w:t>52,0</w:t>
            </w:r>
          </w:p>
        </w:tc>
        <w:tc>
          <w:tcPr>
            <w:tcW w:w="854" w:type="pct"/>
          </w:tcPr>
          <w:p w14:paraId="63C1322F" w14:textId="77777777" w:rsidR="00AB3C17" w:rsidRPr="001A2C08" w:rsidRDefault="00AB3C17" w:rsidP="00F32706">
            <w:pPr>
              <w:spacing w:line="312" w:lineRule="auto"/>
              <w:jc w:val="center"/>
              <w:rPr>
                <w:bCs/>
                <w:sz w:val="24"/>
                <w:szCs w:val="24"/>
              </w:rPr>
            </w:pPr>
            <w:r w:rsidRPr="001A2C08">
              <w:rPr>
                <w:bCs/>
                <w:sz w:val="24"/>
                <w:szCs w:val="24"/>
              </w:rPr>
              <w:t>63,8</w:t>
            </w:r>
          </w:p>
        </w:tc>
      </w:tr>
      <w:tr w:rsidR="001A2C08" w:rsidRPr="001A2C08" w14:paraId="53169FB1" w14:textId="77777777" w:rsidTr="00F32706">
        <w:trPr>
          <w:jc w:val="center"/>
        </w:trPr>
        <w:tc>
          <w:tcPr>
            <w:tcW w:w="773" w:type="pct"/>
            <w:vAlign w:val="center"/>
          </w:tcPr>
          <w:p w14:paraId="2D6518EC"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5</w:t>
            </w:r>
          </w:p>
        </w:tc>
        <w:tc>
          <w:tcPr>
            <w:tcW w:w="826" w:type="pct"/>
            <w:vAlign w:val="center"/>
          </w:tcPr>
          <w:p w14:paraId="1A79F0B3" w14:textId="77777777" w:rsidR="00AB3C17" w:rsidRPr="001A2C08" w:rsidRDefault="00AB3C17" w:rsidP="00F32706">
            <w:pPr>
              <w:spacing w:line="312" w:lineRule="auto"/>
              <w:jc w:val="center"/>
              <w:rPr>
                <w:bCs/>
                <w:sz w:val="24"/>
                <w:szCs w:val="24"/>
              </w:rPr>
            </w:pPr>
            <w:r w:rsidRPr="001A2C08">
              <w:rPr>
                <w:bCs/>
                <w:sz w:val="24"/>
                <w:szCs w:val="24"/>
              </w:rPr>
              <w:t>160,2</w:t>
            </w:r>
          </w:p>
        </w:tc>
        <w:tc>
          <w:tcPr>
            <w:tcW w:w="839" w:type="pct"/>
            <w:vAlign w:val="center"/>
          </w:tcPr>
          <w:p w14:paraId="5313CA22" w14:textId="77777777" w:rsidR="00AB3C17" w:rsidRPr="001A2C08" w:rsidRDefault="00AB3C17" w:rsidP="00F32706">
            <w:pPr>
              <w:spacing w:line="312" w:lineRule="auto"/>
              <w:jc w:val="center"/>
              <w:rPr>
                <w:bCs/>
                <w:sz w:val="24"/>
                <w:szCs w:val="24"/>
              </w:rPr>
            </w:pPr>
            <w:r w:rsidRPr="001A2C08">
              <w:rPr>
                <w:bCs/>
                <w:sz w:val="24"/>
                <w:szCs w:val="24"/>
              </w:rPr>
              <w:t>241,7</w:t>
            </w:r>
          </w:p>
        </w:tc>
        <w:tc>
          <w:tcPr>
            <w:tcW w:w="855" w:type="pct"/>
            <w:vAlign w:val="center"/>
          </w:tcPr>
          <w:p w14:paraId="393E62A7" w14:textId="77777777" w:rsidR="00AB3C17" w:rsidRPr="001A2C08" w:rsidRDefault="00AB3C17" w:rsidP="00F32706">
            <w:pPr>
              <w:spacing w:line="312" w:lineRule="auto"/>
              <w:jc w:val="center"/>
              <w:rPr>
                <w:bCs/>
                <w:sz w:val="24"/>
                <w:szCs w:val="24"/>
              </w:rPr>
            </w:pPr>
            <w:r w:rsidRPr="001A2C08">
              <w:rPr>
                <w:bCs/>
                <w:sz w:val="24"/>
                <w:szCs w:val="24"/>
              </w:rPr>
              <w:t>117,1</w:t>
            </w:r>
          </w:p>
        </w:tc>
        <w:tc>
          <w:tcPr>
            <w:tcW w:w="854" w:type="pct"/>
            <w:vAlign w:val="center"/>
          </w:tcPr>
          <w:p w14:paraId="295B7484" w14:textId="77777777" w:rsidR="00AB3C17" w:rsidRPr="001A2C08" w:rsidRDefault="00AB3C17" w:rsidP="00F32706">
            <w:pPr>
              <w:spacing w:line="312" w:lineRule="auto"/>
              <w:jc w:val="center"/>
              <w:rPr>
                <w:bCs/>
                <w:sz w:val="24"/>
                <w:szCs w:val="24"/>
              </w:rPr>
            </w:pPr>
            <w:r w:rsidRPr="001A2C08">
              <w:rPr>
                <w:bCs/>
                <w:sz w:val="24"/>
                <w:szCs w:val="24"/>
              </w:rPr>
              <w:t>178,9</w:t>
            </w:r>
          </w:p>
        </w:tc>
        <w:tc>
          <w:tcPr>
            <w:tcW w:w="854" w:type="pct"/>
          </w:tcPr>
          <w:p w14:paraId="3491A93F" w14:textId="77777777" w:rsidR="00AB3C17" w:rsidRPr="001A2C08" w:rsidRDefault="00AB3C17" w:rsidP="00F32706">
            <w:pPr>
              <w:spacing w:line="312" w:lineRule="auto"/>
              <w:jc w:val="center"/>
              <w:rPr>
                <w:bCs/>
                <w:sz w:val="24"/>
                <w:szCs w:val="24"/>
              </w:rPr>
            </w:pPr>
            <w:r w:rsidRPr="001A2C08">
              <w:rPr>
                <w:bCs/>
                <w:sz w:val="24"/>
                <w:szCs w:val="24"/>
              </w:rPr>
              <w:t>211,2</w:t>
            </w:r>
          </w:p>
        </w:tc>
      </w:tr>
      <w:tr w:rsidR="001A2C08" w:rsidRPr="001A2C08" w14:paraId="0132DA04" w14:textId="77777777" w:rsidTr="00F32706">
        <w:trPr>
          <w:jc w:val="center"/>
        </w:trPr>
        <w:tc>
          <w:tcPr>
            <w:tcW w:w="773" w:type="pct"/>
            <w:vAlign w:val="center"/>
          </w:tcPr>
          <w:p w14:paraId="25F91FEB"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6</w:t>
            </w:r>
          </w:p>
        </w:tc>
        <w:tc>
          <w:tcPr>
            <w:tcW w:w="826" w:type="pct"/>
            <w:vAlign w:val="center"/>
          </w:tcPr>
          <w:p w14:paraId="614A534F" w14:textId="77777777" w:rsidR="00AB3C17" w:rsidRPr="001A2C08" w:rsidRDefault="00AB3C17" w:rsidP="00F32706">
            <w:pPr>
              <w:spacing w:line="312" w:lineRule="auto"/>
              <w:jc w:val="center"/>
              <w:rPr>
                <w:bCs/>
                <w:sz w:val="24"/>
                <w:szCs w:val="24"/>
              </w:rPr>
            </w:pPr>
            <w:r w:rsidRPr="001A2C08">
              <w:rPr>
                <w:bCs/>
                <w:sz w:val="24"/>
                <w:szCs w:val="24"/>
              </w:rPr>
              <w:t>137,7</w:t>
            </w:r>
          </w:p>
        </w:tc>
        <w:tc>
          <w:tcPr>
            <w:tcW w:w="839" w:type="pct"/>
            <w:vAlign w:val="center"/>
          </w:tcPr>
          <w:p w14:paraId="7B6AEED6" w14:textId="77777777" w:rsidR="00AB3C17" w:rsidRPr="001A2C08" w:rsidRDefault="00AB3C17" w:rsidP="00F32706">
            <w:pPr>
              <w:spacing w:line="312" w:lineRule="auto"/>
              <w:jc w:val="center"/>
              <w:rPr>
                <w:bCs/>
                <w:sz w:val="24"/>
                <w:szCs w:val="24"/>
              </w:rPr>
            </w:pPr>
            <w:r w:rsidRPr="001A2C08">
              <w:rPr>
                <w:bCs/>
                <w:sz w:val="24"/>
                <w:szCs w:val="24"/>
              </w:rPr>
              <w:t>178,4</w:t>
            </w:r>
          </w:p>
        </w:tc>
        <w:tc>
          <w:tcPr>
            <w:tcW w:w="855" w:type="pct"/>
            <w:vAlign w:val="center"/>
          </w:tcPr>
          <w:p w14:paraId="50599295" w14:textId="77777777" w:rsidR="00AB3C17" w:rsidRPr="001A2C08" w:rsidRDefault="00AB3C17" w:rsidP="00F32706">
            <w:pPr>
              <w:spacing w:line="312" w:lineRule="auto"/>
              <w:jc w:val="center"/>
              <w:rPr>
                <w:bCs/>
                <w:sz w:val="24"/>
                <w:szCs w:val="24"/>
              </w:rPr>
            </w:pPr>
            <w:r w:rsidRPr="001A2C08">
              <w:rPr>
                <w:bCs/>
                <w:sz w:val="24"/>
                <w:szCs w:val="24"/>
              </w:rPr>
              <w:t>184,3</w:t>
            </w:r>
          </w:p>
        </w:tc>
        <w:tc>
          <w:tcPr>
            <w:tcW w:w="854" w:type="pct"/>
            <w:vAlign w:val="center"/>
          </w:tcPr>
          <w:p w14:paraId="17594E4D" w14:textId="77777777" w:rsidR="00AB3C17" w:rsidRPr="001A2C08" w:rsidRDefault="00AB3C17" w:rsidP="00F32706">
            <w:pPr>
              <w:spacing w:line="312" w:lineRule="auto"/>
              <w:jc w:val="center"/>
              <w:rPr>
                <w:bCs/>
                <w:sz w:val="24"/>
                <w:szCs w:val="24"/>
              </w:rPr>
            </w:pPr>
            <w:r w:rsidRPr="001A2C08">
              <w:rPr>
                <w:bCs/>
                <w:sz w:val="24"/>
                <w:szCs w:val="24"/>
              </w:rPr>
              <w:t>247,2</w:t>
            </w:r>
          </w:p>
        </w:tc>
        <w:tc>
          <w:tcPr>
            <w:tcW w:w="854" w:type="pct"/>
          </w:tcPr>
          <w:p w14:paraId="581D903A" w14:textId="77777777" w:rsidR="00AB3C17" w:rsidRPr="001A2C08" w:rsidRDefault="00AB3C17" w:rsidP="00F32706">
            <w:pPr>
              <w:spacing w:line="312" w:lineRule="auto"/>
              <w:jc w:val="center"/>
              <w:rPr>
                <w:bCs/>
                <w:sz w:val="24"/>
                <w:szCs w:val="24"/>
              </w:rPr>
            </w:pPr>
            <w:r w:rsidRPr="001A2C08">
              <w:rPr>
                <w:bCs/>
                <w:sz w:val="24"/>
                <w:szCs w:val="24"/>
              </w:rPr>
              <w:t>183,8</w:t>
            </w:r>
          </w:p>
        </w:tc>
      </w:tr>
      <w:tr w:rsidR="001A2C08" w:rsidRPr="001A2C08" w14:paraId="1602469B" w14:textId="77777777" w:rsidTr="00F32706">
        <w:trPr>
          <w:jc w:val="center"/>
        </w:trPr>
        <w:tc>
          <w:tcPr>
            <w:tcW w:w="773" w:type="pct"/>
            <w:vAlign w:val="center"/>
          </w:tcPr>
          <w:p w14:paraId="16E26FDF"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7</w:t>
            </w:r>
          </w:p>
        </w:tc>
        <w:tc>
          <w:tcPr>
            <w:tcW w:w="826" w:type="pct"/>
            <w:vAlign w:val="center"/>
          </w:tcPr>
          <w:p w14:paraId="07EA7C22" w14:textId="77777777" w:rsidR="00AB3C17" w:rsidRPr="001A2C08" w:rsidRDefault="00AB3C17" w:rsidP="00F32706">
            <w:pPr>
              <w:spacing w:line="312" w:lineRule="auto"/>
              <w:jc w:val="center"/>
              <w:rPr>
                <w:bCs/>
                <w:sz w:val="24"/>
                <w:szCs w:val="24"/>
              </w:rPr>
            </w:pPr>
            <w:r w:rsidRPr="001A2C08">
              <w:rPr>
                <w:bCs/>
                <w:sz w:val="24"/>
                <w:szCs w:val="24"/>
              </w:rPr>
              <w:t>110,1</w:t>
            </w:r>
          </w:p>
        </w:tc>
        <w:tc>
          <w:tcPr>
            <w:tcW w:w="839" w:type="pct"/>
            <w:vAlign w:val="center"/>
          </w:tcPr>
          <w:p w14:paraId="49A8D338" w14:textId="77777777" w:rsidR="00AB3C17" w:rsidRPr="001A2C08" w:rsidRDefault="00AB3C17" w:rsidP="00F32706">
            <w:pPr>
              <w:spacing w:line="312" w:lineRule="auto"/>
              <w:jc w:val="center"/>
              <w:rPr>
                <w:bCs/>
                <w:sz w:val="24"/>
                <w:szCs w:val="24"/>
              </w:rPr>
            </w:pPr>
            <w:r w:rsidRPr="001A2C08">
              <w:rPr>
                <w:bCs/>
                <w:sz w:val="24"/>
                <w:szCs w:val="24"/>
              </w:rPr>
              <w:t>137,1</w:t>
            </w:r>
          </w:p>
        </w:tc>
        <w:tc>
          <w:tcPr>
            <w:tcW w:w="855" w:type="pct"/>
            <w:vAlign w:val="center"/>
          </w:tcPr>
          <w:p w14:paraId="6CBBE9A3" w14:textId="77777777" w:rsidR="00AB3C17" w:rsidRPr="001A2C08" w:rsidRDefault="00AB3C17" w:rsidP="00F32706">
            <w:pPr>
              <w:spacing w:line="312" w:lineRule="auto"/>
              <w:jc w:val="center"/>
              <w:rPr>
                <w:bCs/>
                <w:sz w:val="24"/>
                <w:szCs w:val="24"/>
              </w:rPr>
            </w:pPr>
            <w:r w:rsidRPr="001A2C08">
              <w:rPr>
                <w:bCs/>
                <w:sz w:val="24"/>
                <w:szCs w:val="24"/>
              </w:rPr>
              <w:t>168,5</w:t>
            </w:r>
          </w:p>
        </w:tc>
        <w:tc>
          <w:tcPr>
            <w:tcW w:w="854" w:type="pct"/>
            <w:vAlign w:val="center"/>
          </w:tcPr>
          <w:p w14:paraId="7FFF1616" w14:textId="77777777" w:rsidR="00AB3C17" w:rsidRPr="001A2C08" w:rsidRDefault="00AB3C17" w:rsidP="00F32706">
            <w:pPr>
              <w:spacing w:line="312" w:lineRule="auto"/>
              <w:jc w:val="center"/>
              <w:rPr>
                <w:bCs/>
                <w:sz w:val="24"/>
                <w:szCs w:val="24"/>
              </w:rPr>
            </w:pPr>
            <w:r w:rsidRPr="001A2C08">
              <w:rPr>
                <w:bCs/>
                <w:sz w:val="24"/>
                <w:szCs w:val="24"/>
              </w:rPr>
              <w:t>203,6</w:t>
            </w:r>
          </w:p>
        </w:tc>
        <w:tc>
          <w:tcPr>
            <w:tcW w:w="854" w:type="pct"/>
          </w:tcPr>
          <w:p w14:paraId="77FF3E34" w14:textId="77777777" w:rsidR="00AB3C17" w:rsidRPr="001A2C08" w:rsidRDefault="00AB3C17" w:rsidP="00F32706">
            <w:pPr>
              <w:spacing w:line="312" w:lineRule="auto"/>
              <w:jc w:val="center"/>
              <w:rPr>
                <w:bCs/>
                <w:sz w:val="24"/>
                <w:szCs w:val="24"/>
              </w:rPr>
            </w:pPr>
            <w:r w:rsidRPr="001A2C08">
              <w:rPr>
                <w:bCs/>
                <w:sz w:val="24"/>
                <w:szCs w:val="24"/>
              </w:rPr>
              <w:t>212,5</w:t>
            </w:r>
          </w:p>
        </w:tc>
      </w:tr>
      <w:tr w:rsidR="001A2C08" w:rsidRPr="001A2C08" w14:paraId="42376A4F" w14:textId="77777777" w:rsidTr="00F32706">
        <w:trPr>
          <w:jc w:val="center"/>
        </w:trPr>
        <w:tc>
          <w:tcPr>
            <w:tcW w:w="773" w:type="pct"/>
            <w:vAlign w:val="center"/>
          </w:tcPr>
          <w:p w14:paraId="705B6992"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8</w:t>
            </w:r>
          </w:p>
        </w:tc>
        <w:tc>
          <w:tcPr>
            <w:tcW w:w="826" w:type="pct"/>
            <w:vAlign w:val="center"/>
          </w:tcPr>
          <w:p w14:paraId="7DEDE7E4" w14:textId="77777777" w:rsidR="00AB3C17" w:rsidRPr="001A2C08" w:rsidRDefault="00AB3C17" w:rsidP="00F32706">
            <w:pPr>
              <w:spacing w:line="312" w:lineRule="auto"/>
              <w:jc w:val="center"/>
              <w:rPr>
                <w:bCs/>
                <w:sz w:val="24"/>
                <w:szCs w:val="24"/>
              </w:rPr>
            </w:pPr>
            <w:r w:rsidRPr="001A2C08">
              <w:rPr>
                <w:bCs/>
                <w:sz w:val="24"/>
                <w:szCs w:val="24"/>
              </w:rPr>
              <w:t>121,8</w:t>
            </w:r>
          </w:p>
        </w:tc>
        <w:tc>
          <w:tcPr>
            <w:tcW w:w="839" w:type="pct"/>
            <w:vAlign w:val="center"/>
          </w:tcPr>
          <w:p w14:paraId="2AE61EB9" w14:textId="77777777" w:rsidR="00AB3C17" w:rsidRPr="001A2C08" w:rsidRDefault="00AB3C17" w:rsidP="00F32706">
            <w:pPr>
              <w:spacing w:line="312" w:lineRule="auto"/>
              <w:jc w:val="center"/>
              <w:rPr>
                <w:bCs/>
                <w:sz w:val="24"/>
                <w:szCs w:val="24"/>
              </w:rPr>
            </w:pPr>
            <w:r w:rsidRPr="001A2C08">
              <w:rPr>
                <w:bCs/>
                <w:sz w:val="24"/>
                <w:szCs w:val="24"/>
              </w:rPr>
              <w:t>120,6</w:t>
            </w:r>
          </w:p>
        </w:tc>
        <w:tc>
          <w:tcPr>
            <w:tcW w:w="855" w:type="pct"/>
            <w:vAlign w:val="center"/>
          </w:tcPr>
          <w:p w14:paraId="593573A6" w14:textId="77777777" w:rsidR="00AB3C17" w:rsidRPr="001A2C08" w:rsidRDefault="00AB3C17" w:rsidP="00F32706">
            <w:pPr>
              <w:spacing w:line="312" w:lineRule="auto"/>
              <w:jc w:val="center"/>
              <w:rPr>
                <w:bCs/>
                <w:sz w:val="24"/>
                <w:szCs w:val="24"/>
              </w:rPr>
            </w:pPr>
            <w:r w:rsidRPr="001A2C08">
              <w:rPr>
                <w:bCs/>
                <w:sz w:val="24"/>
                <w:szCs w:val="24"/>
              </w:rPr>
              <w:t>147,9</w:t>
            </w:r>
          </w:p>
        </w:tc>
        <w:tc>
          <w:tcPr>
            <w:tcW w:w="854" w:type="pct"/>
            <w:vAlign w:val="center"/>
          </w:tcPr>
          <w:p w14:paraId="72A29C57" w14:textId="77777777" w:rsidR="00AB3C17" w:rsidRPr="001A2C08" w:rsidRDefault="00AB3C17" w:rsidP="00F32706">
            <w:pPr>
              <w:spacing w:line="312" w:lineRule="auto"/>
              <w:jc w:val="center"/>
              <w:rPr>
                <w:bCs/>
                <w:sz w:val="24"/>
                <w:szCs w:val="24"/>
              </w:rPr>
            </w:pPr>
            <w:r w:rsidRPr="001A2C08">
              <w:rPr>
                <w:bCs/>
                <w:sz w:val="24"/>
                <w:szCs w:val="24"/>
              </w:rPr>
              <w:t>144,8</w:t>
            </w:r>
          </w:p>
        </w:tc>
        <w:tc>
          <w:tcPr>
            <w:tcW w:w="854" w:type="pct"/>
          </w:tcPr>
          <w:p w14:paraId="6354AB2B" w14:textId="77777777" w:rsidR="00AB3C17" w:rsidRPr="001A2C08" w:rsidRDefault="00AB3C17" w:rsidP="00F32706">
            <w:pPr>
              <w:spacing w:line="312" w:lineRule="auto"/>
              <w:jc w:val="center"/>
              <w:rPr>
                <w:bCs/>
                <w:sz w:val="24"/>
                <w:szCs w:val="24"/>
              </w:rPr>
            </w:pPr>
            <w:r w:rsidRPr="001A2C08">
              <w:rPr>
                <w:bCs/>
                <w:sz w:val="24"/>
                <w:szCs w:val="24"/>
              </w:rPr>
              <w:t>165,9</w:t>
            </w:r>
          </w:p>
        </w:tc>
      </w:tr>
      <w:tr w:rsidR="001A2C08" w:rsidRPr="001A2C08" w14:paraId="6D36F93D" w14:textId="77777777" w:rsidTr="00F32706">
        <w:trPr>
          <w:jc w:val="center"/>
        </w:trPr>
        <w:tc>
          <w:tcPr>
            <w:tcW w:w="773" w:type="pct"/>
            <w:vAlign w:val="center"/>
          </w:tcPr>
          <w:p w14:paraId="62F642CC"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9</w:t>
            </w:r>
          </w:p>
        </w:tc>
        <w:tc>
          <w:tcPr>
            <w:tcW w:w="826" w:type="pct"/>
            <w:vAlign w:val="center"/>
          </w:tcPr>
          <w:p w14:paraId="1C6D6DBE" w14:textId="77777777" w:rsidR="00AB3C17" w:rsidRPr="001A2C08" w:rsidRDefault="00AB3C17" w:rsidP="00F32706">
            <w:pPr>
              <w:spacing w:line="312" w:lineRule="auto"/>
              <w:jc w:val="center"/>
              <w:rPr>
                <w:bCs/>
                <w:sz w:val="24"/>
                <w:szCs w:val="24"/>
              </w:rPr>
            </w:pPr>
            <w:r w:rsidRPr="001A2C08">
              <w:rPr>
                <w:bCs/>
                <w:sz w:val="24"/>
                <w:szCs w:val="24"/>
              </w:rPr>
              <w:t>135,7</w:t>
            </w:r>
          </w:p>
        </w:tc>
        <w:tc>
          <w:tcPr>
            <w:tcW w:w="839" w:type="pct"/>
            <w:vAlign w:val="center"/>
          </w:tcPr>
          <w:p w14:paraId="2D17DF80" w14:textId="77777777" w:rsidR="00AB3C17" w:rsidRPr="001A2C08" w:rsidRDefault="00AB3C17" w:rsidP="00F32706">
            <w:pPr>
              <w:spacing w:line="312" w:lineRule="auto"/>
              <w:jc w:val="center"/>
              <w:rPr>
                <w:bCs/>
                <w:sz w:val="24"/>
                <w:szCs w:val="24"/>
              </w:rPr>
            </w:pPr>
            <w:r w:rsidRPr="001A2C08">
              <w:rPr>
                <w:bCs/>
                <w:sz w:val="24"/>
                <w:szCs w:val="24"/>
              </w:rPr>
              <w:t>160,6</w:t>
            </w:r>
          </w:p>
        </w:tc>
        <w:tc>
          <w:tcPr>
            <w:tcW w:w="855" w:type="pct"/>
            <w:vAlign w:val="center"/>
          </w:tcPr>
          <w:p w14:paraId="07E6044D" w14:textId="77777777" w:rsidR="00AB3C17" w:rsidRPr="001A2C08" w:rsidRDefault="00AB3C17" w:rsidP="00F32706">
            <w:pPr>
              <w:spacing w:line="312" w:lineRule="auto"/>
              <w:jc w:val="center"/>
              <w:rPr>
                <w:bCs/>
                <w:sz w:val="24"/>
                <w:szCs w:val="24"/>
              </w:rPr>
            </w:pPr>
            <w:r w:rsidRPr="001A2C08">
              <w:rPr>
                <w:bCs/>
                <w:sz w:val="24"/>
                <w:szCs w:val="24"/>
              </w:rPr>
              <w:t>193,5</w:t>
            </w:r>
          </w:p>
        </w:tc>
        <w:tc>
          <w:tcPr>
            <w:tcW w:w="854" w:type="pct"/>
            <w:vAlign w:val="center"/>
          </w:tcPr>
          <w:p w14:paraId="1E3FA670" w14:textId="77777777" w:rsidR="00AB3C17" w:rsidRPr="001A2C08" w:rsidRDefault="00AB3C17" w:rsidP="00F32706">
            <w:pPr>
              <w:spacing w:line="312" w:lineRule="auto"/>
              <w:jc w:val="center"/>
              <w:rPr>
                <w:bCs/>
                <w:sz w:val="24"/>
                <w:szCs w:val="24"/>
              </w:rPr>
            </w:pPr>
            <w:r w:rsidRPr="001A2C08">
              <w:rPr>
                <w:bCs/>
                <w:sz w:val="24"/>
                <w:szCs w:val="24"/>
              </w:rPr>
              <w:t>130,8</w:t>
            </w:r>
          </w:p>
        </w:tc>
        <w:tc>
          <w:tcPr>
            <w:tcW w:w="854" w:type="pct"/>
          </w:tcPr>
          <w:p w14:paraId="0AE0CD77" w14:textId="77777777" w:rsidR="00AB3C17" w:rsidRPr="001A2C08" w:rsidRDefault="00AB3C17" w:rsidP="00F32706">
            <w:pPr>
              <w:spacing w:line="312" w:lineRule="auto"/>
              <w:jc w:val="center"/>
              <w:rPr>
                <w:bCs/>
                <w:sz w:val="24"/>
                <w:szCs w:val="24"/>
              </w:rPr>
            </w:pPr>
            <w:r w:rsidRPr="001A2C08">
              <w:rPr>
                <w:bCs/>
                <w:sz w:val="24"/>
                <w:szCs w:val="24"/>
              </w:rPr>
              <w:t>143,6</w:t>
            </w:r>
          </w:p>
        </w:tc>
      </w:tr>
      <w:tr w:rsidR="001A2C08" w:rsidRPr="001A2C08" w14:paraId="4D98D22A" w14:textId="77777777" w:rsidTr="00F32706">
        <w:trPr>
          <w:jc w:val="center"/>
        </w:trPr>
        <w:tc>
          <w:tcPr>
            <w:tcW w:w="773" w:type="pct"/>
            <w:vAlign w:val="center"/>
          </w:tcPr>
          <w:p w14:paraId="71047D09"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10</w:t>
            </w:r>
          </w:p>
        </w:tc>
        <w:tc>
          <w:tcPr>
            <w:tcW w:w="826" w:type="pct"/>
            <w:vAlign w:val="center"/>
          </w:tcPr>
          <w:p w14:paraId="543DC76B" w14:textId="77777777" w:rsidR="00AB3C17" w:rsidRPr="001A2C08" w:rsidRDefault="00AB3C17" w:rsidP="00F32706">
            <w:pPr>
              <w:spacing w:line="312" w:lineRule="auto"/>
              <w:jc w:val="center"/>
              <w:rPr>
                <w:bCs/>
                <w:sz w:val="24"/>
                <w:szCs w:val="24"/>
              </w:rPr>
            </w:pPr>
            <w:r w:rsidRPr="001A2C08">
              <w:rPr>
                <w:bCs/>
                <w:sz w:val="24"/>
                <w:szCs w:val="24"/>
              </w:rPr>
              <w:t>112,7</w:t>
            </w:r>
          </w:p>
        </w:tc>
        <w:tc>
          <w:tcPr>
            <w:tcW w:w="839" w:type="pct"/>
            <w:vAlign w:val="center"/>
          </w:tcPr>
          <w:p w14:paraId="6118252B" w14:textId="77777777" w:rsidR="00AB3C17" w:rsidRPr="001A2C08" w:rsidRDefault="00AB3C17" w:rsidP="00F32706">
            <w:pPr>
              <w:spacing w:line="312" w:lineRule="auto"/>
              <w:jc w:val="center"/>
              <w:rPr>
                <w:bCs/>
                <w:sz w:val="24"/>
                <w:szCs w:val="24"/>
              </w:rPr>
            </w:pPr>
            <w:r w:rsidRPr="001A2C08">
              <w:rPr>
                <w:bCs/>
                <w:sz w:val="24"/>
                <w:szCs w:val="24"/>
              </w:rPr>
              <w:t>152,9</w:t>
            </w:r>
          </w:p>
        </w:tc>
        <w:tc>
          <w:tcPr>
            <w:tcW w:w="855" w:type="pct"/>
            <w:vAlign w:val="center"/>
          </w:tcPr>
          <w:p w14:paraId="7656BF87" w14:textId="77777777" w:rsidR="00AB3C17" w:rsidRPr="001A2C08" w:rsidRDefault="00AB3C17" w:rsidP="00F32706">
            <w:pPr>
              <w:spacing w:line="312" w:lineRule="auto"/>
              <w:jc w:val="center"/>
              <w:rPr>
                <w:bCs/>
                <w:sz w:val="24"/>
                <w:szCs w:val="24"/>
              </w:rPr>
            </w:pPr>
            <w:r w:rsidRPr="001A2C08">
              <w:rPr>
                <w:bCs/>
                <w:sz w:val="24"/>
                <w:szCs w:val="24"/>
              </w:rPr>
              <w:t>141,5</w:t>
            </w:r>
          </w:p>
        </w:tc>
        <w:tc>
          <w:tcPr>
            <w:tcW w:w="854" w:type="pct"/>
            <w:vAlign w:val="center"/>
          </w:tcPr>
          <w:p w14:paraId="78FEA73C" w14:textId="77777777" w:rsidR="00AB3C17" w:rsidRPr="001A2C08" w:rsidRDefault="00AB3C17" w:rsidP="00F32706">
            <w:pPr>
              <w:spacing w:line="312" w:lineRule="auto"/>
              <w:jc w:val="center"/>
              <w:rPr>
                <w:bCs/>
                <w:sz w:val="24"/>
                <w:szCs w:val="24"/>
              </w:rPr>
            </w:pPr>
            <w:r w:rsidRPr="001A2C08">
              <w:rPr>
                <w:bCs/>
                <w:sz w:val="24"/>
                <w:szCs w:val="24"/>
              </w:rPr>
              <w:t>103,7</w:t>
            </w:r>
          </w:p>
        </w:tc>
        <w:tc>
          <w:tcPr>
            <w:tcW w:w="854" w:type="pct"/>
          </w:tcPr>
          <w:p w14:paraId="5C62991D" w14:textId="77777777" w:rsidR="00AB3C17" w:rsidRPr="001A2C08" w:rsidRDefault="00AB3C17" w:rsidP="00F32706">
            <w:pPr>
              <w:spacing w:line="312" w:lineRule="auto"/>
              <w:jc w:val="center"/>
              <w:rPr>
                <w:bCs/>
                <w:sz w:val="24"/>
                <w:szCs w:val="24"/>
              </w:rPr>
            </w:pPr>
            <w:r w:rsidRPr="001A2C08">
              <w:rPr>
                <w:bCs/>
                <w:sz w:val="24"/>
                <w:szCs w:val="24"/>
              </w:rPr>
              <w:t>95,7</w:t>
            </w:r>
          </w:p>
        </w:tc>
      </w:tr>
      <w:tr w:rsidR="001A2C08" w:rsidRPr="001A2C08" w14:paraId="2C7144BA" w14:textId="77777777" w:rsidTr="00F32706">
        <w:trPr>
          <w:jc w:val="center"/>
        </w:trPr>
        <w:tc>
          <w:tcPr>
            <w:tcW w:w="773" w:type="pct"/>
            <w:vAlign w:val="center"/>
          </w:tcPr>
          <w:p w14:paraId="7AC36CEC"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11</w:t>
            </w:r>
          </w:p>
        </w:tc>
        <w:tc>
          <w:tcPr>
            <w:tcW w:w="826" w:type="pct"/>
            <w:vAlign w:val="center"/>
          </w:tcPr>
          <w:p w14:paraId="36368781" w14:textId="77777777" w:rsidR="00AB3C17" w:rsidRPr="001A2C08" w:rsidRDefault="00AB3C17" w:rsidP="00F32706">
            <w:pPr>
              <w:spacing w:line="312" w:lineRule="auto"/>
              <w:jc w:val="center"/>
              <w:rPr>
                <w:bCs/>
                <w:sz w:val="24"/>
                <w:szCs w:val="24"/>
              </w:rPr>
            </w:pPr>
            <w:r w:rsidRPr="001A2C08">
              <w:rPr>
                <w:bCs/>
                <w:sz w:val="24"/>
                <w:szCs w:val="24"/>
              </w:rPr>
              <w:t>64,3</w:t>
            </w:r>
          </w:p>
        </w:tc>
        <w:tc>
          <w:tcPr>
            <w:tcW w:w="839" w:type="pct"/>
            <w:vAlign w:val="center"/>
          </w:tcPr>
          <w:p w14:paraId="64F93DBF" w14:textId="77777777" w:rsidR="00AB3C17" w:rsidRPr="001A2C08" w:rsidRDefault="00AB3C17" w:rsidP="00F32706">
            <w:pPr>
              <w:spacing w:line="312" w:lineRule="auto"/>
              <w:jc w:val="center"/>
              <w:rPr>
                <w:bCs/>
                <w:sz w:val="24"/>
                <w:szCs w:val="24"/>
              </w:rPr>
            </w:pPr>
            <w:r w:rsidRPr="001A2C08">
              <w:rPr>
                <w:bCs/>
                <w:sz w:val="24"/>
                <w:szCs w:val="24"/>
              </w:rPr>
              <w:t>146,9</w:t>
            </w:r>
          </w:p>
        </w:tc>
        <w:tc>
          <w:tcPr>
            <w:tcW w:w="855" w:type="pct"/>
            <w:vAlign w:val="center"/>
          </w:tcPr>
          <w:p w14:paraId="48C2B914" w14:textId="77777777" w:rsidR="00AB3C17" w:rsidRPr="001A2C08" w:rsidRDefault="00AB3C17" w:rsidP="00F32706">
            <w:pPr>
              <w:spacing w:line="312" w:lineRule="auto"/>
              <w:jc w:val="center"/>
              <w:rPr>
                <w:bCs/>
                <w:sz w:val="24"/>
                <w:szCs w:val="24"/>
              </w:rPr>
            </w:pPr>
            <w:r w:rsidRPr="001A2C08">
              <w:rPr>
                <w:bCs/>
                <w:sz w:val="24"/>
                <w:szCs w:val="24"/>
              </w:rPr>
              <w:t>130,3</w:t>
            </w:r>
          </w:p>
        </w:tc>
        <w:tc>
          <w:tcPr>
            <w:tcW w:w="854" w:type="pct"/>
            <w:vAlign w:val="center"/>
          </w:tcPr>
          <w:p w14:paraId="7143154C" w14:textId="77777777" w:rsidR="00AB3C17" w:rsidRPr="001A2C08" w:rsidRDefault="00AB3C17" w:rsidP="00F32706">
            <w:pPr>
              <w:spacing w:line="312" w:lineRule="auto"/>
              <w:jc w:val="center"/>
              <w:rPr>
                <w:bCs/>
                <w:sz w:val="24"/>
                <w:szCs w:val="24"/>
              </w:rPr>
            </w:pPr>
            <w:r w:rsidRPr="001A2C08">
              <w:rPr>
                <w:bCs/>
                <w:sz w:val="24"/>
                <w:szCs w:val="24"/>
              </w:rPr>
              <w:t>127,4</w:t>
            </w:r>
          </w:p>
        </w:tc>
        <w:tc>
          <w:tcPr>
            <w:tcW w:w="854" w:type="pct"/>
          </w:tcPr>
          <w:p w14:paraId="3594E711" w14:textId="77777777" w:rsidR="00AB3C17" w:rsidRPr="001A2C08" w:rsidRDefault="00AB3C17" w:rsidP="00F32706">
            <w:pPr>
              <w:spacing w:line="312" w:lineRule="auto"/>
              <w:jc w:val="center"/>
              <w:rPr>
                <w:bCs/>
                <w:sz w:val="24"/>
                <w:szCs w:val="24"/>
              </w:rPr>
            </w:pPr>
            <w:r w:rsidRPr="001A2C08">
              <w:rPr>
                <w:bCs/>
                <w:sz w:val="24"/>
                <w:szCs w:val="24"/>
              </w:rPr>
              <w:t>122,4</w:t>
            </w:r>
          </w:p>
        </w:tc>
      </w:tr>
      <w:tr w:rsidR="001A2C08" w:rsidRPr="001A2C08" w14:paraId="0731476C" w14:textId="77777777" w:rsidTr="00F32706">
        <w:trPr>
          <w:jc w:val="center"/>
        </w:trPr>
        <w:tc>
          <w:tcPr>
            <w:tcW w:w="773" w:type="pct"/>
            <w:vAlign w:val="center"/>
          </w:tcPr>
          <w:p w14:paraId="10666D56" w14:textId="77777777" w:rsidR="00AB3C17" w:rsidRPr="001A2C08" w:rsidRDefault="00AB3C17" w:rsidP="00F32706">
            <w:pPr>
              <w:spacing w:line="312" w:lineRule="auto"/>
              <w:jc w:val="both"/>
              <w:rPr>
                <w:rFonts w:eastAsia="Times New Roman"/>
                <w:sz w:val="24"/>
                <w:szCs w:val="24"/>
              </w:rPr>
            </w:pPr>
            <w:r w:rsidRPr="001A2C08">
              <w:rPr>
                <w:rFonts w:eastAsia="Times New Roman"/>
                <w:sz w:val="24"/>
                <w:szCs w:val="24"/>
              </w:rPr>
              <w:t>Tháng 12</w:t>
            </w:r>
          </w:p>
        </w:tc>
        <w:tc>
          <w:tcPr>
            <w:tcW w:w="826" w:type="pct"/>
            <w:vAlign w:val="center"/>
          </w:tcPr>
          <w:p w14:paraId="447D46F2" w14:textId="77777777" w:rsidR="00AB3C17" w:rsidRPr="001A2C08" w:rsidRDefault="00AB3C17" w:rsidP="00F32706">
            <w:pPr>
              <w:spacing w:line="312" w:lineRule="auto"/>
              <w:jc w:val="center"/>
              <w:rPr>
                <w:bCs/>
                <w:sz w:val="24"/>
                <w:szCs w:val="24"/>
              </w:rPr>
            </w:pPr>
            <w:r w:rsidRPr="001A2C08">
              <w:rPr>
                <w:bCs/>
                <w:sz w:val="24"/>
                <w:szCs w:val="24"/>
              </w:rPr>
              <w:t>72,4</w:t>
            </w:r>
          </w:p>
        </w:tc>
        <w:tc>
          <w:tcPr>
            <w:tcW w:w="839" w:type="pct"/>
            <w:vAlign w:val="center"/>
          </w:tcPr>
          <w:p w14:paraId="15178F6D" w14:textId="77777777" w:rsidR="00AB3C17" w:rsidRPr="001A2C08" w:rsidRDefault="00AB3C17" w:rsidP="00F32706">
            <w:pPr>
              <w:spacing w:line="312" w:lineRule="auto"/>
              <w:jc w:val="center"/>
              <w:rPr>
                <w:bCs/>
                <w:sz w:val="24"/>
                <w:szCs w:val="24"/>
              </w:rPr>
            </w:pPr>
            <w:r w:rsidRPr="001A2C08">
              <w:rPr>
                <w:bCs/>
                <w:sz w:val="24"/>
                <w:szCs w:val="24"/>
              </w:rPr>
              <w:t>99,3</w:t>
            </w:r>
          </w:p>
        </w:tc>
        <w:tc>
          <w:tcPr>
            <w:tcW w:w="855" w:type="pct"/>
            <w:vAlign w:val="center"/>
          </w:tcPr>
          <w:p w14:paraId="43E61673" w14:textId="77777777" w:rsidR="00AB3C17" w:rsidRPr="001A2C08" w:rsidRDefault="00AB3C17" w:rsidP="00F32706">
            <w:pPr>
              <w:spacing w:line="312" w:lineRule="auto"/>
              <w:jc w:val="center"/>
              <w:rPr>
                <w:bCs/>
                <w:sz w:val="24"/>
                <w:szCs w:val="24"/>
              </w:rPr>
            </w:pPr>
            <w:r w:rsidRPr="001A2C08">
              <w:rPr>
                <w:bCs/>
                <w:sz w:val="24"/>
                <w:szCs w:val="24"/>
              </w:rPr>
              <w:t>141,7</w:t>
            </w:r>
          </w:p>
        </w:tc>
        <w:tc>
          <w:tcPr>
            <w:tcW w:w="854" w:type="pct"/>
            <w:vAlign w:val="center"/>
          </w:tcPr>
          <w:p w14:paraId="6CF8090D" w14:textId="77777777" w:rsidR="00AB3C17" w:rsidRPr="001A2C08" w:rsidRDefault="00AB3C17" w:rsidP="00F32706">
            <w:pPr>
              <w:spacing w:line="312" w:lineRule="auto"/>
              <w:jc w:val="center"/>
              <w:rPr>
                <w:bCs/>
                <w:sz w:val="24"/>
                <w:szCs w:val="24"/>
              </w:rPr>
            </w:pPr>
            <w:r w:rsidRPr="001A2C08">
              <w:rPr>
                <w:bCs/>
                <w:sz w:val="24"/>
                <w:szCs w:val="24"/>
              </w:rPr>
              <w:t>92,8</w:t>
            </w:r>
          </w:p>
        </w:tc>
        <w:tc>
          <w:tcPr>
            <w:tcW w:w="854" w:type="pct"/>
          </w:tcPr>
          <w:p w14:paraId="0280184F" w14:textId="77777777" w:rsidR="00AB3C17" w:rsidRPr="001A2C08" w:rsidRDefault="00AB3C17" w:rsidP="00F32706">
            <w:pPr>
              <w:spacing w:line="312" w:lineRule="auto"/>
              <w:jc w:val="center"/>
              <w:rPr>
                <w:bCs/>
                <w:sz w:val="24"/>
                <w:szCs w:val="24"/>
              </w:rPr>
            </w:pPr>
            <w:r w:rsidRPr="001A2C08">
              <w:rPr>
                <w:bCs/>
                <w:sz w:val="24"/>
                <w:szCs w:val="24"/>
              </w:rPr>
              <w:t>109,6</w:t>
            </w:r>
          </w:p>
        </w:tc>
      </w:tr>
      <w:tr w:rsidR="001A2C08" w:rsidRPr="001A2C08" w14:paraId="702EC4A7" w14:textId="77777777" w:rsidTr="00F32706">
        <w:trPr>
          <w:jc w:val="center"/>
        </w:trPr>
        <w:tc>
          <w:tcPr>
            <w:tcW w:w="773" w:type="pct"/>
            <w:vAlign w:val="center"/>
          </w:tcPr>
          <w:p w14:paraId="088DC0F9" w14:textId="77777777" w:rsidR="00AB3C17" w:rsidRPr="001A2C08" w:rsidRDefault="00AB3C17" w:rsidP="00F32706">
            <w:pPr>
              <w:spacing w:line="312" w:lineRule="auto"/>
              <w:jc w:val="both"/>
              <w:rPr>
                <w:rFonts w:eastAsia="Times New Roman"/>
                <w:b/>
                <w:sz w:val="24"/>
                <w:szCs w:val="24"/>
              </w:rPr>
            </w:pPr>
            <w:r w:rsidRPr="001A2C08">
              <w:rPr>
                <w:rFonts w:eastAsia="Times New Roman"/>
                <w:b/>
                <w:sz w:val="24"/>
                <w:szCs w:val="24"/>
              </w:rPr>
              <w:t>Tổng</w:t>
            </w:r>
          </w:p>
        </w:tc>
        <w:tc>
          <w:tcPr>
            <w:tcW w:w="826" w:type="pct"/>
            <w:vAlign w:val="center"/>
          </w:tcPr>
          <w:p w14:paraId="4130C68C" w14:textId="77777777" w:rsidR="00AB3C17" w:rsidRPr="001A2C08" w:rsidRDefault="00AB3C17" w:rsidP="00F32706">
            <w:pPr>
              <w:spacing w:line="312" w:lineRule="auto"/>
              <w:jc w:val="center"/>
              <w:rPr>
                <w:b/>
                <w:bCs/>
                <w:sz w:val="24"/>
                <w:szCs w:val="24"/>
              </w:rPr>
            </w:pPr>
            <w:r w:rsidRPr="001A2C08">
              <w:rPr>
                <w:b/>
                <w:bCs/>
                <w:sz w:val="24"/>
                <w:szCs w:val="24"/>
              </w:rPr>
              <w:t>1.151,7</w:t>
            </w:r>
          </w:p>
        </w:tc>
        <w:tc>
          <w:tcPr>
            <w:tcW w:w="839" w:type="pct"/>
            <w:vAlign w:val="center"/>
          </w:tcPr>
          <w:p w14:paraId="073DB8FD" w14:textId="77777777" w:rsidR="00AB3C17" w:rsidRPr="001A2C08" w:rsidRDefault="00AB3C17" w:rsidP="00F32706">
            <w:pPr>
              <w:spacing w:line="312" w:lineRule="auto"/>
              <w:jc w:val="center"/>
              <w:rPr>
                <w:b/>
                <w:bCs/>
                <w:sz w:val="24"/>
                <w:szCs w:val="24"/>
              </w:rPr>
            </w:pPr>
            <w:r w:rsidRPr="001A2C08">
              <w:rPr>
                <w:b/>
                <w:bCs/>
                <w:sz w:val="24"/>
                <w:szCs w:val="24"/>
              </w:rPr>
              <w:t>1.446,9</w:t>
            </w:r>
          </w:p>
        </w:tc>
        <w:tc>
          <w:tcPr>
            <w:tcW w:w="855" w:type="pct"/>
            <w:vAlign w:val="center"/>
          </w:tcPr>
          <w:p w14:paraId="65EE8378" w14:textId="77777777" w:rsidR="00AB3C17" w:rsidRPr="001A2C08" w:rsidRDefault="00AB3C17" w:rsidP="00F32706">
            <w:pPr>
              <w:spacing w:line="312" w:lineRule="auto"/>
              <w:jc w:val="center"/>
              <w:rPr>
                <w:b/>
                <w:bCs/>
                <w:sz w:val="24"/>
                <w:szCs w:val="24"/>
              </w:rPr>
            </w:pPr>
            <w:r w:rsidRPr="001A2C08">
              <w:rPr>
                <w:b/>
                <w:bCs/>
                <w:sz w:val="24"/>
                <w:szCs w:val="24"/>
              </w:rPr>
              <w:t>1.459,1</w:t>
            </w:r>
          </w:p>
        </w:tc>
        <w:tc>
          <w:tcPr>
            <w:tcW w:w="854" w:type="pct"/>
            <w:vAlign w:val="center"/>
          </w:tcPr>
          <w:p w14:paraId="0A369054" w14:textId="77777777" w:rsidR="00AB3C17" w:rsidRPr="001A2C08" w:rsidRDefault="00AB3C17" w:rsidP="00F32706">
            <w:pPr>
              <w:spacing w:line="312" w:lineRule="auto"/>
              <w:jc w:val="center"/>
              <w:rPr>
                <w:b/>
                <w:bCs/>
                <w:sz w:val="24"/>
                <w:szCs w:val="24"/>
              </w:rPr>
            </w:pPr>
            <w:r w:rsidRPr="001A2C08">
              <w:rPr>
                <w:b/>
                <w:bCs/>
                <w:sz w:val="24"/>
                <w:szCs w:val="24"/>
              </w:rPr>
              <w:t>1.430,4</w:t>
            </w:r>
          </w:p>
        </w:tc>
        <w:tc>
          <w:tcPr>
            <w:tcW w:w="854" w:type="pct"/>
          </w:tcPr>
          <w:p w14:paraId="6A4B920C" w14:textId="77777777" w:rsidR="00AB3C17" w:rsidRPr="001A2C08" w:rsidRDefault="00AB3C17" w:rsidP="00F32706">
            <w:pPr>
              <w:spacing w:line="312" w:lineRule="auto"/>
              <w:jc w:val="center"/>
              <w:rPr>
                <w:b/>
                <w:bCs/>
                <w:sz w:val="24"/>
                <w:szCs w:val="24"/>
              </w:rPr>
            </w:pPr>
            <w:r w:rsidRPr="001A2C08">
              <w:rPr>
                <w:b/>
                <w:bCs/>
                <w:sz w:val="24"/>
                <w:szCs w:val="24"/>
              </w:rPr>
              <w:t>1482,9</w:t>
            </w:r>
          </w:p>
        </w:tc>
      </w:tr>
    </w:tbl>
    <w:bookmarkEnd w:id="329"/>
    <w:bookmarkEnd w:id="330"/>
    <w:bookmarkEnd w:id="331"/>
    <w:bookmarkEnd w:id="332"/>
    <w:bookmarkEnd w:id="333"/>
    <w:bookmarkEnd w:id="334"/>
    <w:bookmarkEnd w:id="335"/>
    <w:bookmarkEnd w:id="336"/>
    <w:bookmarkEnd w:id="337"/>
    <w:bookmarkEnd w:id="338"/>
    <w:bookmarkEnd w:id="339"/>
    <w:bookmarkEnd w:id="340"/>
    <w:bookmarkEnd w:id="341"/>
    <w:p w14:paraId="70B67824" w14:textId="77777777" w:rsidR="00AB3C17" w:rsidRPr="001A2C08" w:rsidRDefault="00AB3C17" w:rsidP="00AB3C17">
      <w:pPr>
        <w:pStyle w:val="Ngun0"/>
        <w:tabs>
          <w:tab w:val="left" w:pos="434"/>
          <w:tab w:val="left" w:pos="567"/>
        </w:tabs>
        <w:spacing w:after="0" w:line="312" w:lineRule="auto"/>
        <w:rPr>
          <w:color w:val="auto"/>
          <w:sz w:val="26"/>
          <w:szCs w:val="26"/>
          <w:lang w:val="vi-VN"/>
        </w:rPr>
      </w:pPr>
      <w:r w:rsidRPr="001A2C08">
        <w:rPr>
          <w:color w:val="auto"/>
          <w:sz w:val="26"/>
          <w:szCs w:val="26"/>
          <w:lang w:val="vi-VN"/>
        </w:rPr>
        <w:lastRenderedPageBreak/>
        <w:t>(Nguồn: Niên giám thống kê tỉnh Hưng Yên 2021).</w:t>
      </w:r>
    </w:p>
    <w:p w14:paraId="232BEBD3" w14:textId="77777777" w:rsidR="00AB3C17" w:rsidRPr="001A2C08" w:rsidRDefault="00AB3C17" w:rsidP="00AB3C17">
      <w:pPr>
        <w:numPr>
          <w:ilvl w:val="0"/>
          <w:numId w:val="4"/>
        </w:numPr>
        <w:tabs>
          <w:tab w:val="clear" w:pos="1211"/>
          <w:tab w:val="num" w:pos="360"/>
          <w:tab w:val="left" w:pos="434"/>
          <w:tab w:val="left" w:pos="567"/>
          <w:tab w:val="left" w:pos="990"/>
        </w:tabs>
        <w:spacing w:line="312" w:lineRule="auto"/>
        <w:ind w:left="0" w:firstLine="720"/>
        <w:jc w:val="both"/>
        <w:rPr>
          <w:i/>
          <w:sz w:val="26"/>
          <w:szCs w:val="26"/>
        </w:rPr>
      </w:pPr>
      <w:bookmarkStart w:id="342" w:name="_Toc259424371"/>
      <w:bookmarkStart w:id="343" w:name="_Toc259424549"/>
      <w:bookmarkStart w:id="344" w:name="_Toc414534907"/>
      <w:bookmarkStart w:id="345" w:name="_Toc419729232"/>
      <w:r w:rsidRPr="001A2C08">
        <w:rPr>
          <w:i/>
          <w:sz w:val="26"/>
          <w:szCs w:val="26"/>
        </w:rPr>
        <w:t>Nhiệt độ</w:t>
      </w:r>
      <w:bookmarkEnd w:id="342"/>
      <w:bookmarkEnd w:id="343"/>
      <w:r w:rsidRPr="001A2C08">
        <w:rPr>
          <w:i/>
          <w:sz w:val="26"/>
          <w:szCs w:val="26"/>
        </w:rPr>
        <w:t>:</w:t>
      </w:r>
      <w:bookmarkEnd w:id="344"/>
      <w:bookmarkEnd w:id="345"/>
    </w:p>
    <w:p w14:paraId="6702C31C"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Nhiệt độ trung bình nhiều năm của Hưng Yên là 23,2</w:t>
      </w:r>
      <w:r w:rsidRPr="001A2C08">
        <w:rPr>
          <w:sz w:val="26"/>
          <w:szCs w:val="26"/>
          <w:vertAlign w:val="superscript"/>
          <w:lang w:val="nl-NL"/>
        </w:rPr>
        <w:t>o</w:t>
      </w:r>
      <w:r w:rsidRPr="001A2C08">
        <w:rPr>
          <w:sz w:val="26"/>
          <w:szCs w:val="26"/>
          <w:lang w:val="nl-NL"/>
        </w:rPr>
        <w:t>C phân bố khá đồng đều trên địa bàn tỉnh.</w:t>
      </w:r>
    </w:p>
    <w:p w14:paraId="7003F19F"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Mùa hè nền nhiệt độ trung bình nhiều năm </w:t>
      </w:r>
      <w:r w:rsidRPr="001A2C08">
        <w:rPr>
          <w:sz w:val="26"/>
          <w:szCs w:val="26"/>
          <w:lang w:val="nl-NL"/>
        </w:rPr>
        <w:tab/>
        <w:t>:27,3</w:t>
      </w:r>
      <w:r w:rsidRPr="001A2C08">
        <w:rPr>
          <w:sz w:val="26"/>
          <w:szCs w:val="26"/>
          <w:vertAlign w:val="superscript"/>
          <w:lang w:val="nl-NL"/>
        </w:rPr>
        <w:t>o</w:t>
      </w:r>
      <w:r w:rsidRPr="001A2C08">
        <w:rPr>
          <w:sz w:val="26"/>
          <w:szCs w:val="26"/>
          <w:lang w:val="nl-NL"/>
        </w:rPr>
        <w:t xml:space="preserve">C. </w:t>
      </w:r>
    </w:p>
    <w:p w14:paraId="6259428B"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Mùa đông nền nhiệt độ trung bình nhiều năm </w:t>
      </w:r>
      <w:r w:rsidRPr="001A2C08">
        <w:rPr>
          <w:sz w:val="26"/>
          <w:szCs w:val="26"/>
          <w:lang w:val="nl-NL"/>
        </w:rPr>
        <w:tab/>
        <w:t>:19,1</w:t>
      </w:r>
      <w:r w:rsidRPr="001A2C08">
        <w:rPr>
          <w:sz w:val="26"/>
          <w:szCs w:val="26"/>
          <w:vertAlign w:val="superscript"/>
          <w:lang w:val="nl-NL"/>
        </w:rPr>
        <w:t>o</w:t>
      </w:r>
      <w:r w:rsidRPr="001A2C08">
        <w:rPr>
          <w:sz w:val="26"/>
          <w:szCs w:val="26"/>
          <w:lang w:val="nl-NL"/>
        </w:rPr>
        <w:t xml:space="preserve">C. </w:t>
      </w:r>
    </w:p>
    <w:p w14:paraId="155AA9FD"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Tổng nhiệt trung bình năm </w:t>
      </w:r>
      <w:r w:rsidRPr="001A2C08">
        <w:rPr>
          <w:sz w:val="26"/>
          <w:szCs w:val="26"/>
          <w:lang w:val="nl-NL"/>
        </w:rPr>
        <w:tab/>
      </w:r>
      <w:r w:rsidRPr="001A2C08">
        <w:rPr>
          <w:sz w:val="26"/>
          <w:szCs w:val="26"/>
          <w:lang w:val="nl-NL"/>
        </w:rPr>
        <w:tab/>
      </w:r>
      <w:r w:rsidRPr="001A2C08">
        <w:rPr>
          <w:sz w:val="26"/>
          <w:szCs w:val="26"/>
          <w:lang w:val="nl-NL"/>
        </w:rPr>
        <w:tab/>
      </w:r>
      <w:r w:rsidRPr="001A2C08">
        <w:rPr>
          <w:sz w:val="26"/>
          <w:szCs w:val="26"/>
          <w:lang w:val="nl-NL"/>
        </w:rPr>
        <w:tab/>
        <w:t>:8.400-8.500</w:t>
      </w:r>
      <w:r w:rsidRPr="001A2C08">
        <w:rPr>
          <w:sz w:val="26"/>
          <w:szCs w:val="26"/>
          <w:vertAlign w:val="superscript"/>
          <w:lang w:val="nl-NL"/>
        </w:rPr>
        <w:t>o</w:t>
      </w:r>
      <w:r w:rsidRPr="001A2C08">
        <w:rPr>
          <w:sz w:val="26"/>
          <w:szCs w:val="26"/>
          <w:lang w:val="nl-NL"/>
        </w:rPr>
        <w:t xml:space="preserve">C. </w:t>
      </w:r>
    </w:p>
    <w:p w14:paraId="5237FA11"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Tổng nhiệt trung bình mùa nóng </w:t>
      </w:r>
      <w:r w:rsidRPr="001A2C08">
        <w:rPr>
          <w:sz w:val="26"/>
          <w:szCs w:val="26"/>
          <w:lang w:val="nl-NL"/>
        </w:rPr>
        <w:tab/>
      </w:r>
      <w:r w:rsidRPr="001A2C08">
        <w:rPr>
          <w:sz w:val="26"/>
          <w:szCs w:val="26"/>
          <w:lang w:val="nl-NL"/>
        </w:rPr>
        <w:tab/>
      </w:r>
      <w:r w:rsidRPr="001A2C08">
        <w:rPr>
          <w:sz w:val="26"/>
          <w:szCs w:val="26"/>
          <w:lang w:val="nl-NL"/>
        </w:rPr>
        <w:tab/>
        <w:t>:4.800-5.000</w:t>
      </w:r>
      <w:r w:rsidRPr="001A2C08">
        <w:rPr>
          <w:sz w:val="26"/>
          <w:szCs w:val="26"/>
          <w:vertAlign w:val="superscript"/>
          <w:lang w:val="nl-NL"/>
        </w:rPr>
        <w:t>o</w:t>
      </w:r>
      <w:r w:rsidRPr="001A2C08">
        <w:rPr>
          <w:sz w:val="26"/>
          <w:szCs w:val="26"/>
          <w:lang w:val="nl-NL"/>
        </w:rPr>
        <w:t xml:space="preserve">C. </w:t>
      </w:r>
    </w:p>
    <w:p w14:paraId="48814FFE"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Tổng nhiệt trung bình mùa lạnh </w:t>
      </w:r>
      <w:r w:rsidRPr="001A2C08">
        <w:rPr>
          <w:sz w:val="26"/>
          <w:szCs w:val="26"/>
          <w:lang w:val="nl-NL"/>
        </w:rPr>
        <w:tab/>
      </w:r>
      <w:r w:rsidRPr="001A2C08">
        <w:rPr>
          <w:sz w:val="26"/>
          <w:szCs w:val="26"/>
          <w:lang w:val="nl-NL"/>
        </w:rPr>
        <w:tab/>
      </w:r>
      <w:r w:rsidRPr="001A2C08">
        <w:rPr>
          <w:sz w:val="26"/>
          <w:szCs w:val="26"/>
          <w:lang w:val="nl-NL"/>
        </w:rPr>
        <w:tab/>
        <w:t>:3.300-3.500</w:t>
      </w:r>
      <w:r w:rsidRPr="001A2C08">
        <w:rPr>
          <w:sz w:val="26"/>
          <w:szCs w:val="26"/>
          <w:vertAlign w:val="superscript"/>
          <w:lang w:val="nl-NL"/>
        </w:rPr>
        <w:t>o</w:t>
      </w:r>
      <w:r w:rsidRPr="001A2C08">
        <w:rPr>
          <w:sz w:val="26"/>
          <w:szCs w:val="26"/>
          <w:lang w:val="nl-NL"/>
        </w:rPr>
        <w:t>C.</w:t>
      </w:r>
      <w:bookmarkStart w:id="346" w:name="_Toc176765703"/>
      <w:bookmarkStart w:id="347" w:name="_Toc182020008"/>
      <w:bookmarkStart w:id="348" w:name="_Toc182020363"/>
      <w:bookmarkStart w:id="349" w:name="_Toc182020586"/>
      <w:bookmarkStart w:id="350" w:name="_Toc182017478"/>
      <w:bookmarkStart w:id="351" w:name="_Toc182017907"/>
      <w:bookmarkStart w:id="352" w:name="_Toc182018953"/>
      <w:bookmarkStart w:id="353" w:name="_Toc182019076"/>
      <w:bookmarkStart w:id="354" w:name="_Toc233428764"/>
      <w:bookmarkStart w:id="355" w:name="_Toc252739177"/>
      <w:bookmarkStart w:id="356" w:name="_Toc271151240"/>
      <w:bookmarkStart w:id="357" w:name="_Toc414534908"/>
      <w:bookmarkStart w:id="358" w:name="_Toc419729233"/>
      <w:bookmarkStart w:id="359" w:name="_Toc419901728"/>
      <w:bookmarkStart w:id="360" w:name="_Toc426879644"/>
    </w:p>
    <w:p w14:paraId="23E699BE" w14:textId="77777777" w:rsidR="00AB3C17" w:rsidRPr="001A2C08" w:rsidRDefault="00AB3C17" w:rsidP="00AB3C17">
      <w:pPr>
        <w:pStyle w:val="bnghngpht"/>
        <w:spacing w:line="312" w:lineRule="auto"/>
        <w:rPr>
          <w:color w:val="auto"/>
          <w:sz w:val="26"/>
        </w:rPr>
      </w:pPr>
      <w:bookmarkStart w:id="361" w:name="_Toc455561948"/>
      <w:bookmarkStart w:id="362" w:name="_Toc484014502"/>
      <w:bookmarkStart w:id="363" w:name="_Toc517158308"/>
      <w:bookmarkStart w:id="364" w:name="_Toc12458818"/>
      <w:bookmarkStart w:id="365" w:name="_Toc50645116"/>
      <w:bookmarkStart w:id="366" w:name="_Toc72834280"/>
      <w:bookmarkStart w:id="367" w:name="_Toc184984605"/>
      <w:r w:rsidRPr="001A2C08">
        <w:rPr>
          <w:color w:val="auto"/>
          <w:sz w:val="26"/>
        </w:rPr>
        <w:t>Bảng 2.3</w:t>
      </w:r>
      <w:r w:rsidRPr="001A2C08">
        <w:rPr>
          <w:color w:val="auto"/>
          <w:sz w:val="26"/>
          <w:lang w:val="nl-NL"/>
        </w:rPr>
        <w:t>.</w:t>
      </w:r>
      <w:r w:rsidRPr="001A2C08">
        <w:rPr>
          <w:color w:val="auto"/>
          <w:sz w:val="26"/>
        </w:rPr>
        <w:t xml:space="preserve"> Nhiệt độ trung bình các tháng trong năm</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60A4D906" w14:textId="77777777" w:rsidR="00AB3C17" w:rsidRPr="001A2C08" w:rsidRDefault="00AB3C17" w:rsidP="00AB3C17">
      <w:pPr>
        <w:tabs>
          <w:tab w:val="left" w:pos="434"/>
          <w:tab w:val="left" w:pos="567"/>
        </w:tabs>
        <w:spacing w:line="312" w:lineRule="auto"/>
        <w:jc w:val="both"/>
        <w:rPr>
          <w:i/>
          <w:sz w:val="26"/>
          <w:szCs w:val="26"/>
          <w:lang w:val="nl-NL"/>
        </w:rPr>
      </w:pPr>
      <w:r w:rsidRPr="001A2C08">
        <w:rPr>
          <w:sz w:val="26"/>
          <w:szCs w:val="26"/>
          <w:lang w:val="nl-NL"/>
        </w:rPr>
        <w:tab/>
      </w:r>
      <w:r w:rsidRPr="001A2C08">
        <w:rPr>
          <w:sz w:val="26"/>
          <w:szCs w:val="26"/>
          <w:lang w:val="nl-NL"/>
        </w:rPr>
        <w:tab/>
      </w:r>
      <w:r w:rsidRPr="001A2C08">
        <w:rPr>
          <w:sz w:val="26"/>
          <w:szCs w:val="26"/>
          <w:lang w:val="nl-NL"/>
        </w:rPr>
        <w:tab/>
      </w:r>
      <w:r w:rsidRPr="001A2C08">
        <w:rPr>
          <w:sz w:val="26"/>
          <w:szCs w:val="26"/>
          <w:lang w:val="nl-NL"/>
        </w:rPr>
        <w:tab/>
      </w:r>
      <w:r w:rsidRPr="001A2C08">
        <w:rPr>
          <w:sz w:val="26"/>
          <w:szCs w:val="26"/>
          <w:lang w:val="nl-NL"/>
        </w:rPr>
        <w:tab/>
      </w:r>
      <w:r w:rsidRPr="001A2C08">
        <w:rPr>
          <w:sz w:val="26"/>
          <w:szCs w:val="26"/>
          <w:lang w:val="nl-NL"/>
        </w:rPr>
        <w:tab/>
      </w:r>
      <w:r w:rsidRPr="001A2C08">
        <w:rPr>
          <w:sz w:val="26"/>
          <w:szCs w:val="26"/>
          <w:lang w:val="nl-NL"/>
        </w:rPr>
        <w:tab/>
      </w:r>
      <w:r w:rsidRPr="001A2C08">
        <w:rPr>
          <w:sz w:val="26"/>
          <w:szCs w:val="26"/>
          <w:lang w:val="nl-NL"/>
        </w:rPr>
        <w:tab/>
      </w:r>
      <w:r w:rsidRPr="001A2C08">
        <w:rPr>
          <w:i/>
          <w:sz w:val="26"/>
          <w:szCs w:val="26"/>
          <w:lang w:val="nl-NL"/>
        </w:rPr>
        <w:t xml:space="preserve">(Đơn vị: </w:t>
      </w:r>
      <w:r w:rsidRPr="001A2C08">
        <w:rPr>
          <w:i/>
          <w:sz w:val="26"/>
          <w:szCs w:val="26"/>
          <w:vertAlign w:val="superscript"/>
          <w:lang w:val="nl-NL"/>
        </w:rPr>
        <w:t>o</w:t>
      </w:r>
      <w:r w:rsidRPr="001A2C08">
        <w:rPr>
          <w:i/>
          <w:sz w:val="26"/>
          <w:szCs w:val="26"/>
          <w:lang w:val="nl-NL"/>
        </w:rPr>
        <w:t>C)</w:t>
      </w:r>
    </w:p>
    <w:tbl>
      <w:tblPr>
        <w:tblW w:w="4356"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2069"/>
        <w:gridCol w:w="1166"/>
        <w:gridCol w:w="1166"/>
        <w:gridCol w:w="1163"/>
        <w:gridCol w:w="1163"/>
        <w:gridCol w:w="1161"/>
      </w:tblGrid>
      <w:tr w:rsidR="00AB3C17" w:rsidRPr="001A2C08" w14:paraId="6543B10E" w14:textId="77777777" w:rsidTr="00F32706">
        <w:trPr>
          <w:jc w:val="center"/>
        </w:trPr>
        <w:tc>
          <w:tcPr>
            <w:tcW w:w="1312" w:type="pct"/>
            <w:vAlign w:val="center"/>
          </w:tcPr>
          <w:p w14:paraId="2F26B491" w14:textId="77777777" w:rsidR="00AB3C17" w:rsidRPr="001A2C08" w:rsidRDefault="00AB3C17" w:rsidP="00F32706">
            <w:pPr>
              <w:spacing w:line="312" w:lineRule="auto"/>
              <w:jc w:val="center"/>
              <w:rPr>
                <w:rFonts w:eastAsia="Times New Roman"/>
                <w:b/>
                <w:bCs/>
                <w:sz w:val="24"/>
                <w:szCs w:val="24"/>
              </w:rPr>
            </w:pPr>
            <w:r w:rsidRPr="001A2C08">
              <w:rPr>
                <w:rFonts w:eastAsia="Times New Roman"/>
                <w:b/>
                <w:bCs/>
                <w:sz w:val="24"/>
                <w:szCs w:val="24"/>
              </w:rPr>
              <w:t>Tháng</w:t>
            </w:r>
          </w:p>
        </w:tc>
        <w:tc>
          <w:tcPr>
            <w:tcW w:w="739" w:type="pct"/>
            <w:vAlign w:val="center"/>
          </w:tcPr>
          <w:p w14:paraId="7AE9DC0A" w14:textId="77777777" w:rsidR="00AB3C17" w:rsidRPr="001A2C08" w:rsidRDefault="00AB3C17" w:rsidP="00F32706">
            <w:pPr>
              <w:spacing w:line="312" w:lineRule="auto"/>
              <w:jc w:val="center"/>
              <w:rPr>
                <w:b/>
                <w:bCs/>
                <w:sz w:val="24"/>
                <w:szCs w:val="24"/>
              </w:rPr>
            </w:pPr>
            <w:r w:rsidRPr="001A2C08">
              <w:rPr>
                <w:b/>
                <w:bCs/>
                <w:sz w:val="24"/>
                <w:szCs w:val="24"/>
              </w:rPr>
              <w:t>2018</w:t>
            </w:r>
          </w:p>
        </w:tc>
        <w:tc>
          <w:tcPr>
            <w:tcW w:w="739" w:type="pct"/>
            <w:vAlign w:val="center"/>
          </w:tcPr>
          <w:p w14:paraId="78AB62C4" w14:textId="77777777" w:rsidR="00AB3C17" w:rsidRPr="001A2C08" w:rsidRDefault="00AB3C17" w:rsidP="00F32706">
            <w:pPr>
              <w:spacing w:line="312" w:lineRule="auto"/>
              <w:jc w:val="center"/>
              <w:rPr>
                <w:b/>
                <w:bCs/>
                <w:sz w:val="24"/>
                <w:szCs w:val="24"/>
              </w:rPr>
            </w:pPr>
            <w:r w:rsidRPr="001A2C08">
              <w:rPr>
                <w:b/>
                <w:bCs/>
                <w:sz w:val="24"/>
                <w:szCs w:val="24"/>
              </w:rPr>
              <w:t>2019</w:t>
            </w:r>
          </w:p>
        </w:tc>
        <w:tc>
          <w:tcPr>
            <w:tcW w:w="737" w:type="pct"/>
            <w:vAlign w:val="center"/>
          </w:tcPr>
          <w:p w14:paraId="61F8F236" w14:textId="77777777" w:rsidR="00AB3C17" w:rsidRPr="001A2C08" w:rsidRDefault="00AB3C17" w:rsidP="00F32706">
            <w:pPr>
              <w:spacing w:line="312" w:lineRule="auto"/>
              <w:jc w:val="center"/>
              <w:rPr>
                <w:b/>
                <w:bCs/>
                <w:sz w:val="24"/>
                <w:szCs w:val="24"/>
              </w:rPr>
            </w:pPr>
            <w:r w:rsidRPr="001A2C08">
              <w:rPr>
                <w:b/>
                <w:bCs/>
                <w:sz w:val="24"/>
                <w:szCs w:val="24"/>
              </w:rPr>
              <w:t>2020</w:t>
            </w:r>
          </w:p>
        </w:tc>
        <w:tc>
          <w:tcPr>
            <w:tcW w:w="737" w:type="pct"/>
          </w:tcPr>
          <w:p w14:paraId="2670E8F2" w14:textId="77777777" w:rsidR="00AB3C17" w:rsidRPr="001A2C08" w:rsidRDefault="00AB3C17" w:rsidP="00F32706">
            <w:pPr>
              <w:spacing w:line="312" w:lineRule="auto"/>
              <w:jc w:val="center"/>
              <w:rPr>
                <w:b/>
                <w:bCs/>
                <w:sz w:val="24"/>
                <w:szCs w:val="24"/>
              </w:rPr>
            </w:pPr>
            <w:r w:rsidRPr="001A2C08">
              <w:rPr>
                <w:b/>
                <w:bCs/>
                <w:sz w:val="24"/>
                <w:szCs w:val="24"/>
              </w:rPr>
              <w:t>2021</w:t>
            </w:r>
          </w:p>
        </w:tc>
        <w:tc>
          <w:tcPr>
            <w:tcW w:w="736" w:type="pct"/>
          </w:tcPr>
          <w:p w14:paraId="54A551E5" w14:textId="77777777" w:rsidR="00AB3C17" w:rsidRPr="001A2C08" w:rsidRDefault="00AB3C17" w:rsidP="00F32706">
            <w:pPr>
              <w:spacing w:line="312" w:lineRule="auto"/>
              <w:jc w:val="center"/>
              <w:rPr>
                <w:b/>
                <w:bCs/>
                <w:sz w:val="24"/>
                <w:szCs w:val="24"/>
              </w:rPr>
            </w:pPr>
            <w:r w:rsidRPr="001A2C08">
              <w:rPr>
                <w:b/>
                <w:bCs/>
                <w:sz w:val="24"/>
                <w:szCs w:val="24"/>
              </w:rPr>
              <w:t>2022</w:t>
            </w:r>
          </w:p>
        </w:tc>
      </w:tr>
      <w:tr w:rsidR="00AB3C17" w:rsidRPr="001A2C08" w14:paraId="457A91C0" w14:textId="77777777" w:rsidTr="00F32706">
        <w:trPr>
          <w:jc w:val="center"/>
        </w:trPr>
        <w:tc>
          <w:tcPr>
            <w:tcW w:w="1312" w:type="pct"/>
            <w:vAlign w:val="center"/>
          </w:tcPr>
          <w:p w14:paraId="70EC5161"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w:t>
            </w:r>
          </w:p>
        </w:tc>
        <w:tc>
          <w:tcPr>
            <w:tcW w:w="739" w:type="pct"/>
            <w:vAlign w:val="center"/>
          </w:tcPr>
          <w:p w14:paraId="34FAFAA3" w14:textId="77777777" w:rsidR="00AB3C17" w:rsidRPr="001A2C08" w:rsidRDefault="00AB3C17" w:rsidP="00F32706">
            <w:pPr>
              <w:spacing w:line="312" w:lineRule="auto"/>
              <w:jc w:val="center"/>
              <w:rPr>
                <w:bCs/>
                <w:sz w:val="24"/>
                <w:szCs w:val="24"/>
              </w:rPr>
            </w:pPr>
            <w:r w:rsidRPr="001A2C08">
              <w:rPr>
                <w:bCs/>
                <w:sz w:val="24"/>
                <w:szCs w:val="24"/>
              </w:rPr>
              <w:t>17,6</w:t>
            </w:r>
          </w:p>
        </w:tc>
        <w:tc>
          <w:tcPr>
            <w:tcW w:w="739" w:type="pct"/>
            <w:vAlign w:val="center"/>
          </w:tcPr>
          <w:p w14:paraId="1B6E178F" w14:textId="77777777" w:rsidR="00AB3C17" w:rsidRPr="001A2C08" w:rsidRDefault="00AB3C17" w:rsidP="00F32706">
            <w:pPr>
              <w:spacing w:line="312" w:lineRule="auto"/>
              <w:jc w:val="center"/>
              <w:rPr>
                <w:bCs/>
                <w:sz w:val="24"/>
                <w:szCs w:val="24"/>
              </w:rPr>
            </w:pPr>
            <w:r w:rsidRPr="001A2C08">
              <w:rPr>
                <w:bCs/>
                <w:sz w:val="24"/>
                <w:szCs w:val="24"/>
              </w:rPr>
              <w:t>17,6</w:t>
            </w:r>
          </w:p>
        </w:tc>
        <w:tc>
          <w:tcPr>
            <w:tcW w:w="737" w:type="pct"/>
            <w:vAlign w:val="center"/>
          </w:tcPr>
          <w:p w14:paraId="698A8258" w14:textId="77777777" w:rsidR="00AB3C17" w:rsidRPr="001A2C08" w:rsidRDefault="00AB3C17" w:rsidP="00F32706">
            <w:pPr>
              <w:spacing w:line="312" w:lineRule="auto"/>
              <w:jc w:val="center"/>
              <w:rPr>
                <w:bCs/>
                <w:sz w:val="24"/>
                <w:szCs w:val="24"/>
              </w:rPr>
            </w:pPr>
            <w:r w:rsidRPr="001A2C08">
              <w:rPr>
                <w:bCs/>
                <w:sz w:val="24"/>
                <w:szCs w:val="24"/>
              </w:rPr>
              <w:t>19,3</w:t>
            </w:r>
          </w:p>
        </w:tc>
        <w:tc>
          <w:tcPr>
            <w:tcW w:w="737" w:type="pct"/>
          </w:tcPr>
          <w:p w14:paraId="01B7490F" w14:textId="77777777" w:rsidR="00AB3C17" w:rsidRPr="001A2C08" w:rsidRDefault="00AB3C17" w:rsidP="00F32706">
            <w:pPr>
              <w:spacing w:line="312" w:lineRule="auto"/>
              <w:jc w:val="center"/>
              <w:rPr>
                <w:bCs/>
                <w:sz w:val="24"/>
                <w:szCs w:val="24"/>
              </w:rPr>
            </w:pPr>
            <w:r w:rsidRPr="001A2C08">
              <w:rPr>
                <w:bCs/>
                <w:sz w:val="24"/>
                <w:szCs w:val="24"/>
              </w:rPr>
              <w:t>16,3</w:t>
            </w:r>
          </w:p>
        </w:tc>
        <w:tc>
          <w:tcPr>
            <w:tcW w:w="736" w:type="pct"/>
          </w:tcPr>
          <w:p w14:paraId="6F7A64D1" w14:textId="77777777" w:rsidR="00AB3C17" w:rsidRPr="001A2C08" w:rsidRDefault="00AB3C17" w:rsidP="00F32706">
            <w:pPr>
              <w:spacing w:line="312" w:lineRule="auto"/>
              <w:jc w:val="center"/>
              <w:rPr>
                <w:bCs/>
                <w:sz w:val="24"/>
                <w:szCs w:val="24"/>
              </w:rPr>
            </w:pPr>
            <w:r w:rsidRPr="001A2C08">
              <w:rPr>
                <w:bCs/>
                <w:sz w:val="24"/>
                <w:szCs w:val="24"/>
              </w:rPr>
              <w:t>16,1</w:t>
            </w:r>
          </w:p>
        </w:tc>
      </w:tr>
      <w:tr w:rsidR="00AB3C17" w:rsidRPr="001A2C08" w14:paraId="18FEB173" w14:textId="77777777" w:rsidTr="00F32706">
        <w:trPr>
          <w:jc w:val="center"/>
        </w:trPr>
        <w:tc>
          <w:tcPr>
            <w:tcW w:w="1312" w:type="pct"/>
            <w:vAlign w:val="center"/>
          </w:tcPr>
          <w:p w14:paraId="0A364BD8"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2</w:t>
            </w:r>
          </w:p>
        </w:tc>
        <w:tc>
          <w:tcPr>
            <w:tcW w:w="739" w:type="pct"/>
            <w:vAlign w:val="center"/>
          </w:tcPr>
          <w:p w14:paraId="60084FD2" w14:textId="77777777" w:rsidR="00AB3C17" w:rsidRPr="001A2C08" w:rsidRDefault="00AB3C17" w:rsidP="00F32706">
            <w:pPr>
              <w:spacing w:line="312" w:lineRule="auto"/>
              <w:jc w:val="center"/>
              <w:rPr>
                <w:bCs/>
                <w:sz w:val="24"/>
                <w:szCs w:val="24"/>
              </w:rPr>
            </w:pPr>
            <w:r w:rsidRPr="001A2C08">
              <w:rPr>
                <w:bCs/>
                <w:sz w:val="24"/>
                <w:szCs w:val="24"/>
              </w:rPr>
              <w:t>17,0</w:t>
            </w:r>
          </w:p>
        </w:tc>
        <w:tc>
          <w:tcPr>
            <w:tcW w:w="739" w:type="pct"/>
            <w:vAlign w:val="center"/>
          </w:tcPr>
          <w:p w14:paraId="39EB0787" w14:textId="77777777" w:rsidR="00AB3C17" w:rsidRPr="001A2C08" w:rsidRDefault="00AB3C17" w:rsidP="00F32706">
            <w:pPr>
              <w:spacing w:line="312" w:lineRule="auto"/>
              <w:jc w:val="center"/>
              <w:rPr>
                <w:bCs/>
                <w:sz w:val="24"/>
                <w:szCs w:val="24"/>
              </w:rPr>
            </w:pPr>
            <w:r w:rsidRPr="001A2C08">
              <w:rPr>
                <w:bCs/>
                <w:sz w:val="24"/>
                <w:szCs w:val="24"/>
              </w:rPr>
              <w:t>22,2</w:t>
            </w:r>
          </w:p>
        </w:tc>
        <w:tc>
          <w:tcPr>
            <w:tcW w:w="737" w:type="pct"/>
            <w:vAlign w:val="center"/>
          </w:tcPr>
          <w:p w14:paraId="088C9087" w14:textId="77777777" w:rsidR="00AB3C17" w:rsidRPr="001A2C08" w:rsidRDefault="00AB3C17" w:rsidP="00F32706">
            <w:pPr>
              <w:spacing w:line="312" w:lineRule="auto"/>
              <w:jc w:val="center"/>
              <w:rPr>
                <w:bCs/>
                <w:sz w:val="24"/>
                <w:szCs w:val="24"/>
              </w:rPr>
            </w:pPr>
            <w:r w:rsidRPr="001A2C08">
              <w:rPr>
                <w:bCs/>
                <w:sz w:val="24"/>
                <w:szCs w:val="24"/>
              </w:rPr>
              <w:t>19,6</w:t>
            </w:r>
          </w:p>
        </w:tc>
        <w:tc>
          <w:tcPr>
            <w:tcW w:w="737" w:type="pct"/>
          </w:tcPr>
          <w:p w14:paraId="13912D4A" w14:textId="77777777" w:rsidR="00AB3C17" w:rsidRPr="001A2C08" w:rsidRDefault="00AB3C17" w:rsidP="00F32706">
            <w:pPr>
              <w:spacing w:line="312" w:lineRule="auto"/>
              <w:jc w:val="center"/>
              <w:rPr>
                <w:bCs/>
                <w:sz w:val="24"/>
                <w:szCs w:val="24"/>
              </w:rPr>
            </w:pPr>
            <w:r w:rsidRPr="001A2C08">
              <w:rPr>
                <w:bCs/>
                <w:sz w:val="24"/>
                <w:szCs w:val="24"/>
              </w:rPr>
              <w:t>20,6</w:t>
            </w:r>
          </w:p>
        </w:tc>
        <w:tc>
          <w:tcPr>
            <w:tcW w:w="736" w:type="pct"/>
          </w:tcPr>
          <w:p w14:paraId="438323BC" w14:textId="77777777" w:rsidR="00AB3C17" w:rsidRPr="001A2C08" w:rsidRDefault="00AB3C17" w:rsidP="00F32706">
            <w:pPr>
              <w:spacing w:line="312" w:lineRule="auto"/>
              <w:jc w:val="center"/>
              <w:rPr>
                <w:bCs/>
                <w:sz w:val="24"/>
                <w:szCs w:val="24"/>
              </w:rPr>
            </w:pPr>
            <w:r w:rsidRPr="001A2C08">
              <w:rPr>
                <w:bCs/>
                <w:sz w:val="24"/>
                <w:szCs w:val="24"/>
              </w:rPr>
              <w:t>16,6</w:t>
            </w:r>
          </w:p>
        </w:tc>
      </w:tr>
      <w:tr w:rsidR="00AB3C17" w:rsidRPr="001A2C08" w14:paraId="78C9D582" w14:textId="77777777" w:rsidTr="00F32706">
        <w:trPr>
          <w:jc w:val="center"/>
        </w:trPr>
        <w:tc>
          <w:tcPr>
            <w:tcW w:w="1312" w:type="pct"/>
            <w:vAlign w:val="center"/>
          </w:tcPr>
          <w:p w14:paraId="7DEA4D8F"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3</w:t>
            </w:r>
          </w:p>
        </w:tc>
        <w:tc>
          <w:tcPr>
            <w:tcW w:w="739" w:type="pct"/>
            <w:vAlign w:val="center"/>
          </w:tcPr>
          <w:p w14:paraId="20AE5D6A" w14:textId="77777777" w:rsidR="00AB3C17" w:rsidRPr="001A2C08" w:rsidRDefault="00AB3C17" w:rsidP="00F32706">
            <w:pPr>
              <w:spacing w:line="312" w:lineRule="auto"/>
              <w:jc w:val="center"/>
              <w:rPr>
                <w:bCs/>
                <w:sz w:val="24"/>
                <w:szCs w:val="24"/>
              </w:rPr>
            </w:pPr>
            <w:r w:rsidRPr="001A2C08">
              <w:rPr>
                <w:bCs/>
                <w:sz w:val="24"/>
                <w:szCs w:val="24"/>
              </w:rPr>
              <w:t>22,0</w:t>
            </w:r>
          </w:p>
        </w:tc>
        <w:tc>
          <w:tcPr>
            <w:tcW w:w="739" w:type="pct"/>
            <w:vAlign w:val="center"/>
          </w:tcPr>
          <w:p w14:paraId="5C4265BA" w14:textId="77777777" w:rsidR="00AB3C17" w:rsidRPr="001A2C08" w:rsidRDefault="00AB3C17" w:rsidP="00F32706">
            <w:pPr>
              <w:spacing w:line="312" w:lineRule="auto"/>
              <w:jc w:val="center"/>
              <w:rPr>
                <w:bCs/>
                <w:sz w:val="24"/>
                <w:szCs w:val="24"/>
              </w:rPr>
            </w:pPr>
            <w:r w:rsidRPr="001A2C08">
              <w:rPr>
                <w:bCs/>
                <w:sz w:val="24"/>
                <w:szCs w:val="24"/>
              </w:rPr>
              <w:t>22,2</w:t>
            </w:r>
          </w:p>
        </w:tc>
        <w:tc>
          <w:tcPr>
            <w:tcW w:w="737" w:type="pct"/>
            <w:vAlign w:val="center"/>
          </w:tcPr>
          <w:p w14:paraId="7A456F93" w14:textId="77777777" w:rsidR="00AB3C17" w:rsidRPr="001A2C08" w:rsidRDefault="00AB3C17" w:rsidP="00F32706">
            <w:pPr>
              <w:spacing w:line="312" w:lineRule="auto"/>
              <w:jc w:val="center"/>
              <w:rPr>
                <w:bCs/>
                <w:sz w:val="24"/>
                <w:szCs w:val="24"/>
              </w:rPr>
            </w:pPr>
            <w:r w:rsidRPr="001A2C08">
              <w:rPr>
                <w:bCs/>
                <w:sz w:val="24"/>
                <w:szCs w:val="24"/>
              </w:rPr>
              <w:t>22,7</w:t>
            </w:r>
          </w:p>
        </w:tc>
        <w:tc>
          <w:tcPr>
            <w:tcW w:w="737" w:type="pct"/>
          </w:tcPr>
          <w:p w14:paraId="54D666E4" w14:textId="77777777" w:rsidR="00AB3C17" w:rsidRPr="001A2C08" w:rsidRDefault="00AB3C17" w:rsidP="00F32706">
            <w:pPr>
              <w:spacing w:line="312" w:lineRule="auto"/>
              <w:jc w:val="center"/>
              <w:rPr>
                <w:bCs/>
                <w:sz w:val="24"/>
                <w:szCs w:val="24"/>
              </w:rPr>
            </w:pPr>
            <w:r w:rsidRPr="001A2C08">
              <w:rPr>
                <w:bCs/>
                <w:sz w:val="24"/>
                <w:szCs w:val="24"/>
              </w:rPr>
              <w:t>22,4</w:t>
            </w:r>
          </w:p>
        </w:tc>
        <w:tc>
          <w:tcPr>
            <w:tcW w:w="736" w:type="pct"/>
          </w:tcPr>
          <w:p w14:paraId="403628D9" w14:textId="77777777" w:rsidR="00AB3C17" w:rsidRPr="001A2C08" w:rsidRDefault="00AB3C17" w:rsidP="00F32706">
            <w:pPr>
              <w:spacing w:line="312" w:lineRule="auto"/>
              <w:jc w:val="center"/>
              <w:rPr>
                <w:bCs/>
                <w:sz w:val="24"/>
                <w:szCs w:val="24"/>
              </w:rPr>
            </w:pPr>
            <w:r w:rsidRPr="001A2C08">
              <w:rPr>
                <w:bCs/>
                <w:sz w:val="24"/>
                <w:szCs w:val="24"/>
              </w:rPr>
              <w:t>18,9</w:t>
            </w:r>
          </w:p>
        </w:tc>
      </w:tr>
      <w:tr w:rsidR="00AB3C17" w:rsidRPr="001A2C08" w14:paraId="1CB09867" w14:textId="77777777" w:rsidTr="00F32706">
        <w:trPr>
          <w:jc w:val="center"/>
        </w:trPr>
        <w:tc>
          <w:tcPr>
            <w:tcW w:w="1312" w:type="pct"/>
            <w:vAlign w:val="center"/>
          </w:tcPr>
          <w:p w14:paraId="7210E3C5"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4</w:t>
            </w:r>
          </w:p>
        </w:tc>
        <w:tc>
          <w:tcPr>
            <w:tcW w:w="739" w:type="pct"/>
            <w:vAlign w:val="center"/>
          </w:tcPr>
          <w:p w14:paraId="0CFEED0A" w14:textId="77777777" w:rsidR="00AB3C17" w:rsidRPr="001A2C08" w:rsidRDefault="00AB3C17" w:rsidP="00F32706">
            <w:pPr>
              <w:spacing w:line="312" w:lineRule="auto"/>
              <w:jc w:val="center"/>
              <w:rPr>
                <w:bCs/>
                <w:sz w:val="24"/>
                <w:szCs w:val="24"/>
              </w:rPr>
            </w:pPr>
            <w:r w:rsidRPr="001A2C08">
              <w:rPr>
                <w:bCs/>
                <w:sz w:val="24"/>
                <w:szCs w:val="24"/>
              </w:rPr>
              <w:t>23,8</w:t>
            </w:r>
          </w:p>
        </w:tc>
        <w:tc>
          <w:tcPr>
            <w:tcW w:w="739" w:type="pct"/>
            <w:vAlign w:val="center"/>
          </w:tcPr>
          <w:p w14:paraId="2AD83E79" w14:textId="77777777" w:rsidR="00AB3C17" w:rsidRPr="001A2C08" w:rsidRDefault="00AB3C17" w:rsidP="00F32706">
            <w:pPr>
              <w:spacing w:line="312" w:lineRule="auto"/>
              <w:jc w:val="center"/>
              <w:rPr>
                <w:bCs/>
                <w:sz w:val="24"/>
                <w:szCs w:val="24"/>
              </w:rPr>
            </w:pPr>
            <w:r w:rsidRPr="001A2C08">
              <w:rPr>
                <w:bCs/>
                <w:sz w:val="24"/>
                <w:szCs w:val="24"/>
              </w:rPr>
              <w:t>27,0</w:t>
            </w:r>
          </w:p>
        </w:tc>
        <w:tc>
          <w:tcPr>
            <w:tcW w:w="737" w:type="pct"/>
            <w:vAlign w:val="center"/>
          </w:tcPr>
          <w:p w14:paraId="44E17762" w14:textId="77777777" w:rsidR="00AB3C17" w:rsidRPr="001A2C08" w:rsidRDefault="00AB3C17" w:rsidP="00F32706">
            <w:pPr>
              <w:spacing w:line="312" w:lineRule="auto"/>
              <w:jc w:val="center"/>
              <w:rPr>
                <w:bCs/>
                <w:sz w:val="24"/>
                <w:szCs w:val="24"/>
              </w:rPr>
            </w:pPr>
            <w:r w:rsidRPr="001A2C08">
              <w:rPr>
                <w:bCs/>
                <w:sz w:val="24"/>
                <w:szCs w:val="24"/>
              </w:rPr>
              <w:t>21,9</w:t>
            </w:r>
          </w:p>
        </w:tc>
        <w:tc>
          <w:tcPr>
            <w:tcW w:w="737" w:type="pct"/>
          </w:tcPr>
          <w:p w14:paraId="18ADB2C3" w14:textId="77777777" w:rsidR="00AB3C17" w:rsidRPr="001A2C08" w:rsidRDefault="00AB3C17" w:rsidP="00F32706">
            <w:pPr>
              <w:spacing w:line="312" w:lineRule="auto"/>
              <w:jc w:val="center"/>
              <w:rPr>
                <w:bCs/>
                <w:sz w:val="24"/>
                <w:szCs w:val="24"/>
              </w:rPr>
            </w:pPr>
            <w:r w:rsidRPr="001A2C08">
              <w:rPr>
                <w:bCs/>
                <w:sz w:val="24"/>
                <w:szCs w:val="24"/>
              </w:rPr>
              <w:t>25,5</w:t>
            </w:r>
          </w:p>
        </w:tc>
        <w:tc>
          <w:tcPr>
            <w:tcW w:w="736" w:type="pct"/>
          </w:tcPr>
          <w:p w14:paraId="5AAF933E" w14:textId="77777777" w:rsidR="00AB3C17" w:rsidRPr="001A2C08" w:rsidRDefault="00AB3C17" w:rsidP="00F32706">
            <w:pPr>
              <w:spacing w:line="312" w:lineRule="auto"/>
              <w:jc w:val="center"/>
              <w:rPr>
                <w:bCs/>
                <w:sz w:val="24"/>
                <w:szCs w:val="24"/>
              </w:rPr>
            </w:pPr>
            <w:r w:rsidRPr="001A2C08">
              <w:rPr>
                <w:bCs/>
                <w:sz w:val="24"/>
                <w:szCs w:val="24"/>
              </w:rPr>
              <w:t>24,1</w:t>
            </w:r>
          </w:p>
        </w:tc>
      </w:tr>
      <w:tr w:rsidR="00AB3C17" w:rsidRPr="001A2C08" w14:paraId="4E2D780F" w14:textId="77777777" w:rsidTr="00F32706">
        <w:trPr>
          <w:jc w:val="center"/>
        </w:trPr>
        <w:tc>
          <w:tcPr>
            <w:tcW w:w="1312" w:type="pct"/>
            <w:vAlign w:val="center"/>
          </w:tcPr>
          <w:p w14:paraId="3DD369F4"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5</w:t>
            </w:r>
          </w:p>
        </w:tc>
        <w:tc>
          <w:tcPr>
            <w:tcW w:w="739" w:type="pct"/>
            <w:vAlign w:val="center"/>
          </w:tcPr>
          <w:p w14:paraId="72949ADE" w14:textId="77777777" w:rsidR="00AB3C17" w:rsidRPr="001A2C08" w:rsidRDefault="00AB3C17" w:rsidP="00F32706">
            <w:pPr>
              <w:spacing w:line="312" w:lineRule="auto"/>
              <w:jc w:val="center"/>
              <w:rPr>
                <w:bCs/>
                <w:sz w:val="24"/>
                <w:szCs w:val="24"/>
              </w:rPr>
            </w:pPr>
            <w:r w:rsidRPr="001A2C08">
              <w:rPr>
                <w:bCs/>
                <w:sz w:val="24"/>
                <w:szCs w:val="24"/>
              </w:rPr>
              <w:t>28,7</w:t>
            </w:r>
          </w:p>
        </w:tc>
        <w:tc>
          <w:tcPr>
            <w:tcW w:w="739" w:type="pct"/>
            <w:vAlign w:val="center"/>
          </w:tcPr>
          <w:p w14:paraId="4A061FB3" w14:textId="77777777" w:rsidR="00AB3C17" w:rsidRPr="001A2C08" w:rsidRDefault="00AB3C17" w:rsidP="00F32706">
            <w:pPr>
              <w:spacing w:line="312" w:lineRule="auto"/>
              <w:jc w:val="center"/>
              <w:rPr>
                <w:bCs/>
                <w:sz w:val="24"/>
                <w:szCs w:val="24"/>
              </w:rPr>
            </w:pPr>
            <w:r w:rsidRPr="001A2C08">
              <w:rPr>
                <w:bCs/>
                <w:sz w:val="24"/>
                <w:szCs w:val="24"/>
              </w:rPr>
              <w:t>27,9</w:t>
            </w:r>
          </w:p>
        </w:tc>
        <w:tc>
          <w:tcPr>
            <w:tcW w:w="737" w:type="pct"/>
            <w:vAlign w:val="center"/>
          </w:tcPr>
          <w:p w14:paraId="67FAE2FA" w14:textId="77777777" w:rsidR="00AB3C17" w:rsidRPr="001A2C08" w:rsidRDefault="00AB3C17" w:rsidP="00F32706">
            <w:pPr>
              <w:spacing w:line="312" w:lineRule="auto"/>
              <w:jc w:val="center"/>
              <w:rPr>
                <w:bCs/>
                <w:sz w:val="24"/>
                <w:szCs w:val="24"/>
              </w:rPr>
            </w:pPr>
            <w:r w:rsidRPr="001A2C08">
              <w:rPr>
                <w:bCs/>
                <w:sz w:val="24"/>
                <w:szCs w:val="24"/>
              </w:rPr>
              <w:t>29,2</w:t>
            </w:r>
          </w:p>
        </w:tc>
        <w:tc>
          <w:tcPr>
            <w:tcW w:w="737" w:type="pct"/>
          </w:tcPr>
          <w:p w14:paraId="1EE27F91" w14:textId="77777777" w:rsidR="00AB3C17" w:rsidRPr="001A2C08" w:rsidRDefault="00AB3C17" w:rsidP="00F32706">
            <w:pPr>
              <w:spacing w:line="312" w:lineRule="auto"/>
              <w:jc w:val="center"/>
              <w:rPr>
                <w:bCs/>
                <w:sz w:val="24"/>
                <w:szCs w:val="24"/>
              </w:rPr>
            </w:pPr>
            <w:r w:rsidRPr="001A2C08">
              <w:rPr>
                <w:bCs/>
                <w:sz w:val="24"/>
                <w:szCs w:val="24"/>
              </w:rPr>
              <w:t>29,4</w:t>
            </w:r>
          </w:p>
        </w:tc>
        <w:tc>
          <w:tcPr>
            <w:tcW w:w="736" w:type="pct"/>
          </w:tcPr>
          <w:p w14:paraId="7244A2FB" w14:textId="77777777" w:rsidR="00AB3C17" w:rsidRPr="001A2C08" w:rsidRDefault="00AB3C17" w:rsidP="00F32706">
            <w:pPr>
              <w:spacing w:line="312" w:lineRule="auto"/>
              <w:jc w:val="center"/>
              <w:rPr>
                <w:bCs/>
                <w:sz w:val="24"/>
                <w:szCs w:val="24"/>
              </w:rPr>
            </w:pPr>
            <w:r w:rsidRPr="001A2C08">
              <w:rPr>
                <w:bCs/>
                <w:sz w:val="24"/>
                <w:szCs w:val="24"/>
              </w:rPr>
              <w:t>27,7</w:t>
            </w:r>
          </w:p>
        </w:tc>
      </w:tr>
      <w:tr w:rsidR="00AB3C17" w:rsidRPr="001A2C08" w14:paraId="7B8F99FB" w14:textId="77777777" w:rsidTr="00F32706">
        <w:trPr>
          <w:jc w:val="center"/>
        </w:trPr>
        <w:tc>
          <w:tcPr>
            <w:tcW w:w="1312" w:type="pct"/>
            <w:vAlign w:val="center"/>
          </w:tcPr>
          <w:p w14:paraId="4163C179"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6</w:t>
            </w:r>
          </w:p>
        </w:tc>
        <w:tc>
          <w:tcPr>
            <w:tcW w:w="739" w:type="pct"/>
            <w:vAlign w:val="center"/>
          </w:tcPr>
          <w:p w14:paraId="2B02199F" w14:textId="77777777" w:rsidR="00AB3C17" w:rsidRPr="001A2C08" w:rsidRDefault="00AB3C17" w:rsidP="00F32706">
            <w:pPr>
              <w:spacing w:line="312" w:lineRule="auto"/>
              <w:jc w:val="center"/>
              <w:rPr>
                <w:bCs/>
                <w:sz w:val="24"/>
                <w:szCs w:val="24"/>
              </w:rPr>
            </w:pPr>
            <w:r w:rsidRPr="001A2C08">
              <w:rPr>
                <w:bCs/>
                <w:sz w:val="24"/>
                <w:szCs w:val="24"/>
              </w:rPr>
              <w:t>30,2</w:t>
            </w:r>
          </w:p>
        </w:tc>
        <w:tc>
          <w:tcPr>
            <w:tcW w:w="739" w:type="pct"/>
            <w:vAlign w:val="center"/>
          </w:tcPr>
          <w:p w14:paraId="0A9DBA5D" w14:textId="77777777" w:rsidR="00AB3C17" w:rsidRPr="001A2C08" w:rsidRDefault="00AB3C17" w:rsidP="00F32706">
            <w:pPr>
              <w:spacing w:line="312" w:lineRule="auto"/>
              <w:jc w:val="center"/>
              <w:rPr>
                <w:bCs/>
                <w:sz w:val="24"/>
                <w:szCs w:val="24"/>
              </w:rPr>
            </w:pPr>
            <w:r w:rsidRPr="001A2C08">
              <w:rPr>
                <w:bCs/>
                <w:sz w:val="24"/>
                <w:szCs w:val="24"/>
              </w:rPr>
              <w:t>31,4</w:t>
            </w:r>
          </w:p>
        </w:tc>
        <w:tc>
          <w:tcPr>
            <w:tcW w:w="737" w:type="pct"/>
            <w:vAlign w:val="center"/>
          </w:tcPr>
          <w:p w14:paraId="60032DD7" w14:textId="77777777" w:rsidR="00AB3C17" w:rsidRPr="001A2C08" w:rsidRDefault="00AB3C17" w:rsidP="00F32706">
            <w:pPr>
              <w:spacing w:line="312" w:lineRule="auto"/>
              <w:jc w:val="center"/>
              <w:rPr>
                <w:bCs/>
                <w:sz w:val="24"/>
                <w:szCs w:val="24"/>
              </w:rPr>
            </w:pPr>
            <w:r w:rsidRPr="001A2C08">
              <w:rPr>
                <w:bCs/>
                <w:sz w:val="24"/>
                <w:szCs w:val="24"/>
              </w:rPr>
              <w:t>31,5</w:t>
            </w:r>
          </w:p>
        </w:tc>
        <w:tc>
          <w:tcPr>
            <w:tcW w:w="737" w:type="pct"/>
          </w:tcPr>
          <w:p w14:paraId="750289D0" w14:textId="77777777" w:rsidR="00AB3C17" w:rsidRPr="001A2C08" w:rsidRDefault="00AB3C17" w:rsidP="00F32706">
            <w:pPr>
              <w:spacing w:line="312" w:lineRule="auto"/>
              <w:jc w:val="center"/>
              <w:rPr>
                <w:bCs/>
                <w:sz w:val="24"/>
                <w:szCs w:val="24"/>
              </w:rPr>
            </w:pPr>
            <w:r w:rsidRPr="001A2C08">
              <w:rPr>
                <w:bCs/>
                <w:sz w:val="24"/>
                <w:szCs w:val="24"/>
              </w:rPr>
              <w:t>31,3</w:t>
            </w:r>
          </w:p>
        </w:tc>
        <w:tc>
          <w:tcPr>
            <w:tcW w:w="736" w:type="pct"/>
          </w:tcPr>
          <w:p w14:paraId="7D6DE24D" w14:textId="77777777" w:rsidR="00AB3C17" w:rsidRPr="001A2C08" w:rsidRDefault="00AB3C17" w:rsidP="00F32706">
            <w:pPr>
              <w:spacing w:line="312" w:lineRule="auto"/>
              <w:jc w:val="center"/>
              <w:rPr>
                <w:bCs/>
                <w:sz w:val="24"/>
                <w:szCs w:val="24"/>
              </w:rPr>
            </w:pPr>
            <w:r w:rsidRPr="001A2C08">
              <w:rPr>
                <w:bCs/>
                <w:sz w:val="24"/>
                <w:szCs w:val="24"/>
              </w:rPr>
              <w:t>28,3</w:t>
            </w:r>
          </w:p>
        </w:tc>
      </w:tr>
      <w:tr w:rsidR="00AB3C17" w:rsidRPr="001A2C08" w14:paraId="7F09AD9D" w14:textId="77777777" w:rsidTr="00F32706">
        <w:trPr>
          <w:jc w:val="center"/>
        </w:trPr>
        <w:tc>
          <w:tcPr>
            <w:tcW w:w="1312" w:type="pct"/>
            <w:vAlign w:val="center"/>
          </w:tcPr>
          <w:p w14:paraId="4F1335AF"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7</w:t>
            </w:r>
          </w:p>
        </w:tc>
        <w:tc>
          <w:tcPr>
            <w:tcW w:w="739" w:type="pct"/>
            <w:vAlign w:val="center"/>
          </w:tcPr>
          <w:p w14:paraId="2EFF4C06" w14:textId="77777777" w:rsidR="00AB3C17" w:rsidRPr="001A2C08" w:rsidRDefault="00AB3C17" w:rsidP="00F32706">
            <w:pPr>
              <w:spacing w:line="312" w:lineRule="auto"/>
              <w:jc w:val="center"/>
              <w:rPr>
                <w:bCs/>
                <w:sz w:val="24"/>
                <w:szCs w:val="24"/>
              </w:rPr>
            </w:pPr>
            <w:r w:rsidRPr="001A2C08">
              <w:rPr>
                <w:bCs/>
                <w:sz w:val="24"/>
                <w:szCs w:val="24"/>
              </w:rPr>
              <w:t>29,2</w:t>
            </w:r>
          </w:p>
        </w:tc>
        <w:tc>
          <w:tcPr>
            <w:tcW w:w="739" w:type="pct"/>
            <w:vAlign w:val="center"/>
          </w:tcPr>
          <w:p w14:paraId="131446AB" w14:textId="77777777" w:rsidR="00AB3C17" w:rsidRPr="001A2C08" w:rsidRDefault="00AB3C17" w:rsidP="00F32706">
            <w:pPr>
              <w:spacing w:line="312" w:lineRule="auto"/>
              <w:jc w:val="center"/>
              <w:rPr>
                <w:bCs/>
                <w:sz w:val="24"/>
                <w:szCs w:val="24"/>
              </w:rPr>
            </w:pPr>
            <w:r w:rsidRPr="001A2C08">
              <w:rPr>
                <w:bCs/>
                <w:sz w:val="24"/>
                <w:szCs w:val="24"/>
              </w:rPr>
              <w:t>30,8</w:t>
            </w:r>
          </w:p>
        </w:tc>
        <w:tc>
          <w:tcPr>
            <w:tcW w:w="737" w:type="pct"/>
            <w:vAlign w:val="center"/>
          </w:tcPr>
          <w:p w14:paraId="0BE7C25A" w14:textId="77777777" w:rsidR="00AB3C17" w:rsidRPr="001A2C08" w:rsidRDefault="00AB3C17" w:rsidP="00F32706">
            <w:pPr>
              <w:spacing w:line="312" w:lineRule="auto"/>
              <w:jc w:val="center"/>
              <w:rPr>
                <w:bCs/>
                <w:sz w:val="24"/>
                <w:szCs w:val="24"/>
              </w:rPr>
            </w:pPr>
            <w:r w:rsidRPr="001A2C08">
              <w:rPr>
                <w:bCs/>
                <w:sz w:val="24"/>
                <w:szCs w:val="24"/>
              </w:rPr>
              <w:t>31,2</w:t>
            </w:r>
          </w:p>
        </w:tc>
        <w:tc>
          <w:tcPr>
            <w:tcW w:w="737" w:type="pct"/>
          </w:tcPr>
          <w:p w14:paraId="55179AF6" w14:textId="77777777" w:rsidR="00AB3C17" w:rsidRPr="001A2C08" w:rsidRDefault="00AB3C17" w:rsidP="00F32706">
            <w:pPr>
              <w:spacing w:line="312" w:lineRule="auto"/>
              <w:jc w:val="center"/>
              <w:rPr>
                <w:bCs/>
                <w:sz w:val="24"/>
                <w:szCs w:val="24"/>
              </w:rPr>
            </w:pPr>
            <w:r w:rsidRPr="001A2C08">
              <w:rPr>
                <w:bCs/>
                <w:sz w:val="24"/>
                <w:szCs w:val="24"/>
              </w:rPr>
              <w:t>30,3</w:t>
            </w:r>
          </w:p>
        </w:tc>
        <w:tc>
          <w:tcPr>
            <w:tcW w:w="736" w:type="pct"/>
          </w:tcPr>
          <w:p w14:paraId="05A0A5EA" w14:textId="77777777" w:rsidR="00AB3C17" w:rsidRPr="001A2C08" w:rsidRDefault="00AB3C17" w:rsidP="00F32706">
            <w:pPr>
              <w:spacing w:line="312" w:lineRule="auto"/>
              <w:jc w:val="center"/>
              <w:rPr>
                <w:bCs/>
                <w:sz w:val="24"/>
                <w:szCs w:val="24"/>
              </w:rPr>
            </w:pPr>
            <w:r w:rsidRPr="001A2C08">
              <w:rPr>
                <w:bCs/>
                <w:sz w:val="24"/>
                <w:szCs w:val="24"/>
              </w:rPr>
              <w:t>29,2</w:t>
            </w:r>
          </w:p>
        </w:tc>
      </w:tr>
      <w:tr w:rsidR="00AB3C17" w:rsidRPr="001A2C08" w14:paraId="4BFC2B74" w14:textId="77777777" w:rsidTr="00F32706">
        <w:trPr>
          <w:jc w:val="center"/>
        </w:trPr>
        <w:tc>
          <w:tcPr>
            <w:tcW w:w="1312" w:type="pct"/>
            <w:vAlign w:val="center"/>
          </w:tcPr>
          <w:p w14:paraId="3156554D"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8</w:t>
            </w:r>
          </w:p>
        </w:tc>
        <w:tc>
          <w:tcPr>
            <w:tcW w:w="739" w:type="pct"/>
            <w:vAlign w:val="center"/>
          </w:tcPr>
          <w:p w14:paraId="581328CA" w14:textId="77777777" w:rsidR="00AB3C17" w:rsidRPr="001A2C08" w:rsidRDefault="00AB3C17" w:rsidP="00F32706">
            <w:pPr>
              <w:spacing w:line="312" w:lineRule="auto"/>
              <w:jc w:val="center"/>
              <w:rPr>
                <w:bCs/>
                <w:sz w:val="24"/>
                <w:szCs w:val="24"/>
              </w:rPr>
            </w:pPr>
            <w:r w:rsidRPr="001A2C08">
              <w:rPr>
                <w:bCs/>
                <w:sz w:val="24"/>
                <w:szCs w:val="24"/>
              </w:rPr>
              <w:t>28,5</w:t>
            </w:r>
          </w:p>
        </w:tc>
        <w:tc>
          <w:tcPr>
            <w:tcW w:w="739" w:type="pct"/>
            <w:vAlign w:val="center"/>
          </w:tcPr>
          <w:p w14:paraId="7210A199" w14:textId="77777777" w:rsidR="00AB3C17" w:rsidRPr="001A2C08" w:rsidRDefault="00AB3C17" w:rsidP="00F32706">
            <w:pPr>
              <w:spacing w:line="312" w:lineRule="auto"/>
              <w:jc w:val="center"/>
              <w:rPr>
                <w:bCs/>
                <w:sz w:val="24"/>
                <w:szCs w:val="24"/>
              </w:rPr>
            </w:pPr>
            <w:r w:rsidRPr="001A2C08">
              <w:rPr>
                <w:bCs/>
                <w:sz w:val="24"/>
                <w:szCs w:val="24"/>
              </w:rPr>
              <w:t>29,1</w:t>
            </w:r>
          </w:p>
        </w:tc>
        <w:tc>
          <w:tcPr>
            <w:tcW w:w="737" w:type="pct"/>
            <w:vAlign w:val="center"/>
          </w:tcPr>
          <w:p w14:paraId="03147115" w14:textId="77777777" w:rsidR="00AB3C17" w:rsidRPr="001A2C08" w:rsidRDefault="00AB3C17" w:rsidP="00F32706">
            <w:pPr>
              <w:spacing w:line="312" w:lineRule="auto"/>
              <w:jc w:val="center"/>
              <w:rPr>
                <w:bCs/>
                <w:sz w:val="24"/>
                <w:szCs w:val="24"/>
              </w:rPr>
            </w:pPr>
            <w:r w:rsidRPr="001A2C08">
              <w:rPr>
                <w:bCs/>
                <w:sz w:val="24"/>
                <w:szCs w:val="24"/>
              </w:rPr>
              <w:t>28,9</w:t>
            </w:r>
          </w:p>
        </w:tc>
        <w:tc>
          <w:tcPr>
            <w:tcW w:w="737" w:type="pct"/>
          </w:tcPr>
          <w:p w14:paraId="4242E7E7" w14:textId="77777777" w:rsidR="00AB3C17" w:rsidRPr="001A2C08" w:rsidRDefault="00AB3C17" w:rsidP="00F32706">
            <w:pPr>
              <w:spacing w:line="312" w:lineRule="auto"/>
              <w:jc w:val="center"/>
              <w:rPr>
                <w:bCs/>
                <w:sz w:val="24"/>
                <w:szCs w:val="24"/>
              </w:rPr>
            </w:pPr>
            <w:r w:rsidRPr="001A2C08">
              <w:rPr>
                <w:bCs/>
                <w:sz w:val="24"/>
                <w:szCs w:val="24"/>
              </w:rPr>
              <w:t>30,2</w:t>
            </w:r>
          </w:p>
        </w:tc>
        <w:tc>
          <w:tcPr>
            <w:tcW w:w="736" w:type="pct"/>
          </w:tcPr>
          <w:p w14:paraId="1BC76862" w14:textId="77777777" w:rsidR="00AB3C17" w:rsidRPr="001A2C08" w:rsidRDefault="00AB3C17" w:rsidP="00F32706">
            <w:pPr>
              <w:spacing w:line="312" w:lineRule="auto"/>
              <w:jc w:val="center"/>
              <w:rPr>
                <w:bCs/>
                <w:sz w:val="24"/>
                <w:szCs w:val="24"/>
              </w:rPr>
            </w:pPr>
            <w:r w:rsidRPr="001A2C08">
              <w:rPr>
                <w:bCs/>
                <w:sz w:val="24"/>
                <w:szCs w:val="24"/>
              </w:rPr>
              <w:t>28,2</w:t>
            </w:r>
          </w:p>
        </w:tc>
      </w:tr>
      <w:tr w:rsidR="00AB3C17" w:rsidRPr="001A2C08" w14:paraId="1C3942AA" w14:textId="77777777" w:rsidTr="00F32706">
        <w:trPr>
          <w:jc w:val="center"/>
        </w:trPr>
        <w:tc>
          <w:tcPr>
            <w:tcW w:w="1312" w:type="pct"/>
            <w:vAlign w:val="center"/>
          </w:tcPr>
          <w:p w14:paraId="241BCF4B"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9</w:t>
            </w:r>
          </w:p>
        </w:tc>
        <w:tc>
          <w:tcPr>
            <w:tcW w:w="739" w:type="pct"/>
            <w:vAlign w:val="center"/>
          </w:tcPr>
          <w:p w14:paraId="59EC3507" w14:textId="77777777" w:rsidR="00AB3C17" w:rsidRPr="001A2C08" w:rsidRDefault="00AB3C17" w:rsidP="00F32706">
            <w:pPr>
              <w:spacing w:line="312" w:lineRule="auto"/>
              <w:jc w:val="center"/>
              <w:rPr>
                <w:bCs/>
                <w:sz w:val="24"/>
                <w:szCs w:val="24"/>
              </w:rPr>
            </w:pPr>
            <w:r w:rsidRPr="001A2C08">
              <w:rPr>
                <w:bCs/>
                <w:sz w:val="24"/>
                <w:szCs w:val="24"/>
              </w:rPr>
              <w:t>28,2</w:t>
            </w:r>
          </w:p>
        </w:tc>
        <w:tc>
          <w:tcPr>
            <w:tcW w:w="739" w:type="pct"/>
            <w:vAlign w:val="center"/>
          </w:tcPr>
          <w:p w14:paraId="55BB4401" w14:textId="77777777" w:rsidR="00AB3C17" w:rsidRPr="001A2C08" w:rsidRDefault="00AB3C17" w:rsidP="00F32706">
            <w:pPr>
              <w:spacing w:line="312" w:lineRule="auto"/>
              <w:jc w:val="center"/>
              <w:rPr>
                <w:bCs/>
                <w:sz w:val="24"/>
                <w:szCs w:val="24"/>
              </w:rPr>
            </w:pPr>
            <w:r w:rsidRPr="001A2C08">
              <w:rPr>
                <w:bCs/>
                <w:sz w:val="24"/>
                <w:szCs w:val="24"/>
              </w:rPr>
              <w:t>28,7</w:t>
            </w:r>
          </w:p>
        </w:tc>
        <w:tc>
          <w:tcPr>
            <w:tcW w:w="737" w:type="pct"/>
            <w:vAlign w:val="center"/>
          </w:tcPr>
          <w:p w14:paraId="0C2CBAE0" w14:textId="77777777" w:rsidR="00AB3C17" w:rsidRPr="001A2C08" w:rsidRDefault="00AB3C17" w:rsidP="00F32706">
            <w:pPr>
              <w:spacing w:line="312" w:lineRule="auto"/>
              <w:jc w:val="center"/>
              <w:rPr>
                <w:bCs/>
                <w:sz w:val="24"/>
                <w:szCs w:val="24"/>
              </w:rPr>
            </w:pPr>
            <w:r w:rsidRPr="001A2C08">
              <w:rPr>
                <w:bCs/>
                <w:sz w:val="24"/>
                <w:szCs w:val="24"/>
              </w:rPr>
              <w:t>28,9</w:t>
            </w:r>
          </w:p>
        </w:tc>
        <w:tc>
          <w:tcPr>
            <w:tcW w:w="737" w:type="pct"/>
          </w:tcPr>
          <w:p w14:paraId="2B09D50E" w14:textId="77777777" w:rsidR="00AB3C17" w:rsidRPr="001A2C08" w:rsidRDefault="00AB3C17" w:rsidP="00F32706">
            <w:pPr>
              <w:spacing w:line="312" w:lineRule="auto"/>
              <w:jc w:val="center"/>
              <w:rPr>
                <w:bCs/>
                <w:sz w:val="24"/>
                <w:szCs w:val="24"/>
              </w:rPr>
            </w:pPr>
            <w:r w:rsidRPr="001A2C08">
              <w:rPr>
                <w:bCs/>
                <w:sz w:val="24"/>
                <w:szCs w:val="24"/>
              </w:rPr>
              <w:t>28,3</w:t>
            </w:r>
          </w:p>
        </w:tc>
        <w:tc>
          <w:tcPr>
            <w:tcW w:w="736" w:type="pct"/>
          </w:tcPr>
          <w:p w14:paraId="333F3DF9" w14:textId="77777777" w:rsidR="00AB3C17" w:rsidRPr="001A2C08" w:rsidRDefault="00AB3C17" w:rsidP="00F32706">
            <w:pPr>
              <w:spacing w:line="312" w:lineRule="auto"/>
              <w:jc w:val="center"/>
              <w:rPr>
                <w:bCs/>
                <w:sz w:val="24"/>
                <w:szCs w:val="24"/>
              </w:rPr>
            </w:pPr>
            <w:r w:rsidRPr="001A2C08">
              <w:rPr>
                <w:bCs/>
                <w:sz w:val="24"/>
                <w:szCs w:val="24"/>
              </w:rPr>
              <w:t>27,4</w:t>
            </w:r>
          </w:p>
        </w:tc>
      </w:tr>
      <w:tr w:rsidR="00AB3C17" w:rsidRPr="001A2C08" w14:paraId="15C081B7" w14:textId="77777777" w:rsidTr="00F32706">
        <w:trPr>
          <w:jc w:val="center"/>
        </w:trPr>
        <w:tc>
          <w:tcPr>
            <w:tcW w:w="1312" w:type="pct"/>
            <w:vAlign w:val="center"/>
          </w:tcPr>
          <w:p w14:paraId="5BBF38FD"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10</w:t>
            </w:r>
          </w:p>
        </w:tc>
        <w:tc>
          <w:tcPr>
            <w:tcW w:w="739" w:type="pct"/>
            <w:vAlign w:val="center"/>
          </w:tcPr>
          <w:p w14:paraId="51FA3BD1" w14:textId="77777777" w:rsidR="00AB3C17" w:rsidRPr="001A2C08" w:rsidRDefault="00AB3C17" w:rsidP="00F32706">
            <w:pPr>
              <w:spacing w:line="312" w:lineRule="auto"/>
              <w:jc w:val="center"/>
              <w:rPr>
                <w:bCs/>
                <w:sz w:val="24"/>
                <w:szCs w:val="24"/>
              </w:rPr>
            </w:pPr>
            <w:r w:rsidRPr="001A2C08">
              <w:rPr>
                <w:bCs/>
                <w:sz w:val="24"/>
                <w:szCs w:val="24"/>
              </w:rPr>
              <w:t>25,5</w:t>
            </w:r>
          </w:p>
        </w:tc>
        <w:tc>
          <w:tcPr>
            <w:tcW w:w="739" w:type="pct"/>
            <w:vAlign w:val="center"/>
          </w:tcPr>
          <w:p w14:paraId="07D5AF13" w14:textId="77777777" w:rsidR="00AB3C17" w:rsidRPr="001A2C08" w:rsidRDefault="00AB3C17" w:rsidP="00F32706">
            <w:pPr>
              <w:spacing w:line="312" w:lineRule="auto"/>
              <w:jc w:val="center"/>
              <w:rPr>
                <w:bCs/>
                <w:sz w:val="24"/>
                <w:szCs w:val="24"/>
              </w:rPr>
            </w:pPr>
            <w:r w:rsidRPr="001A2C08">
              <w:rPr>
                <w:bCs/>
                <w:sz w:val="24"/>
                <w:szCs w:val="24"/>
              </w:rPr>
              <w:t>25,9</w:t>
            </w:r>
          </w:p>
        </w:tc>
        <w:tc>
          <w:tcPr>
            <w:tcW w:w="737" w:type="pct"/>
            <w:vAlign w:val="center"/>
          </w:tcPr>
          <w:p w14:paraId="2BAA1FD4" w14:textId="77777777" w:rsidR="00AB3C17" w:rsidRPr="001A2C08" w:rsidRDefault="00AB3C17" w:rsidP="00F32706">
            <w:pPr>
              <w:spacing w:line="312" w:lineRule="auto"/>
              <w:jc w:val="center"/>
              <w:rPr>
                <w:bCs/>
                <w:sz w:val="24"/>
                <w:szCs w:val="24"/>
              </w:rPr>
            </w:pPr>
            <w:r w:rsidRPr="001A2C08">
              <w:rPr>
                <w:bCs/>
                <w:sz w:val="24"/>
                <w:szCs w:val="24"/>
              </w:rPr>
              <w:t>23,9</w:t>
            </w:r>
          </w:p>
        </w:tc>
        <w:tc>
          <w:tcPr>
            <w:tcW w:w="737" w:type="pct"/>
          </w:tcPr>
          <w:p w14:paraId="3893DD23" w14:textId="77777777" w:rsidR="00AB3C17" w:rsidRPr="001A2C08" w:rsidRDefault="00AB3C17" w:rsidP="00F32706">
            <w:pPr>
              <w:spacing w:line="312" w:lineRule="auto"/>
              <w:jc w:val="center"/>
              <w:rPr>
                <w:bCs/>
                <w:sz w:val="24"/>
                <w:szCs w:val="24"/>
              </w:rPr>
            </w:pPr>
            <w:r w:rsidRPr="001A2C08">
              <w:rPr>
                <w:bCs/>
                <w:sz w:val="24"/>
                <w:szCs w:val="24"/>
              </w:rPr>
              <w:t>23,9</w:t>
            </w:r>
          </w:p>
        </w:tc>
        <w:tc>
          <w:tcPr>
            <w:tcW w:w="736" w:type="pct"/>
          </w:tcPr>
          <w:p w14:paraId="1B974861" w14:textId="77777777" w:rsidR="00AB3C17" w:rsidRPr="001A2C08" w:rsidRDefault="00AB3C17" w:rsidP="00F32706">
            <w:pPr>
              <w:spacing w:line="312" w:lineRule="auto"/>
              <w:jc w:val="center"/>
              <w:rPr>
                <w:bCs/>
                <w:sz w:val="24"/>
                <w:szCs w:val="24"/>
              </w:rPr>
            </w:pPr>
            <w:r w:rsidRPr="001A2C08">
              <w:rPr>
                <w:bCs/>
                <w:sz w:val="24"/>
                <w:szCs w:val="24"/>
              </w:rPr>
              <w:t>24,1</w:t>
            </w:r>
          </w:p>
        </w:tc>
      </w:tr>
      <w:tr w:rsidR="00AB3C17" w:rsidRPr="001A2C08" w14:paraId="24FF52A9" w14:textId="77777777" w:rsidTr="00F32706">
        <w:trPr>
          <w:jc w:val="center"/>
        </w:trPr>
        <w:tc>
          <w:tcPr>
            <w:tcW w:w="1312" w:type="pct"/>
            <w:vAlign w:val="center"/>
          </w:tcPr>
          <w:p w14:paraId="153D001B"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11</w:t>
            </w:r>
          </w:p>
        </w:tc>
        <w:tc>
          <w:tcPr>
            <w:tcW w:w="739" w:type="pct"/>
            <w:vAlign w:val="center"/>
          </w:tcPr>
          <w:p w14:paraId="6039CF3E" w14:textId="77777777" w:rsidR="00AB3C17" w:rsidRPr="001A2C08" w:rsidRDefault="00AB3C17" w:rsidP="00F32706">
            <w:pPr>
              <w:spacing w:line="312" w:lineRule="auto"/>
              <w:jc w:val="center"/>
              <w:rPr>
                <w:bCs/>
                <w:sz w:val="24"/>
                <w:szCs w:val="24"/>
              </w:rPr>
            </w:pPr>
            <w:r w:rsidRPr="001A2C08">
              <w:rPr>
                <w:bCs/>
                <w:sz w:val="24"/>
                <w:szCs w:val="24"/>
              </w:rPr>
              <w:t>23,6</w:t>
            </w:r>
          </w:p>
        </w:tc>
        <w:tc>
          <w:tcPr>
            <w:tcW w:w="739" w:type="pct"/>
            <w:vAlign w:val="center"/>
          </w:tcPr>
          <w:p w14:paraId="24D069A6" w14:textId="77777777" w:rsidR="00AB3C17" w:rsidRPr="001A2C08" w:rsidRDefault="00AB3C17" w:rsidP="00F32706">
            <w:pPr>
              <w:spacing w:line="312" w:lineRule="auto"/>
              <w:jc w:val="center"/>
              <w:rPr>
                <w:bCs/>
                <w:sz w:val="24"/>
                <w:szCs w:val="24"/>
              </w:rPr>
            </w:pPr>
            <w:r w:rsidRPr="001A2C08">
              <w:rPr>
                <w:bCs/>
                <w:sz w:val="24"/>
                <w:szCs w:val="24"/>
              </w:rPr>
              <w:t>22,6</w:t>
            </w:r>
          </w:p>
        </w:tc>
        <w:tc>
          <w:tcPr>
            <w:tcW w:w="737" w:type="pct"/>
            <w:vAlign w:val="center"/>
          </w:tcPr>
          <w:p w14:paraId="6A71BCE6" w14:textId="77777777" w:rsidR="00AB3C17" w:rsidRPr="001A2C08" w:rsidRDefault="00AB3C17" w:rsidP="00F32706">
            <w:pPr>
              <w:spacing w:line="312" w:lineRule="auto"/>
              <w:jc w:val="center"/>
              <w:rPr>
                <w:bCs/>
                <w:sz w:val="24"/>
                <w:szCs w:val="24"/>
              </w:rPr>
            </w:pPr>
            <w:r w:rsidRPr="001A2C08">
              <w:rPr>
                <w:bCs/>
                <w:sz w:val="24"/>
                <w:szCs w:val="24"/>
              </w:rPr>
              <w:t>22,9</w:t>
            </w:r>
          </w:p>
        </w:tc>
        <w:tc>
          <w:tcPr>
            <w:tcW w:w="737" w:type="pct"/>
          </w:tcPr>
          <w:p w14:paraId="2868BB38" w14:textId="77777777" w:rsidR="00AB3C17" w:rsidRPr="001A2C08" w:rsidRDefault="00AB3C17" w:rsidP="00F32706">
            <w:pPr>
              <w:spacing w:line="312" w:lineRule="auto"/>
              <w:jc w:val="center"/>
              <w:rPr>
                <w:bCs/>
                <w:sz w:val="24"/>
                <w:szCs w:val="24"/>
              </w:rPr>
            </w:pPr>
            <w:r w:rsidRPr="001A2C08">
              <w:rPr>
                <w:bCs/>
                <w:sz w:val="24"/>
                <w:szCs w:val="24"/>
              </w:rPr>
              <w:t>21,8</w:t>
            </w:r>
          </w:p>
        </w:tc>
        <w:tc>
          <w:tcPr>
            <w:tcW w:w="736" w:type="pct"/>
          </w:tcPr>
          <w:p w14:paraId="54E309E4" w14:textId="77777777" w:rsidR="00AB3C17" w:rsidRPr="001A2C08" w:rsidRDefault="00AB3C17" w:rsidP="00F32706">
            <w:pPr>
              <w:spacing w:line="312" w:lineRule="auto"/>
              <w:jc w:val="center"/>
              <w:rPr>
                <w:bCs/>
                <w:sz w:val="24"/>
                <w:szCs w:val="24"/>
              </w:rPr>
            </w:pPr>
            <w:r w:rsidRPr="001A2C08">
              <w:rPr>
                <w:bCs/>
                <w:sz w:val="24"/>
                <w:szCs w:val="24"/>
              </w:rPr>
              <w:t>16,7</w:t>
            </w:r>
          </w:p>
        </w:tc>
      </w:tr>
      <w:tr w:rsidR="00AB3C17" w:rsidRPr="001A2C08" w14:paraId="1916E3BA" w14:textId="77777777" w:rsidTr="00F32706">
        <w:trPr>
          <w:jc w:val="center"/>
        </w:trPr>
        <w:tc>
          <w:tcPr>
            <w:tcW w:w="1312" w:type="pct"/>
            <w:vAlign w:val="center"/>
          </w:tcPr>
          <w:p w14:paraId="7212E745"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12</w:t>
            </w:r>
          </w:p>
        </w:tc>
        <w:tc>
          <w:tcPr>
            <w:tcW w:w="739" w:type="pct"/>
            <w:vAlign w:val="center"/>
          </w:tcPr>
          <w:p w14:paraId="5A3F4604" w14:textId="77777777" w:rsidR="00AB3C17" w:rsidRPr="001A2C08" w:rsidRDefault="00AB3C17" w:rsidP="00F32706">
            <w:pPr>
              <w:spacing w:line="312" w:lineRule="auto"/>
              <w:jc w:val="center"/>
              <w:rPr>
                <w:bCs/>
                <w:sz w:val="24"/>
                <w:szCs w:val="24"/>
              </w:rPr>
            </w:pPr>
            <w:r w:rsidRPr="001A2C08">
              <w:rPr>
                <w:bCs/>
                <w:sz w:val="24"/>
                <w:szCs w:val="24"/>
              </w:rPr>
              <w:t>19,3</w:t>
            </w:r>
          </w:p>
        </w:tc>
        <w:tc>
          <w:tcPr>
            <w:tcW w:w="739" w:type="pct"/>
            <w:vAlign w:val="center"/>
          </w:tcPr>
          <w:p w14:paraId="486DDC59" w14:textId="77777777" w:rsidR="00AB3C17" w:rsidRPr="001A2C08" w:rsidRDefault="00AB3C17" w:rsidP="00F32706">
            <w:pPr>
              <w:spacing w:line="312" w:lineRule="auto"/>
              <w:jc w:val="center"/>
              <w:rPr>
                <w:bCs/>
                <w:sz w:val="24"/>
                <w:szCs w:val="24"/>
              </w:rPr>
            </w:pPr>
            <w:r w:rsidRPr="001A2C08">
              <w:rPr>
                <w:bCs/>
                <w:sz w:val="24"/>
                <w:szCs w:val="24"/>
              </w:rPr>
              <w:t>18,8</w:t>
            </w:r>
          </w:p>
        </w:tc>
        <w:tc>
          <w:tcPr>
            <w:tcW w:w="737" w:type="pct"/>
            <w:vAlign w:val="center"/>
          </w:tcPr>
          <w:p w14:paraId="39AB1474" w14:textId="77777777" w:rsidR="00AB3C17" w:rsidRPr="001A2C08" w:rsidRDefault="00AB3C17" w:rsidP="00F32706">
            <w:pPr>
              <w:spacing w:line="312" w:lineRule="auto"/>
              <w:jc w:val="center"/>
              <w:rPr>
                <w:bCs/>
                <w:sz w:val="24"/>
                <w:szCs w:val="24"/>
              </w:rPr>
            </w:pPr>
            <w:r w:rsidRPr="001A2C08">
              <w:rPr>
                <w:bCs/>
                <w:sz w:val="24"/>
                <w:szCs w:val="24"/>
              </w:rPr>
              <w:t>18,3</w:t>
            </w:r>
          </w:p>
        </w:tc>
        <w:tc>
          <w:tcPr>
            <w:tcW w:w="737" w:type="pct"/>
          </w:tcPr>
          <w:p w14:paraId="733C82F9" w14:textId="77777777" w:rsidR="00AB3C17" w:rsidRPr="001A2C08" w:rsidRDefault="00AB3C17" w:rsidP="00F32706">
            <w:pPr>
              <w:spacing w:line="312" w:lineRule="auto"/>
              <w:jc w:val="center"/>
              <w:rPr>
                <w:bCs/>
                <w:sz w:val="24"/>
                <w:szCs w:val="24"/>
              </w:rPr>
            </w:pPr>
            <w:r w:rsidRPr="001A2C08">
              <w:rPr>
                <w:bCs/>
                <w:sz w:val="24"/>
                <w:szCs w:val="24"/>
              </w:rPr>
              <w:t>18,3</w:t>
            </w:r>
          </w:p>
        </w:tc>
        <w:tc>
          <w:tcPr>
            <w:tcW w:w="736" w:type="pct"/>
          </w:tcPr>
          <w:p w14:paraId="73798CAE" w14:textId="77777777" w:rsidR="00AB3C17" w:rsidRPr="001A2C08" w:rsidRDefault="00AB3C17" w:rsidP="00F32706">
            <w:pPr>
              <w:spacing w:line="312" w:lineRule="auto"/>
              <w:jc w:val="center"/>
              <w:rPr>
                <w:bCs/>
                <w:sz w:val="24"/>
                <w:szCs w:val="24"/>
              </w:rPr>
            </w:pPr>
            <w:r w:rsidRPr="001A2C08">
              <w:rPr>
                <w:bCs/>
                <w:sz w:val="24"/>
                <w:szCs w:val="24"/>
              </w:rPr>
              <w:t>16,6</w:t>
            </w:r>
          </w:p>
        </w:tc>
      </w:tr>
      <w:tr w:rsidR="00AB3C17" w:rsidRPr="001A2C08" w14:paraId="5ACDA158" w14:textId="77777777" w:rsidTr="00F32706">
        <w:trPr>
          <w:jc w:val="center"/>
        </w:trPr>
        <w:tc>
          <w:tcPr>
            <w:tcW w:w="1312" w:type="pct"/>
            <w:vAlign w:val="center"/>
          </w:tcPr>
          <w:p w14:paraId="1E2B1B6F" w14:textId="77777777" w:rsidR="00AB3C17" w:rsidRPr="001A2C08" w:rsidRDefault="00AB3C17" w:rsidP="00F32706">
            <w:pPr>
              <w:spacing w:line="312" w:lineRule="auto"/>
              <w:ind w:hanging="34"/>
              <w:jc w:val="center"/>
              <w:rPr>
                <w:rFonts w:eastAsia="Times New Roman"/>
                <w:b/>
                <w:sz w:val="24"/>
                <w:szCs w:val="24"/>
              </w:rPr>
            </w:pPr>
            <w:r w:rsidRPr="001A2C08">
              <w:rPr>
                <w:rFonts w:eastAsia="Times New Roman"/>
                <w:b/>
                <w:sz w:val="24"/>
                <w:szCs w:val="24"/>
              </w:rPr>
              <w:t>Bình quân năm</w:t>
            </w:r>
          </w:p>
        </w:tc>
        <w:tc>
          <w:tcPr>
            <w:tcW w:w="739" w:type="pct"/>
            <w:vAlign w:val="center"/>
          </w:tcPr>
          <w:p w14:paraId="76C82206" w14:textId="77777777" w:rsidR="00AB3C17" w:rsidRPr="001A2C08" w:rsidRDefault="00AB3C17" w:rsidP="00F32706">
            <w:pPr>
              <w:spacing w:line="312" w:lineRule="auto"/>
              <w:jc w:val="center"/>
              <w:rPr>
                <w:b/>
                <w:bCs/>
                <w:sz w:val="24"/>
                <w:szCs w:val="24"/>
              </w:rPr>
            </w:pPr>
            <w:r w:rsidRPr="001A2C08">
              <w:rPr>
                <w:b/>
                <w:bCs/>
                <w:sz w:val="24"/>
                <w:szCs w:val="24"/>
              </w:rPr>
              <w:t>24,5</w:t>
            </w:r>
          </w:p>
        </w:tc>
        <w:tc>
          <w:tcPr>
            <w:tcW w:w="739" w:type="pct"/>
            <w:vAlign w:val="center"/>
          </w:tcPr>
          <w:p w14:paraId="76CE42ED" w14:textId="77777777" w:rsidR="00AB3C17" w:rsidRPr="001A2C08" w:rsidRDefault="00AB3C17" w:rsidP="00F32706">
            <w:pPr>
              <w:spacing w:line="312" w:lineRule="auto"/>
              <w:jc w:val="center"/>
              <w:rPr>
                <w:b/>
                <w:bCs/>
                <w:sz w:val="24"/>
                <w:szCs w:val="24"/>
              </w:rPr>
            </w:pPr>
            <w:r w:rsidRPr="001A2C08">
              <w:rPr>
                <w:b/>
                <w:bCs/>
                <w:sz w:val="24"/>
                <w:szCs w:val="24"/>
              </w:rPr>
              <w:t>25,3</w:t>
            </w:r>
          </w:p>
        </w:tc>
        <w:tc>
          <w:tcPr>
            <w:tcW w:w="737" w:type="pct"/>
            <w:vAlign w:val="center"/>
          </w:tcPr>
          <w:p w14:paraId="61EA7CF3" w14:textId="77777777" w:rsidR="00AB3C17" w:rsidRPr="001A2C08" w:rsidRDefault="00AB3C17" w:rsidP="00F32706">
            <w:pPr>
              <w:spacing w:line="312" w:lineRule="auto"/>
              <w:jc w:val="center"/>
              <w:rPr>
                <w:b/>
                <w:bCs/>
                <w:sz w:val="24"/>
                <w:szCs w:val="24"/>
              </w:rPr>
            </w:pPr>
            <w:r w:rsidRPr="001A2C08">
              <w:rPr>
                <w:b/>
                <w:bCs/>
                <w:sz w:val="24"/>
                <w:szCs w:val="24"/>
              </w:rPr>
              <w:t>24,9</w:t>
            </w:r>
          </w:p>
        </w:tc>
        <w:tc>
          <w:tcPr>
            <w:tcW w:w="737" w:type="pct"/>
          </w:tcPr>
          <w:p w14:paraId="7BC8640B" w14:textId="77777777" w:rsidR="00AB3C17" w:rsidRPr="001A2C08" w:rsidRDefault="00AB3C17" w:rsidP="00F32706">
            <w:pPr>
              <w:spacing w:line="312" w:lineRule="auto"/>
              <w:jc w:val="center"/>
              <w:rPr>
                <w:b/>
                <w:bCs/>
                <w:sz w:val="24"/>
                <w:szCs w:val="24"/>
              </w:rPr>
            </w:pPr>
            <w:r w:rsidRPr="001A2C08">
              <w:rPr>
                <w:b/>
                <w:bCs/>
                <w:sz w:val="24"/>
                <w:szCs w:val="24"/>
              </w:rPr>
              <w:t>24,8</w:t>
            </w:r>
          </w:p>
        </w:tc>
        <w:tc>
          <w:tcPr>
            <w:tcW w:w="736" w:type="pct"/>
          </w:tcPr>
          <w:p w14:paraId="51B2FE2B" w14:textId="77777777" w:rsidR="00AB3C17" w:rsidRPr="001A2C08" w:rsidRDefault="00AB3C17" w:rsidP="00F32706">
            <w:pPr>
              <w:spacing w:line="312" w:lineRule="auto"/>
              <w:jc w:val="center"/>
              <w:rPr>
                <w:b/>
                <w:bCs/>
                <w:sz w:val="24"/>
                <w:szCs w:val="24"/>
              </w:rPr>
            </w:pPr>
            <w:r w:rsidRPr="001A2C08">
              <w:rPr>
                <w:b/>
                <w:bCs/>
                <w:sz w:val="24"/>
                <w:szCs w:val="24"/>
              </w:rPr>
              <w:t>24,2</w:t>
            </w:r>
          </w:p>
        </w:tc>
      </w:tr>
    </w:tbl>
    <w:p w14:paraId="1DB39220" w14:textId="77777777" w:rsidR="00AB3C17" w:rsidRPr="001A2C08" w:rsidRDefault="00AB3C17" w:rsidP="00AB3C17">
      <w:pPr>
        <w:pStyle w:val="Ngun0"/>
        <w:spacing w:after="0" w:line="312" w:lineRule="auto"/>
        <w:rPr>
          <w:color w:val="auto"/>
          <w:sz w:val="26"/>
          <w:szCs w:val="26"/>
          <w:lang w:val="nl-NL"/>
        </w:rPr>
      </w:pPr>
      <w:r w:rsidRPr="001A2C08">
        <w:rPr>
          <w:color w:val="auto"/>
          <w:sz w:val="26"/>
          <w:szCs w:val="26"/>
          <w:lang w:val="nl-NL"/>
        </w:rPr>
        <w:t xml:space="preserve"> (Nguồn: Niên giám thống kê tỉnh Hưng Yên 2021 và dữ liệu khí tượng thủy văn 2022 của Trung tâm khí tượng thủy văn Hưng Yên).</w:t>
      </w:r>
    </w:p>
    <w:p w14:paraId="0CF99159" w14:textId="77777777" w:rsidR="00AB3C17" w:rsidRPr="001A2C08" w:rsidRDefault="00AB3C17" w:rsidP="00AB3C17">
      <w:pPr>
        <w:tabs>
          <w:tab w:val="left" w:pos="434"/>
          <w:tab w:val="left" w:pos="567"/>
        </w:tabs>
        <w:spacing w:line="312" w:lineRule="auto"/>
        <w:jc w:val="both"/>
        <w:rPr>
          <w:i/>
          <w:sz w:val="26"/>
          <w:szCs w:val="26"/>
          <w:lang w:val="nl-NL"/>
        </w:rPr>
      </w:pPr>
    </w:p>
    <w:p w14:paraId="5D49ADE4" w14:textId="77777777" w:rsidR="00AB3C17" w:rsidRPr="001A2C08" w:rsidRDefault="00AB3C17" w:rsidP="00AB3C17">
      <w:pPr>
        <w:numPr>
          <w:ilvl w:val="0"/>
          <w:numId w:val="4"/>
        </w:numPr>
        <w:tabs>
          <w:tab w:val="clear" w:pos="1211"/>
          <w:tab w:val="num" w:pos="360"/>
          <w:tab w:val="left" w:pos="434"/>
          <w:tab w:val="left" w:pos="567"/>
          <w:tab w:val="left" w:pos="1080"/>
        </w:tabs>
        <w:spacing w:line="312" w:lineRule="auto"/>
        <w:ind w:left="0" w:firstLine="720"/>
        <w:jc w:val="both"/>
        <w:rPr>
          <w:i/>
          <w:sz w:val="26"/>
          <w:szCs w:val="26"/>
        </w:rPr>
      </w:pPr>
      <w:bookmarkStart w:id="368" w:name="_Toc259424372"/>
      <w:bookmarkStart w:id="369" w:name="_Toc259424550"/>
      <w:bookmarkStart w:id="370" w:name="_Toc414534909"/>
      <w:bookmarkStart w:id="371" w:name="_Toc419729234"/>
      <w:r w:rsidRPr="001A2C08">
        <w:rPr>
          <w:i/>
          <w:sz w:val="26"/>
          <w:szCs w:val="26"/>
        </w:rPr>
        <w:t>Độ ẩm</w:t>
      </w:r>
      <w:bookmarkEnd w:id="368"/>
      <w:bookmarkEnd w:id="369"/>
      <w:r w:rsidRPr="001A2C08">
        <w:rPr>
          <w:i/>
          <w:sz w:val="26"/>
          <w:szCs w:val="26"/>
        </w:rPr>
        <w:t>:</w:t>
      </w:r>
      <w:bookmarkEnd w:id="370"/>
      <w:bookmarkEnd w:id="371"/>
    </w:p>
    <w:p w14:paraId="6EA0E442"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Độ ẩm trung bình năm từ 80-90%. </w:t>
      </w:r>
    </w:p>
    <w:p w14:paraId="2D61AF6A"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Độ ẩm cao nhất trong năm xuất hiện vào tháng 2. </w:t>
      </w:r>
    </w:p>
    <w:p w14:paraId="17933DAB"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Độ ẩm nhỏ nhất trong năm xuất hiện vào tháng 11 và tháng 12.</w:t>
      </w:r>
      <w:bookmarkStart w:id="372" w:name="_Toc176765704"/>
      <w:bookmarkStart w:id="373" w:name="_Toc182020009"/>
      <w:bookmarkStart w:id="374" w:name="_Toc182020364"/>
      <w:bookmarkStart w:id="375" w:name="_Toc182020587"/>
      <w:bookmarkStart w:id="376" w:name="_Toc182017479"/>
      <w:bookmarkStart w:id="377" w:name="_Toc182017908"/>
      <w:bookmarkStart w:id="378" w:name="_Toc182018954"/>
      <w:bookmarkStart w:id="379" w:name="_Toc182019077"/>
      <w:bookmarkStart w:id="380" w:name="_Toc233428765"/>
      <w:bookmarkStart w:id="381" w:name="_Toc252739178"/>
      <w:bookmarkStart w:id="382" w:name="_Toc271151241"/>
    </w:p>
    <w:p w14:paraId="06B17987" w14:textId="77777777" w:rsidR="00AB3C17" w:rsidRPr="001A2C08" w:rsidRDefault="00AB3C17" w:rsidP="00AB3C17">
      <w:pPr>
        <w:pStyle w:val="bnghngpht"/>
        <w:spacing w:line="312" w:lineRule="auto"/>
        <w:rPr>
          <w:color w:val="auto"/>
          <w:sz w:val="26"/>
        </w:rPr>
      </w:pPr>
      <w:bookmarkStart w:id="383" w:name="_Toc414534910"/>
      <w:bookmarkStart w:id="384" w:name="_Toc419729235"/>
      <w:bookmarkStart w:id="385" w:name="_Toc419901729"/>
      <w:bookmarkStart w:id="386" w:name="_Toc426879645"/>
      <w:bookmarkStart w:id="387" w:name="_Toc455561949"/>
      <w:bookmarkStart w:id="388" w:name="_Toc484014503"/>
      <w:bookmarkStart w:id="389" w:name="_Toc517158309"/>
      <w:bookmarkStart w:id="390" w:name="_Toc12458819"/>
      <w:bookmarkStart w:id="391" w:name="_Toc50645117"/>
      <w:bookmarkStart w:id="392" w:name="_Toc72834281"/>
      <w:bookmarkStart w:id="393" w:name="_Toc184984606"/>
      <w:r w:rsidRPr="001A2C08">
        <w:rPr>
          <w:color w:val="auto"/>
          <w:sz w:val="26"/>
        </w:rPr>
        <w:t>Bảng 2.4</w:t>
      </w:r>
      <w:r w:rsidRPr="001A2C08">
        <w:rPr>
          <w:color w:val="auto"/>
          <w:sz w:val="26"/>
          <w:lang w:val="nl-NL"/>
        </w:rPr>
        <w:t>.</w:t>
      </w:r>
      <w:r w:rsidRPr="001A2C08">
        <w:rPr>
          <w:color w:val="auto"/>
          <w:sz w:val="26"/>
        </w:rPr>
        <w:t xml:space="preserve">  Độ ẩm tương đối trung bình các tháng trong năm</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618FF08E" w14:textId="77777777" w:rsidR="00AB3C17" w:rsidRPr="001A2C08" w:rsidRDefault="00AB3C17" w:rsidP="00AB3C17">
      <w:pPr>
        <w:tabs>
          <w:tab w:val="left" w:pos="434"/>
          <w:tab w:val="left" w:pos="567"/>
        </w:tabs>
        <w:spacing w:line="312" w:lineRule="auto"/>
        <w:jc w:val="both"/>
        <w:rPr>
          <w:sz w:val="26"/>
          <w:szCs w:val="26"/>
          <w:lang w:val="nl-NL"/>
        </w:rPr>
      </w:pPr>
      <w:r w:rsidRPr="001A2C08">
        <w:rPr>
          <w:sz w:val="26"/>
          <w:szCs w:val="26"/>
          <w:lang w:val="nl-NL"/>
        </w:rPr>
        <w:t xml:space="preserve">                                                                                                         (Đơn vị: %)</w:t>
      </w:r>
    </w:p>
    <w:tbl>
      <w:tblPr>
        <w:tblW w:w="4287"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555"/>
        <w:gridCol w:w="1188"/>
        <w:gridCol w:w="1186"/>
        <w:gridCol w:w="1279"/>
        <w:gridCol w:w="1279"/>
        <w:gridCol w:w="1276"/>
      </w:tblGrid>
      <w:tr w:rsidR="00AB3C17" w:rsidRPr="001A2C08" w14:paraId="5CB40B6A" w14:textId="77777777" w:rsidTr="00F32706">
        <w:trPr>
          <w:trHeight w:val="165"/>
          <w:jc w:val="center"/>
        </w:trPr>
        <w:tc>
          <w:tcPr>
            <w:tcW w:w="1001" w:type="pct"/>
            <w:vAlign w:val="center"/>
          </w:tcPr>
          <w:p w14:paraId="6A0C607C" w14:textId="77777777" w:rsidR="00AB3C17" w:rsidRPr="001A2C08" w:rsidRDefault="00AB3C17" w:rsidP="00F32706">
            <w:pPr>
              <w:spacing w:line="312" w:lineRule="auto"/>
              <w:jc w:val="center"/>
              <w:rPr>
                <w:rFonts w:eastAsia="Times New Roman"/>
                <w:b/>
                <w:bCs/>
                <w:sz w:val="24"/>
                <w:szCs w:val="24"/>
              </w:rPr>
            </w:pPr>
            <w:r w:rsidRPr="001A2C08">
              <w:rPr>
                <w:rFonts w:eastAsia="Times New Roman"/>
                <w:b/>
                <w:bCs/>
                <w:sz w:val="24"/>
                <w:szCs w:val="24"/>
              </w:rPr>
              <w:t>Tháng</w:t>
            </w:r>
          </w:p>
        </w:tc>
        <w:tc>
          <w:tcPr>
            <w:tcW w:w="765" w:type="pct"/>
            <w:vAlign w:val="center"/>
          </w:tcPr>
          <w:p w14:paraId="77DE5A46" w14:textId="77777777" w:rsidR="00AB3C17" w:rsidRPr="001A2C08" w:rsidRDefault="00AB3C17" w:rsidP="00F32706">
            <w:pPr>
              <w:spacing w:line="312" w:lineRule="auto"/>
              <w:jc w:val="center"/>
              <w:rPr>
                <w:b/>
                <w:bCs/>
                <w:sz w:val="24"/>
                <w:szCs w:val="24"/>
              </w:rPr>
            </w:pPr>
            <w:r w:rsidRPr="001A2C08">
              <w:rPr>
                <w:b/>
                <w:bCs/>
                <w:sz w:val="24"/>
                <w:szCs w:val="24"/>
              </w:rPr>
              <w:t>2018</w:t>
            </w:r>
          </w:p>
        </w:tc>
        <w:tc>
          <w:tcPr>
            <w:tcW w:w="764" w:type="pct"/>
            <w:vAlign w:val="center"/>
          </w:tcPr>
          <w:p w14:paraId="283A187B" w14:textId="77777777" w:rsidR="00AB3C17" w:rsidRPr="001A2C08" w:rsidRDefault="00AB3C17" w:rsidP="00F32706">
            <w:pPr>
              <w:spacing w:line="312" w:lineRule="auto"/>
              <w:jc w:val="center"/>
              <w:rPr>
                <w:b/>
                <w:bCs/>
                <w:sz w:val="24"/>
                <w:szCs w:val="24"/>
              </w:rPr>
            </w:pPr>
            <w:r w:rsidRPr="001A2C08">
              <w:rPr>
                <w:b/>
                <w:bCs/>
                <w:sz w:val="24"/>
                <w:szCs w:val="24"/>
              </w:rPr>
              <w:t>2019</w:t>
            </w:r>
          </w:p>
        </w:tc>
        <w:tc>
          <w:tcPr>
            <w:tcW w:w="824" w:type="pct"/>
            <w:vAlign w:val="center"/>
          </w:tcPr>
          <w:p w14:paraId="57C9F3A2" w14:textId="77777777" w:rsidR="00AB3C17" w:rsidRPr="001A2C08" w:rsidRDefault="00AB3C17" w:rsidP="00F32706">
            <w:pPr>
              <w:spacing w:line="312" w:lineRule="auto"/>
              <w:jc w:val="center"/>
              <w:rPr>
                <w:b/>
                <w:bCs/>
                <w:sz w:val="24"/>
                <w:szCs w:val="24"/>
              </w:rPr>
            </w:pPr>
            <w:r w:rsidRPr="001A2C08">
              <w:rPr>
                <w:b/>
                <w:bCs/>
                <w:sz w:val="24"/>
                <w:szCs w:val="24"/>
              </w:rPr>
              <w:t>2020</w:t>
            </w:r>
          </w:p>
        </w:tc>
        <w:tc>
          <w:tcPr>
            <w:tcW w:w="824" w:type="pct"/>
          </w:tcPr>
          <w:p w14:paraId="79947C98" w14:textId="77777777" w:rsidR="00AB3C17" w:rsidRPr="001A2C08" w:rsidRDefault="00AB3C17" w:rsidP="00F32706">
            <w:pPr>
              <w:spacing w:line="312" w:lineRule="auto"/>
              <w:jc w:val="center"/>
              <w:rPr>
                <w:b/>
                <w:bCs/>
                <w:sz w:val="24"/>
                <w:szCs w:val="24"/>
              </w:rPr>
            </w:pPr>
            <w:r w:rsidRPr="001A2C08">
              <w:rPr>
                <w:b/>
                <w:bCs/>
                <w:sz w:val="24"/>
                <w:szCs w:val="24"/>
              </w:rPr>
              <w:t>2021</w:t>
            </w:r>
          </w:p>
        </w:tc>
        <w:tc>
          <w:tcPr>
            <w:tcW w:w="823" w:type="pct"/>
          </w:tcPr>
          <w:p w14:paraId="507CBEE4" w14:textId="77777777" w:rsidR="00AB3C17" w:rsidRPr="001A2C08" w:rsidRDefault="00AB3C17" w:rsidP="00F32706">
            <w:pPr>
              <w:spacing w:line="312" w:lineRule="auto"/>
              <w:jc w:val="center"/>
              <w:rPr>
                <w:b/>
                <w:bCs/>
                <w:sz w:val="24"/>
                <w:szCs w:val="24"/>
              </w:rPr>
            </w:pPr>
            <w:r w:rsidRPr="001A2C08">
              <w:rPr>
                <w:b/>
                <w:bCs/>
                <w:sz w:val="24"/>
                <w:szCs w:val="24"/>
              </w:rPr>
              <w:t>2022</w:t>
            </w:r>
          </w:p>
        </w:tc>
      </w:tr>
      <w:tr w:rsidR="00AB3C17" w:rsidRPr="001A2C08" w14:paraId="1FA0C1EA" w14:textId="77777777" w:rsidTr="00F32706">
        <w:trPr>
          <w:trHeight w:val="165"/>
          <w:jc w:val="center"/>
        </w:trPr>
        <w:tc>
          <w:tcPr>
            <w:tcW w:w="1001" w:type="pct"/>
            <w:vAlign w:val="center"/>
          </w:tcPr>
          <w:p w14:paraId="0226D281"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w:t>
            </w:r>
          </w:p>
        </w:tc>
        <w:tc>
          <w:tcPr>
            <w:tcW w:w="765" w:type="pct"/>
            <w:vAlign w:val="center"/>
          </w:tcPr>
          <w:p w14:paraId="26664F0B" w14:textId="77777777" w:rsidR="00AB3C17" w:rsidRPr="001A2C08" w:rsidRDefault="00AB3C17" w:rsidP="00F32706">
            <w:pPr>
              <w:spacing w:line="312" w:lineRule="auto"/>
              <w:jc w:val="center"/>
              <w:rPr>
                <w:sz w:val="24"/>
                <w:szCs w:val="24"/>
              </w:rPr>
            </w:pPr>
            <w:r w:rsidRPr="001A2C08">
              <w:rPr>
                <w:sz w:val="24"/>
                <w:szCs w:val="24"/>
              </w:rPr>
              <w:t>85</w:t>
            </w:r>
          </w:p>
        </w:tc>
        <w:tc>
          <w:tcPr>
            <w:tcW w:w="764" w:type="pct"/>
            <w:vAlign w:val="center"/>
          </w:tcPr>
          <w:p w14:paraId="3DF32AF8" w14:textId="77777777" w:rsidR="00AB3C17" w:rsidRPr="001A2C08" w:rsidRDefault="00AB3C17" w:rsidP="00F32706">
            <w:pPr>
              <w:spacing w:line="312" w:lineRule="auto"/>
              <w:jc w:val="center"/>
              <w:rPr>
                <w:sz w:val="24"/>
                <w:szCs w:val="24"/>
              </w:rPr>
            </w:pPr>
            <w:r w:rsidRPr="001A2C08">
              <w:rPr>
                <w:sz w:val="24"/>
                <w:szCs w:val="24"/>
              </w:rPr>
              <w:t>85</w:t>
            </w:r>
          </w:p>
        </w:tc>
        <w:tc>
          <w:tcPr>
            <w:tcW w:w="824" w:type="pct"/>
            <w:vAlign w:val="center"/>
          </w:tcPr>
          <w:p w14:paraId="34C451FF" w14:textId="77777777" w:rsidR="00AB3C17" w:rsidRPr="001A2C08" w:rsidRDefault="00AB3C17" w:rsidP="00F32706">
            <w:pPr>
              <w:spacing w:line="312" w:lineRule="auto"/>
              <w:jc w:val="center"/>
              <w:rPr>
                <w:sz w:val="24"/>
                <w:szCs w:val="24"/>
              </w:rPr>
            </w:pPr>
            <w:r w:rsidRPr="001A2C08">
              <w:rPr>
                <w:sz w:val="24"/>
                <w:szCs w:val="24"/>
              </w:rPr>
              <w:t>86</w:t>
            </w:r>
          </w:p>
        </w:tc>
        <w:tc>
          <w:tcPr>
            <w:tcW w:w="824" w:type="pct"/>
          </w:tcPr>
          <w:p w14:paraId="6A8A7EAC" w14:textId="77777777" w:rsidR="00AB3C17" w:rsidRPr="001A2C08" w:rsidRDefault="00AB3C17" w:rsidP="00F32706">
            <w:pPr>
              <w:spacing w:line="312" w:lineRule="auto"/>
              <w:jc w:val="center"/>
              <w:rPr>
                <w:sz w:val="24"/>
                <w:szCs w:val="24"/>
              </w:rPr>
            </w:pPr>
            <w:r w:rsidRPr="001A2C08">
              <w:rPr>
                <w:sz w:val="24"/>
                <w:szCs w:val="24"/>
              </w:rPr>
              <w:t>73</w:t>
            </w:r>
          </w:p>
        </w:tc>
        <w:tc>
          <w:tcPr>
            <w:tcW w:w="823" w:type="pct"/>
          </w:tcPr>
          <w:p w14:paraId="5E2A80EC" w14:textId="77777777" w:rsidR="00AB3C17" w:rsidRPr="001A2C08" w:rsidRDefault="00AB3C17" w:rsidP="00F32706">
            <w:pPr>
              <w:spacing w:line="312" w:lineRule="auto"/>
              <w:jc w:val="center"/>
              <w:rPr>
                <w:sz w:val="24"/>
                <w:szCs w:val="24"/>
              </w:rPr>
            </w:pPr>
            <w:r w:rsidRPr="001A2C08">
              <w:rPr>
                <w:sz w:val="24"/>
                <w:szCs w:val="24"/>
              </w:rPr>
              <w:t>74</w:t>
            </w:r>
          </w:p>
        </w:tc>
      </w:tr>
      <w:tr w:rsidR="00AB3C17" w:rsidRPr="001A2C08" w14:paraId="38E67C01" w14:textId="77777777" w:rsidTr="00F32706">
        <w:trPr>
          <w:trHeight w:val="165"/>
          <w:jc w:val="center"/>
        </w:trPr>
        <w:tc>
          <w:tcPr>
            <w:tcW w:w="1001" w:type="pct"/>
            <w:vAlign w:val="center"/>
          </w:tcPr>
          <w:p w14:paraId="753C0239"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2</w:t>
            </w:r>
          </w:p>
        </w:tc>
        <w:tc>
          <w:tcPr>
            <w:tcW w:w="765" w:type="pct"/>
            <w:vAlign w:val="center"/>
          </w:tcPr>
          <w:p w14:paraId="1A2E4B35" w14:textId="77777777" w:rsidR="00AB3C17" w:rsidRPr="001A2C08" w:rsidRDefault="00AB3C17" w:rsidP="00F32706">
            <w:pPr>
              <w:spacing w:line="312" w:lineRule="auto"/>
              <w:jc w:val="center"/>
              <w:rPr>
                <w:sz w:val="24"/>
                <w:szCs w:val="24"/>
              </w:rPr>
            </w:pPr>
            <w:r w:rsidRPr="001A2C08">
              <w:rPr>
                <w:sz w:val="24"/>
                <w:szCs w:val="24"/>
              </w:rPr>
              <w:t>77</w:t>
            </w:r>
          </w:p>
        </w:tc>
        <w:tc>
          <w:tcPr>
            <w:tcW w:w="764" w:type="pct"/>
            <w:vAlign w:val="center"/>
          </w:tcPr>
          <w:p w14:paraId="7D07E586" w14:textId="77777777" w:rsidR="00AB3C17" w:rsidRPr="001A2C08" w:rsidRDefault="00AB3C17" w:rsidP="00F32706">
            <w:pPr>
              <w:spacing w:line="312" w:lineRule="auto"/>
              <w:jc w:val="center"/>
              <w:rPr>
                <w:sz w:val="24"/>
                <w:szCs w:val="24"/>
              </w:rPr>
            </w:pPr>
            <w:r w:rsidRPr="001A2C08">
              <w:rPr>
                <w:sz w:val="24"/>
                <w:szCs w:val="24"/>
              </w:rPr>
              <w:t>86</w:t>
            </w:r>
          </w:p>
        </w:tc>
        <w:tc>
          <w:tcPr>
            <w:tcW w:w="824" w:type="pct"/>
            <w:vAlign w:val="center"/>
          </w:tcPr>
          <w:p w14:paraId="32FD4B81" w14:textId="77777777" w:rsidR="00AB3C17" w:rsidRPr="001A2C08" w:rsidRDefault="00AB3C17" w:rsidP="00F32706">
            <w:pPr>
              <w:spacing w:line="312" w:lineRule="auto"/>
              <w:jc w:val="center"/>
              <w:rPr>
                <w:sz w:val="24"/>
                <w:szCs w:val="24"/>
              </w:rPr>
            </w:pPr>
            <w:r w:rsidRPr="001A2C08">
              <w:rPr>
                <w:sz w:val="24"/>
                <w:szCs w:val="24"/>
              </w:rPr>
              <w:t>86</w:t>
            </w:r>
          </w:p>
        </w:tc>
        <w:tc>
          <w:tcPr>
            <w:tcW w:w="824" w:type="pct"/>
          </w:tcPr>
          <w:p w14:paraId="3A465739" w14:textId="77777777" w:rsidR="00AB3C17" w:rsidRPr="001A2C08" w:rsidRDefault="00AB3C17" w:rsidP="00F32706">
            <w:pPr>
              <w:spacing w:line="312" w:lineRule="auto"/>
              <w:jc w:val="center"/>
              <w:rPr>
                <w:sz w:val="24"/>
                <w:szCs w:val="24"/>
              </w:rPr>
            </w:pPr>
            <w:r w:rsidRPr="001A2C08">
              <w:rPr>
                <w:sz w:val="24"/>
                <w:szCs w:val="24"/>
              </w:rPr>
              <w:t>82</w:t>
            </w:r>
          </w:p>
        </w:tc>
        <w:tc>
          <w:tcPr>
            <w:tcW w:w="823" w:type="pct"/>
          </w:tcPr>
          <w:p w14:paraId="378D0ADC" w14:textId="77777777" w:rsidR="00AB3C17" w:rsidRPr="001A2C08" w:rsidRDefault="00AB3C17" w:rsidP="00F32706">
            <w:pPr>
              <w:spacing w:line="312" w:lineRule="auto"/>
              <w:jc w:val="center"/>
              <w:rPr>
                <w:sz w:val="24"/>
                <w:szCs w:val="24"/>
              </w:rPr>
            </w:pPr>
            <w:r w:rsidRPr="001A2C08">
              <w:rPr>
                <w:sz w:val="24"/>
                <w:szCs w:val="24"/>
              </w:rPr>
              <w:t>84</w:t>
            </w:r>
          </w:p>
        </w:tc>
      </w:tr>
      <w:tr w:rsidR="00AB3C17" w:rsidRPr="001A2C08" w14:paraId="62FAD218" w14:textId="77777777" w:rsidTr="00F32706">
        <w:trPr>
          <w:trHeight w:val="165"/>
          <w:jc w:val="center"/>
        </w:trPr>
        <w:tc>
          <w:tcPr>
            <w:tcW w:w="1001" w:type="pct"/>
            <w:vAlign w:val="center"/>
          </w:tcPr>
          <w:p w14:paraId="7D300348"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lastRenderedPageBreak/>
              <w:t>Tháng 3</w:t>
            </w:r>
          </w:p>
        </w:tc>
        <w:tc>
          <w:tcPr>
            <w:tcW w:w="765" w:type="pct"/>
            <w:vAlign w:val="center"/>
          </w:tcPr>
          <w:p w14:paraId="35FAE7F4" w14:textId="77777777" w:rsidR="00AB3C17" w:rsidRPr="001A2C08" w:rsidRDefault="00AB3C17" w:rsidP="00F32706">
            <w:pPr>
              <w:spacing w:line="312" w:lineRule="auto"/>
              <w:jc w:val="center"/>
              <w:rPr>
                <w:sz w:val="24"/>
                <w:szCs w:val="24"/>
              </w:rPr>
            </w:pPr>
            <w:r w:rsidRPr="001A2C08">
              <w:rPr>
                <w:sz w:val="24"/>
                <w:szCs w:val="24"/>
              </w:rPr>
              <w:t>84</w:t>
            </w:r>
          </w:p>
        </w:tc>
        <w:tc>
          <w:tcPr>
            <w:tcW w:w="764" w:type="pct"/>
            <w:vAlign w:val="center"/>
          </w:tcPr>
          <w:p w14:paraId="75A14CC9" w14:textId="77777777" w:rsidR="00AB3C17" w:rsidRPr="001A2C08" w:rsidRDefault="00AB3C17" w:rsidP="00F32706">
            <w:pPr>
              <w:spacing w:line="312" w:lineRule="auto"/>
              <w:jc w:val="center"/>
              <w:rPr>
                <w:sz w:val="24"/>
                <w:szCs w:val="24"/>
              </w:rPr>
            </w:pPr>
            <w:r w:rsidRPr="001A2C08">
              <w:rPr>
                <w:sz w:val="24"/>
                <w:szCs w:val="24"/>
              </w:rPr>
              <w:t>86</w:t>
            </w:r>
          </w:p>
        </w:tc>
        <w:tc>
          <w:tcPr>
            <w:tcW w:w="824" w:type="pct"/>
            <w:vAlign w:val="center"/>
          </w:tcPr>
          <w:p w14:paraId="480BB05B" w14:textId="77777777" w:rsidR="00AB3C17" w:rsidRPr="001A2C08" w:rsidRDefault="00AB3C17" w:rsidP="00F32706">
            <w:pPr>
              <w:spacing w:line="312" w:lineRule="auto"/>
              <w:jc w:val="center"/>
              <w:rPr>
                <w:sz w:val="24"/>
                <w:szCs w:val="24"/>
              </w:rPr>
            </w:pPr>
            <w:r w:rsidRPr="001A2C08">
              <w:rPr>
                <w:sz w:val="24"/>
                <w:szCs w:val="24"/>
              </w:rPr>
              <w:t>90</w:t>
            </w:r>
          </w:p>
        </w:tc>
        <w:tc>
          <w:tcPr>
            <w:tcW w:w="824" w:type="pct"/>
          </w:tcPr>
          <w:p w14:paraId="03797E49" w14:textId="77777777" w:rsidR="00AB3C17" w:rsidRPr="001A2C08" w:rsidRDefault="00AB3C17" w:rsidP="00F32706">
            <w:pPr>
              <w:spacing w:line="312" w:lineRule="auto"/>
              <w:jc w:val="center"/>
              <w:rPr>
                <w:sz w:val="24"/>
                <w:szCs w:val="24"/>
              </w:rPr>
            </w:pPr>
            <w:r w:rsidRPr="001A2C08">
              <w:rPr>
                <w:sz w:val="24"/>
                <w:szCs w:val="24"/>
              </w:rPr>
              <w:t>87</w:t>
            </w:r>
          </w:p>
        </w:tc>
        <w:tc>
          <w:tcPr>
            <w:tcW w:w="823" w:type="pct"/>
          </w:tcPr>
          <w:p w14:paraId="66EE6739" w14:textId="77777777" w:rsidR="00AB3C17" w:rsidRPr="001A2C08" w:rsidRDefault="00AB3C17" w:rsidP="00F32706">
            <w:pPr>
              <w:spacing w:line="312" w:lineRule="auto"/>
              <w:jc w:val="center"/>
              <w:rPr>
                <w:sz w:val="24"/>
                <w:szCs w:val="24"/>
              </w:rPr>
            </w:pPr>
            <w:r w:rsidRPr="001A2C08">
              <w:rPr>
                <w:sz w:val="24"/>
                <w:szCs w:val="24"/>
              </w:rPr>
              <w:t>80</w:t>
            </w:r>
          </w:p>
        </w:tc>
      </w:tr>
      <w:tr w:rsidR="00AB3C17" w:rsidRPr="001A2C08" w14:paraId="0F3CFFAF" w14:textId="77777777" w:rsidTr="00F32706">
        <w:trPr>
          <w:trHeight w:val="165"/>
          <w:jc w:val="center"/>
        </w:trPr>
        <w:tc>
          <w:tcPr>
            <w:tcW w:w="1001" w:type="pct"/>
            <w:vAlign w:val="center"/>
          </w:tcPr>
          <w:p w14:paraId="4B5ABB22"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4</w:t>
            </w:r>
          </w:p>
        </w:tc>
        <w:tc>
          <w:tcPr>
            <w:tcW w:w="765" w:type="pct"/>
            <w:vAlign w:val="center"/>
          </w:tcPr>
          <w:p w14:paraId="72C9EE13" w14:textId="77777777" w:rsidR="00AB3C17" w:rsidRPr="001A2C08" w:rsidRDefault="00AB3C17" w:rsidP="00F32706">
            <w:pPr>
              <w:spacing w:line="312" w:lineRule="auto"/>
              <w:jc w:val="center"/>
              <w:rPr>
                <w:sz w:val="24"/>
                <w:szCs w:val="24"/>
              </w:rPr>
            </w:pPr>
            <w:r w:rsidRPr="001A2C08">
              <w:rPr>
                <w:sz w:val="24"/>
                <w:szCs w:val="24"/>
              </w:rPr>
              <w:t>84</w:t>
            </w:r>
          </w:p>
        </w:tc>
        <w:tc>
          <w:tcPr>
            <w:tcW w:w="764" w:type="pct"/>
            <w:vAlign w:val="center"/>
          </w:tcPr>
          <w:p w14:paraId="47BF503A" w14:textId="77777777" w:rsidR="00AB3C17" w:rsidRPr="001A2C08" w:rsidRDefault="00AB3C17" w:rsidP="00F32706">
            <w:pPr>
              <w:spacing w:line="312" w:lineRule="auto"/>
              <w:jc w:val="center"/>
              <w:rPr>
                <w:sz w:val="24"/>
                <w:szCs w:val="24"/>
              </w:rPr>
            </w:pPr>
            <w:r w:rsidRPr="001A2C08">
              <w:rPr>
                <w:sz w:val="24"/>
                <w:szCs w:val="24"/>
              </w:rPr>
              <w:t>85</w:t>
            </w:r>
          </w:p>
        </w:tc>
        <w:tc>
          <w:tcPr>
            <w:tcW w:w="824" w:type="pct"/>
            <w:vAlign w:val="center"/>
          </w:tcPr>
          <w:p w14:paraId="1175AEB2" w14:textId="77777777" w:rsidR="00AB3C17" w:rsidRPr="001A2C08" w:rsidRDefault="00AB3C17" w:rsidP="00F32706">
            <w:pPr>
              <w:spacing w:line="312" w:lineRule="auto"/>
              <w:jc w:val="center"/>
              <w:rPr>
                <w:sz w:val="24"/>
                <w:szCs w:val="24"/>
              </w:rPr>
            </w:pPr>
            <w:r w:rsidRPr="001A2C08">
              <w:rPr>
                <w:sz w:val="24"/>
                <w:szCs w:val="24"/>
              </w:rPr>
              <w:t>87</w:t>
            </w:r>
          </w:p>
        </w:tc>
        <w:tc>
          <w:tcPr>
            <w:tcW w:w="824" w:type="pct"/>
          </w:tcPr>
          <w:p w14:paraId="6ABB8C2C" w14:textId="77777777" w:rsidR="00AB3C17" w:rsidRPr="001A2C08" w:rsidRDefault="00AB3C17" w:rsidP="00F32706">
            <w:pPr>
              <w:spacing w:line="312" w:lineRule="auto"/>
              <w:jc w:val="center"/>
              <w:rPr>
                <w:sz w:val="24"/>
                <w:szCs w:val="24"/>
              </w:rPr>
            </w:pPr>
            <w:r w:rsidRPr="001A2C08">
              <w:rPr>
                <w:sz w:val="24"/>
                <w:szCs w:val="24"/>
              </w:rPr>
              <w:t>88</w:t>
            </w:r>
          </w:p>
        </w:tc>
        <w:tc>
          <w:tcPr>
            <w:tcW w:w="823" w:type="pct"/>
          </w:tcPr>
          <w:p w14:paraId="37FD65F3" w14:textId="77777777" w:rsidR="00AB3C17" w:rsidRPr="001A2C08" w:rsidRDefault="00AB3C17" w:rsidP="00F32706">
            <w:pPr>
              <w:spacing w:line="312" w:lineRule="auto"/>
              <w:jc w:val="center"/>
              <w:rPr>
                <w:sz w:val="24"/>
                <w:szCs w:val="24"/>
              </w:rPr>
            </w:pPr>
            <w:r w:rsidRPr="001A2C08">
              <w:rPr>
                <w:sz w:val="24"/>
                <w:szCs w:val="24"/>
              </w:rPr>
              <w:t>87</w:t>
            </w:r>
          </w:p>
        </w:tc>
      </w:tr>
      <w:tr w:rsidR="00AB3C17" w:rsidRPr="001A2C08" w14:paraId="55C2D4DD" w14:textId="77777777" w:rsidTr="00F32706">
        <w:trPr>
          <w:trHeight w:val="165"/>
          <w:jc w:val="center"/>
        </w:trPr>
        <w:tc>
          <w:tcPr>
            <w:tcW w:w="1001" w:type="pct"/>
            <w:vAlign w:val="center"/>
          </w:tcPr>
          <w:p w14:paraId="32299F56"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5</w:t>
            </w:r>
          </w:p>
        </w:tc>
        <w:tc>
          <w:tcPr>
            <w:tcW w:w="765" w:type="pct"/>
            <w:vAlign w:val="center"/>
          </w:tcPr>
          <w:p w14:paraId="01D27A04" w14:textId="77777777" w:rsidR="00AB3C17" w:rsidRPr="001A2C08" w:rsidRDefault="00AB3C17" w:rsidP="00F32706">
            <w:pPr>
              <w:spacing w:line="312" w:lineRule="auto"/>
              <w:jc w:val="center"/>
              <w:rPr>
                <w:sz w:val="24"/>
                <w:szCs w:val="24"/>
              </w:rPr>
            </w:pPr>
            <w:r w:rsidRPr="001A2C08">
              <w:rPr>
                <w:sz w:val="24"/>
                <w:szCs w:val="24"/>
              </w:rPr>
              <w:t>80</w:t>
            </w:r>
          </w:p>
        </w:tc>
        <w:tc>
          <w:tcPr>
            <w:tcW w:w="764" w:type="pct"/>
            <w:vAlign w:val="center"/>
          </w:tcPr>
          <w:p w14:paraId="029FA1C8" w14:textId="77777777" w:rsidR="00AB3C17" w:rsidRPr="001A2C08" w:rsidRDefault="00AB3C17" w:rsidP="00F32706">
            <w:pPr>
              <w:spacing w:line="312" w:lineRule="auto"/>
              <w:jc w:val="center"/>
              <w:rPr>
                <w:sz w:val="24"/>
                <w:szCs w:val="24"/>
              </w:rPr>
            </w:pPr>
            <w:r w:rsidRPr="001A2C08">
              <w:rPr>
                <w:sz w:val="24"/>
                <w:szCs w:val="24"/>
              </w:rPr>
              <w:t>84</w:t>
            </w:r>
          </w:p>
        </w:tc>
        <w:tc>
          <w:tcPr>
            <w:tcW w:w="824" w:type="pct"/>
            <w:vAlign w:val="center"/>
          </w:tcPr>
          <w:p w14:paraId="410E1D39" w14:textId="77777777" w:rsidR="00AB3C17" w:rsidRPr="001A2C08" w:rsidRDefault="00AB3C17" w:rsidP="00F32706">
            <w:pPr>
              <w:spacing w:line="312" w:lineRule="auto"/>
              <w:jc w:val="center"/>
              <w:rPr>
                <w:sz w:val="24"/>
                <w:szCs w:val="24"/>
              </w:rPr>
            </w:pPr>
            <w:r w:rsidRPr="001A2C08">
              <w:rPr>
                <w:sz w:val="24"/>
                <w:szCs w:val="24"/>
              </w:rPr>
              <w:t>81</w:t>
            </w:r>
          </w:p>
        </w:tc>
        <w:tc>
          <w:tcPr>
            <w:tcW w:w="824" w:type="pct"/>
          </w:tcPr>
          <w:p w14:paraId="5583DA95" w14:textId="77777777" w:rsidR="00AB3C17" w:rsidRPr="001A2C08" w:rsidRDefault="00AB3C17" w:rsidP="00F32706">
            <w:pPr>
              <w:spacing w:line="312" w:lineRule="auto"/>
              <w:jc w:val="center"/>
              <w:rPr>
                <w:sz w:val="24"/>
                <w:szCs w:val="24"/>
              </w:rPr>
            </w:pPr>
            <w:r w:rsidRPr="001A2C08">
              <w:rPr>
                <w:sz w:val="24"/>
                <w:szCs w:val="24"/>
              </w:rPr>
              <w:t>81</w:t>
            </w:r>
          </w:p>
        </w:tc>
        <w:tc>
          <w:tcPr>
            <w:tcW w:w="823" w:type="pct"/>
          </w:tcPr>
          <w:p w14:paraId="3E65783F" w14:textId="77777777" w:rsidR="00AB3C17" w:rsidRPr="001A2C08" w:rsidRDefault="00AB3C17" w:rsidP="00F32706">
            <w:pPr>
              <w:spacing w:line="312" w:lineRule="auto"/>
              <w:jc w:val="center"/>
              <w:rPr>
                <w:sz w:val="24"/>
                <w:szCs w:val="24"/>
              </w:rPr>
            </w:pPr>
            <w:r w:rsidRPr="001A2C08">
              <w:rPr>
                <w:sz w:val="24"/>
                <w:szCs w:val="24"/>
              </w:rPr>
              <w:t>81</w:t>
            </w:r>
          </w:p>
        </w:tc>
      </w:tr>
      <w:tr w:rsidR="00AB3C17" w:rsidRPr="001A2C08" w14:paraId="4C1D09AC" w14:textId="77777777" w:rsidTr="00F32706">
        <w:trPr>
          <w:trHeight w:val="400"/>
          <w:jc w:val="center"/>
        </w:trPr>
        <w:tc>
          <w:tcPr>
            <w:tcW w:w="1001" w:type="pct"/>
            <w:vAlign w:val="center"/>
          </w:tcPr>
          <w:p w14:paraId="2E6D032B"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6</w:t>
            </w:r>
          </w:p>
        </w:tc>
        <w:tc>
          <w:tcPr>
            <w:tcW w:w="765" w:type="pct"/>
            <w:vAlign w:val="center"/>
          </w:tcPr>
          <w:p w14:paraId="271F5D24" w14:textId="77777777" w:rsidR="00AB3C17" w:rsidRPr="001A2C08" w:rsidRDefault="00AB3C17" w:rsidP="00F32706">
            <w:pPr>
              <w:spacing w:line="312" w:lineRule="auto"/>
              <w:jc w:val="center"/>
              <w:rPr>
                <w:sz w:val="24"/>
                <w:szCs w:val="24"/>
              </w:rPr>
            </w:pPr>
            <w:r w:rsidRPr="001A2C08">
              <w:rPr>
                <w:sz w:val="24"/>
                <w:szCs w:val="24"/>
              </w:rPr>
              <w:t>77</w:t>
            </w:r>
          </w:p>
        </w:tc>
        <w:tc>
          <w:tcPr>
            <w:tcW w:w="764" w:type="pct"/>
            <w:vAlign w:val="center"/>
          </w:tcPr>
          <w:p w14:paraId="794503B8" w14:textId="77777777" w:rsidR="00AB3C17" w:rsidRPr="001A2C08" w:rsidRDefault="00AB3C17" w:rsidP="00F32706">
            <w:pPr>
              <w:spacing w:line="312" w:lineRule="auto"/>
              <w:jc w:val="center"/>
              <w:rPr>
                <w:sz w:val="24"/>
                <w:szCs w:val="24"/>
              </w:rPr>
            </w:pPr>
            <w:r w:rsidRPr="001A2C08">
              <w:rPr>
                <w:sz w:val="24"/>
                <w:szCs w:val="24"/>
              </w:rPr>
              <w:t>77</w:t>
            </w:r>
          </w:p>
        </w:tc>
        <w:tc>
          <w:tcPr>
            <w:tcW w:w="824" w:type="pct"/>
            <w:vAlign w:val="center"/>
          </w:tcPr>
          <w:p w14:paraId="67AC9B48" w14:textId="77777777" w:rsidR="00AB3C17" w:rsidRPr="001A2C08" w:rsidRDefault="00AB3C17" w:rsidP="00F32706">
            <w:pPr>
              <w:spacing w:line="312" w:lineRule="auto"/>
              <w:jc w:val="center"/>
              <w:rPr>
                <w:sz w:val="24"/>
                <w:szCs w:val="24"/>
              </w:rPr>
            </w:pPr>
            <w:r w:rsidRPr="001A2C08">
              <w:rPr>
                <w:sz w:val="24"/>
                <w:szCs w:val="24"/>
              </w:rPr>
              <w:t>73</w:t>
            </w:r>
          </w:p>
        </w:tc>
        <w:tc>
          <w:tcPr>
            <w:tcW w:w="824" w:type="pct"/>
          </w:tcPr>
          <w:p w14:paraId="63CE19A8" w14:textId="77777777" w:rsidR="00AB3C17" w:rsidRPr="001A2C08" w:rsidRDefault="00AB3C17" w:rsidP="00F32706">
            <w:pPr>
              <w:spacing w:line="312" w:lineRule="auto"/>
              <w:jc w:val="center"/>
              <w:rPr>
                <w:sz w:val="24"/>
                <w:szCs w:val="24"/>
              </w:rPr>
            </w:pPr>
            <w:r w:rsidRPr="001A2C08">
              <w:rPr>
                <w:sz w:val="24"/>
                <w:szCs w:val="24"/>
              </w:rPr>
              <w:t>75</w:t>
            </w:r>
          </w:p>
        </w:tc>
        <w:tc>
          <w:tcPr>
            <w:tcW w:w="823" w:type="pct"/>
          </w:tcPr>
          <w:p w14:paraId="74BB2F93" w14:textId="77777777" w:rsidR="00AB3C17" w:rsidRPr="001A2C08" w:rsidRDefault="00AB3C17" w:rsidP="00F32706">
            <w:pPr>
              <w:spacing w:line="312" w:lineRule="auto"/>
              <w:jc w:val="center"/>
              <w:rPr>
                <w:sz w:val="24"/>
                <w:szCs w:val="24"/>
              </w:rPr>
            </w:pPr>
            <w:r w:rsidRPr="001A2C08">
              <w:rPr>
                <w:sz w:val="24"/>
                <w:szCs w:val="24"/>
              </w:rPr>
              <w:t>79</w:t>
            </w:r>
          </w:p>
        </w:tc>
      </w:tr>
      <w:tr w:rsidR="00AB3C17" w:rsidRPr="001A2C08" w14:paraId="6B4748A7" w14:textId="77777777" w:rsidTr="00F32706">
        <w:trPr>
          <w:trHeight w:val="420"/>
          <w:jc w:val="center"/>
        </w:trPr>
        <w:tc>
          <w:tcPr>
            <w:tcW w:w="1001" w:type="pct"/>
            <w:vAlign w:val="center"/>
          </w:tcPr>
          <w:p w14:paraId="1108DB49"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7</w:t>
            </w:r>
          </w:p>
        </w:tc>
        <w:tc>
          <w:tcPr>
            <w:tcW w:w="765" w:type="pct"/>
            <w:vAlign w:val="center"/>
          </w:tcPr>
          <w:p w14:paraId="1BD14428" w14:textId="77777777" w:rsidR="00AB3C17" w:rsidRPr="001A2C08" w:rsidRDefault="00AB3C17" w:rsidP="00F32706">
            <w:pPr>
              <w:spacing w:line="312" w:lineRule="auto"/>
              <w:jc w:val="center"/>
              <w:rPr>
                <w:sz w:val="24"/>
                <w:szCs w:val="24"/>
              </w:rPr>
            </w:pPr>
            <w:r w:rsidRPr="001A2C08">
              <w:rPr>
                <w:sz w:val="24"/>
                <w:szCs w:val="24"/>
              </w:rPr>
              <w:t>83</w:t>
            </w:r>
          </w:p>
        </w:tc>
        <w:tc>
          <w:tcPr>
            <w:tcW w:w="764" w:type="pct"/>
            <w:vAlign w:val="center"/>
          </w:tcPr>
          <w:p w14:paraId="463074B1" w14:textId="77777777" w:rsidR="00AB3C17" w:rsidRPr="001A2C08" w:rsidRDefault="00AB3C17" w:rsidP="00F32706">
            <w:pPr>
              <w:spacing w:line="312" w:lineRule="auto"/>
              <w:jc w:val="center"/>
              <w:rPr>
                <w:sz w:val="24"/>
                <w:szCs w:val="24"/>
              </w:rPr>
            </w:pPr>
            <w:r w:rsidRPr="001A2C08">
              <w:rPr>
                <w:sz w:val="24"/>
                <w:szCs w:val="24"/>
              </w:rPr>
              <w:t>77</w:t>
            </w:r>
          </w:p>
        </w:tc>
        <w:tc>
          <w:tcPr>
            <w:tcW w:w="824" w:type="pct"/>
            <w:vAlign w:val="center"/>
          </w:tcPr>
          <w:p w14:paraId="4BF9930D" w14:textId="77777777" w:rsidR="00AB3C17" w:rsidRPr="001A2C08" w:rsidRDefault="00AB3C17" w:rsidP="00F32706">
            <w:pPr>
              <w:spacing w:line="312" w:lineRule="auto"/>
              <w:jc w:val="center"/>
              <w:rPr>
                <w:sz w:val="24"/>
                <w:szCs w:val="24"/>
              </w:rPr>
            </w:pPr>
            <w:r w:rsidRPr="001A2C08">
              <w:rPr>
                <w:sz w:val="24"/>
                <w:szCs w:val="24"/>
              </w:rPr>
              <w:t>77</w:t>
            </w:r>
          </w:p>
        </w:tc>
        <w:tc>
          <w:tcPr>
            <w:tcW w:w="824" w:type="pct"/>
          </w:tcPr>
          <w:p w14:paraId="408B3104" w14:textId="77777777" w:rsidR="00AB3C17" w:rsidRPr="001A2C08" w:rsidRDefault="00AB3C17" w:rsidP="00F32706">
            <w:pPr>
              <w:spacing w:line="312" w:lineRule="auto"/>
              <w:jc w:val="center"/>
              <w:rPr>
                <w:sz w:val="24"/>
                <w:szCs w:val="24"/>
              </w:rPr>
            </w:pPr>
            <w:r w:rsidRPr="001A2C08">
              <w:rPr>
                <w:sz w:val="24"/>
                <w:szCs w:val="24"/>
              </w:rPr>
              <w:t>81</w:t>
            </w:r>
          </w:p>
        </w:tc>
        <w:tc>
          <w:tcPr>
            <w:tcW w:w="823" w:type="pct"/>
          </w:tcPr>
          <w:p w14:paraId="36E43162" w14:textId="77777777" w:rsidR="00AB3C17" w:rsidRPr="001A2C08" w:rsidRDefault="00AB3C17" w:rsidP="00F32706">
            <w:pPr>
              <w:spacing w:line="312" w:lineRule="auto"/>
              <w:jc w:val="center"/>
              <w:rPr>
                <w:sz w:val="24"/>
                <w:szCs w:val="24"/>
              </w:rPr>
            </w:pPr>
            <w:r w:rsidRPr="001A2C08">
              <w:rPr>
                <w:sz w:val="24"/>
                <w:szCs w:val="24"/>
              </w:rPr>
              <w:t>75</w:t>
            </w:r>
          </w:p>
        </w:tc>
      </w:tr>
      <w:tr w:rsidR="00AB3C17" w:rsidRPr="001A2C08" w14:paraId="197F5FA4" w14:textId="77777777" w:rsidTr="00F32706">
        <w:trPr>
          <w:trHeight w:val="413"/>
          <w:jc w:val="center"/>
        </w:trPr>
        <w:tc>
          <w:tcPr>
            <w:tcW w:w="1001" w:type="pct"/>
            <w:vAlign w:val="center"/>
          </w:tcPr>
          <w:p w14:paraId="28BB1685"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8</w:t>
            </w:r>
          </w:p>
        </w:tc>
        <w:tc>
          <w:tcPr>
            <w:tcW w:w="765" w:type="pct"/>
            <w:vAlign w:val="center"/>
          </w:tcPr>
          <w:p w14:paraId="2C5BBCDE" w14:textId="77777777" w:rsidR="00AB3C17" w:rsidRPr="001A2C08" w:rsidRDefault="00AB3C17" w:rsidP="00F32706">
            <w:pPr>
              <w:spacing w:line="312" w:lineRule="auto"/>
              <w:jc w:val="center"/>
              <w:rPr>
                <w:sz w:val="24"/>
                <w:szCs w:val="24"/>
              </w:rPr>
            </w:pPr>
            <w:r w:rsidRPr="001A2C08">
              <w:rPr>
                <w:sz w:val="24"/>
                <w:szCs w:val="24"/>
              </w:rPr>
              <w:t>88</w:t>
            </w:r>
          </w:p>
        </w:tc>
        <w:tc>
          <w:tcPr>
            <w:tcW w:w="764" w:type="pct"/>
            <w:vAlign w:val="center"/>
          </w:tcPr>
          <w:p w14:paraId="56694E3D" w14:textId="77777777" w:rsidR="00AB3C17" w:rsidRPr="001A2C08" w:rsidRDefault="00AB3C17" w:rsidP="00F32706">
            <w:pPr>
              <w:spacing w:line="312" w:lineRule="auto"/>
              <w:jc w:val="center"/>
              <w:rPr>
                <w:sz w:val="24"/>
                <w:szCs w:val="24"/>
              </w:rPr>
            </w:pPr>
            <w:r w:rsidRPr="001A2C08">
              <w:rPr>
                <w:sz w:val="24"/>
                <w:szCs w:val="24"/>
              </w:rPr>
              <w:t>85</w:t>
            </w:r>
          </w:p>
        </w:tc>
        <w:tc>
          <w:tcPr>
            <w:tcW w:w="824" w:type="pct"/>
            <w:vAlign w:val="center"/>
          </w:tcPr>
          <w:p w14:paraId="20EB5FD7" w14:textId="77777777" w:rsidR="00AB3C17" w:rsidRPr="001A2C08" w:rsidRDefault="00AB3C17" w:rsidP="00F32706">
            <w:pPr>
              <w:spacing w:line="312" w:lineRule="auto"/>
              <w:jc w:val="center"/>
              <w:rPr>
                <w:sz w:val="24"/>
                <w:szCs w:val="24"/>
              </w:rPr>
            </w:pPr>
            <w:r w:rsidRPr="001A2C08">
              <w:rPr>
                <w:sz w:val="24"/>
                <w:szCs w:val="24"/>
              </w:rPr>
              <w:t>86</w:t>
            </w:r>
          </w:p>
        </w:tc>
        <w:tc>
          <w:tcPr>
            <w:tcW w:w="824" w:type="pct"/>
          </w:tcPr>
          <w:p w14:paraId="00C8813E" w14:textId="77777777" w:rsidR="00AB3C17" w:rsidRPr="001A2C08" w:rsidRDefault="00AB3C17" w:rsidP="00F32706">
            <w:pPr>
              <w:spacing w:line="312" w:lineRule="auto"/>
              <w:jc w:val="center"/>
              <w:rPr>
                <w:sz w:val="24"/>
                <w:szCs w:val="24"/>
              </w:rPr>
            </w:pPr>
            <w:r w:rsidRPr="001A2C08">
              <w:rPr>
                <w:sz w:val="24"/>
                <w:szCs w:val="24"/>
              </w:rPr>
              <w:t>81</w:t>
            </w:r>
          </w:p>
        </w:tc>
        <w:tc>
          <w:tcPr>
            <w:tcW w:w="823" w:type="pct"/>
          </w:tcPr>
          <w:p w14:paraId="2712DB9A" w14:textId="77777777" w:rsidR="00AB3C17" w:rsidRPr="001A2C08" w:rsidRDefault="00AB3C17" w:rsidP="00F32706">
            <w:pPr>
              <w:spacing w:line="312" w:lineRule="auto"/>
              <w:jc w:val="center"/>
              <w:rPr>
                <w:sz w:val="24"/>
                <w:szCs w:val="24"/>
              </w:rPr>
            </w:pPr>
            <w:r w:rsidRPr="001A2C08">
              <w:rPr>
                <w:sz w:val="24"/>
                <w:szCs w:val="24"/>
              </w:rPr>
              <w:t>75</w:t>
            </w:r>
          </w:p>
        </w:tc>
      </w:tr>
      <w:tr w:rsidR="00AB3C17" w:rsidRPr="001A2C08" w14:paraId="193679D6" w14:textId="77777777" w:rsidTr="00F32706">
        <w:trPr>
          <w:trHeight w:val="405"/>
          <w:jc w:val="center"/>
        </w:trPr>
        <w:tc>
          <w:tcPr>
            <w:tcW w:w="1001" w:type="pct"/>
            <w:vAlign w:val="center"/>
          </w:tcPr>
          <w:p w14:paraId="4684DA80"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9</w:t>
            </w:r>
          </w:p>
        </w:tc>
        <w:tc>
          <w:tcPr>
            <w:tcW w:w="765" w:type="pct"/>
            <w:vAlign w:val="center"/>
          </w:tcPr>
          <w:p w14:paraId="71BF405E" w14:textId="77777777" w:rsidR="00AB3C17" w:rsidRPr="001A2C08" w:rsidRDefault="00AB3C17" w:rsidP="00F32706">
            <w:pPr>
              <w:spacing w:line="312" w:lineRule="auto"/>
              <w:jc w:val="center"/>
              <w:rPr>
                <w:sz w:val="24"/>
                <w:szCs w:val="24"/>
              </w:rPr>
            </w:pPr>
            <w:r w:rsidRPr="001A2C08">
              <w:rPr>
                <w:sz w:val="24"/>
                <w:szCs w:val="24"/>
              </w:rPr>
              <w:t>83</w:t>
            </w:r>
          </w:p>
        </w:tc>
        <w:tc>
          <w:tcPr>
            <w:tcW w:w="764" w:type="pct"/>
            <w:vAlign w:val="center"/>
          </w:tcPr>
          <w:p w14:paraId="511552D4" w14:textId="77777777" w:rsidR="00AB3C17" w:rsidRPr="001A2C08" w:rsidRDefault="00AB3C17" w:rsidP="00F32706">
            <w:pPr>
              <w:spacing w:line="312" w:lineRule="auto"/>
              <w:jc w:val="center"/>
              <w:rPr>
                <w:sz w:val="24"/>
                <w:szCs w:val="24"/>
              </w:rPr>
            </w:pPr>
            <w:r w:rsidRPr="001A2C08">
              <w:rPr>
                <w:sz w:val="24"/>
                <w:szCs w:val="24"/>
              </w:rPr>
              <w:t>75</w:t>
            </w:r>
          </w:p>
        </w:tc>
        <w:tc>
          <w:tcPr>
            <w:tcW w:w="824" w:type="pct"/>
            <w:vAlign w:val="center"/>
          </w:tcPr>
          <w:p w14:paraId="3A177272" w14:textId="77777777" w:rsidR="00AB3C17" w:rsidRPr="001A2C08" w:rsidRDefault="00AB3C17" w:rsidP="00F32706">
            <w:pPr>
              <w:spacing w:line="312" w:lineRule="auto"/>
              <w:jc w:val="center"/>
              <w:rPr>
                <w:sz w:val="24"/>
                <w:szCs w:val="24"/>
              </w:rPr>
            </w:pPr>
            <w:r w:rsidRPr="001A2C08">
              <w:rPr>
                <w:sz w:val="24"/>
                <w:szCs w:val="24"/>
              </w:rPr>
              <w:t>74</w:t>
            </w:r>
          </w:p>
        </w:tc>
        <w:tc>
          <w:tcPr>
            <w:tcW w:w="824" w:type="pct"/>
          </w:tcPr>
          <w:p w14:paraId="308E5AAE" w14:textId="77777777" w:rsidR="00AB3C17" w:rsidRPr="001A2C08" w:rsidRDefault="00AB3C17" w:rsidP="00F32706">
            <w:pPr>
              <w:spacing w:line="312" w:lineRule="auto"/>
              <w:jc w:val="center"/>
              <w:rPr>
                <w:sz w:val="24"/>
                <w:szCs w:val="24"/>
              </w:rPr>
            </w:pPr>
            <w:r w:rsidRPr="001A2C08">
              <w:rPr>
                <w:sz w:val="24"/>
                <w:szCs w:val="24"/>
              </w:rPr>
              <w:t>84</w:t>
            </w:r>
          </w:p>
        </w:tc>
        <w:tc>
          <w:tcPr>
            <w:tcW w:w="823" w:type="pct"/>
          </w:tcPr>
          <w:p w14:paraId="603981D4" w14:textId="77777777" w:rsidR="00AB3C17" w:rsidRPr="001A2C08" w:rsidRDefault="00AB3C17" w:rsidP="00F32706">
            <w:pPr>
              <w:spacing w:line="312" w:lineRule="auto"/>
              <w:jc w:val="center"/>
              <w:rPr>
                <w:sz w:val="24"/>
                <w:szCs w:val="24"/>
              </w:rPr>
            </w:pPr>
            <w:r w:rsidRPr="001A2C08">
              <w:rPr>
                <w:sz w:val="24"/>
                <w:szCs w:val="24"/>
              </w:rPr>
              <w:t>81</w:t>
            </w:r>
          </w:p>
        </w:tc>
      </w:tr>
      <w:tr w:rsidR="00AB3C17" w:rsidRPr="001A2C08" w14:paraId="5179AE72" w14:textId="77777777" w:rsidTr="00F32706">
        <w:trPr>
          <w:trHeight w:val="268"/>
          <w:jc w:val="center"/>
        </w:trPr>
        <w:tc>
          <w:tcPr>
            <w:tcW w:w="1001" w:type="pct"/>
            <w:vAlign w:val="center"/>
          </w:tcPr>
          <w:p w14:paraId="59ECB5B9"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10</w:t>
            </w:r>
          </w:p>
        </w:tc>
        <w:tc>
          <w:tcPr>
            <w:tcW w:w="765" w:type="pct"/>
            <w:vAlign w:val="center"/>
          </w:tcPr>
          <w:p w14:paraId="69044FC6" w14:textId="77777777" w:rsidR="00AB3C17" w:rsidRPr="001A2C08" w:rsidRDefault="00AB3C17" w:rsidP="00F32706">
            <w:pPr>
              <w:spacing w:line="312" w:lineRule="auto"/>
              <w:jc w:val="center"/>
              <w:rPr>
                <w:sz w:val="24"/>
                <w:szCs w:val="24"/>
              </w:rPr>
            </w:pPr>
            <w:r w:rsidRPr="001A2C08">
              <w:rPr>
                <w:sz w:val="24"/>
                <w:szCs w:val="24"/>
              </w:rPr>
              <w:t>82</w:t>
            </w:r>
          </w:p>
        </w:tc>
        <w:tc>
          <w:tcPr>
            <w:tcW w:w="764" w:type="pct"/>
            <w:vAlign w:val="center"/>
          </w:tcPr>
          <w:p w14:paraId="65754967" w14:textId="77777777" w:rsidR="00AB3C17" w:rsidRPr="001A2C08" w:rsidRDefault="00AB3C17" w:rsidP="00F32706">
            <w:pPr>
              <w:spacing w:line="312" w:lineRule="auto"/>
              <w:jc w:val="center"/>
              <w:rPr>
                <w:sz w:val="24"/>
                <w:szCs w:val="24"/>
              </w:rPr>
            </w:pPr>
            <w:r w:rsidRPr="001A2C08">
              <w:rPr>
                <w:sz w:val="24"/>
                <w:szCs w:val="24"/>
              </w:rPr>
              <w:t>81</w:t>
            </w:r>
          </w:p>
        </w:tc>
        <w:tc>
          <w:tcPr>
            <w:tcW w:w="824" w:type="pct"/>
            <w:vAlign w:val="center"/>
          </w:tcPr>
          <w:p w14:paraId="5F8DD287" w14:textId="77777777" w:rsidR="00AB3C17" w:rsidRPr="001A2C08" w:rsidRDefault="00AB3C17" w:rsidP="00F32706">
            <w:pPr>
              <w:spacing w:line="312" w:lineRule="auto"/>
              <w:jc w:val="center"/>
              <w:rPr>
                <w:sz w:val="24"/>
                <w:szCs w:val="24"/>
              </w:rPr>
            </w:pPr>
            <w:r w:rsidRPr="001A2C08">
              <w:rPr>
                <w:sz w:val="24"/>
                <w:szCs w:val="24"/>
              </w:rPr>
              <w:t>81</w:t>
            </w:r>
          </w:p>
        </w:tc>
        <w:tc>
          <w:tcPr>
            <w:tcW w:w="824" w:type="pct"/>
          </w:tcPr>
          <w:p w14:paraId="5ED26446" w14:textId="77777777" w:rsidR="00AB3C17" w:rsidRPr="001A2C08" w:rsidRDefault="00AB3C17" w:rsidP="00F32706">
            <w:pPr>
              <w:spacing w:line="312" w:lineRule="auto"/>
              <w:jc w:val="center"/>
              <w:rPr>
                <w:sz w:val="24"/>
                <w:szCs w:val="24"/>
              </w:rPr>
            </w:pPr>
            <w:r w:rsidRPr="001A2C08">
              <w:rPr>
                <w:sz w:val="24"/>
                <w:szCs w:val="24"/>
              </w:rPr>
              <w:t>83</w:t>
            </w:r>
          </w:p>
        </w:tc>
        <w:tc>
          <w:tcPr>
            <w:tcW w:w="823" w:type="pct"/>
          </w:tcPr>
          <w:p w14:paraId="485DCC76" w14:textId="77777777" w:rsidR="00AB3C17" w:rsidRPr="001A2C08" w:rsidRDefault="00AB3C17" w:rsidP="00F32706">
            <w:pPr>
              <w:spacing w:line="312" w:lineRule="auto"/>
              <w:jc w:val="center"/>
              <w:rPr>
                <w:sz w:val="24"/>
                <w:szCs w:val="24"/>
              </w:rPr>
            </w:pPr>
            <w:r w:rsidRPr="001A2C08">
              <w:rPr>
                <w:sz w:val="24"/>
                <w:szCs w:val="24"/>
              </w:rPr>
              <w:t>85</w:t>
            </w:r>
          </w:p>
        </w:tc>
      </w:tr>
      <w:tr w:rsidR="00AB3C17" w:rsidRPr="001A2C08" w14:paraId="08345B43" w14:textId="77777777" w:rsidTr="00F32706">
        <w:trPr>
          <w:trHeight w:val="288"/>
          <w:jc w:val="center"/>
        </w:trPr>
        <w:tc>
          <w:tcPr>
            <w:tcW w:w="1001" w:type="pct"/>
            <w:vAlign w:val="center"/>
          </w:tcPr>
          <w:p w14:paraId="4426349D"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11</w:t>
            </w:r>
          </w:p>
        </w:tc>
        <w:tc>
          <w:tcPr>
            <w:tcW w:w="765" w:type="pct"/>
            <w:vAlign w:val="center"/>
          </w:tcPr>
          <w:p w14:paraId="08BD45C7" w14:textId="77777777" w:rsidR="00AB3C17" w:rsidRPr="001A2C08" w:rsidRDefault="00AB3C17" w:rsidP="00F32706">
            <w:pPr>
              <w:spacing w:line="312" w:lineRule="auto"/>
              <w:jc w:val="center"/>
              <w:rPr>
                <w:sz w:val="24"/>
                <w:szCs w:val="24"/>
              </w:rPr>
            </w:pPr>
            <w:r w:rsidRPr="001A2C08">
              <w:rPr>
                <w:sz w:val="24"/>
                <w:szCs w:val="24"/>
              </w:rPr>
              <w:t>86</w:t>
            </w:r>
          </w:p>
        </w:tc>
        <w:tc>
          <w:tcPr>
            <w:tcW w:w="764" w:type="pct"/>
            <w:vAlign w:val="center"/>
          </w:tcPr>
          <w:p w14:paraId="602A957E" w14:textId="77777777" w:rsidR="00AB3C17" w:rsidRPr="001A2C08" w:rsidRDefault="00AB3C17" w:rsidP="00F32706">
            <w:pPr>
              <w:spacing w:line="312" w:lineRule="auto"/>
              <w:jc w:val="center"/>
              <w:rPr>
                <w:sz w:val="24"/>
                <w:szCs w:val="24"/>
              </w:rPr>
            </w:pPr>
            <w:r w:rsidRPr="001A2C08">
              <w:rPr>
                <w:sz w:val="24"/>
                <w:szCs w:val="24"/>
              </w:rPr>
              <w:t>81</w:t>
            </w:r>
          </w:p>
        </w:tc>
        <w:tc>
          <w:tcPr>
            <w:tcW w:w="824" w:type="pct"/>
            <w:vAlign w:val="center"/>
          </w:tcPr>
          <w:p w14:paraId="5CB5F76F" w14:textId="77777777" w:rsidR="00AB3C17" w:rsidRPr="001A2C08" w:rsidRDefault="00AB3C17" w:rsidP="00F32706">
            <w:pPr>
              <w:spacing w:line="312" w:lineRule="auto"/>
              <w:jc w:val="center"/>
              <w:rPr>
                <w:sz w:val="24"/>
                <w:szCs w:val="24"/>
              </w:rPr>
            </w:pPr>
            <w:r w:rsidRPr="001A2C08">
              <w:rPr>
                <w:sz w:val="24"/>
                <w:szCs w:val="24"/>
              </w:rPr>
              <w:t>80</w:t>
            </w:r>
          </w:p>
        </w:tc>
        <w:tc>
          <w:tcPr>
            <w:tcW w:w="824" w:type="pct"/>
          </w:tcPr>
          <w:p w14:paraId="4BE25668" w14:textId="77777777" w:rsidR="00AB3C17" w:rsidRPr="001A2C08" w:rsidRDefault="00AB3C17" w:rsidP="00F32706">
            <w:pPr>
              <w:spacing w:line="312" w:lineRule="auto"/>
              <w:jc w:val="center"/>
              <w:rPr>
                <w:sz w:val="24"/>
                <w:szCs w:val="24"/>
              </w:rPr>
            </w:pPr>
            <w:r w:rsidRPr="001A2C08">
              <w:rPr>
                <w:sz w:val="24"/>
                <w:szCs w:val="24"/>
              </w:rPr>
              <w:t>76</w:t>
            </w:r>
          </w:p>
        </w:tc>
        <w:tc>
          <w:tcPr>
            <w:tcW w:w="823" w:type="pct"/>
          </w:tcPr>
          <w:p w14:paraId="4519C200" w14:textId="77777777" w:rsidR="00AB3C17" w:rsidRPr="001A2C08" w:rsidRDefault="00AB3C17" w:rsidP="00F32706">
            <w:pPr>
              <w:spacing w:line="312" w:lineRule="auto"/>
              <w:jc w:val="center"/>
              <w:rPr>
                <w:sz w:val="24"/>
                <w:szCs w:val="24"/>
              </w:rPr>
            </w:pPr>
            <w:r w:rsidRPr="001A2C08">
              <w:rPr>
                <w:sz w:val="24"/>
                <w:szCs w:val="24"/>
              </w:rPr>
              <w:t>85</w:t>
            </w:r>
          </w:p>
        </w:tc>
      </w:tr>
      <w:tr w:rsidR="00AB3C17" w:rsidRPr="001A2C08" w14:paraId="0DAD2661" w14:textId="77777777" w:rsidTr="00F32706">
        <w:trPr>
          <w:trHeight w:val="261"/>
          <w:jc w:val="center"/>
        </w:trPr>
        <w:tc>
          <w:tcPr>
            <w:tcW w:w="1001" w:type="pct"/>
            <w:vAlign w:val="center"/>
          </w:tcPr>
          <w:p w14:paraId="5B9DC3F9" w14:textId="77777777" w:rsidR="00AB3C17" w:rsidRPr="001A2C08" w:rsidRDefault="00AB3C17" w:rsidP="00F32706">
            <w:pPr>
              <w:spacing w:line="312" w:lineRule="auto"/>
              <w:jc w:val="center"/>
              <w:rPr>
                <w:rFonts w:eastAsia="Times New Roman"/>
                <w:sz w:val="24"/>
                <w:szCs w:val="24"/>
              </w:rPr>
            </w:pPr>
            <w:r w:rsidRPr="001A2C08">
              <w:rPr>
                <w:rFonts w:eastAsia="Times New Roman"/>
                <w:sz w:val="24"/>
                <w:szCs w:val="24"/>
              </w:rPr>
              <w:t>Tháng 12</w:t>
            </w:r>
          </w:p>
        </w:tc>
        <w:tc>
          <w:tcPr>
            <w:tcW w:w="765" w:type="pct"/>
            <w:vAlign w:val="center"/>
          </w:tcPr>
          <w:p w14:paraId="4E740EDC" w14:textId="77777777" w:rsidR="00AB3C17" w:rsidRPr="001A2C08" w:rsidRDefault="00AB3C17" w:rsidP="00F32706">
            <w:pPr>
              <w:spacing w:line="312" w:lineRule="auto"/>
              <w:jc w:val="center"/>
              <w:rPr>
                <w:sz w:val="24"/>
                <w:szCs w:val="24"/>
              </w:rPr>
            </w:pPr>
            <w:r w:rsidRPr="001A2C08">
              <w:rPr>
                <w:sz w:val="24"/>
                <w:szCs w:val="24"/>
              </w:rPr>
              <w:t>85</w:t>
            </w:r>
          </w:p>
        </w:tc>
        <w:tc>
          <w:tcPr>
            <w:tcW w:w="764" w:type="pct"/>
            <w:vAlign w:val="center"/>
          </w:tcPr>
          <w:p w14:paraId="556ADADF" w14:textId="77777777" w:rsidR="00AB3C17" w:rsidRPr="001A2C08" w:rsidRDefault="00AB3C17" w:rsidP="00F32706">
            <w:pPr>
              <w:spacing w:line="312" w:lineRule="auto"/>
              <w:jc w:val="center"/>
              <w:rPr>
                <w:sz w:val="24"/>
                <w:szCs w:val="24"/>
              </w:rPr>
            </w:pPr>
            <w:r w:rsidRPr="001A2C08">
              <w:rPr>
                <w:sz w:val="24"/>
                <w:szCs w:val="24"/>
              </w:rPr>
              <w:t>78</w:t>
            </w:r>
          </w:p>
        </w:tc>
        <w:tc>
          <w:tcPr>
            <w:tcW w:w="824" w:type="pct"/>
            <w:vAlign w:val="center"/>
          </w:tcPr>
          <w:p w14:paraId="7F5B8BC1" w14:textId="77777777" w:rsidR="00AB3C17" w:rsidRPr="001A2C08" w:rsidRDefault="00AB3C17" w:rsidP="00F32706">
            <w:pPr>
              <w:spacing w:line="312" w:lineRule="auto"/>
              <w:jc w:val="center"/>
              <w:rPr>
                <w:sz w:val="24"/>
                <w:szCs w:val="24"/>
              </w:rPr>
            </w:pPr>
            <w:r w:rsidRPr="001A2C08">
              <w:rPr>
                <w:sz w:val="24"/>
                <w:szCs w:val="24"/>
              </w:rPr>
              <w:t>74</w:t>
            </w:r>
          </w:p>
        </w:tc>
        <w:tc>
          <w:tcPr>
            <w:tcW w:w="824" w:type="pct"/>
          </w:tcPr>
          <w:p w14:paraId="760D56C8" w14:textId="77777777" w:rsidR="00AB3C17" w:rsidRPr="001A2C08" w:rsidRDefault="00AB3C17" w:rsidP="00F32706">
            <w:pPr>
              <w:spacing w:line="312" w:lineRule="auto"/>
              <w:jc w:val="center"/>
              <w:rPr>
                <w:sz w:val="24"/>
                <w:szCs w:val="24"/>
              </w:rPr>
            </w:pPr>
            <w:r w:rsidRPr="001A2C08">
              <w:rPr>
                <w:sz w:val="24"/>
                <w:szCs w:val="24"/>
              </w:rPr>
              <w:t>74</w:t>
            </w:r>
          </w:p>
        </w:tc>
        <w:tc>
          <w:tcPr>
            <w:tcW w:w="823" w:type="pct"/>
          </w:tcPr>
          <w:p w14:paraId="78C7379B" w14:textId="77777777" w:rsidR="00AB3C17" w:rsidRPr="001A2C08" w:rsidRDefault="00AB3C17" w:rsidP="00F32706">
            <w:pPr>
              <w:spacing w:line="312" w:lineRule="auto"/>
              <w:jc w:val="center"/>
              <w:rPr>
                <w:sz w:val="24"/>
                <w:szCs w:val="24"/>
              </w:rPr>
            </w:pPr>
            <w:r w:rsidRPr="001A2C08">
              <w:rPr>
                <w:sz w:val="24"/>
                <w:szCs w:val="24"/>
              </w:rPr>
              <w:t>79</w:t>
            </w:r>
          </w:p>
        </w:tc>
      </w:tr>
      <w:tr w:rsidR="00AB3C17" w:rsidRPr="001A2C08" w14:paraId="5B74E5CD" w14:textId="77777777" w:rsidTr="00F32706">
        <w:trPr>
          <w:trHeight w:val="470"/>
          <w:jc w:val="center"/>
        </w:trPr>
        <w:tc>
          <w:tcPr>
            <w:tcW w:w="1001" w:type="pct"/>
            <w:vAlign w:val="center"/>
          </w:tcPr>
          <w:p w14:paraId="46A60E76" w14:textId="77777777" w:rsidR="00AB3C17" w:rsidRPr="001A2C08" w:rsidRDefault="00AB3C17" w:rsidP="00F32706">
            <w:pPr>
              <w:spacing w:line="312" w:lineRule="auto"/>
              <w:ind w:left="34"/>
              <w:jc w:val="center"/>
              <w:rPr>
                <w:rFonts w:eastAsia="Times New Roman"/>
                <w:b/>
                <w:sz w:val="24"/>
                <w:szCs w:val="24"/>
              </w:rPr>
            </w:pPr>
            <w:r w:rsidRPr="001A2C08">
              <w:rPr>
                <w:rFonts w:eastAsia="Times New Roman"/>
                <w:b/>
                <w:sz w:val="24"/>
                <w:szCs w:val="24"/>
              </w:rPr>
              <w:t>TB tháng</w:t>
            </w:r>
          </w:p>
        </w:tc>
        <w:tc>
          <w:tcPr>
            <w:tcW w:w="765" w:type="pct"/>
            <w:vAlign w:val="center"/>
          </w:tcPr>
          <w:p w14:paraId="6B8599AF" w14:textId="77777777" w:rsidR="00AB3C17" w:rsidRPr="001A2C08" w:rsidRDefault="00AB3C17" w:rsidP="00F32706">
            <w:pPr>
              <w:spacing w:line="312" w:lineRule="auto"/>
              <w:jc w:val="center"/>
              <w:rPr>
                <w:b/>
                <w:sz w:val="24"/>
                <w:szCs w:val="24"/>
              </w:rPr>
            </w:pPr>
            <w:r w:rsidRPr="001A2C08">
              <w:rPr>
                <w:b/>
                <w:sz w:val="24"/>
                <w:szCs w:val="24"/>
              </w:rPr>
              <w:t>83</w:t>
            </w:r>
          </w:p>
        </w:tc>
        <w:tc>
          <w:tcPr>
            <w:tcW w:w="764" w:type="pct"/>
            <w:vAlign w:val="center"/>
          </w:tcPr>
          <w:p w14:paraId="7F65C016" w14:textId="77777777" w:rsidR="00AB3C17" w:rsidRPr="001A2C08" w:rsidRDefault="00AB3C17" w:rsidP="00F32706">
            <w:pPr>
              <w:spacing w:line="312" w:lineRule="auto"/>
              <w:jc w:val="center"/>
              <w:rPr>
                <w:b/>
                <w:sz w:val="24"/>
                <w:szCs w:val="24"/>
              </w:rPr>
            </w:pPr>
            <w:r w:rsidRPr="001A2C08">
              <w:rPr>
                <w:b/>
                <w:sz w:val="24"/>
                <w:szCs w:val="24"/>
              </w:rPr>
              <w:t>82</w:t>
            </w:r>
          </w:p>
        </w:tc>
        <w:tc>
          <w:tcPr>
            <w:tcW w:w="824" w:type="pct"/>
            <w:vAlign w:val="center"/>
          </w:tcPr>
          <w:p w14:paraId="7D871362" w14:textId="77777777" w:rsidR="00AB3C17" w:rsidRPr="001A2C08" w:rsidRDefault="00AB3C17" w:rsidP="00F32706">
            <w:pPr>
              <w:spacing w:line="312" w:lineRule="auto"/>
              <w:jc w:val="center"/>
              <w:rPr>
                <w:b/>
                <w:sz w:val="24"/>
                <w:szCs w:val="24"/>
              </w:rPr>
            </w:pPr>
            <w:r w:rsidRPr="001A2C08">
              <w:rPr>
                <w:b/>
                <w:sz w:val="24"/>
                <w:szCs w:val="24"/>
              </w:rPr>
              <w:t>81</w:t>
            </w:r>
          </w:p>
        </w:tc>
        <w:tc>
          <w:tcPr>
            <w:tcW w:w="824" w:type="pct"/>
          </w:tcPr>
          <w:p w14:paraId="41FF9F7F" w14:textId="77777777" w:rsidR="00AB3C17" w:rsidRPr="001A2C08" w:rsidRDefault="00AB3C17" w:rsidP="00F32706">
            <w:pPr>
              <w:spacing w:line="312" w:lineRule="auto"/>
              <w:jc w:val="center"/>
              <w:rPr>
                <w:b/>
                <w:sz w:val="24"/>
                <w:szCs w:val="24"/>
              </w:rPr>
            </w:pPr>
            <w:r w:rsidRPr="001A2C08">
              <w:rPr>
                <w:b/>
                <w:sz w:val="24"/>
                <w:szCs w:val="24"/>
              </w:rPr>
              <w:t>80</w:t>
            </w:r>
          </w:p>
        </w:tc>
        <w:tc>
          <w:tcPr>
            <w:tcW w:w="823" w:type="pct"/>
          </w:tcPr>
          <w:p w14:paraId="06969F96" w14:textId="77777777" w:rsidR="00AB3C17" w:rsidRPr="001A2C08" w:rsidRDefault="00AB3C17" w:rsidP="00F32706">
            <w:pPr>
              <w:spacing w:line="312" w:lineRule="auto"/>
              <w:jc w:val="center"/>
              <w:rPr>
                <w:b/>
                <w:sz w:val="24"/>
                <w:szCs w:val="24"/>
              </w:rPr>
            </w:pPr>
            <w:r w:rsidRPr="001A2C08">
              <w:rPr>
                <w:b/>
                <w:sz w:val="24"/>
                <w:szCs w:val="24"/>
              </w:rPr>
              <w:t>80</w:t>
            </w:r>
          </w:p>
        </w:tc>
      </w:tr>
    </w:tbl>
    <w:p w14:paraId="2EA0DF09" w14:textId="77777777" w:rsidR="00AB3C17" w:rsidRPr="001A2C08" w:rsidRDefault="00AB3C17" w:rsidP="00AB3C17">
      <w:pPr>
        <w:pStyle w:val="Ngun0"/>
        <w:spacing w:after="0" w:line="312" w:lineRule="auto"/>
        <w:rPr>
          <w:color w:val="auto"/>
          <w:sz w:val="26"/>
          <w:szCs w:val="26"/>
          <w:lang w:val="nl-NL"/>
        </w:rPr>
      </w:pPr>
      <w:r w:rsidRPr="001A2C08">
        <w:rPr>
          <w:color w:val="auto"/>
          <w:sz w:val="26"/>
          <w:szCs w:val="26"/>
          <w:lang w:val="nl-NL"/>
        </w:rPr>
        <w:t>(Nguồn: Niên giám thống kê tỉnh Hưng Yên 2021 và dữ liệu khí tượng thủy văn 2022 của Trung tâm khí tượng thủy văn Hưng Yên).</w:t>
      </w:r>
    </w:p>
    <w:p w14:paraId="6C9935E2" w14:textId="77777777" w:rsidR="00AB3C17" w:rsidRPr="001A2C08" w:rsidRDefault="00AB3C17" w:rsidP="00AB3C17">
      <w:pPr>
        <w:tabs>
          <w:tab w:val="left" w:pos="434"/>
          <w:tab w:val="left" w:pos="567"/>
        </w:tabs>
        <w:spacing w:line="312" w:lineRule="auto"/>
        <w:jc w:val="both"/>
        <w:rPr>
          <w:sz w:val="26"/>
          <w:szCs w:val="26"/>
          <w:lang w:val="nl-NL"/>
        </w:rPr>
      </w:pPr>
    </w:p>
    <w:p w14:paraId="4CB5023B" w14:textId="77777777" w:rsidR="00AB3C17" w:rsidRPr="001A2C08" w:rsidRDefault="00AB3C17" w:rsidP="00AB3C17">
      <w:pPr>
        <w:numPr>
          <w:ilvl w:val="0"/>
          <w:numId w:val="4"/>
        </w:numPr>
        <w:tabs>
          <w:tab w:val="clear" w:pos="1211"/>
          <w:tab w:val="left" w:pos="434"/>
          <w:tab w:val="left" w:pos="567"/>
          <w:tab w:val="left" w:pos="990"/>
        </w:tabs>
        <w:spacing w:line="312" w:lineRule="auto"/>
        <w:ind w:left="0" w:firstLine="720"/>
        <w:jc w:val="both"/>
        <w:rPr>
          <w:i/>
          <w:sz w:val="26"/>
          <w:szCs w:val="26"/>
        </w:rPr>
      </w:pPr>
      <w:bookmarkStart w:id="394" w:name="_Toc259424373"/>
      <w:bookmarkStart w:id="395" w:name="_Toc259424551"/>
      <w:bookmarkStart w:id="396" w:name="_Toc414534911"/>
      <w:bookmarkStart w:id="397" w:name="_Toc419729236"/>
      <w:r w:rsidRPr="001A2C08">
        <w:rPr>
          <w:i/>
          <w:sz w:val="26"/>
          <w:szCs w:val="26"/>
        </w:rPr>
        <w:t>Bốc hơi</w:t>
      </w:r>
      <w:bookmarkEnd w:id="394"/>
      <w:bookmarkEnd w:id="395"/>
      <w:r w:rsidRPr="001A2C08">
        <w:rPr>
          <w:i/>
          <w:sz w:val="26"/>
          <w:szCs w:val="26"/>
        </w:rPr>
        <w:t>:</w:t>
      </w:r>
      <w:bookmarkEnd w:id="396"/>
      <w:bookmarkEnd w:id="397"/>
    </w:p>
    <w:p w14:paraId="57237743"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Lượng bốc hơi phụ thuộc rất nhiều vào chế độ nắng và gió trên địa bàn Hưng Yên. Tổng lượng bốc hơi theo trung bình nhiều năm là 8.730 mm, lớn nhất tuyệt đối 144,9mm, nhỏ nhất tuyệt đối 20,8mm.</w:t>
      </w:r>
    </w:p>
    <w:p w14:paraId="06A3196A" w14:textId="77777777" w:rsidR="00AB3C17" w:rsidRPr="001A2C08" w:rsidRDefault="00AB3C17" w:rsidP="00AB3C17">
      <w:pPr>
        <w:numPr>
          <w:ilvl w:val="0"/>
          <w:numId w:val="4"/>
        </w:numPr>
        <w:tabs>
          <w:tab w:val="clear" w:pos="1211"/>
          <w:tab w:val="left" w:pos="434"/>
          <w:tab w:val="left" w:pos="567"/>
          <w:tab w:val="left" w:pos="990"/>
        </w:tabs>
        <w:spacing w:line="312" w:lineRule="auto"/>
        <w:ind w:left="0" w:firstLine="720"/>
        <w:jc w:val="both"/>
        <w:rPr>
          <w:b/>
          <w:i/>
          <w:sz w:val="26"/>
          <w:szCs w:val="26"/>
        </w:rPr>
      </w:pPr>
      <w:r w:rsidRPr="001A2C08">
        <w:rPr>
          <w:i/>
          <w:sz w:val="26"/>
          <w:szCs w:val="26"/>
        </w:rPr>
        <w:t>Gió:</w:t>
      </w:r>
    </w:p>
    <w:p w14:paraId="3A12A357" w14:textId="77777777" w:rsidR="00AB3C17" w:rsidRPr="001A2C08" w:rsidRDefault="00AB3C17" w:rsidP="00AB3C17">
      <w:pPr>
        <w:tabs>
          <w:tab w:val="left" w:pos="434"/>
          <w:tab w:val="left" w:pos="567"/>
        </w:tabs>
        <w:spacing w:line="312" w:lineRule="auto"/>
        <w:ind w:firstLine="720"/>
        <w:jc w:val="both"/>
        <w:rPr>
          <w:sz w:val="26"/>
          <w:szCs w:val="26"/>
        </w:rPr>
      </w:pPr>
      <w:r w:rsidRPr="001A2C08">
        <w:rPr>
          <w:sz w:val="26"/>
          <w:szCs w:val="26"/>
        </w:rPr>
        <w:t>Hưng Yên có 2 mùa gió chính: mùa Đông có gió mùa Đông Bắc, thịnh hành từ tháng 9 đến tháng 3 năm sau.Mùa hè có gió Đông Nam thịnh hành từ tháng 3 đến tháng 7.</w:t>
      </w:r>
    </w:p>
    <w:p w14:paraId="78112468"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Gió Đông Nam chiếm ưu thế trong năm, sau đó là gió bắc. Các hướng khác chỉ xuất hiện đan xen nhau với tần xuất thấp không thành hệ thống. </w:t>
      </w:r>
    </w:p>
    <w:p w14:paraId="44AEA7E3"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 xml:space="preserve">Tốc độ gió cực đại thống kê được ở Hưng Yên là 40m/s, hướng thổi Tây Nam. </w:t>
      </w:r>
    </w:p>
    <w:p w14:paraId="7B6B7DE9" w14:textId="77777777" w:rsidR="00AB3C17" w:rsidRPr="001A2C08" w:rsidRDefault="00AB3C17" w:rsidP="00AB3C17">
      <w:pPr>
        <w:numPr>
          <w:ilvl w:val="0"/>
          <w:numId w:val="4"/>
        </w:numPr>
        <w:tabs>
          <w:tab w:val="clear" w:pos="1211"/>
          <w:tab w:val="left" w:pos="434"/>
          <w:tab w:val="left" w:pos="567"/>
          <w:tab w:val="left" w:pos="990"/>
        </w:tabs>
        <w:spacing w:line="312" w:lineRule="auto"/>
        <w:ind w:left="0" w:firstLine="720"/>
        <w:jc w:val="both"/>
        <w:rPr>
          <w:i/>
          <w:sz w:val="26"/>
          <w:szCs w:val="26"/>
        </w:rPr>
      </w:pPr>
      <w:bookmarkStart w:id="398" w:name="_Toc259424374"/>
      <w:bookmarkStart w:id="399" w:name="_Toc259424552"/>
      <w:r w:rsidRPr="001A2C08">
        <w:rPr>
          <w:i/>
          <w:sz w:val="26"/>
          <w:szCs w:val="26"/>
        </w:rPr>
        <w:t>Mưa bão</w:t>
      </w:r>
      <w:bookmarkEnd w:id="398"/>
      <w:bookmarkEnd w:id="399"/>
      <w:r w:rsidRPr="001A2C08">
        <w:rPr>
          <w:i/>
          <w:sz w:val="26"/>
          <w:szCs w:val="26"/>
        </w:rPr>
        <w:t>:</w:t>
      </w:r>
    </w:p>
    <w:p w14:paraId="65CA5AAA"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Hưng Yên là một tỉnh nằm sâu trong vùng đồng bằng Bắc Bộ, không có diện tích  tiếp giáp với biển nên hàng năm bão và áp thấp nhiệt đới hầu như không đổ bộ trực tiếp vào vùng này như các tỉnh tiếp giáp biển, nhưng ảnh hưởng về mưa do bão gây ra là rất lớn. Lượng mưa do bão gây nên tại Hưng Yên chiếm tới 15-20% tổng lượng mưa năm.</w:t>
      </w:r>
    </w:p>
    <w:p w14:paraId="1F0511E3" w14:textId="77777777" w:rsidR="00AB3C17" w:rsidRPr="001A2C08" w:rsidRDefault="00AB3C17" w:rsidP="00AB3C17">
      <w:pPr>
        <w:tabs>
          <w:tab w:val="left" w:pos="434"/>
          <w:tab w:val="left" w:pos="567"/>
        </w:tabs>
        <w:spacing w:line="312" w:lineRule="auto"/>
        <w:ind w:firstLine="720"/>
        <w:jc w:val="both"/>
        <w:rPr>
          <w:sz w:val="26"/>
          <w:szCs w:val="26"/>
          <w:lang w:val="nl-NL"/>
        </w:rPr>
      </w:pPr>
      <w:r w:rsidRPr="001A2C08">
        <w:rPr>
          <w:sz w:val="26"/>
          <w:szCs w:val="26"/>
          <w:lang w:val="nl-NL"/>
        </w:rPr>
        <w:t>Mùa bão bắt đầu từ tháng 5 và kết thúc tháng 11, nhưng ảnh hưởng với tần suất lớn nhất trong các tháng 7, 8 và 9.</w:t>
      </w:r>
    </w:p>
    <w:p w14:paraId="208BFB0C" w14:textId="77777777" w:rsidR="00AB3C17" w:rsidRPr="001A2C08" w:rsidRDefault="00AB3C17" w:rsidP="00AB3C17">
      <w:pPr>
        <w:pStyle w:val="Normal0"/>
        <w:rPr>
          <w:rFonts w:ascii="Times New Roman" w:hAnsi="Times New Roman" w:cs="Times New Roman"/>
          <w:i/>
          <w:color w:val="auto"/>
          <w:sz w:val="26"/>
        </w:rPr>
      </w:pPr>
      <w:bookmarkStart w:id="400" w:name="_Toc68610043"/>
      <w:r w:rsidRPr="001A2C08">
        <w:rPr>
          <w:rFonts w:ascii="Times New Roman" w:hAnsi="Times New Roman" w:cs="Times New Roman"/>
          <w:i/>
          <w:color w:val="auto"/>
          <w:sz w:val="26"/>
        </w:rPr>
        <w:t>2.1.1.3. Điều kiện thủy văn</w:t>
      </w:r>
      <w:bookmarkEnd w:id="400"/>
    </w:p>
    <w:p w14:paraId="1B3A0544" w14:textId="77777777" w:rsidR="0079242C" w:rsidRPr="001A2C08" w:rsidRDefault="0079242C" w:rsidP="00AB3C17">
      <w:pPr>
        <w:pStyle w:val="Heading2"/>
        <w:rPr>
          <w:b w:val="0"/>
          <w:bCs w:val="0"/>
          <w:sz w:val="26"/>
          <w:szCs w:val="26"/>
          <w:lang w:val="nl-NL" w:eastAsia="en-US"/>
        </w:rPr>
      </w:pPr>
      <w:bookmarkStart w:id="401" w:name="_Toc140503525"/>
      <w:r w:rsidRPr="001A2C08">
        <w:rPr>
          <w:b w:val="0"/>
          <w:bCs w:val="0"/>
          <w:sz w:val="26"/>
          <w:szCs w:val="26"/>
          <w:lang w:val="nl-NL" w:eastAsia="en-US"/>
        </w:rPr>
        <w:tab/>
        <w:t xml:space="preserve">Trên địa bàn huyện Văn Lâm hệ thống thuỷ lợi Bắc Hưng Hải (Hệ thống) được giới hạn bởi sông Đuống ở phía Bắc; sông Hồng ở phía Tây; sông Luộc, sông Thái Bình ở phía Nam và phía Đông. Diện tích tự nhiên của Hệ thống là 214.932 ha (diện tích </w:t>
      </w:r>
      <w:r w:rsidRPr="001A2C08">
        <w:rPr>
          <w:b w:val="0"/>
          <w:bCs w:val="0"/>
          <w:sz w:val="26"/>
          <w:szCs w:val="26"/>
          <w:lang w:val="nl-NL" w:eastAsia="en-US"/>
        </w:rPr>
        <w:lastRenderedPageBreak/>
        <w:t>trong đê: 192.045 ha, ngoài đê: 22.887 ha), bao gồm toàn bộ 10 huyện thị của tỉnh Hưng Yên, 7 huyện và thành phố của tỉnh Hải Dương, 3 huyện của tỉnh Bắc Ninh và 2 quận huyện của thành phố Hà Nội.</w:t>
      </w:r>
    </w:p>
    <w:p w14:paraId="104631C8" w14:textId="66E93242" w:rsidR="00AB3C17" w:rsidRPr="001A2C08" w:rsidRDefault="00AB3C17" w:rsidP="00AB3C17">
      <w:pPr>
        <w:pStyle w:val="Heading2"/>
        <w:rPr>
          <w:sz w:val="26"/>
          <w:szCs w:val="26"/>
          <w:lang w:val="nl-NL"/>
        </w:rPr>
      </w:pPr>
      <w:r w:rsidRPr="001A2C08">
        <w:rPr>
          <w:sz w:val="26"/>
          <w:szCs w:val="26"/>
          <w:lang w:val="nl-NL"/>
        </w:rPr>
        <w:t>2.1.2. Điều kiện về kinh tế, xã hội</w:t>
      </w:r>
      <w:bookmarkEnd w:id="401"/>
    </w:p>
    <w:p w14:paraId="6FF0748F" w14:textId="49698F43" w:rsidR="00AB3C17" w:rsidRPr="001A2C08" w:rsidRDefault="00AB3C17" w:rsidP="00AB3C17">
      <w:pPr>
        <w:spacing w:line="312" w:lineRule="auto"/>
        <w:jc w:val="both"/>
        <w:rPr>
          <w:i/>
          <w:sz w:val="26"/>
          <w:szCs w:val="26"/>
          <w:lang w:val="nl-NL"/>
        </w:rPr>
      </w:pPr>
      <w:bookmarkStart w:id="402" w:name="_Toc16842925"/>
      <w:bookmarkStart w:id="403" w:name="_Toc43298229"/>
      <w:bookmarkStart w:id="404" w:name="_Toc47015532"/>
      <w:bookmarkStart w:id="405" w:name="_Toc66821680"/>
      <w:r w:rsidRPr="001A2C08">
        <w:rPr>
          <w:i/>
          <w:sz w:val="26"/>
          <w:szCs w:val="26"/>
          <w:lang w:val="nl-NL"/>
        </w:rPr>
        <w:t xml:space="preserve">2.1.2.1. Điều kiện về kinh tế, xã hội </w:t>
      </w:r>
      <w:bookmarkEnd w:id="402"/>
      <w:bookmarkEnd w:id="403"/>
      <w:bookmarkEnd w:id="404"/>
      <w:r w:rsidRPr="001A2C08">
        <w:rPr>
          <w:i/>
          <w:sz w:val="26"/>
          <w:szCs w:val="26"/>
          <w:lang w:val="nl-NL"/>
        </w:rPr>
        <w:t xml:space="preserve">huyện </w:t>
      </w:r>
      <w:r w:rsidR="00217A75" w:rsidRPr="001A2C08">
        <w:rPr>
          <w:i/>
          <w:sz w:val="26"/>
          <w:szCs w:val="26"/>
          <w:lang w:val="nl-NL"/>
        </w:rPr>
        <w:t>Văn Lâm</w:t>
      </w:r>
      <w:r w:rsidRPr="001A2C08">
        <w:rPr>
          <w:i/>
          <w:sz w:val="26"/>
          <w:szCs w:val="26"/>
          <w:lang w:val="nl-NL"/>
        </w:rPr>
        <w:t xml:space="preserve"> </w:t>
      </w:r>
      <w:bookmarkEnd w:id="405"/>
    </w:p>
    <w:p w14:paraId="046E8519" w14:textId="77777777" w:rsidR="0079242C" w:rsidRPr="001A2C08" w:rsidRDefault="0079242C" w:rsidP="0079242C">
      <w:pPr>
        <w:spacing w:line="312" w:lineRule="auto"/>
        <w:ind w:firstLine="567"/>
        <w:jc w:val="both"/>
        <w:rPr>
          <w:b/>
          <w:i/>
          <w:sz w:val="26"/>
          <w:szCs w:val="26"/>
          <w:lang w:val="da-DK"/>
        </w:rPr>
      </w:pPr>
      <w:bookmarkStart w:id="406" w:name="_Toc66821683"/>
      <w:bookmarkStart w:id="407" w:name="_Toc16842928"/>
      <w:bookmarkStart w:id="408" w:name="_Toc43298232"/>
      <w:bookmarkStart w:id="409" w:name="_Toc47015535"/>
      <w:r w:rsidRPr="001A2C08">
        <w:rPr>
          <w:b/>
          <w:i/>
          <w:sz w:val="26"/>
          <w:szCs w:val="26"/>
          <w:lang w:val="da-DK"/>
        </w:rPr>
        <w:t>a) Điều kiện về kinh tế huyện Văn Lâm</w:t>
      </w:r>
    </w:p>
    <w:p w14:paraId="1EF4BBB1" w14:textId="77777777" w:rsidR="0079242C" w:rsidRPr="001A2C08" w:rsidRDefault="0079242C" w:rsidP="0079242C">
      <w:pPr>
        <w:spacing w:line="312" w:lineRule="auto"/>
        <w:ind w:firstLine="567"/>
        <w:jc w:val="both"/>
        <w:rPr>
          <w:sz w:val="26"/>
          <w:szCs w:val="26"/>
          <w:lang w:val="es-ES"/>
        </w:rPr>
      </w:pPr>
      <w:bookmarkStart w:id="410" w:name="_Toc84490272"/>
      <w:bookmarkStart w:id="411" w:name="_Toc87015216"/>
      <w:bookmarkStart w:id="412" w:name="_Toc91642527"/>
      <w:r w:rsidRPr="001A2C08">
        <w:rPr>
          <w:sz w:val="26"/>
          <w:szCs w:val="26"/>
          <w:lang w:val="es-ES"/>
        </w:rPr>
        <w:t xml:space="preserve">- Trồng trọt: Tổng diện tích gieo trồng trên 4.744,84 ha </w:t>
      </w:r>
      <w:r w:rsidRPr="001A2C08">
        <w:rPr>
          <w:sz w:val="26"/>
          <w:szCs w:val="26"/>
          <w:shd w:val="clear" w:color="auto" w:fill="FFFFFF"/>
        </w:rPr>
        <w:t>trong đó diện tích lúa là 3.853,4ha năng suất lúa cả năm đạt 61,68 tạ/ha, diện tích rau màu và cây dược liệu là 891,44ha</w:t>
      </w:r>
    </w:p>
    <w:p w14:paraId="2DD14434" w14:textId="77777777" w:rsidR="0079242C" w:rsidRPr="001A2C08" w:rsidRDefault="0079242C" w:rsidP="0079242C">
      <w:pPr>
        <w:spacing w:line="312" w:lineRule="auto"/>
        <w:ind w:firstLine="567"/>
        <w:jc w:val="both"/>
        <w:rPr>
          <w:sz w:val="26"/>
          <w:szCs w:val="26"/>
          <w:lang w:val="es-ES"/>
        </w:rPr>
      </w:pPr>
      <w:r w:rsidRPr="001A2C08">
        <w:rPr>
          <w:sz w:val="26"/>
          <w:szCs w:val="26"/>
          <w:lang w:val="es-ES"/>
        </w:rPr>
        <w:t>- Chăn nuôi: Chăn nuôi gia súc, gia cầm và thủy cầm phát triển ổn định; chăn nuôi lợn đang từng bước hồi phục, tán đàn và mở rộng quy mô. Tổng đàn lợn ước 14.683 con; đàn gia cầm 446.360 con.</w:t>
      </w:r>
    </w:p>
    <w:p w14:paraId="50323CA2" w14:textId="77777777" w:rsidR="0079242C" w:rsidRPr="001A2C08" w:rsidRDefault="0079242C" w:rsidP="0079242C">
      <w:pPr>
        <w:spacing w:line="312" w:lineRule="auto"/>
        <w:ind w:firstLine="567"/>
        <w:jc w:val="both"/>
        <w:rPr>
          <w:sz w:val="26"/>
          <w:szCs w:val="26"/>
          <w:lang w:val="es-ES"/>
        </w:rPr>
      </w:pPr>
      <w:r w:rsidRPr="001A2C08">
        <w:rPr>
          <w:sz w:val="26"/>
          <w:szCs w:val="26"/>
          <w:lang w:val="es-ES"/>
        </w:rPr>
        <w:t xml:space="preserve">- </w:t>
      </w:r>
      <w:r w:rsidRPr="001A2C08">
        <w:rPr>
          <w:sz w:val="26"/>
          <w:szCs w:val="26"/>
          <w:shd w:val="clear" w:color="auto" w:fill="FFFFFF"/>
        </w:rPr>
        <w:t>Địa bàn huyện có khu công nghiệp phố nối A, khu công nghiệp Đại Đồng - Chỉ Đạo, cụm công nghiệp Như Quỳnh, cụm công nghiệp Tân Quang, cụm công nghiệp Minh Hải 1-2, cụm công nghiệp làng nghề Minh Khai 1-2-3, cụm công nghiệp Trưng Trắc - Đình Dù, CCN Lạc Đạo các cụm công nghiệp làng nghề hiện đang phát triển với tốc độ nhanh chóng, tạo công ăn việc làm cho hàng chục ngàn công nhân của huyện, của vùng hằng năm</w:t>
      </w:r>
    </w:p>
    <w:p w14:paraId="324CE01B" w14:textId="77777777" w:rsidR="0079242C" w:rsidRPr="001A2C08" w:rsidRDefault="0079242C" w:rsidP="0079242C">
      <w:pPr>
        <w:spacing w:line="312" w:lineRule="auto"/>
        <w:jc w:val="both"/>
        <w:rPr>
          <w:sz w:val="26"/>
          <w:szCs w:val="26"/>
          <w:lang w:val="es-ES"/>
        </w:rPr>
      </w:pPr>
      <w:r w:rsidRPr="001A2C08">
        <w:rPr>
          <w:sz w:val="26"/>
          <w:szCs w:val="26"/>
          <w:lang w:val="es-ES"/>
        </w:rPr>
        <w:tab/>
        <w:t>- Hạ tầng thương mại trên địa bàn huyện được quan tâm, trên địa bàn hiện đang triển khai các dự án thương mại như: chợ và hạ tầng kỹ thuật khu nhà ở thương mại Như Quỳnh, chợ và khu nhà ở liền kề để bán Hồng Hải,…</w:t>
      </w:r>
    </w:p>
    <w:p w14:paraId="4A3E29B3" w14:textId="77777777" w:rsidR="0079242C" w:rsidRPr="001A2C08" w:rsidRDefault="0079242C" w:rsidP="0079242C">
      <w:pPr>
        <w:spacing w:line="312" w:lineRule="auto"/>
        <w:ind w:firstLine="567"/>
        <w:jc w:val="both"/>
        <w:rPr>
          <w:rFonts w:eastAsia="Times New Roman"/>
          <w:b/>
          <w:bCs/>
          <w:i/>
          <w:iCs/>
          <w:sz w:val="26"/>
          <w:szCs w:val="26"/>
          <w:lang w:val="da-DK"/>
        </w:rPr>
      </w:pPr>
      <w:r w:rsidRPr="001A2C08">
        <w:rPr>
          <w:rFonts w:eastAsia="Times New Roman"/>
          <w:b/>
          <w:bCs/>
          <w:i/>
          <w:iCs/>
          <w:sz w:val="26"/>
          <w:szCs w:val="26"/>
          <w:lang w:val="da-DK"/>
        </w:rPr>
        <w:t>b, Điều kiện văn hóa- xã hội huyện Văn Lâm</w:t>
      </w:r>
      <w:bookmarkEnd w:id="410"/>
      <w:bookmarkEnd w:id="411"/>
      <w:bookmarkEnd w:id="412"/>
    </w:p>
    <w:p w14:paraId="4DD29337" w14:textId="77777777" w:rsidR="0079242C" w:rsidRPr="001A2C08" w:rsidRDefault="0079242C" w:rsidP="0079242C">
      <w:pPr>
        <w:spacing w:line="312" w:lineRule="auto"/>
        <w:ind w:firstLine="567"/>
        <w:jc w:val="both"/>
        <w:rPr>
          <w:sz w:val="26"/>
          <w:szCs w:val="26"/>
          <w:lang w:val="da-DK"/>
        </w:rPr>
      </w:pPr>
      <w:r w:rsidRPr="001A2C08">
        <w:rPr>
          <w:sz w:val="26"/>
          <w:szCs w:val="26"/>
          <w:lang w:val="da-DK"/>
        </w:rPr>
        <w:t>* Giáo dục và đào tạo</w:t>
      </w:r>
    </w:p>
    <w:p w14:paraId="226680FF" w14:textId="77777777" w:rsidR="0079242C" w:rsidRPr="001A2C08" w:rsidRDefault="0079242C" w:rsidP="0079242C">
      <w:pPr>
        <w:spacing w:line="312" w:lineRule="auto"/>
        <w:ind w:firstLine="567"/>
        <w:jc w:val="both"/>
        <w:rPr>
          <w:sz w:val="26"/>
          <w:szCs w:val="26"/>
          <w:lang w:val="da-DK"/>
        </w:rPr>
      </w:pPr>
      <w:r w:rsidRPr="001A2C08">
        <w:rPr>
          <w:sz w:val="26"/>
          <w:szCs w:val="26"/>
          <w:lang w:val="da-DK"/>
        </w:rPr>
        <w:t>Toàn ngành đã hoàn thành xuất sắc nhiệm vụ năm học với 16/16 chỉ tiêu công tác được Bộ trưởng bộ Giáo dục và Đào tạo tặng bằng khen. Quy mô trường, lớp ở các cấp học trong toàn huyện cơ bản đáp ứng được nhu cầu học tập của nhân dân; toàn huyện có 37 trường; trong đó: cấp mầm non có 14 trường (11 trường công lập, 03 trường tư thục) và 27 cơ sở mầm non tư thục; Cấp tiểu học: 11trường; cấp THCS: 12 trường. Toàn ngành có 1.250 cán bộ, giáo viên, nhân viên; tỷ lệ giáo viên đạt chuẩn là 83%; có tổng số 892 phòng học văn hóa, tăng 19 phòng so với cùng kỳ năm học trước. Số trường đạt chuẩn quốc gia toàn huyện là 33/34 trưởng, đạt tỷ lệ 97,06%.</w:t>
      </w:r>
    </w:p>
    <w:p w14:paraId="516F6C36" w14:textId="77777777" w:rsidR="0079242C" w:rsidRPr="001A2C08" w:rsidRDefault="0079242C" w:rsidP="0079242C">
      <w:pPr>
        <w:spacing w:line="312" w:lineRule="auto"/>
        <w:ind w:firstLine="567"/>
        <w:jc w:val="both"/>
        <w:rPr>
          <w:sz w:val="26"/>
          <w:szCs w:val="26"/>
          <w:lang w:val="da-DK"/>
        </w:rPr>
      </w:pPr>
      <w:r w:rsidRPr="001A2C08">
        <w:rPr>
          <w:sz w:val="26"/>
          <w:szCs w:val="26"/>
          <w:lang w:val="da-DK"/>
        </w:rPr>
        <w:t xml:space="preserve">Tổ chức kỳ thi học sinh giỏi lớp 9 cấp huyện và tham gia cấp tỉnh, kết quả đạt 51 giải, trong đó đạt 02 giải nhất, 11 giải nhì, 22 giải ba, 16 giải khuyến khích, xếp thứ nhất trên 10 huyện, thị xã, thành phố. </w:t>
      </w:r>
      <w:r w:rsidRPr="001A2C08">
        <w:rPr>
          <w:sz w:val="26"/>
          <w:szCs w:val="26"/>
        </w:rPr>
        <w:t xml:space="preserve">Tổ chức giải điền kinh học sinh THCS cấp huyện, bóng đá nam học sinh tiểu học; tham dự giải Điền kinh học sinh THCS cấp tỉnh đạt 1 huy chương vàng, 1 huy chương bạc và 2 huy chương đồng, được tặng Cờ đạt giải nhì toàn đoàn. </w:t>
      </w:r>
    </w:p>
    <w:p w14:paraId="3A972896" w14:textId="77777777" w:rsidR="0079242C" w:rsidRPr="001A2C08" w:rsidRDefault="0079242C" w:rsidP="0079242C">
      <w:pPr>
        <w:spacing w:line="312" w:lineRule="auto"/>
        <w:ind w:firstLine="567"/>
        <w:jc w:val="both"/>
        <w:rPr>
          <w:sz w:val="26"/>
          <w:szCs w:val="26"/>
          <w:lang w:val="da-DK"/>
        </w:rPr>
      </w:pPr>
      <w:r w:rsidRPr="001A2C08">
        <w:rPr>
          <w:sz w:val="26"/>
          <w:szCs w:val="26"/>
          <w:lang w:val="da-DK"/>
        </w:rPr>
        <w:lastRenderedPageBreak/>
        <w:t>* Y tế, dân số</w:t>
      </w:r>
    </w:p>
    <w:p w14:paraId="53FCDB95" w14:textId="77777777" w:rsidR="0079242C" w:rsidRPr="001A2C08" w:rsidRDefault="0079242C" w:rsidP="0079242C">
      <w:pPr>
        <w:spacing w:line="312" w:lineRule="auto"/>
        <w:ind w:firstLine="567"/>
        <w:jc w:val="both"/>
        <w:rPr>
          <w:sz w:val="26"/>
          <w:szCs w:val="26"/>
          <w:lang w:val="da-DK"/>
        </w:rPr>
      </w:pPr>
      <w:r w:rsidRPr="001A2C08">
        <w:rPr>
          <w:sz w:val="26"/>
          <w:szCs w:val="26"/>
          <w:lang w:val="da-DK"/>
        </w:rPr>
        <w:t xml:space="preserve">Tăng cường công tác kiểm tra hành nghề y, dược tư nhân, về y sinh an toàn thực phẩm; phối hợp với BCĐ 389 huyện kiểm tra 29 cơ sở sản xuất, chế biến, kinh doanh thực phẩm, yêu cầu ký cam kết 12 cơ sở; kiểm tra 05 cơ sở kinh doanh dược, xử phạt hành chính 02 cơ sở vi phạm về không niêm yết giá bán lẻ bằng đồng Việt Nam. </w:t>
      </w:r>
    </w:p>
    <w:p w14:paraId="2680BBD9" w14:textId="77777777" w:rsidR="0079242C" w:rsidRPr="001A2C08" w:rsidRDefault="0079242C" w:rsidP="0079242C">
      <w:pPr>
        <w:spacing w:line="312" w:lineRule="auto"/>
        <w:ind w:firstLine="567"/>
        <w:jc w:val="both"/>
        <w:rPr>
          <w:sz w:val="26"/>
          <w:szCs w:val="26"/>
          <w:lang w:val="da-DK"/>
        </w:rPr>
      </w:pPr>
      <w:r w:rsidRPr="001A2C08">
        <w:rPr>
          <w:sz w:val="26"/>
          <w:szCs w:val="26"/>
          <w:lang w:val="da-DK"/>
        </w:rPr>
        <w:t xml:space="preserve">Đẩy mạnh công tác tuyên truyền, giáo dục, vận động nhân dân thực hiện công tác DS-KHHGĐ; tổ chức hội nghị truyền thông về mất cần băng giới tính khi sinh và triển khai Đề án 818 về tiến tục đẩy mạnh, mở rộng xã hội hóa cung cấp phương tiện tránh thai, hàng hóa, dịch vụ KIIHGE), sức khỏe sinh sản tới 11 xã, thị trấn. </w:t>
      </w:r>
    </w:p>
    <w:p w14:paraId="3343AB94" w14:textId="7D33627D" w:rsidR="00AB3C17" w:rsidRPr="001A2C08" w:rsidRDefault="00AB3C17" w:rsidP="00AB3C17">
      <w:pPr>
        <w:tabs>
          <w:tab w:val="left" w:pos="990"/>
          <w:tab w:val="left" w:pos="1170"/>
        </w:tabs>
        <w:spacing w:line="312" w:lineRule="auto"/>
        <w:jc w:val="both"/>
        <w:rPr>
          <w:rFonts w:eastAsia="Times New Roman"/>
          <w:bCs/>
          <w:i/>
          <w:iCs/>
          <w:sz w:val="26"/>
          <w:szCs w:val="26"/>
          <w:lang w:val="da-DK"/>
        </w:rPr>
      </w:pPr>
      <w:r w:rsidRPr="001A2C08">
        <w:rPr>
          <w:i/>
          <w:sz w:val="26"/>
          <w:szCs w:val="26"/>
          <w:lang w:val="da-DK"/>
        </w:rPr>
        <w:t xml:space="preserve"> (Nguồn: Báo cáo tình hình thực hiện kế hoạch phát triển kinh tế - xã hội năm 2023 và phương hướng, mục tiêu, nhiệm vụ, giải pháp năm 2024, UBND huyện </w:t>
      </w:r>
      <w:r w:rsidR="00217A75" w:rsidRPr="001A2C08">
        <w:rPr>
          <w:i/>
          <w:sz w:val="26"/>
          <w:szCs w:val="26"/>
          <w:lang w:val="da-DK"/>
        </w:rPr>
        <w:t>Văn Lâm</w:t>
      </w:r>
      <w:r w:rsidRPr="001A2C08">
        <w:rPr>
          <w:i/>
          <w:sz w:val="26"/>
          <w:szCs w:val="26"/>
          <w:lang w:val="da-DK"/>
        </w:rPr>
        <w:t xml:space="preserve"> )</w:t>
      </w:r>
    </w:p>
    <w:p w14:paraId="461A2B8D" w14:textId="24DCD536" w:rsidR="00AB3C17" w:rsidRPr="001A2C08" w:rsidRDefault="00AB3C17" w:rsidP="00AB3C17">
      <w:pPr>
        <w:spacing w:line="312" w:lineRule="auto"/>
        <w:jc w:val="both"/>
        <w:rPr>
          <w:i/>
          <w:sz w:val="26"/>
          <w:szCs w:val="26"/>
          <w:lang w:val="nl-NL"/>
        </w:rPr>
      </w:pPr>
      <w:r w:rsidRPr="001A2C08">
        <w:rPr>
          <w:i/>
          <w:sz w:val="26"/>
          <w:szCs w:val="26"/>
          <w:lang w:val="nl-NL"/>
        </w:rPr>
        <w:t xml:space="preserve">2.1.2.2. Điều kiện về kinh tế, xã hội </w:t>
      </w:r>
      <w:bookmarkEnd w:id="406"/>
      <w:r w:rsidRPr="001A2C08">
        <w:rPr>
          <w:i/>
          <w:sz w:val="26"/>
          <w:szCs w:val="26"/>
          <w:lang w:val="nl-NL"/>
        </w:rPr>
        <w:t xml:space="preserve">xã </w:t>
      </w:r>
      <w:r w:rsidR="00884EE0" w:rsidRPr="001A2C08">
        <w:rPr>
          <w:i/>
          <w:sz w:val="26"/>
          <w:szCs w:val="26"/>
          <w:lang w:val="nl-NL"/>
        </w:rPr>
        <w:t>Chỉ Đạo</w:t>
      </w:r>
    </w:p>
    <w:p w14:paraId="5DB89B89" w14:textId="2F9A7F9D" w:rsidR="00AB3C17" w:rsidRPr="001A2C08" w:rsidRDefault="00AB3C17" w:rsidP="00AB3C17">
      <w:pPr>
        <w:spacing w:line="312" w:lineRule="auto"/>
        <w:jc w:val="both"/>
        <w:rPr>
          <w:sz w:val="26"/>
          <w:szCs w:val="26"/>
          <w:lang w:val="vi-VN"/>
        </w:rPr>
      </w:pPr>
      <w:bookmarkStart w:id="413" w:name="_Hlk172343822"/>
      <w:bookmarkEnd w:id="407"/>
      <w:bookmarkEnd w:id="408"/>
      <w:bookmarkEnd w:id="409"/>
      <w:r w:rsidRPr="001A2C08">
        <w:rPr>
          <w:sz w:val="26"/>
          <w:szCs w:val="26"/>
          <w:lang w:val="nl-NL"/>
        </w:rPr>
        <w:tab/>
      </w:r>
      <w:r w:rsidRPr="001A2C08">
        <w:rPr>
          <w:i/>
          <w:sz w:val="26"/>
          <w:szCs w:val="26"/>
          <w:lang w:val="vi-VN"/>
        </w:rPr>
        <w:t xml:space="preserve">(Nguồn: Báo cáo tình hình thực hiện kế hoạch phát triển kinh tế - xã hội 6 tháng đầu năm và nhiệm vụ, giải pháp chủ yếu 6 tháng cuối năm 2024- UBND xã </w:t>
      </w:r>
      <w:r w:rsidR="00884EE0" w:rsidRPr="001A2C08">
        <w:rPr>
          <w:i/>
          <w:sz w:val="26"/>
          <w:szCs w:val="26"/>
          <w:lang w:val="vi-VN"/>
        </w:rPr>
        <w:t>Chỉ Đạo</w:t>
      </w:r>
      <w:r w:rsidRPr="001A2C08">
        <w:rPr>
          <w:i/>
          <w:sz w:val="26"/>
          <w:szCs w:val="26"/>
          <w:lang w:val="vi-VN"/>
        </w:rPr>
        <w:t>)</w:t>
      </w:r>
    </w:p>
    <w:p w14:paraId="5B8957A4" w14:textId="77777777" w:rsidR="00AB3C17" w:rsidRPr="001A2C08" w:rsidRDefault="00AB3C17" w:rsidP="00AB3C17">
      <w:pPr>
        <w:pStyle w:val="Heading2"/>
        <w:rPr>
          <w:sz w:val="26"/>
          <w:szCs w:val="26"/>
        </w:rPr>
      </w:pPr>
      <w:bookmarkStart w:id="414" w:name="_Toc62123000"/>
      <w:bookmarkStart w:id="415" w:name="_Toc140503526"/>
      <w:bookmarkEnd w:id="413"/>
      <w:r w:rsidRPr="001A2C08">
        <w:rPr>
          <w:sz w:val="26"/>
          <w:szCs w:val="26"/>
          <w:lang w:val="vi-VN"/>
        </w:rPr>
        <w:t xml:space="preserve">2.2. </w:t>
      </w:r>
      <w:bookmarkEnd w:id="414"/>
      <w:r w:rsidRPr="001A2C08">
        <w:rPr>
          <w:sz w:val="26"/>
          <w:szCs w:val="26"/>
          <w:lang w:val="vi-VN"/>
        </w:rPr>
        <w:t>Hiện trạng</w:t>
      </w:r>
      <w:r w:rsidRPr="001A2C08">
        <w:rPr>
          <w:sz w:val="26"/>
          <w:szCs w:val="26"/>
        </w:rPr>
        <w:t xml:space="preserve"> chất lượng</w:t>
      </w:r>
      <w:r w:rsidRPr="001A2C08">
        <w:rPr>
          <w:sz w:val="26"/>
          <w:szCs w:val="26"/>
          <w:lang w:val="vi-VN"/>
        </w:rPr>
        <w:t xml:space="preserve"> môi trường và </w:t>
      </w:r>
      <w:r w:rsidRPr="001A2C08">
        <w:rPr>
          <w:sz w:val="26"/>
          <w:szCs w:val="26"/>
        </w:rPr>
        <w:t>đa dạng sinh học khu vực thực hiện dự án</w:t>
      </w:r>
      <w:bookmarkEnd w:id="415"/>
    </w:p>
    <w:p w14:paraId="3EF41E99" w14:textId="77777777" w:rsidR="00AB3C17" w:rsidRPr="001A2C08" w:rsidRDefault="00AB3C17" w:rsidP="00AB3C17">
      <w:pPr>
        <w:pStyle w:val="Heading3"/>
        <w:rPr>
          <w:sz w:val="26"/>
          <w:szCs w:val="26"/>
          <w:lang w:val="en-US"/>
        </w:rPr>
      </w:pPr>
      <w:bookmarkStart w:id="416" w:name="_Toc62123001"/>
      <w:bookmarkStart w:id="417" w:name="_Toc140503527"/>
      <w:r w:rsidRPr="001A2C08">
        <w:rPr>
          <w:iCs/>
          <w:sz w:val="26"/>
          <w:szCs w:val="26"/>
          <w:lang w:val="vi-VN"/>
        </w:rPr>
        <w:t>2.2.1.</w:t>
      </w:r>
      <w:r w:rsidRPr="001A2C08">
        <w:rPr>
          <w:sz w:val="26"/>
          <w:szCs w:val="26"/>
          <w:lang w:val="vi-VN"/>
        </w:rPr>
        <w:t xml:space="preserve"> </w:t>
      </w:r>
      <w:bookmarkEnd w:id="416"/>
      <w:r w:rsidRPr="001A2C08">
        <w:rPr>
          <w:sz w:val="26"/>
          <w:szCs w:val="26"/>
        </w:rPr>
        <w:t>Đánh giá hiện trạng các thành phần môi trường</w:t>
      </w:r>
      <w:bookmarkEnd w:id="417"/>
    </w:p>
    <w:p w14:paraId="36469C43" w14:textId="7BEF9F27" w:rsidR="00AB3C17" w:rsidRPr="001A2C08" w:rsidRDefault="00AB3C17" w:rsidP="00AB3C17">
      <w:pPr>
        <w:spacing w:line="312" w:lineRule="auto"/>
        <w:ind w:firstLine="567"/>
        <w:jc w:val="both"/>
        <w:rPr>
          <w:spacing w:val="-6"/>
          <w:sz w:val="26"/>
          <w:szCs w:val="26"/>
          <w:lang w:val="nl-NL"/>
        </w:rPr>
      </w:pPr>
      <w:bookmarkStart w:id="418" w:name="_Toc419729238"/>
      <w:bookmarkStart w:id="419" w:name="_Toc424304850"/>
      <w:bookmarkStart w:id="420" w:name="_Toc426879590"/>
      <w:bookmarkStart w:id="421" w:name="_Toc448395350"/>
      <w:bookmarkStart w:id="422" w:name="_Toc468441770"/>
      <w:bookmarkStart w:id="423" w:name="_Toc469312714"/>
      <w:bookmarkStart w:id="424" w:name="_Toc469490501"/>
      <w:bookmarkStart w:id="425" w:name="_Toc484071493"/>
      <w:bookmarkStart w:id="426" w:name="_Toc484163727"/>
      <w:bookmarkStart w:id="427" w:name="_Toc12251805"/>
      <w:bookmarkStart w:id="428" w:name="_Toc12514013"/>
      <w:r w:rsidRPr="001A2C08">
        <w:rPr>
          <w:sz w:val="26"/>
          <w:szCs w:val="26"/>
          <w:lang w:val="vi-VN"/>
        </w:rPr>
        <w:t xml:space="preserve">Để phục vụ cho việc </w:t>
      </w:r>
      <w:r w:rsidRPr="001A2C08">
        <w:rPr>
          <w:sz w:val="26"/>
          <w:szCs w:val="26"/>
          <w:lang w:val="nl-NL"/>
        </w:rPr>
        <w:t>lập</w:t>
      </w:r>
      <w:r w:rsidRPr="001A2C08">
        <w:rPr>
          <w:sz w:val="26"/>
          <w:szCs w:val="26"/>
          <w:lang w:val="vi-VN"/>
        </w:rPr>
        <w:t xml:space="preserve"> báo cáo ĐTM của Dự án </w:t>
      </w:r>
      <w:r w:rsidR="0042104D" w:rsidRPr="001A2C08">
        <w:rPr>
          <w:sz w:val="26"/>
          <w:szCs w:val="26"/>
          <w:lang w:val="cs-CZ"/>
        </w:rPr>
        <w:t>Nhà máy sản xuất bao bì Minh Dũng</w:t>
      </w:r>
      <w:r w:rsidRPr="001A2C08">
        <w:rPr>
          <w:sz w:val="26"/>
          <w:szCs w:val="26"/>
          <w:lang w:val="nl-NL"/>
        </w:rPr>
        <w:t>,</w:t>
      </w:r>
      <w:r w:rsidRPr="001A2C08">
        <w:rPr>
          <w:sz w:val="26"/>
          <w:szCs w:val="26"/>
          <w:lang w:val="vi-VN"/>
        </w:rPr>
        <w:t xml:space="preserve"> </w:t>
      </w:r>
      <w:r w:rsidRPr="001A2C08">
        <w:rPr>
          <w:sz w:val="26"/>
          <w:szCs w:val="26"/>
          <w:lang w:val="nl-NL"/>
        </w:rPr>
        <w:t>Chủ dự án đã phối hợp với Công ty CP môi trường Vinh Phát</w:t>
      </w:r>
      <w:r w:rsidRPr="001A2C08">
        <w:rPr>
          <w:sz w:val="26"/>
          <w:szCs w:val="26"/>
          <w:lang w:val="vi-VN"/>
        </w:rPr>
        <w:t xml:space="preserve"> tiến hành </w:t>
      </w:r>
      <w:r w:rsidRPr="001A2C08">
        <w:rPr>
          <w:sz w:val="26"/>
          <w:szCs w:val="26"/>
          <w:lang w:val="nl-NL"/>
        </w:rPr>
        <w:t xml:space="preserve">01 đợt </w:t>
      </w:r>
      <w:r w:rsidRPr="001A2C08">
        <w:rPr>
          <w:sz w:val="26"/>
          <w:szCs w:val="26"/>
          <w:lang w:val="vi-VN"/>
        </w:rPr>
        <w:t>khảo sát, đo đạc, lấy mẫu môi trường không khí</w:t>
      </w:r>
      <w:r w:rsidRPr="001A2C08">
        <w:rPr>
          <w:sz w:val="26"/>
          <w:szCs w:val="26"/>
          <w:lang w:val="nl-NL"/>
        </w:rPr>
        <w:t>,</w:t>
      </w:r>
      <w:r w:rsidRPr="001A2C08">
        <w:rPr>
          <w:sz w:val="26"/>
          <w:szCs w:val="26"/>
          <w:lang w:val="vi-VN"/>
        </w:rPr>
        <w:t xml:space="preserve"> môi trường nước để phân tích và đánh giá môi trường nền khu vực thực hiện dự án</w:t>
      </w:r>
      <w:r w:rsidRPr="001A2C08">
        <w:rPr>
          <w:sz w:val="26"/>
          <w:szCs w:val="26"/>
          <w:lang w:val="nl-NL"/>
        </w:rPr>
        <w:t xml:space="preserve">. </w:t>
      </w:r>
    </w:p>
    <w:p w14:paraId="4DE59785" w14:textId="6954F758" w:rsidR="00AB3C17" w:rsidRPr="001A2C08" w:rsidRDefault="00AB3C17" w:rsidP="00AB3C17">
      <w:pPr>
        <w:spacing w:line="312" w:lineRule="auto"/>
        <w:ind w:firstLine="567"/>
        <w:jc w:val="both"/>
        <w:rPr>
          <w:spacing w:val="-6"/>
          <w:sz w:val="26"/>
          <w:szCs w:val="26"/>
          <w:lang w:val="de-DE"/>
        </w:rPr>
      </w:pPr>
      <w:r w:rsidRPr="001A2C08">
        <w:rPr>
          <w:spacing w:val="-6"/>
          <w:sz w:val="26"/>
          <w:szCs w:val="26"/>
          <w:lang w:val="nl-NL"/>
        </w:rPr>
        <w:t>- Đợt lấy mẫu ngày 2</w:t>
      </w:r>
      <w:r w:rsidR="008A599D" w:rsidRPr="001A2C08">
        <w:rPr>
          <w:spacing w:val="-6"/>
          <w:sz w:val="26"/>
          <w:szCs w:val="26"/>
          <w:lang w:val="nl-NL"/>
        </w:rPr>
        <w:t>3</w:t>
      </w:r>
      <w:r w:rsidRPr="001A2C08">
        <w:rPr>
          <w:spacing w:val="-6"/>
          <w:sz w:val="26"/>
          <w:szCs w:val="26"/>
          <w:lang w:val="nl-NL"/>
        </w:rPr>
        <w:t>/11/2</w:t>
      </w:r>
      <w:r w:rsidR="008A599D" w:rsidRPr="001A2C08">
        <w:rPr>
          <w:spacing w:val="-6"/>
          <w:sz w:val="26"/>
          <w:szCs w:val="26"/>
          <w:lang w:val="nl-NL"/>
        </w:rPr>
        <w:t>024</w:t>
      </w:r>
      <w:r w:rsidRPr="001A2C08">
        <w:rPr>
          <w:spacing w:val="-6"/>
          <w:sz w:val="26"/>
          <w:szCs w:val="26"/>
          <w:lang w:val="nl-NL"/>
        </w:rPr>
        <w:t xml:space="preserve">: Điều kiện môi trường trong quá trình lấy mẫu: </w:t>
      </w:r>
      <w:r w:rsidRPr="001A2C08">
        <w:rPr>
          <w:sz w:val="26"/>
          <w:szCs w:val="26"/>
          <w:lang w:val="de-DE"/>
        </w:rPr>
        <w:t>Nhiệt độ 24-29</w:t>
      </w:r>
      <w:r w:rsidRPr="001A2C08">
        <w:rPr>
          <w:sz w:val="26"/>
          <w:szCs w:val="26"/>
          <w:vertAlign w:val="superscript"/>
          <w:lang w:val="de-DE"/>
        </w:rPr>
        <w:t>o</w:t>
      </w:r>
      <w:r w:rsidRPr="001A2C08">
        <w:rPr>
          <w:sz w:val="26"/>
          <w:szCs w:val="26"/>
          <w:lang w:val="de-DE"/>
        </w:rPr>
        <w:t>C; tốc độ gió 0,2 m/s; độ ẩm 80,7 – 80,9%.</w:t>
      </w:r>
      <w:r w:rsidRPr="001A2C08">
        <w:rPr>
          <w:spacing w:val="-6"/>
          <w:sz w:val="26"/>
          <w:szCs w:val="26"/>
          <w:lang w:val="de-DE"/>
        </w:rPr>
        <w:t xml:space="preserve"> </w:t>
      </w:r>
    </w:p>
    <w:p w14:paraId="7BF2B9B5" w14:textId="77777777" w:rsidR="00AB3C17" w:rsidRPr="001A2C08" w:rsidRDefault="00AB3C17" w:rsidP="00AB3C17">
      <w:pPr>
        <w:spacing w:line="312" w:lineRule="auto"/>
        <w:ind w:firstLine="567"/>
        <w:jc w:val="both"/>
        <w:rPr>
          <w:spacing w:val="-6"/>
          <w:sz w:val="26"/>
          <w:szCs w:val="26"/>
          <w:lang w:val="de-DE"/>
        </w:rPr>
      </w:pPr>
      <w:r w:rsidRPr="001A2C08">
        <w:rPr>
          <w:spacing w:val="-6"/>
          <w:sz w:val="26"/>
          <w:szCs w:val="26"/>
          <w:lang w:val="vi-VN"/>
        </w:rPr>
        <w:t>Kết quả khảo sát cụ thể như sau:</w:t>
      </w:r>
    </w:p>
    <w:p w14:paraId="29CB4047" w14:textId="77777777" w:rsidR="00AB3C17" w:rsidRPr="001A2C08" w:rsidRDefault="00AB3C17" w:rsidP="00AB3C17">
      <w:pPr>
        <w:pStyle w:val="Normal0"/>
        <w:rPr>
          <w:rFonts w:ascii="Times New Roman" w:hAnsi="Times New Roman" w:cs="Times New Roman"/>
          <w:bCs/>
          <w:i/>
          <w:iCs/>
          <w:color w:val="auto"/>
          <w:sz w:val="26"/>
        </w:rPr>
      </w:pPr>
      <w:bookmarkStart w:id="429" w:name="_Toc43298236"/>
      <w:bookmarkStart w:id="430" w:name="_Toc47015539"/>
      <w:r w:rsidRPr="001A2C08">
        <w:rPr>
          <w:rFonts w:ascii="Times New Roman" w:hAnsi="Times New Roman" w:cs="Times New Roman"/>
          <w:bCs/>
          <w:i/>
          <w:iCs/>
          <w:color w:val="auto"/>
          <w:sz w:val="26"/>
        </w:rPr>
        <w:t>2.</w:t>
      </w:r>
      <w:r w:rsidRPr="001A2C08">
        <w:rPr>
          <w:rFonts w:ascii="Times New Roman" w:hAnsi="Times New Roman" w:cs="Times New Roman"/>
          <w:bCs/>
          <w:i/>
          <w:iCs/>
          <w:color w:val="auto"/>
          <w:sz w:val="26"/>
          <w:lang w:val="de-DE"/>
        </w:rPr>
        <w:t>2</w:t>
      </w:r>
      <w:r w:rsidRPr="001A2C08">
        <w:rPr>
          <w:rFonts w:ascii="Times New Roman" w:hAnsi="Times New Roman" w:cs="Times New Roman"/>
          <w:bCs/>
          <w:i/>
          <w:iCs/>
          <w:color w:val="auto"/>
          <w:sz w:val="26"/>
        </w:rPr>
        <w:t>.</w:t>
      </w:r>
      <w:r w:rsidRPr="001A2C08">
        <w:rPr>
          <w:rFonts w:ascii="Times New Roman" w:hAnsi="Times New Roman" w:cs="Times New Roman"/>
          <w:bCs/>
          <w:i/>
          <w:iCs/>
          <w:color w:val="auto"/>
          <w:sz w:val="26"/>
          <w:lang w:val="de-DE"/>
        </w:rPr>
        <w:t>1</w:t>
      </w:r>
      <w:r w:rsidRPr="001A2C08">
        <w:rPr>
          <w:rFonts w:ascii="Times New Roman" w:hAnsi="Times New Roman" w:cs="Times New Roman"/>
          <w:bCs/>
          <w:i/>
          <w:iCs/>
          <w:color w:val="auto"/>
          <w:sz w:val="26"/>
        </w:rPr>
        <w:t>.1. Hiện trạng chất lượng môi trường không khí</w:t>
      </w:r>
      <w:bookmarkEnd w:id="418"/>
      <w:bookmarkEnd w:id="419"/>
      <w:bookmarkEnd w:id="420"/>
      <w:bookmarkEnd w:id="421"/>
      <w:bookmarkEnd w:id="422"/>
      <w:bookmarkEnd w:id="423"/>
      <w:bookmarkEnd w:id="424"/>
      <w:bookmarkEnd w:id="425"/>
      <w:bookmarkEnd w:id="426"/>
      <w:bookmarkEnd w:id="427"/>
      <w:bookmarkEnd w:id="428"/>
      <w:bookmarkEnd w:id="429"/>
      <w:bookmarkEnd w:id="430"/>
    </w:p>
    <w:p w14:paraId="756DB071" w14:textId="23228D8A" w:rsidR="00AB3C17" w:rsidRPr="001A2C08" w:rsidRDefault="00AB3C17" w:rsidP="00AB3C17">
      <w:pPr>
        <w:spacing w:line="312" w:lineRule="auto"/>
        <w:ind w:firstLine="567"/>
        <w:jc w:val="both"/>
        <w:rPr>
          <w:sz w:val="26"/>
          <w:szCs w:val="26"/>
          <w:lang w:val="nl-NL"/>
        </w:rPr>
      </w:pPr>
      <w:r w:rsidRPr="001A2C08">
        <w:rPr>
          <w:sz w:val="26"/>
          <w:szCs w:val="26"/>
          <w:lang w:val="nl-NL"/>
        </w:rPr>
        <w:t>Chủ dự án đã phối hợp với đơn vị tư vấn tiến hành lấy 0</w:t>
      </w:r>
      <w:r w:rsidR="008A599D" w:rsidRPr="001A2C08">
        <w:rPr>
          <w:sz w:val="26"/>
          <w:szCs w:val="26"/>
          <w:lang w:val="nl-NL"/>
        </w:rPr>
        <w:t>1</w:t>
      </w:r>
      <w:r w:rsidRPr="001A2C08">
        <w:rPr>
          <w:sz w:val="26"/>
          <w:szCs w:val="26"/>
          <w:lang w:val="nl-NL"/>
        </w:rPr>
        <w:t xml:space="preserve"> mẫu không khí xung quanh khu đất dự án để đánh giá chất lượng môi trường không khí xung quanh, kết quả phân tích được thể hiện qua bảng sau:</w:t>
      </w:r>
      <w:bookmarkStart w:id="431" w:name="_Toc419901731"/>
      <w:bookmarkStart w:id="432" w:name="_Toc424305943"/>
      <w:bookmarkStart w:id="433" w:name="_Toc448501855"/>
      <w:bookmarkStart w:id="434" w:name="_Toc468443608"/>
      <w:bookmarkStart w:id="435" w:name="_Toc469313050"/>
      <w:bookmarkStart w:id="436" w:name="_Toc12464655"/>
    </w:p>
    <w:p w14:paraId="0C16D84A" w14:textId="77777777" w:rsidR="00AB3C17" w:rsidRPr="001A2C08" w:rsidRDefault="00AB3C17" w:rsidP="00AB3C17">
      <w:pPr>
        <w:pStyle w:val="bnghngpht"/>
        <w:spacing w:line="312" w:lineRule="auto"/>
        <w:rPr>
          <w:snapToGrid w:val="0"/>
          <w:color w:val="auto"/>
          <w:sz w:val="26"/>
          <w:lang w:val="nl-NL"/>
        </w:rPr>
      </w:pPr>
      <w:bookmarkStart w:id="437" w:name="_Toc112142498"/>
      <w:bookmarkStart w:id="438" w:name="_Toc138681569"/>
      <w:bookmarkStart w:id="439" w:name="_Toc138684509"/>
      <w:bookmarkStart w:id="440" w:name="_Toc184984607"/>
      <w:r w:rsidRPr="001A2C08">
        <w:rPr>
          <w:snapToGrid w:val="0"/>
          <w:color w:val="auto"/>
          <w:sz w:val="26"/>
        </w:rPr>
        <w:t>Bảng 2.</w:t>
      </w:r>
      <w:r w:rsidRPr="001A2C08">
        <w:rPr>
          <w:snapToGrid w:val="0"/>
          <w:color w:val="auto"/>
          <w:sz w:val="26"/>
          <w:lang w:val="nl-NL"/>
        </w:rPr>
        <w:t>5</w:t>
      </w:r>
      <w:r w:rsidRPr="001A2C08">
        <w:rPr>
          <w:snapToGrid w:val="0"/>
          <w:color w:val="auto"/>
          <w:sz w:val="26"/>
        </w:rPr>
        <w:t xml:space="preserve">. </w:t>
      </w:r>
      <w:r w:rsidRPr="001A2C08">
        <w:rPr>
          <w:color w:val="auto"/>
          <w:sz w:val="26"/>
        </w:rPr>
        <w:t>Kết quả phân tích mẫu</w:t>
      </w:r>
      <w:r w:rsidRPr="001A2C08">
        <w:rPr>
          <w:snapToGrid w:val="0"/>
          <w:color w:val="auto"/>
          <w:sz w:val="26"/>
        </w:rPr>
        <w:t xml:space="preserve"> </w:t>
      </w:r>
      <w:r w:rsidRPr="001A2C08">
        <w:rPr>
          <w:color w:val="auto"/>
          <w:sz w:val="26"/>
        </w:rPr>
        <w:t>không</w:t>
      </w:r>
      <w:r w:rsidRPr="001A2C08">
        <w:rPr>
          <w:snapToGrid w:val="0"/>
          <w:color w:val="auto"/>
          <w:sz w:val="26"/>
        </w:rPr>
        <w:t xml:space="preserve"> khí xung qua</w:t>
      </w:r>
      <w:bookmarkEnd w:id="431"/>
      <w:bookmarkEnd w:id="432"/>
      <w:bookmarkEnd w:id="433"/>
      <w:bookmarkEnd w:id="434"/>
      <w:r w:rsidRPr="001A2C08">
        <w:rPr>
          <w:snapToGrid w:val="0"/>
          <w:color w:val="auto"/>
          <w:sz w:val="26"/>
        </w:rPr>
        <w:t>nh</w:t>
      </w:r>
      <w:bookmarkEnd w:id="435"/>
      <w:bookmarkEnd w:id="436"/>
      <w:bookmarkEnd w:id="437"/>
      <w:bookmarkEnd w:id="438"/>
      <w:bookmarkEnd w:id="439"/>
      <w:bookmarkEnd w:id="440"/>
    </w:p>
    <w:tbl>
      <w:tblPr>
        <w:tblStyle w:val="TableGrid"/>
        <w:tblW w:w="4923" w:type="pct"/>
        <w:jc w:val="center"/>
        <w:tblLayout w:type="fixed"/>
        <w:tblCellMar>
          <w:left w:w="115" w:type="dxa"/>
          <w:right w:w="115" w:type="dxa"/>
        </w:tblCellMar>
        <w:tblLook w:val="04A0" w:firstRow="1" w:lastRow="0" w:firstColumn="1" w:lastColumn="0" w:noHBand="0" w:noVBand="1"/>
        <w:tblDescription w:val="Danh sách chỉ tiêu"/>
      </w:tblPr>
      <w:tblGrid>
        <w:gridCol w:w="576"/>
        <w:gridCol w:w="1686"/>
        <w:gridCol w:w="995"/>
        <w:gridCol w:w="2122"/>
        <w:gridCol w:w="1419"/>
        <w:gridCol w:w="2122"/>
      </w:tblGrid>
      <w:tr w:rsidR="004A05BA" w:rsidRPr="001A2C08" w14:paraId="33FC2A8E" w14:textId="77777777" w:rsidTr="004A05BA">
        <w:trPr>
          <w:jc w:val="center"/>
        </w:trPr>
        <w:tc>
          <w:tcPr>
            <w:tcW w:w="577" w:type="dxa"/>
            <w:vMerge w:val="restart"/>
            <w:vAlign w:val="center"/>
          </w:tcPr>
          <w:p w14:paraId="487DC561" w14:textId="77777777" w:rsidR="008A599D" w:rsidRPr="001A2C08" w:rsidRDefault="008A599D" w:rsidP="00F32706">
            <w:pPr>
              <w:jc w:val="center"/>
              <w:rPr>
                <w:b/>
                <w:sz w:val="26"/>
                <w:szCs w:val="26"/>
              </w:rPr>
            </w:pPr>
            <w:r w:rsidRPr="001A2C08">
              <w:rPr>
                <w:b/>
                <w:sz w:val="26"/>
                <w:szCs w:val="26"/>
                <w:lang w:val="pt-BR"/>
              </w:rPr>
              <w:t>TT</w:t>
            </w:r>
          </w:p>
        </w:tc>
        <w:tc>
          <w:tcPr>
            <w:tcW w:w="1686" w:type="dxa"/>
            <w:vMerge w:val="restart"/>
            <w:vAlign w:val="center"/>
          </w:tcPr>
          <w:p w14:paraId="1C09FA13" w14:textId="77777777" w:rsidR="008A599D" w:rsidRPr="001A2C08" w:rsidRDefault="008A599D" w:rsidP="00F32706">
            <w:pPr>
              <w:jc w:val="center"/>
              <w:rPr>
                <w:b/>
                <w:sz w:val="26"/>
                <w:szCs w:val="26"/>
              </w:rPr>
            </w:pPr>
            <w:r w:rsidRPr="001A2C08">
              <w:rPr>
                <w:b/>
                <w:sz w:val="26"/>
                <w:szCs w:val="26"/>
                <w:lang w:val="pt-BR"/>
              </w:rPr>
              <w:t>Thông số</w:t>
            </w:r>
          </w:p>
        </w:tc>
        <w:tc>
          <w:tcPr>
            <w:tcW w:w="995" w:type="dxa"/>
            <w:vMerge w:val="restart"/>
            <w:vAlign w:val="center"/>
          </w:tcPr>
          <w:p w14:paraId="45CB6A97" w14:textId="77777777" w:rsidR="008A599D" w:rsidRPr="001A2C08" w:rsidRDefault="008A599D" w:rsidP="00F32706">
            <w:pPr>
              <w:jc w:val="center"/>
              <w:rPr>
                <w:b/>
                <w:sz w:val="26"/>
                <w:szCs w:val="26"/>
              </w:rPr>
            </w:pPr>
            <w:r w:rsidRPr="001A2C08">
              <w:rPr>
                <w:b/>
                <w:sz w:val="26"/>
                <w:szCs w:val="26"/>
                <w:lang w:val="pt-BR"/>
              </w:rPr>
              <w:t>Đơn vị</w:t>
            </w:r>
          </w:p>
        </w:tc>
        <w:tc>
          <w:tcPr>
            <w:tcW w:w="2122" w:type="dxa"/>
            <w:vMerge w:val="restart"/>
            <w:vAlign w:val="center"/>
          </w:tcPr>
          <w:p w14:paraId="27C50BD5" w14:textId="77777777" w:rsidR="008A599D" w:rsidRPr="001A2C08" w:rsidRDefault="008A599D" w:rsidP="00F32706">
            <w:pPr>
              <w:tabs>
                <w:tab w:val="left" w:pos="1134"/>
              </w:tabs>
              <w:jc w:val="center"/>
              <w:rPr>
                <w:b/>
                <w:sz w:val="26"/>
                <w:szCs w:val="26"/>
                <w:lang w:val="pt-BR"/>
              </w:rPr>
            </w:pPr>
            <w:r w:rsidRPr="001A2C08">
              <w:rPr>
                <w:b/>
                <w:sz w:val="26"/>
                <w:szCs w:val="26"/>
                <w:lang w:val="pt-BR"/>
              </w:rPr>
              <w:t>Phương pháp</w:t>
            </w:r>
          </w:p>
          <w:p w14:paraId="4D63B036" w14:textId="77777777" w:rsidR="008A599D" w:rsidRPr="001A2C08" w:rsidRDefault="008A599D" w:rsidP="00F32706">
            <w:pPr>
              <w:jc w:val="center"/>
              <w:rPr>
                <w:b/>
                <w:sz w:val="26"/>
                <w:szCs w:val="26"/>
              </w:rPr>
            </w:pPr>
            <w:r w:rsidRPr="001A2C08">
              <w:rPr>
                <w:b/>
                <w:sz w:val="26"/>
                <w:szCs w:val="26"/>
                <w:lang w:val="pt-BR"/>
              </w:rPr>
              <w:t>phân tích</w:t>
            </w:r>
          </w:p>
        </w:tc>
        <w:tc>
          <w:tcPr>
            <w:tcW w:w="1419" w:type="dxa"/>
            <w:vAlign w:val="center"/>
          </w:tcPr>
          <w:p w14:paraId="046BEC8D" w14:textId="77777777" w:rsidR="008A599D" w:rsidRPr="001A2C08" w:rsidRDefault="008A599D" w:rsidP="00F32706">
            <w:pPr>
              <w:jc w:val="center"/>
              <w:rPr>
                <w:b/>
                <w:sz w:val="26"/>
                <w:szCs w:val="26"/>
              </w:rPr>
            </w:pPr>
            <w:r w:rsidRPr="001A2C08">
              <w:rPr>
                <w:b/>
                <w:sz w:val="26"/>
                <w:szCs w:val="26"/>
              </w:rPr>
              <w:t>Kết quả</w:t>
            </w:r>
          </w:p>
        </w:tc>
        <w:tc>
          <w:tcPr>
            <w:tcW w:w="2122" w:type="dxa"/>
            <w:vAlign w:val="center"/>
          </w:tcPr>
          <w:p w14:paraId="3B5E8409" w14:textId="77777777" w:rsidR="008A599D" w:rsidRPr="001A2C08" w:rsidRDefault="008A599D" w:rsidP="00F32706">
            <w:pPr>
              <w:jc w:val="center"/>
              <w:rPr>
                <w:b/>
                <w:sz w:val="26"/>
                <w:szCs w:val="26"/>
              </w:rPr>
            </w:pPr>
            <w:r w:rsidRPr="001A2C08">
              <w:rPr>
                <w:b/>
                <w:sz w:val="26"/>
                <w:szCs w:val="26"/>
              </w:rPr>
              <w:t>QCVN 05:2023/BTNMT</w:t>
            </w:r>
          </w:p>
        </w:tc>
      </w:tr>
      <w:tr w:rsidR="004A05BA" w:rsidRPr="001A2C08" w14:paraId="57AFC451" w14:textId="77777777" w:rsidTr="004A05BA">
        <w:trPr>
          <w:jc w:val="center"/>
        </w:trPr>
        <w:tc>
          <w:tcPr>
            <w:tcW w:w="577" w:type="dxa"/>
            <w:vMerge/>
            <w:vAlign w:val="center"/>
          </w:tcPr>
          <w:p w14:paraId="6BF968E4" w14:textId="77777777" w:rsidR="008A599D" w:rsidRPr="001A2C08" w:rsidRDefault="008A599D" w:rsidP="00F32706">
            <w:pPr>
              <w:jc w:val="center"/>
              <w:rPr>
                <w:b/>
                <w:sz w:val="26"/>
                <w:szCs w:val="26"/>
              </w:rPr>
            </w:pPr>
          </w:p>
        </w:tc>
        <w:tc>
          <w:tcPr>
            <w:tcW w:w="1686" w:type="dxa"/>
            <w:vMerge/>
            <w:vAlign w:val="center"/>
          </w:tcPr>
          <w:p w14:paraId="5A39F4D4" w14:textId="77777777" w:rsidR="008A599D" w:rsidRPr="001A2C08" w:rsidRDefault="008A599D" w:rsidP="00F32706">
            <w:pPr>
              <w:jc w:val="center"/>
              <w:rPr>
                <w:b/>
                <w:sz w:val="26"/>
                <w:szCs w:val="26"/>
              </w:rPr>
            </w:pPr>
          </w:p>
        </w:tc>
        <w:tc>
          <w:tcPr>
            <w:tcW w:w="995" w:type="dxa"/>
            <w:vMerge/>
            <w:vAlign w:val="center"/>
          </w:tcPr>
          <w:p w14:paraId="7C72488C" w14:textId="77777777" w:rsidR="008A599D" w:rsidRPr="001A2C08" w:rsidRDefault="008A599D" w:rsidP="00F32706">
            <w:pPr>
              <w:jc w:val="center"/>
              <w:rPr>
                <w:b/>
                <w:sz w:val="26"/>
                <w:szCs w:val="26"/>
              </w:rPr>
            </w:pPr>
          </w:p>
        </w:tc>
        <w:tc>
          <w:tcPr>
            <w:tcW w:w="2122" w:type="dxa"/>
            <w:vMerge/>
            <w:vAlign w:val="center"/>
          </w:tcPr>
          <w:p w14:paraId="47561367" w14:textId="77777777" w:rsidR="008A599D" w:rsidRPr="001A2C08" w:rsidRDefault="008A599D" w:rsidP="00F32706">
            <w:pPr>
              <w:jc w:val="center"/>
              <w:rPr>
                <w:b/>
                <w:sz w:val="26"/>
                <w:szCs w:val="26"/>
              </w:rPr>
            </w:pPr>
          </w:p>
        </w:tc>
        <w:tc>
          <w:tcPr>
            <w:tcW w:w="1419" w:type="dxa"/>
            <w:vAlign w:val="center"/>
          </w:tcPr>
          <w:p w14:paraId="4C3329AA" w14:textId="5F1131CD" w:rsidR="008A599D" w:rsidRPr="001A2C08" w:rsidRDefault="004A05BA" w:rsidP="00F32706">
            <w:pPr>
              <w:jc w:val="center"/>
              <w:rPr>
                <w:b/>
                <w:sz w:val="26"/>
                <w:szCs w:val="26"/>
              </w:rPr>
            </w:pPr>
            <w:r w:rsidRPr="001A2C08">
              <w:rPr>
                <w:b/>
                <w:sz w:val="26"/>
                <w:szCs w:val="26"/>
              </w:rPr>
              <w:t>KK</w:t>
            </w:r>
          </w:p>
        </w:tc>
        <w:tc>
          <w:tcPr>
            <w:tcW w:w="2122" w:type="dxa"/>
            <w:vAlign w:val="center"/>
          </w:tcPr>
          <w:p w14:paraId="61D23107" w14:textId="77777777" w:rsidR="008A599D" w:rsidRPr="001A2C08" w:rsidRDefault="008A599D" w:rsidP="00F32706">
            <w:pPr>
              <w:jc w:val="center"/>
              <w:rPr>
                <w:b/>
                <w:sz w:val="26"/>
                <w:szCs w:val="26"/>
              </w:rPr>
            </w:pPr>
            <w:r w:rsidRPr="001A2C08">
              <w:rPr>
                <w:b/>
                <w:sz w:val="26"/>
                <w:szCs w:val="26"/>
              </w:rPr>
              <w:t>Trung bình 1 giờ</w:t>
            </w:r>
          </w:p>
        </w:tc>
      </w:tr>
      <w:tr w:rsidR="004A05BA" w:rsidRPr="001A2C08" w14:paraId="09C44953" w14:textId="77777777" w:rsidTr="004A05BA">
        <w:trPr>
          <w:jc w:val="center"/>
        </w:trPr>
        <w:tc>
          <w:tcPr>
            <w:tcW w:w="577" w:type="dxa"/>
            <w:vAlign w:val="center"/>
          </w:tcPr>
          <w:p w14:paraId="0D0B2B0D" w14:textId="77777777" w:rsidR="008A599D" w:rsidRPr="001A2C08" w:rsidRDefault="008A599D" w:rsidP="00F32706">
            <w:pPr>
              <w:jc w:val="center"/>
              <w:rPr>
                <w:b/>
                <w:sz w:val="26"/>
                <w:szCs w:val="26"/>
              </w:rPr>
            </w:pPr>
            <w:r w:rsidRPr="001A2C08">
              <w:rPr>
                <w:sz w:val="26"/>
                <w:szCs w:val="26"/>
              </w:rPr>
              <w:t>1</w:t>
            </w:r>
          </w:p>
        </w:tc>
        <w:tc>
          <w:tcPr>
            <w:tcW w:w="1686" w:type="dxa"/>
            <w:vAlign w:val="center"/>
          </w:tcPr>
          <w:p w14:paraId="007F3A1D" w14:textId="77777777" w:rsidR="008A599D" w:rsidRPr="001A2C08" w:rsidRDefault="008A599D" w:rsidP="00F32706">
            <w:pPr>
              <w:rPr>
                <w:b/>
                <w:sz w:val="26"/>
                <w:szCs w:val="26"/>
              </w:rPr>
            </w:pPr>
            <w:r w:rsidRPr="001A2C08">
              <w:rPr>
                <w:sz w:val="26"/>
                <w:szCs w:val="26"/>
                <w:lang w:val="vi-VN"/>
              </w:rPr>
              <w:t>Nhiệt độ</w:t>
            </w:r>
          </w:p>
        </w:tc>
        <w:tc>
          <w:tcPr>
            <w:tcW w:w="995" w:type="dxa"/>
            <w:vAlign w:val="center"/>
          </w:tcPr>
          <w:p w14:paraId="2BE51A57" w14:textId="77777777" w:rsidR="008A599D" w:rsidRPr="001A2C08" w:rsidRDefault="008A599D" w:rsidP="00F32706">
            <w:pPr>
              <w:jc w:val="center"/>
              <w:rPr>
                <w:b/>
                <w:sz w:val="26"/>
                <w:szCs w:val="26"/>
              </w:rPr>
            </w:pPr>
            <w:r w:rsidRPr="001A2C08">
              <w:rPr>
                <w:sz w:val="26"/>
                <w:szCs w:val="26"/>
                <w:vertAlign w:val="superscript"/>
                <w:lang w:val="vi-VN"/>
              </w:rPr>
              <w:t>o</w:t>
            </w:r>
            <w:r w:rsidRPr="001A2C08">
              <w:rPr>
                <w:sz w:val="26"/>
                <w:szCs w:val="26"/>
                <w:lang w:val="vi-VN"/>
              </w:rPr>
              <w:t>C</w:t>
            </w:r>
          </w:p>
        </w:tc>
        <w:tc>
          <w:tcPr>
            <w:tcW w:w="2122" w:type="dxa"/>
            <w:vAlign w:val="center"/>
          </w:tcPr>
          <w:p w14:paraId="0F30511A" w14:textId="77777777" w:rsidR="008A599D" w:rsidRPr="001A2C08" w:rsidRDefault="008A599D" w:rsidP="00F32706">
            <w:pPr>
              <w:jc w:val="center"/>
              <w:rPr>
                <w:b/>
                <w:sz w:val="26"/>
                <w:szCs w:val="26"/>
              </w:rPr>
            </w:pPr>
            <w:r w:rsidRPr="001A2C08">
              <w:rPr>
                <w:sz w:val="26"/>
                <w:szCs w:val="26"/>
                <w:lang w:val="vi-VN"/>
              </w:rPr>
              <w:t>QCVN 46:2012/BTNMT</w:t>
            </w:r>
          </w:p>
        </w:tc>
        <w:tc>
          <w:tcPr>
            <w:tcW w:w="1419" w:type="dxa"/>
            <w:vAlign w:val="center"/>
          </w:tcPr>
          <w:p w14:paraId="4BA41B17" w14:textId="77777777" w:rsidR="008A599D" w:rsidRPr="001A2C08" w:rsidRDefault="008A599D" w:rsidP="00F32706">
            <w:pPr>
              <w:jc w:val="center"/>
              <w:rPr>
                <w:sz w:val="26"/>
                <w:szCs w:val="26"/>
              </w:rPr>
            </w:pPr>
            <w:r w:rsidRPr="001A2C08">
              <w:rPr>
                <w:sz w:val="26"/>
                <w:szCs w:val="26"/>
              </w:rPr>
              <w:t>30,4</w:t>
            </w:r>
          </w:p>
        </w:tc>
        <w:tc>
          <w:tcPr>
            <w:tcW w:w="2122" w:type="dxa"/>
            <w:vAlign w:val="center"/>
          </w:tcPr>
          <w:p w14:paraId="71B00BDE" w14:textId="77777777" w:rsidR="008A599D" w:rsidRPr="001A2C08" w:rsidRDefault="008A599D" w:rsidP="00F32706">
            <w:pPr>
              <w:jc w:val="center"/>
              <w:rPr>
                <w:b/>
                <w:sz w:val="26"/>
                <w:szCs w:val="26"/>
              </w:rPr>
            </w:pPr>
            <w:r w:rsidRPr="001A2C08">
              <w:rPr>
                <w:b/>
                <w:bCs/>
                <w:sz w:val="26"/>
                <w:szCs w:val="26"/>
                <w:lang w:val="pt-BR"/>
              </w:rPr>
              <w:t>-</w:t>
            </w:r>
          </w:p>
        </w:tc>
      </w:tr>
      <w:tr w:rsidR="004A05BA" w:rsidRPr="001A2C08" w14:paraId="767253AC" w14:textId="77777777" w:rsidTr="004A05BA">
        <w:trPr>
          <w:jc w:val="center"/>
        </w:trPr>
        <w:tc>
          <w:tcPr>
            <w:tcW w:w="577" w:type="dxa"/>
            <w:vAlign w:val="center"/>
          </w:tcPr>
          <w:p w14:paraId="4A3DAA6D" w14:textId="77777777" w:rsidR="008A599D" w:rsidRPr="001A2C08" w:rsidRDefault="008A599D" w:rsidP="00F32706">
            <w:pPr>
              <w:jc w:val="center"/>
              <w:rPr>
                <w:b/>
                <w:sz w:val="26"/>
                <w:szCs w:val="26"/>
              </w:rPr>
            </w:pPr>
            <w:r w:rsidRPr="001A2C08">
              <w:rPr>
                <w:sz w:val="26"/>
                <w:szCs w:val="26"/>
              </w:rPr>
              <w:t>2</w:t>
            </w:r>
          </w:p>
        </w:tc>
        <w:tc>
          <w:tcPr>
            <w:tcW w:w="1686" w:type="dxa"/>
            <w:vAlign w:val="center"/>
          </w:tcPr>
          <w:p w14:paraId="3ABFF70F" w14:textId="77777777" w:rsidR="008A599D" w:rsidRPr="001A2C08" w:rsidRDefault="008A599D" w:rsidP="00F32706">
            <w:pPr>
              <w:rPr>
                <w:b/>
                <w:sz w:val="26"/>
                <w:szCs w:val="26"/>
              </w:rPr>
            </w:pPr>
            <w:r w:rsidRPr="001A2C08">
              <w:rPr>
                <w:sz w:val="26"/>
                <w:szCs w:val="26"/>
                <w:lang w:val="vi-VN"/>
              </w:rPr>
              <w:t>Độ ẩm</w:t>
            </w:r>
          </w:p>
        </w:tc>
        <w:tc>
          <w:tcPr>
            <w:tcW w:w="995" w:type="dxa"/>
            <w:vAlign w:val="center"/>
          </w:tcPr>
          <w:p w14:paraId="7175BDA8" w14:textId="77777777" w:rsidR="008A599D" w:rsidRPr="001A2C08" w:rsidRDefault="008A599D" w:rsidP="00F32706">
            <w:pPr>
              <w:jc w:val="center"/>
              <w:rPr>
                <w:b/>
                <w:sz w:val="26"/>
                <w:szCs w:val="26"/>
              </w:rPr>
            </w:pPr>
            <w:r w:rsidRPr="001A2C08">
              <w:rPr>
                <w:sz w:val="26"/>
                <w:szCs w:val="26"/>
                <w:lang w:val="vi-VN"/>
              </w:rPr>
              <w:t>%</w:t>
            </w:r>
          </w:p>
        </w:tc>
        <w:tc>
          <w:tcPr>
            <w:tcW w:w="2122" w:type="dxa"/>
            <w:vAlign w:val="center"/>
          </w:tcPr>
          <w:p w14:paraId="4CF9D39C" w14:textId="77777777" w:rsidR="008A599D" w:rsidRPr="001A2C08" w:rsidRDefault="008A599D" w:rsidP="00F32706">
            <w:pPr>
              <w:jc w:val="center"/>
              <w:rPr>
                <w:b/>
                <w:sz w:val="26"/>
                <w:szCs w:val="26"/>
              </w:rPr>
            </w:pPr>
            <w:r w:rsidRPr="001A2C08">
              <w:rPr>
                <w:sz w:val="26"/>
                <w:szCs w:val="26"/>
                <w:lang w:val="vi-VN"/>
              </w:rPr>
              <w:t>QCVN 46:2012/BTNMT</w:t>
            </w:r>
          </w:p>
        </w:tc>
        <w:tc>
          <w:tcPr>
            <w:tcW w:w="1419" w:type="dxa"/>
            <w:vAlign w:val="center"/>
          </w:tcPr>
          <w:p w14:paraId="2737F1FF" w14:textId="77777777" w:rsidR="008A599D" w:rsidRPr="001A2C08" w:rsidRDefault="008A599D" w:rsidP="00F32706">
            <w:pPr>
              <w:jc w:val="center"/>
              <w:rPr>
                <w:sz w:val="26"/>
                <w:szCs w:val="26"/>
              </w:rPr>
            </w:pPr>
            <w:r w:rsidRPr="001A2C08">
              <w:rPr>
                <w:sz w:val="26"/>
                <w:szCs w:val="26"/>
              </w:rPr>
              <w:t>67,2</w:t>
            </w:r>
          </w:p>
        </w:tc>
        <w:tc>
          <w:tcPr>
            <w:tcW w:w="2122" w:type="dxa"/>
            <w:vAlign w:val="center"/>
          </w:tcPr>
          <w:p w14:paraId="284B93D0" w14:textId="77777777" w:rsidR="008A599D" w:rsidRPr="001A2C08" w:rsidRDefault="008A599D" w:rsidP="00F32706">
            <w:pPr>
              <w:jc w:val="center"/>
              <w:rPr>
                <w:b/>
                <w:sz w:val="26"/>
                <w:szCs w:val="26"/>
              </w:rPr>
            </w:pPr>
            <w:r w:rsidRPr="001A2C08">
              <w:rPr>
                <w:b/>
                <w:bCs/>
                <w:sz w:val="26"/>
                <w:szCs w:val="26"/>
                <w:lang w:val="pt-BR"/>
              </w:rPr>
              <w:t>-</w:t>
            </w:r>
          </w:p>
        </w:tc>
      </w:tr>
      <w:tr w:rsidR="004A05BA" w:rsidRPr="001A2C08" w14:paraId="3F585C1F" w14:textId="77777777" w:rsidTr="004A05BA">
        <w:trPr>
          <w:jc w:val="center"/>
        </w:trPr>
        <w:tc>
          <w:tcPr>
            <w:tcW w:w="577" w:type="dxa"/>
            <w:vAlign w:val="center"/>
          </w:tcPr>
          <w:p w14:paraId="1B00E7C5" w14:textId="77777777" w:rsidR="008A599D" w:rsidRPr="001A2C08" w:rsidRDefault="008A599D" w:rsidP="00F32706">
            <w:pPr>
              <w:jc w:val="center"/>
              <w:rPr>
                <w:b/>
                <w:sz w:val="26"/>
                <w:szCs w:val="26"/>
              </w:rPr>
            </w:pPr>
            <w:r w:rsidRPr="001A2C08">
              <w:rPr>
                <w:sz w:val="26"/>
                <w:szCs w:val="26"/>
              </w:rPr>
              <w:t>3</w:t>
            </w:r>
          </w:p>
        </w:tc>
        <w:tc>
          <w:tcPr>
            <w:tcW w:w="1686" w:type="dxa"/>
            <w:vAlign w:val="center"/>
          </w:tcPr>
          <w:p w14:paraId="0CC834D4" w14:textId="77777777" w:rsidR="008A599D" w:rsidRPr="001A2C08" w:rsidRDefault="008A599D" w:rsidP="00F32706">
            <w:pPr>
              <w:rPr>
                <w:b/>
                <w:sz w:val="26"/>
                <w:szCs w:val="26"/>
              </w:rPr>
            </w:pPr>
            <w:r w:rsidRPr="001A2C08">
              <w:rPr>
                <w:sz w:val="26"/>
                <w:szCs w:val="26"/>
                <w:lang w:val="vi-VN"/>
              </w:rPr>
              <w:t>Hướng gió</w:t>
            </w:r>
          </w:p>
        </w:tc>
        <w:tc>
          <w:tcPr>
            <w:tcW w:w="995" w:type="dxa"/>
            <w:vAlign w:val="center"/>
          </w:tcPr>
          <w:p w14:paraId="779F6EB2" w14:textId="77777777" w:rsidR="008A599D" w:rsidRPr="001A2C08" w:rsidRDefault="008A599D" w:rsidP="00F32706">
            <w:pPr>
              <w:jc w:val="center"/>
              <w:rPr>
                <w:b/>
                <w:sz w:val="26"/>
                <w:szCs w:val="26"/>
              </w:rPr>
            </w:pPr>
            <w:r w:rsidRPr="001A2C08">
              <w:rPr>
                <w:sz w:val="26"/>
                <w:szCs w:val="26"/>
                <w:vertAlign w:val="superscript"/>
                <w:lang w:val="vi-VN"/>
              </w:rPr>
              <w:t>o</w:t>
            </w:r>
          </w:p>
        </w:tc>
        <w:tc>
          <w:tcPr>
            <w:tcW w:w="2122" w:type="dxa"/>
            <w:vAlign w:val="center"/>
          </w:tcPr>
          <w:p w14:paraId="3A66A005" w14:textId="77777777" w:rsidR="008A599D" w:rsidRPr="001A2C08" w:rsidRDefault="008A599D" w:rsidP="00F32706">
            <w:pPr>
              <w:jc w:val="center"/>
              <w:rPr>
                <w:b/>
                <w:sz w:val="26"/>
                <w:szCs w:val="26"/>
              </w:rPr>
            </w:pPr>
            <w:r w:rsidRPr="001A2C08">
              <w:rPr>
                <w:sz w:val="26"/>
                <w:szCs w:val="26"/>
                <w:lang w:val="vi-VN"/>
              </w:rPr>
              <w:t>TCVN 5508:2009</w:t>
            </w:r>
          </w:p>
        </w:tc>
        <w:tc>
          <w:tcPr>
            <w:tcW w:w="1419" w:type="dxa"/>
            <w:vAlign w:val="center"/>
          </w:tcPr>
          <w:p w14:paraId="0E15B550" w14:textId="77777777" w:rsidR="008A599D" w:rsidRPr="001A2C08" w:rsidRDefault="008A599D" w:rsidP="00F32706">
            <w:pPr>
              <w:jc w:val="center"/>
              <w:rPr>
                <w:sz w:val="26"/>
                <w:szCs w:val="26"/>
              </w:rPr>
            </w:pPr>
            <w:r w:rsidRPr="001A2C08">
              <w:rPr>
                <w:sz w:val="26"/>
                <w:szCs w:val="26"/>
              </w:rPr>
              <w:t>195</w:t>
            </w:r>
          </w:p>
        </w:tc>
        <w:tc>
          <w:tcPr>
            <w:tcW w:w="2122" w:type="dxa"/>
            <w:vAlign w:val="center"/>
          </w:tcPr>
          <w:p w14:paraId="71D97B34" w14:textId="77777777" w:rsidR="008A599D" w:rsidRPr="001A2C08" w:rsidRDefault="008A599D" w:rsidP="00F32706">
            <w:pPr>
              <w:jc w:val="center"/>
              <w:rPr>
                <w:b/>
                <w:sz w:val="26"/>
                <w:szCs w:val="26"/>
              </w:rPr>
            </w:pPr>
            <w:r w:rsidRPr="001A2C08">
              <w:rPr>
                <w:b/>
                <w:bCs/>
                <w:sz w:val="26"/>
                <w:szCs w:val="26"/>
                <w:lang w:val="pt-BR"/>
              </w:rPr>
              <w:t>-</w:t>
            </w:r>
          </w:p>
        </w:tc>
      </w:tr>
      <w:tr w:rsidR="004A05BA" w:rsidRPr="001A2C08" w14:paraId="7076286F" w14:textId="77777777" w:rsidTr="004A05BA">
        <w:trPr>
          <w:jc w:val="center"/>
        </w:trPr>
        <w:tc>
          <w:tcPr>
            <w:tcW w:w="577" w:type="dxa"/>
            <w:vAlign w:val="center"/>
          </w:tcPr>
          <w:p w14:paraId="3BD2F032" w14:textId="77777777" w:rsidR="008A599D" w:rsidRPr="001A2C08" w:rsidRDefault="008A599D" w:rsidP="00F32706">
            <w:pPr>
              <w:jc w:val="center"/>
              <w:rPr>
                <w:b/>
                <w:sz w:val="26"/>
                <w:szCs w:val="26"/>
              </w:rPr>
            </w:pPr>
            <w:r w:rsidRPr="001A2C08">
              <w:rPr>
                <w:sz w:val="26"/>
                <w:szCs w:val="26"/>
              </w:rPr>
              <w:lastRenderedPageBreak/>
              <w:t>4</w:t>
            </w:r>
          </w:p>
        </w:tc>
        <w:tc>
          <w:tcPr>
            <w:tcW w:w="1686" w:type="dxa"/>
            <w:vAlign w:val="center"/>
          </w:tcPr>
          <w:p w14:paraId="26558D53" w14:textId="77777777" w:rsidR="008A599D" w:rsidRPr="001A2C08" w:rsidRDefault="008A599D" w:rsidP="00F32706">
            <w:pPr>
              <w:rPr>
                <w:b/>
                <w:sz w:val="26"/>
                <w:szCs w:val="26"/>
              </w:rPr>
            </w:pPr>
            <w:r w:rsidRPr="001A2C08">
              <w:rPr>
                <w:sz w:val="26"/>
                <w:szCs w:val="26"/>
                <w:lang w:val="vi-VN"/>
              </w:rPr>
              <w:t>Tốc độ gió</w:t>
            </w:r>
          </w:p>
        </w:tc>
        <w:tc>
          <w:tcPr>
            <w:tcW w:w="995" w:type="dxa"/>
            <w:vAlign w:val="center"/>
          </w:tcPr>
          <w:p w14:paraId="3B1B76DB" w14:textId="77777777" w:rsidR="008A599D" w:rsidRPr="001A2C08" w:rsidRDefault="008A599D" w:rsidP="00F32706">
            <w:pPr>
              <w:jc w:val="center"/>
              <w:rPr>
                <w:b/>
                <w:sz w:val="26"/>
                <w:szCs w:val="26"/>
              </w:rPr>
            </w:pPr>
            <w:r w:rsidRPr="001A2C08">
              <w:rPr>
                <w:sz w:val="26"/>
                <w:szCs w:val="26"/>
                <w:lang w:val="vi-VN"/>
              </w:rPr>
              <w:t>m/s</w:t>
            </w:r>
          </w:p>
        </w:tc>
        <w:tc>
          <w:tcPr>
            <w:tcW w:w="2122" w:type="dxa"/>
            <w:vAlign w:val="center"/>
          </w:tcPr>
          <w:p w14:paraId="27AB70E6" w14:textId="77777777" w:rsidR="008A599D" w:rsidRPr="001A2C08" w:rsidRDefault="008A599D" w:rsidP="00F32706">
            <w:pPr>
              <w:jc w:val="center"/>
              <w:rPr>
                <w:b/>
                <w:sz w:val="26"/>
                <w:szCs w:val="26"/>
              </w:rPr>
            </w:pPr>
            <w:r w:rsidRPr="001A2C08">
              <w:rPr>
                <w:sz w:val="26"/>
                <w:szCs w:val="26"/>
                <w:lang w:val="vi-VN"/>
              </w:rPr>
              <w:t>QCVN 46:2012/BTNMT</w:t>
            </w:r>
          </w:p>
        </w:tc>
        <w:tc>
          <w:tcPr>
            <w:tcW w:w="1419" w:type="dxa"/>
            <w:vAlign w:val="center"/>
          </w:tcPr>
          <w:p w14:paraId="7716EA03" w14:textId="77777777" w:rsidR="008A599D" w:rsidRPr="001A2C08" w:rsidRDefault="008A599D" w:rsidP="00F32706">
            <w:pPr>
              <w:jc w:val="center"/>
              <w:rPr>
                <w:sz w:val="26"/>
                <w:szCs w:val="26"/>
              </w:rPr>
            </w:pPr>
            <w:r w:rsidRPr="001A2C08">
              <w:rPr>
                <w:sz w:val="26"/>
                <w:szCs w:val="26"/>
              </w:rPr>
              <w:t>0,5</w:t>
            </w:r>
          </w:p>
        </w:tc>
        <w:tc>
          <w:tcPr>
            <w:tcW w:w="2122" w:type="dxa"/>
            <w:vAlign w:val="center"/>
          </w:tcPr>
          <w:p w14:paraId="451C79B7" w14:textId="77777777" w:rsidR="008A599D" w:rsidRPr="001A2C08" w:rsidRDefault="008A599D" w:rsidP="00F32706">
            <w:pPr>
              <w:jc w:val="center"/>
              <w:rPr>
                <w:b/>
                <w:sz w:val="26"/>
                <w:szCs w:val="26"/>
              </w:rPr>
            </w:pPr>
            <w:r w:rsidRPr="001A2C08">
              <w:rPr>
                <w:b/>
                <w:bCs/>
                <w:sz w:val="26"/>
                <w:szCs w:val="26"/>
                <w:lang w:val="pt-BR"/>
              </w:rPr>
              <w:t>-</w:t>
            </w:r>
          </w:p>
        </w:tc>
      </w:tr>
      <w:tr w:rsidR="004A05BA" w:rsidRPr="001A2C08" w14:paraId="0EF07DB2" w14:textId="77777777" w:rsidTr="004A05BA">
        <w:trPr>
          <w:jc w:val="center"/>
        </w:trPr>
        <w:tc>
          <w:tcPr>
            <w:tcW w:w="577" w:type="dxa"/>
            <w:vAlign w:val="center"/>
          </w:tcPr>
          <w:p w14:paraId="7FFA2B0C" w14:textId="77777777" w:rsidR="008A599D" w:rsidRPr="001A2C08" w:rsidRDefault="008A599D" w:rsidP="00F32706">
            <w:pPr>
              <w:jc w:val="center"/>
              <w:rPr>
                <w:b/>
                <w:sz w:val="26"/>
                <w:szCs w:val="26"/>
              </w:rPr>
            </w:pPr>
            <w:r w:rsidRPr="001A2C08">
              <w:rPr>
                <w:sz w:val="26"/>
                <w:szCs w:val="26"/>
              </w:rPr>
              <w:t>5</w:t>
            </w:r>
          </w:p>
        </w:tc>
        <w:tc>
          <w:tcPr>
            <w:tcW w:w="1686" w:type="dxa"/>
            <w:vAlign w:val="center"/>
          </w:tcPr>
          <w:p w14:paraId="3B526DF6" w14:textId="77777777" w:rsidR="008A599D" w:rsidRPr="001A2C08" w:rsidRDefault="008A599D" w:rsidP="00F32706">
            <w:pPr>
              <w:rPr>
                <w:b/>
                <w:sz w:val="26"/>
                <w:szCs w:val="26"/>
              </w:rPr>
            </w:pPr>
            <w:r w:rsidRPr="001A2C08">
              <w:rPr>
                <w:sz w:val="26"/>
                <w:szCs w:val="26"/>
                <w:lang w:val="vi-VN"/>
              </w:rPr>
              <w:t>Tiếng ồn</w:t>
            </w:r>
          </w:p>
        </w:tc>
        <w:tc>
          <w:tcPr>
            <w:tcW w:w="995" w:type="dxa"/>
            <w:vAlign w:val="center"/>
          </w:tcPr>
          <w:p w14:paraId="645140EB" w14:textId="77777777" w:rsidR="008A599D" w:rsidRPr="001A2C08" w:rsidRDefault="008A599D" w:rsidP="00F32706">
            <w:pPr>
              <w:jc w:val="center"/>
              <w:rPr>
                <w:b/>
                <w:sz w:val="26"/>
                <w:szCs w:val="26"/>
              </w:rPr>
            </w:pPr>
            <w:r w:rsidRPr="001A2C08">
              <w:rPr>
                <w:sz w:val="26"/>
                <w:szCs w:val="26"/>
                <w:lang w:val="vi-VN"/>
              </w:rPr>
              <w:t>dBA</w:t>
            </w:r>
          </w:p>
        </w:tc>
        <w:tc>
          <w:tcPr>
            <w:tcW w:w="2122" w:type="dxa"/>
            <w:vAlign w:val="center"/>
          </w:tcPr>
          <w:p w14:paraId="1C346D50" w14:textId="77777777" w:rsidR="008A599D" w:rsidRPr="001A2C08" w:rsidRDefault="008A599D" w:rsidP="00F32706">
            <w:pPr>
              <w:jc w:val="center"/>
              <w:rPr>
                <w:b/>
                <w:sz w:val="26"/>
                <w:szCs w:val="26"/>
              </w:rPr>
            </w:pPr>
            <w:r w:rsidRPr="001A2C08">
              <w:rPr>
                <w:sz w:val="26"/>
                <w:szCs w:val="26"/>
                <w:lang w:val="vi-VN"/>
              </w:rPr>
              <w:t>TCVN 7878-2:2010</w:t>
            </w:r>
          </w:p>
        </w:tc>
        <w:tc>
          <w:tcPr>
            <w:tcW w:w="1419" w:type="dxa"/>
            <w:vAlign w:val="center"/>
          </w:tcPr>
          <w:p w14:paraId="225245CB" w14:textId="77777777" w:rsidR="008A599D" w:rsidRPr="001A2C08" w:rsidRDefault="008A599D" w:rsidP="00F32706">
            <w:pPr>
              <w:jc w:val="center"/>
              <w:rPr>
                <w:sz w:val="26"/>
                <w:szCs w:val="26"/>
              </w:rPr>
            </w:pPr>
            <w:r w:rsidRPr="001A2C08">
              <w:rPr>
                <w:sz w:val="26"/>
                <w:szCs w:val="26"/>
              </w:rPr>
              <w:t>52,9</w:t>
            </w:r>
          </w:p>
        </w:tc>
        <w:tc>
          <w:tcPr>
            <w:tcW w:w="2122" w:type="dxa"/>
            <w:vAlign w:val="center"/>
          </w:tcPr>
          <w:p w14:paraId="494C4B45" w14:textId="77777777" w:rsidR="008A599D" w:rsidRPr="001A2C08" w:rsidRDefault="008A599D" w:rsidP="00F32706">
            <w:pPr>
              <w:jc w:val="center"/>
              <w:rPr>
                <w:b/>
                <w:sz w:val="26"/>
                <w:szCs w:val="26"/>
              </w:rPr>
            </w:pPr>
            <w:r w:rsidRPr="001A2C08">
              <w:rPr>
                <w:b/>
                <w:bCs/>
                <w:sz w:val="26"/>
                <w:szCs w:val="26"/>
                <w:lang w:val="pt-BR"/>
              </w:rPr>
              <w:t>70</w:t>
            </w:r>
            <w:r w:rsidRPr="001A2C08">
              <w:rPr>
                <w:sz w:val="26"/>
                <w:szCs w:val="26"/>
                <w:vertAlign w:val="superscript"/>
                <w:lang w:val="vi-VN"/>
              </w:rPr>
              <w:t>(1)</w:t>
            </w:r>
          </w:p>
        </w:tc>
      </w:tr>
      <w:tr w:rsidR="004A05BA" w:rsidRPr="001A2C08" w14:paraId="43BCA72E" w14:textId="77777777" w:rsidTr="004A05BA">
        <w:trPr>
          <w:jc w:val="center"/>
        </w:trPr>
        <w:tc>
          <w:tcPr>
            <w:tcW w:w="577" w:type="dxa"/>
            <w:vAlign w:val="center"/>
          </w:tcPr>
          <w:p w14:paraId="3B12D128" w14:textId="77777777" w:rsidR="008A599D" w:rsidRPr="001A2C08" w:rsidRDefault="008A599D" w:rsidP="00F32706">
            <w:pPr>
              <w:jc w:val="center"/>
              <w:rPr>
                <w:b/>
                <w:sz w:val="26"/>
                <w:szCs w:val="26"/>
              </w:rPr>
            </w:pPr>
            <w:r w:rsidRPr="001A2C08">
              <w:rPr>
                <w:sz w:val="26"/>
                <w:szCs w:val="26"/>
              </w:rPr>
              <w:t>6</w:t>
            </w:r>
          </w:p>
        </w:tc>
        <w:tc>
          <w:tcPr>
            <w:tcW w:w="1686" w:type="dxa"/>
            <w:vAlign w:val="center"/>
          </w:tcPr>
          <w:p w14:paraId="5BEECDE9" w14:textId="1E4D16B9" w:rsidR="008A599D" w:rsidRPr="001A2C08" w:rsidRDefault="008A599D" w:rsidP="00F32706">
            <w:pPr>
              <w:rPr>
                <w:b/>
                <w:sz w:val="26"/>
                <w:szCs w:val="26"/>
              </w:rPr>
            </w:pPr>
            <w:r w:rsidRPr="001A2C08">
              <w:rPr>
                <w:sz w:val="26"/>
                <w:szCs w:val="26"/>
                <w:lang w:val="vi-VN"/>
              </w:rPr>
              <w:t>Tổng bụi lơ lửng</w:t>
            </w:r>
          </w:p>
        </w:tc>
        <w:tc>
          <w:tcPr>
            <w:tcW w:w="995" w:type="dxa"/>
            <w:vAlign w:val="center"/>
          </w:tcPr>
          <w:p w14:paraId="735E5070" w14:textId="77777777" w:rsidR="008A599D" w:rsidRPr="001A2C08" w:rsidRDefault="008A599D" w:rsidP="00F32706">
            <w:pPr>
              <w:jc w:val="center"/>
              <w:rPr>
                <w:b/>
                <w:sz w:val="26"/>
                <w:szCs w:val="26"/>
              </w:rPr>
            </w:pPr>
            <w:r w:rsidRPr="001A2C08">
              <w:rPr>
                <w:sz w:val="26"/>
                <w:szCs w:val="26"/>
                <w:lang w:val="vi-VN"/>
              </w:rPr>
              <w:t>µg/Nm</w:t>
            </w:r>
            <w:r w:rsidRPr="001A2C08">
              <w:rPr>
                <w:sz w:val="26"/>
                <w:szCs w:val="26"/>
                <w:vertAlign w:val="superscript"/>
                <w:lang w:val="vi-VN"/>
              </w:rPr>
              <w:t>3</w:t>
            </w:r>
          </w:p>
        </w:tc>
        <w:tc>
          <w:tcPr>
            <w:tcW w:w="2122" w:type="dxa"/>
            <w:vAlign w:val="center"/>
          </w:tcPr>
          <w:p w14:paraId="0440CF01" w14:textId="77777777" w:rsidR="008A599D" w:rsidRPr="001A2C08" w:rsidRDefault="008A599D" w:rsidP="00F32706">
            <w:pPr>
              <w:jc w:val="center"/>
              <w:rPr>
                <w:b/>
                <w:sz w:val="26"/>
                <w:szCs w:val="26"/>
              </w:rPr>
            </w:pPr>
            <w:r w:rsidRPr="001A2C08">
              <w:rPr>
                <w:sz w:val="26"/>
                <w:szCs w:val="26"/>
                <w:lang w:val="vi-VN"/>
              </w:rPr>
              <w:t>TCVN 5067:1995</w:t>
            </w:r>
          </w:p>
        </w:tc>
        <w:tc>
          <w:tcPr>
            <w:tcW w:w="1419" w:type="dxa"/>
            <w:vAlign w:val="center"/>
          </w:tcPr>
          <w:p w14:paraId="455205A5" w14:textId="77777777" w:rsidR="008A599D" w:rsidRPr="001A2C08" w:rsidRDefault="008A599D" w:rsidP="00F32706">
            <w:pPr>
              <w:jc w:val="center"/>
              <w:rPr>
                <w:sz w:val="26"/>
                <w:szCs w:val="26"/>
              </w:rPr>
            </w:pPr>
            <w:r w:rsidRPr="001A2C08">
              <w:rPr>
                <w:sz w:val="26"/>
                <w:szCs w:val="26"/>
              </w:rPr>
              <w:t>120,7</w:t>
            </w:r>
          </w:p>
        </w:tc>
        <w:tc>
          <w:tcPr>
            <w:tcW w:w="2122" w:type="dxa"/>
            <w:vAlign w:val="center"/>
          </w:tcPr>
          <w:p w14:paraId="76AF7231" w14:textId="77777777" w:rsidR="008A599D" w:rsidRPr="001A2C08" w:rsidRDefault="008A599D" w:rsidP="00F32706">
            <w:pPr>
              <w:jc w:val="center"/>
              <w:rPr>
                <w:b/>
                <w:sz w:val="26"/>
                <w:szCs w:val="26"/>
              </w:rPr>
            </w:pPr>
            <w:r w:rsidRPr="001A2C08">
              <w:rPr>
                <w:b/>
                <w:bCs/>
                <w:sz w:val="26"/>
                <w:szCs w:val="26"/>
                <w:lang w:val="pt-BR"/>
              </w:rPr>
              <w:t>300</w:t>
            </w:r>
          </w:p>
        </w:tc>
      </w:tr>
      <w:tr w:rsidR="004A05BA" w:rsidRPr="001A2C08" w14:paraId="5845641D" w14:textId="77777777" w:rsidTr="004A05BA">
        <w:trPr>
          <w:jc w:val="center"/>
        </w:trPr>
        <w:tc>
          <w:tcPr>
            <w:tcW w:w="577" w:type="dxa"/>
            <w:vAlign w:val="center"/>
          </w:tcPr>
          <w:p w14:paraId="37666069" w14:textId="77777777" w:rsidR="008A599D" w:rsidRPr="001A2C08" w:rsidRDefault="008A599D" w:rsidP="00F32706">
            <w:pPr>
              <w:jc w:val="center"/>
              <w:rPr>
                <w:b/>
                <w:sz w:val="26"/>
                <w:szCs w:val="26"/>
              </w:rPr>
            </w:pPr>
            <w:r w:rsidRPr="001A2C08">
              <w:rPr>
                <w:sz w:val="26"/>
                <w:szCs w:val="26"/>
              </w:rPr>
              <w:t>7</w:t>
            </w:r>
          </w:p>
        </w:tc>
        <w:tc>
          <w:tcPr>
            <w:tcW w:w="1686" w:type="dxa"/>
            <w:vAlign w:val="center"/>
          </w:tcPr>
          <w:p w14:paraId="6D8D67AB" w14:textId="77777777" w:rsidR="008A599D" w:rsidRPr="001A2C08" w:rsidRDefault="008A599D" w:rsidP="00F32706">
            <w:pPr>
              <w:rPr>
                <w:b/>
                <w:sz w:val="26"/>
                <w:szCs w:val="26"/>
              </w:rPr>
            </w:pPr>
            <w:r w:rsidRPr="001A2C08">
              <w:rPr>
                <w:sz w:val="26"/>
                <w:szCs w:val="26"/>
                <w:lang w:val="vi-VN"/>
              </w:rPr>
              <w:t>CO</w:t>
            </w:r>
          </w:p>
        </w:tc>
        <w:tc>
          <w:tcPr>
            <w:tcW w:w="995" w:type="dxa"/>
            <w:vAlign w:val="center"/>
          </w:tcPr>
          <w:p w14:paraId="64CF0EEB" w14:textId="77777777" w:rsidR="008A599D" w:rsidRPr="001A2C08" w:rsidRDefault="008A599D" w:rsidP="00F32706">
            <w:pPr>
              <w:jc w:val="center"/>
              <w:rPr>
                <w:b/>
                <w:sz w:val="26"/>
                <w:szCs w:val="26"/>
              </w:rPr>
            </w:pPr>
            <w:r w:rsidRPr="001A2C08">
              <w:rPr>
                <w:sz w:val="26"/>
                <w:szCs w:val="26"/>
                <w:lang w:val="vi-VN"/>
              </w:rPr>
              <w:t>µg/Nm</w:t>
            </w:r>
            <w:r w:rsidRPr="001A2C08">
              <w:rPr>
                <w:sz w:val="26"/>
                <w:szCs w:val="26"/>
                <w:vertAlign w:val="superscript"/>
                <w:lang w:val="vi-VN"/>
              </w:rPr>
              <w:t>3</w:t>
            </w:r>
          </w:p>
        </w:tc>
        <w:tc>
          <w:tcPr>
            <w:tcW w:w="2122" w:type="dxa"/>
            <w:vAlign w:val="center"/>
          </w:tcPr>
          <w:p w14:paraId="767C3AB0" w14:textId="77777777" w:rsidR="008A599D" w:rsidRPr="001A2C08" w:rsidRDefault="008A599D" w:rsidP="00F32706">
            <w:pPr>
              <w:jc w:val="center"/>
              <w:rPr>
                <w:b/>
                <w:sz w:val="26"/>
                <w:szCs w:val="26"/>
              </w:rPr>
            </w:pPr>
            <w:r w:rsidRPr="001A2C08">
              <w:rPr>
                <w:sz w:val="26"/>
                <w:szCs w:val="26"/>
                <w:lang w:val="vi-VN"/>
              </w:rPr>
              <w:t>PPNB/VP/PT01</w:t>
            </w:r>
          </w:p>
        </w:tc>
        <w:tc>
          <w:tcPr>
            <w:tcW w:w="1419" w:type="dxa"/>
            <w:vAlign w:val="center"/>
          </w:tcPr>
          <w:p w14:paraId="16E472AB" w14:textId="77777777" w:rsidR="008A599D" w:rsidRPr="001A2C08" w:rsidRDefault="008A599D" w:rsidP="00F32706">
            <w:pPr>
              <w:jc w:val="center"/>
              <w:rPr>
                <w:sz w:val="26"/>
                <w:szCs w:val="26"/>
              </w:rPr>
            </w:pPr>
            <w:r w:rsidRPr="001A2C08">
              <w:rPr>
                <w:sz w:val="26"/>
                <w:szCs w:val="26"/>
              </w:rPr>
              <w:t>&lt;9.000</w:t>
            </w:r>
            <w:r w:rsidRPr="001A2C08">
              <w:rPr>
                <w:sz w:val="26"/>
                <w:szCs w:val="26"/>
                <w:vertAlign w:val="superscript"/>
                <w:lang w:val="vi-VN"/>
              </w:rPr>
              <w:t>(a)</w:t>
            </w:r>
          </w:p>
        </w:tc>
        <w:tc>
          <w:tcPr>
            <w:tcW w:w="2122" w:type="dxa"/>
            <w:vAlign w:val="center"/>
          </w:tcPr>
          <w:p w14:paraId="550FBFFE" w14:textId="77777777" w:rsidR="008A599D" w:rsidRPr="001A2C08" w:rsidRDefault="008A599D" w:rsidP="00F32706">
            <w:pPr>
              <w:jc w:val="center"/>
              <w:rPr>
                <w:b/>
                <w:sz w:val="26"/>
                <w:szCs w:val="26"/>
              </w:rPr>
            </w:pPr>
            <w:r w:rsidRPr="001A2C08">
              <w:rPr>
                <w:b/>
                <w:bCs/>
                <w:sz w:val="26"/>
                <w:szCs w:val="26"/>
                <w:lang w:val="pt-BR"/>
              </w:rPr>
              <w:t>30.000</w:t>
            </w:r>
          </w:p>
        </w:tc>
      </w:tr>
      <w:tr w:rsidR="004A05BA" w:rsidRPr="001A2C08" w14:paraId="31BAB30D" w14:textId="77777777" w:rsidTr="004A05BA">
        <w:trPr>
          <w:jc w:val="center"/>
        </w:trPr>
        <w:tc>
          <w:tcPr>
            <w:tcW w:w="577" w:type="dxa"/>
            <w:vAlign w:val="center"/>
          </w:tcPr>
          <w:p w14:paraId="791E9B80" w14:textId="77777777" w:rsidR="008A599D" w:rsidRPr="001A2C08" w:rsidRDefault="008A599D" w:rsidP="00F32706">
            <w:pPr>
              <w:jc w:val="center"/>
              <w:rPr>
                <w:b/>
                <w:sz w:val="26"/>
                <w:szCs w:val="26"/>
              </w:rPr>
            </w:pPr>
            <w:r w:rsidRPr="001A2C08">
              <w:rPr>
                <w:sz w:val="26"/>
                <w:szCs w:val="26"/>
              </w:rPr>
              <w:t>8</w:t>
            </w:r>
          </w:p>
        </w:tc>
        <w:tc>
          <w:tcPr>
            <w:tcW w:w="1686" w:type="dxa"/>
            <w:vAlign w:val="center"/>
          </w:tcPr>
          <w:p w14:paraId="26407E14" w14:textId="77777777" w:rsidR="008A599D" w:rsidRPr="001A2C08" w:rsidRDefault="008A599D" w:rsidP="00F32706">
            <w:pPr>
              <w:rPr>
                <w:b/>
                <w:sz w:val="26"/>
                <w:szCs w:val="26"/>
              </w:rPr>
            </w:pPr>
            <w:r w:rsidRPr="001A2C08">
              <w:rPr>
                <w:sz w:val="26"/>
                <w:szCs w:val="26"/>
                <w:lang w:val="vi-VN"/>
              </w:rPr>
              <w:t>SO</w:t>
            </w:r>
            <w:r w:rsidRPr="001A2C08">
              <w:rPr>
                <w:sz w:val="26"/>
                <w:szCs w:val="26"/>
                <w:vertAlign w:val="subscript"/>
                <w:lang w:val="vi-VN"/>
              </w:rPr>
              <w:t>2</w:t>
            </w:r>
          </w:p>
        </w:tc>
        <w:tc>
          <w:tcPr>
            <w:tcW w:w="995" w:type="dxa"/>
            <w:vAlign w:val="center"/>
          </w:tcPr>
          <w:p w14:paraId="1331936B" w14:textId="77777777" w:rsidR="008A599D" w:rsidRPr="001A2C08" w:rsidRDefault="008A599D" w:rsidP="00F32706">
            <w:pPr>
              <w:jc w:val="center"/>
              <w:rPr>
                <w:b/>
                <w:sz w:val="26"/>
                <w:szCs w:val="26"/>
              </w:rPr>
            </w:pPr>
            <w:r w:rsidRPr="001A2C08">
              <w:rPr>
                <w:sz w:val="26"/>
                <w:szCs w:val="26"/>
                <w:lang w:val="vi-VN"/>
              </w:rPr>
              <w:t>µg/Nm</w:t>
            </w:r>
            <w:r w:rsidRPr="001A2C08">
              <w:rPr>
                <w:sz w:val="26"/>
                <w:szCs w:val="26"/>
                <w:vertAlign w:val="superscript"/>
                <w:lang w:val="vi-VN"/>
              </w:rPr>
              <w:t>3</w:t>
            </w:r>
          </w:p>
        </w:tc>
        <w:tc>
          <w:tcPr>
            <w:tcW w:w="2122" w:type="dxa"/>
            <w:vAlign w:val="center"/>
          </w:tcPr>
          <w:p w14:paraId="6FF134A7" w14:textId="77777777" w:rsidR="008A599D" w:rsidRPr="001A2C08" w:rsidRDefault="008A599D" w:rsidP="00F32706">
            <w:pPr>
              <w:jc w:val="center"/>
              <w:rPr>
                <w:b/>
                <w:sz w:val="26"/>
                <w:szCs w:val="26"/>
              </w:rPr>
            </w:pPr>
            <w:r w:rsidRPr="001A2C08">
              <w:rPr>
                <w:sz w:val="26"/>
                <w:szCs w:val="26"/>
                <w:lang w:val="vi-VN"/>
              </w:rPr>
              <w:t>TCVN 5971:1995</w:t>
            </w:r>
          </w:p>
        </w:tc>
        <w:tc>
          <w:tcPr>
            <w:tcW w:w="1419" w:type="dxa"/>
            <w:vAlign w:val="center"/>
          </w:tcPr>
          <w:p w14:paraId="137DE122" w14:textId="77777777" w:rsidR="008A599D" w:rsidRPr="001A2C08" w:rsidRDefault="008A599D" w:rsidP="00F32706">
            <w:pPr>
              <w:jc w:val="center"/>
              <w:rPr>
                <w:sz w:val="26"/>
                <w:szCs w:val="26"/>
              </w:rPr>
            </w:pPr>
            <w:r w:rsidRPr="001A2C08">
              <w:rPr>
                <w:sz w:val="26"/>
                <w:szCs w:val="26"/>
              </w:rPr>
              <w:t>83,6</w:t>
            </w:r>
          </w:p>
        </w:tc>
        <w:tc>
          <w:tcPr>
            <w:tcW w:w="2122" w:type="dxa"/>
            <w:vAlign w:val="center"/>
          </w:tcPr>
          <w:p w14:paraId="5F328F92" w14:textId="77777777" w:rsidR="008A599D" w:rsidRPr="001A2C08" w:rsidRDefault="008A599D" w:rsidP="00F32706">
            <w:pPr>
              <w:jc w:val="center"/>
              <w:rPr>
                <w:b/>
                <w:sz w:val="26"/>
                <w:szCs w:val="26"/>
              </w:rPr>
            </w:pPr>
            <w:r w:rsidRPr="001A2C08">
              <w:rPr>
                <w:b/>
                <w:bCs/>
                <w:sz w:val="26"/>
                <w:szCs w:val="26"/>
                <w:lang w:val="pt-BR"/>
              </w:rPr>
              <w:t>350</w:t>
            </w:r>
          </w:p>
        </w:tc>
      </w:tr>
      <w:tr w:rsidR="004A05BA" w:rsidRPr="001A2C08" w14:paraId="3EA27B8F" w14:textId="77777777" w:rsidTr="004A05BA">
        <w:trPr>
          <w:jc w:val="center"/>
        </w:trPr>
        <w:tc>
          <w:tcPr>
            <w:tcW w:w="577" w:type="dxa"/>
            <w:vAlign w:val="center"/>
          </w:tcPr>
          <w:p w14:paraId="6273B97C" w14:textId="77777777" w:rsidR="008A599D" w:rsidRPr="001A2C08" w:rsidRDefault="008A599D" w:rsidP="00F32706">
            <w:pPr>
              <w:jc w:val="center"/>
              <w:rPr>
                <w:b/>
                <w:sz w:val="26"/>
                <w:szCs w:val="26"/>
              </w:rPr>
            </w:pPr>
            <w:r w:rsidRPr="001A2C08">
              <w:rPr>
                <w:sz w:val="26"/>
                <w:szCs w:val="26"/>
              </w:rPr>
              <w:t>9</w:t>
            </w:r>
          </w:p>
        </w:tc>
        <w:tc>
          <w:tcPr>
            <w:tcW w:w="1686" w:type="dxa"/>
            <w:vAlign w:val="center"/>
          </w:tcPr>
          <w:p w14:paraId="0C9FB9FE" w14:textId="77777777" w:rsidR="008A599D" w:rsidRPr="001A2C08" w:rsidRDefault="008A599D" w:rsidP="00F32706">
            <w:pPr>
              <w:rPr>
                <w:b/>
                <w:sz w:val="26"/>
                <w:szCs w:val="26"/>
              </w:rPr>
            </w:pPr>
            <w:r w:rsidRPr="001A2C08">
              <w:rPr>
                <w:sz w:val="26"/>
                <w:szCs w:val="26"/>
                <w:lang w:val="vi-VN"/>
              </w:rPr>
              <w:t>NO</w:t>
            </w:r>
            <w:r w:rsidRPr="001A2C08">
              <w:rPr>
                <w:sz w:val="26"/>
                <w:szCs w:val="26"/>
                <w:vertAlign w:val="subscript"/>
                <w:lang w:val="vi-VN"/>
              </w:rPr>
              <w:t>2</w:t>
            </w:r>
          </w:p>
        </w:tc>
        <w:tc>
          <w:tcPr>
            <w:tcW w:w="995" w:type="dxa"/>
            <w:vAlign w:val="center"/>
          </w:tcPr>
          <w:p w14:paraId="66AF06FC" w14:textId="77777777" w:rsidR="008A599D" w:rsidRPr="001A2C08" w:rsidRDefault="008A599D" w:rsidP="00F32706">
            <w:pPr>
              <w:jc w:val="center"/>
              <w:rPr>
                <w:b/>
                <w:sz w:val="26"/>
                <w:szCs w:val="26"/>
              </w:rPr>
            </w:pPr>
            <w:r w:rsidRPr="001A2C08">
              <w:rPr>
                <w:sz w:val="26"/>
                <w:szCs w:val="26"/>
                <w:lang w:val="vi-VN"/>
              </w:rPr>
              <w:t>µg/Nm</w:t>
            </w:r>
            <w:r w:rsidRPr="001A2C08">
              <w:rPr>
                <w:sz w:val="26"/>
                <w:szCs w:val="26"/>
                <w:vertAlign w:val="superscript"/>
                <w:lang w:val="vi-VN"/>
              </w:rPr>
              <w:t>3</w:t>
            </w:r>
          </w:p>
        </w:tc>
        <w:tc>
          <w:tcPr>
            <w:tcW w:w="2122" w:type="dxa"/>
            <w:vAlign w:val="center"/>
          </w:tcPr>
          <w:p w14:paraId="63ABD6D9" w14:textId="77777777" w:rsidR="008A599D" w:rsidRPr="001A2C08" w:rsidRDefault="008A599D" w:rsidP="00F32706">
            <w:pPr>
              <w:jc w:val="center"/>
              <w:rPr>
                <w:b/>
                <w:sz w:val="26"/>
                <w:szCs w:val="26"/>
              </w:rPr>
            </w:pPr>
            <w:r w:rsidRPr="001A2C08">
              <w:rPr>
                <w:sz w:val="26"/>
                <w:szCs w:val="26"/>
                <w:lang w:val="vi-VN"/>
              </w:rPr>
              <w:t>TCVN 6137:2009</w:t>
            </w:r>
          </w:p>
        </w:tc>
        <w:tc>
          <w:tcPr>
            <w:tcW w:w="1419" w:type="dxa"/>
            <w:vAlign w:val="center"/>
          </w:tcPr>
          <w:p w14:paraId="525E32D9" w14:textId="77777777" w:rsidR="008A599D" w:rsidRPr="001A2C08" w:rsidRDefault="008A599D" w:rsidP="00F32706">
            <w:pPr>
              <w:jc w:val="center"/>
              <w:rPr>
                <w:sz w:val="26"/>
                <w:szCs w:val="26"/>
              </w:rPr>
            </w:pPr>
            <w:r w:rsidRPr="001A2C08">
              <w:rPr>
                <w:sz w:val="26"/>
                <w:szCs w:val="26"/>
              </w:rPr>
              <w:t>27,9</w:t>
            </w:r>
          </w:p>
        </w:tc>
        <w:tc>
          <w:tcPr>
            <w:tcW w:w="2122" w:type="dxa"/>
            <w:vAlign w:val="center"/>
          </w:tcPr>
          <w:p w14:paraId="02D19DE1" w14:textId="77777777" w:rsidR="008A599D" w:rsidRPr="001A2C08" w:rsidRDefault="008A599D" w:rsidP="00F32706">
            <w:pPr>
              <w:jc w:val="center"/>
              <w:rPr>
                <w:b/>
                <w:sz w:val="26"/>
                <w:szCs w:val="26"/>
              </w:rPr>
            </w:pPr>
            <w:r w:rsidRPr="001A2C08">
              <w:rPr>
                <w:b/>
                <w:bCs/>
                <w:sz w:val="26"/>
                <w:szCs w:val="26"/>
                <w:lang w:val="pt-BR"/>
              </w:rPr>
              <w:t>200</w:t>
            </w:r>
          </w:p>
        </w:tc>
      </w:tr>
    </w:tbl>
    <w:p w14:paraId="3C1BE6EF" w14:textId="77777777" w:rsidR="00AB3C17" w:rsidRPr="001A2C08" w:rsidRDefault="00AB3C17" w:rsidP="00AB3C17">
      <w:pPr>
        <w:pStyle w:val="bnghngpht"/>
        <w:spacing w:line="312" w:lineRule="auto"/>
        <w:rPr>
          <w:snapToGrid w:val="0"/>
          <w:color w:val="auto"/>
          <w:sz w:val="26"/>
          <w:lang w:val="en-US"/>
        </w:rPr>
      </w:pPr>
    </w:p>
    <w:p w14:paraId="15772D6D" w14:textId="77777777" w:rsidR="00AB3C17" w:rsidRPr="001A2C08" w:rsidRDefault="00AB3C17" w:rsidP="00AB3C17">
      <w:pPr>
        <w:spacing w:line="312" w:lineRule="auto"/>
        <w:ind w:firstLine="720"/>
        <w:jc w:val="both"/>
        <w:rPr>
          <w:b/>
          <w:bCs/>
          <w:sz w:val="26"/>
          <w:szCs w:val="26"/>
          <w:u w:val="single"/>
          <w:lang w:val="nl-NL"/>
        </w:rPr>
      </w:pPr>
      <w:r w:rsidRPr="001A2C08">
        <w:rPr>
          <w:b/>
          <w:bCs/>
          <w:sz w:val="26"/>
          <w:szCs w:val="26"/>
          <w:u w:val="single"/>
          <w:lang w:val="nl-NL"/>
        </w:rPr>
        <w:t>Ghi chú:</w:t>
      </w:r>
      <w:bookmarkStart w:id="441" w:name="_Toc414534916"/>
      <w:bookmarkStart w:id="442" w:name="_Toc419729240"/>
      <w:bookmarkStart w:id="443" w:name="_Toc278104312"/>
      <w:bookmarkStart w:id="444" w:name="_Toc272537696"/>
      <w:bookmarkStart w:id="445" w:name="_Toc272532521"/>
    </w:p>
    <w:tbl>
      <w:tblPr>
        <w:tblW w:w="7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1417"/>
        <w:gridCol w:w="5060"/>
      </w:tblGrid>
      <w:tr w:rsidR="00AB3C17" w:rsidRPr="001A2C08" w14:paraId="1677C624" w14:textId="77777777" w:rsidTr="00F32706">
        <w:trPr>
          <w:trHeight w:val="330"/>
          <w:jc w:val="center"/>
        </w:trPr>
        <w:tc>
          <w:tcPr>
            <w:tcW w:w="859" w:type="dxa"/>
            <w:vAlign w:val="center"/>
          </w:tcPr>
          <w:p w14:paraId="181676D5" w14:textId="77777777" w:rsidR="00AB3C17" w:rsidRPr="001A2C08" w:rsidRDefault="00AB3C17" w:rsidP="00F32706">
            <w:pPr>
              <w:spacing w:line="312" w:lineRule="auto"/>
              <w:jc w:val="center"/>
              <w:rPr>
                <w:b/>
                <w:sz w:val="26"/>
                <w:szCs w:val="26"/>
              </w:rPr>
            </w:pPr>
            <w:r w:rsidRPr="001A2C08">
              <w:rPr>
                <w:b/>
                <w:sz w:val="26"/>
                <w:szCs w:val="26"/>
              </w:rPr>
              <w:t>Stt</w:t>
            </w:r>
          </w:p>
        </w:tc>
        <w:tc>
          <w:tcPr>
            <w:tcW w:w="1417" w:type="dxa"/>
            <w:vAlign w:val="center"/>
          </w:tcPr>
          <w:p w14:paraId="30D980C1" w14:textId="77777777" w:rsidR="00AB3C17" w:rsidRPr="001A2C08" w:rsidRDefault="00AB3C17" w:rsidP="00F32706">
            <w:pPr>
              <w:spacing w:line="312" w:lineRule="auto"/>
              <w:jc w:val="center"/>
              <w:rPr>
                <w:b/>
                <w:sz w:val="26"/>
                <w:szCs w:val="26"/>
              </w:rPr>
            </w:pPr>
            <w:r w:rsidRPr="001A2C08">
              <w:rPr>
                <w:b/>
                <w:sz w:val="26"/>
                <w:szCs w:val="26"/>
              </w:rPr>
              <w:t>Tên mẫu</w:t>
            </w:r>
          </w:p>
        </w:tc>
        <w:tc>
          <w:tcPr>
            <w:tcW w:w="5060" w:type="dxa"/>
            <w:shd w:val="clear" w:color="auto" w:fill="auto"/>
            <w:vAlign w:val="center"/>
          </w:tcPr>
          <w:p w14:paraId="232D2882" w14:textId="77777777" w:rsidR="00AB3C17" w:rsidRPr="001A2C08" w:rsidRDefault="00AB3C17" w:rsidP="00F32706">
            <w:pPr>
              <w:spacing w:line="312" w:lineRule="auto"/>
              <w:jc w:val="center"/>
              <w:rPr>
                <w:b/>
                <w:sz w:val="26"/>
                <w:szCs w:val="26"/>
              </w:rPr>
            </w:pPr>
            <w:r w:rsidRPr="001A2C08">
              <w:rPr>
                <w:b/>
                <w:sz w:val="26"/>
                <w:szCs w:val="26"/>
              </w:rPr>
              <w:t>Vị trí lấy mẫu</w:t>
            </w:r>
          </w:p>
        </w:tc>
      </w:tr>
      <w:tr w:rsidR="00AB3C17" w:rsidRPr="001A2C08" w14:paraId="3903E030" w14:textId="77777777" w:rsidTr="00F32706">
        <w:trPr>
          <w:trHeight w:val="196"/>
          <w:jc w:val="center"/>
        </w:trPr>
        <w:tc>
          <w:tcPr>
            <w:tcW w:w="859" w:type="dxa"/>
            <w:vAlign w:val="center"/>
          </w:tcPr>
          <w:p w14:paraId="0BF90E6D" w14:textId="77777777" w:rsidR="00AB3C17" w:rsidRPr="001A2C08" w:rsidRDefault="00AB3C17" w:rsidP="00F32706">
            <w:pPr>
              <w:spacing w:line="312" w:lineRule="auto"/>
              <w:jc w:val="center"/>
              <w:rPr>
                <w:sz w:val="26"/>
                <w:szCs w:val="26"/>
              </w:rPr>
            </w:pPr>
            <w:r w:rsidRPr="001A2C08">
              <w:rPr>
                <w:sz w:val="26"/>
                <w:szCs w:val="26"/>
              </w:rPr>
              <w:t>1</w:t>
            </w:r>
          </w:p>
        </w:tc>
        <w:tc>
          <w:tcPr>
            <w:tcW w:w="1417" w:type="dxa"/>
            <w:vAlign w:val="center"/>
          </w:tcPr>
          <w:p w14:paraId="6CAB19AD" w14:textId="77777777" w:rsidR="00AB3C17" w:rsidRPr="001A2C08" w:rsidRDefault="00AB3C17" w:rsidP="00F32706">
            <w:pPr>
              <w:spacing w:line="312" w:lineRule="auto"/>
              <w:jc w:val="center"/>
              <w:rPr>
                <w:sz w:val="26"/>
                <w:szCs w:val="26"/>
              </w:rPr>
            </w:pPr>
            <w:r w:rsidRPr="001A2C08">
              <w:rPr>
                <w:sz w:val="26"/>
                <w:szCs w:val="26"/>
              </w:rPr>
              <w:t>KK1</w:t>
            </w:r>
          </w:p>
        </w:tc>
        <w:tc>
          <w:tcPr>
            <w:tcW w:w="5060" w:type="dxa"/>
            <w:shd w:val="clear" w:color="auto" w:fill="auto"/>
            <w:vAlign w:val="center"/>
          </w:tcPr>
          <w:p w14:paraId="088031D1" w14:textId="7B30FC2D" w:rsidR="00AB3C17" w:rsidRPr="001A2C08" w:rsidRDefault="00AB3C17" w:rsidP="00F32706">
            <w:pPr>
              <w:spacing w:line="312" w:lineRule="auto"/>
              <w:jc w:val="both"/>
              <w:rPr>
                <w:sz w:val="26"/>
                <w:szCs w:val="26"/>
              </w:rPr>
            </w:pPr>
            <w:r w:rsidRPr="001A2C08">
              <w:rPr>
                <w:sz w:val="26"/>
                <w:szCs w:val="26"/>
              </w:rPr>
              <w:t>Mẫu không khí khu vực dự án</w:t>
            </w:r>
          </w:p>
        </w:tc>
      </w:tr>
    </w:tbl>
    <w:p w14:paraId="26EB7926" w14:textId="77777777" w:rsidR="00AB3C17" w:rsidRPr="001A2C08" w:rsidRDefault="00AB3C17" w:rsidP="00AB3C17">
      <w:pPr>
        <w:spacing w:line="312" w:lineRule="auto"/>
        <w:ind w:firstLine="567"/>
        <w:jc w:val="both"/>
        <w:rPr>
          <w:sz w:val="26"/>
          <w:szCs w:val="26"/>
        </w:rPr>
      </w:pPr>
      <w:r w:rsidRPr="001A2C08">
        <w:rPr>
          <w:i/>
          <w:sz w:val="26"/>
          <w:szCs w:val="26"/>
        </w:rPr>
        <w:t>- GHCP:</w:t>
      </w:r>
      <w:r w:rsidRPr="001A2C08">
        <w:rPr>
          <w:b/>
          <w:i/>
          <w:sz w:val="26"/>
          <w:szCs w:val="26"/>
        </w:rPr>
        <w:t xml:space="preserve"> </w:t>
      </w:r>
      <w:r w:rsidRPr="001A2C08">
        <w:rPr>
          <w:sz w:val="26"/>
          <w:szCs w:val="26"/>
        </w:rPr>
        <w:t>giá trị cho phép viện dẫn theo các quy chuẩn sau:</w:t>
      </w:r>
    </w:p>
    <w:p w14:paraId="329360BA" w14:textId="7496EBA4" w:rsidR="00AB3C17" w:rsidRPr="001A2C08" w:rsidRDefault="00AB3C17" w:rsidP="00AB3C17">
      <w:pPr>
        <w:spacing w:line="312" w:lineRule="auto"/>
        <w:ind w:firstLine="567"/>
        <w:jc w:val="both"/>
        <w:rPr>
          <w:sz w:val="26"/>
          <w:szCs w:val="26"/>
          <w:lang w:val="nl-NL"/>
        </w:rPr>
      </w:pPr>
      <w:r w:rsidRPr="001A2C08">
        <w:rPr>
          <w:sz w:val="26"/>
          <w:szCs w:val="26"/>
          <w:lang w:val="nl-NL"/>
        </w:rPr>
        <w:t>+</w:t>
      </w:r>
      <w:r w:rsidRPr="001A2C08">
        <w:rPr>
          <w:i/>
          <w:sz w:val="26"/>
          <w:szCs w:val="26"/>
          <w:lang w:val="nl-NL"/>
        </w:rPr>
        <w:t xml:space="preserve"> QCVN 05:2023/BTNMT</w:t>
      </w:r>
      <w:r w:rsidRPr="001A2C08">
        <w:rPr>
          <w:sz w:val="26"/>
          <w:szCs w:val="26"/>
          <w:lang w:val="nl-NL"/>
        </w:rPr>
        <w:t xml:space="preserve"> - Quy chuẩn kỹ thuật quốc gia về chất lượng không khí</w:t>
      </w:r>
      <w:r w:rsidR="008D5A63" w:rsidRPr="001A2C08">
        <w:rPr>
          <w:sz w:val="26"/>
          <w:szCs w:val="26"/>
          <w:lang w:val="nl-NL"/>
        </w:rPr>
        <w:t>;</w:t>
      </w:r>
    </w:p>
    <w:p w14:paraId="5AF282B4" w14:textId="77777777" w:rsidR="00AB3C17" w:rsidRPr="001A2C08" w:rsidRDefault="00AB3C17" w:rsidP="00AB3C17">
      <w:pPr>
        <w:spacing w:line="312" w:lineRule="auto"/>
        <w:ind w:firstLine="567"/>
        <w:jc w:val="both"/>
        <w:rPr>
          <w:sz w:val="26"/>
          <w:szCs w:val="26"/>
          <w:lang w:val="nl-NL"/>
        </w:rPr>
      </w:pPr>
      <w:r w:rsidRPr="001A2C08">
        <w:rPr>
          <w:sz w:val="26"/>
          <w:szCs w:val="26"/>
          <w:lang w:val="nl-NL"/>
        </w:rPr>
        <w:t xml:space="preserve">+ </w:t>
      </w:r>
      <w:r w:rsidRPr="001A2C08">
        <w:rPr>
          <w:sz w:val="26"/>
          <w:szCs w:val="26"/>
          <w:vertAlign w:val="superscript"/>
          <w:lang w:val="nl-NL"/>
        </w:rPr>
        <w:t>(1)</w:t>
      </w:r>
      <w:r w:rsidRPr="001A2C08">
        <w:rPr>
          <w:i/>
          <w:sz w:val="26"/>
          <w:szCs w:val="26"/>
          <w:lang w:val="nl-NL"/>
        </w:rPr>
        <w:t>QCVN 26:2010/BTNMT</w:t>
      </w:r>
      <w:r w:rsidRPr="001A2C08">
        <w:rPr>
          <w:sz w:val="26"/>
          <w:szCs w:val="26"/>
          <w:lang w:val="nl-NL"/>
        </w:rPr>
        <w:t xml:space="preserve"> - Quy chuẩn kỹ thuật quốc gia về tiếng ồn;</w:t>
      </w:r>
    </w:p>
    <w:p w14:paraId="248D2A01" w14:textId="77777777" w:rsidR="00AB3C17" w:rsidRPr="001A2C08" w:rsidRDefault="00AB3C17" w:rsidP="00AB3C17">
      <w:pPr>
        <w:spacing w:line="312" w:lineRule="auto"/>
        <w:ind w:firstLine="567"/>
        <w:jc w:val="both"/>
        <w:rPr>
          <w:sz w:val="26"/>
          <w:szCs w:val="26"/>
          <w:lang w:val="nl-NL"/>
        </w:rPr>
      </w:pPr>
      <w:r w:rsidRPr="001A2C08">
        <w:rPr>
          <w:sz w:val="26"/>
          <w:szCs w:val="26"/>
          <w:vertAlign w:val="superscript"/>
          <w:lang w:val="nl-NL"/>
        </w:rPr>
        <w:t>(a)</w:t>
      </w:r>
      <w:r w:rsidRPr="001A2C08">
        <w:rPr>
          <w:sz w:val="26"/>
          <w:szCs w:val="26"/>
          <w:lang w:val="nl-NL"/>
        </w:rPr>
        <w:t>Kết quả phân tích mẫu nhỏ hơn giới hạn định lượng (LOQ) của phương pháp thử.</w:t>
      </w:r>
    </w:p>
    <w:p w14:paraId="56913071" w14:textId="77777777" w:rsidR="00AB3C17" w:rsidRPr="001A2C08" w:rsidRDefault="00AB3C17" w:rsidP="00AB3C17">
      <w:pPr>
        <w:spacing w:line="312" w:lineRule="auto"/>
        <w:ind w:firstLine="567"/>
        <w:jc w:val="both"/>
        <w:rPr>
          <w:sz w:val="26"/>
          <w:szCs w:val="26"/>
          <w:lang w:val="nl-NL"/>
        </w:rPr>
      </w:pPr>
      <w:r w:rsidRPr="001A2C08">
        <w:rPr>
          <w:sz w:val="26"/>
          <w:szCs w:val="26"/>
          <w:lang w:val="nl-NL"/>
        </w:rPr>
        <w:t>- Dấu “-“: Quy chuẩn không quy định.</w:t>
      </w:r>
    </w:p>
    <w:p w14:paraId="1AFC5537" w14:textId="5561A2AF" w:rsidR="00AB3C17" w:rsidRPr="001A2C08" w:rsidRDefault="00AB3C17" w:rsidP="00AB3C17">
      <w:pPr>
        <w:spacing w:line="312" w:lineRule="auto"/>
        <w:ind w:firstLine="720"/>
        <w:jc w:val="both"/>
        <w:rPr>
          <w:sz w:val="26"/>
          <w:szCs w:val="26"/>
          <w:lang w:val="nl-NL"/>
        </w:rPr>
      </w:pPr>
      <w:r w:rsidRPr="001A2C08">
        <w:rPr>
          <w:b/>
          <w:bCs/>
          <w:sz w:val="26"/>
          <w:szCs w:val="26"/>
          <w:u w:val="single"/>
          <w:lang w:val="nl-NL"/>
        </w:rPr>
        <w:t>Nhận xét</w:t>
      </w:r>
      <w:r w:rsidRPr="001A2C08">
        <w:rPr>
          <w:b/>
          <w:bCs/>
          <w:sz w:val="26"/>
          <w:szCs w:val="26"/>
          <w:lang w:val="nl-NL"/>
        </w:rPr>
        <w:t>:</w:t>
      </w:r>
      <w:r w:rsidRPr="001A2C08">
        <w:rPr>
          <w:sz w:val="26"/>
          <w:szCs w:val="26"/>
          <w:lang w:val="nl-NL"/>
        </w:rPr>
        <w:t xml:space="preserve"> Qua bảng kết quả phân tích 0</w:t>
      </w:r>
      <w:r w:rsidR="008D5A63" w:rsidRPr="001A2C08">
        <w:rPr>
          <w:sz w:val="26"/>
          <w:szCs w:val="26"/>
          <w:lang w:val="nl-NL"/>
        </w:rPr>
        <w:t>1</w:t>
      </w:r>
      <w:r w:rsidRPr="001A2C08">
        <w:rPr>
          <w:sz w:val="26"/>
          <w:szCs w:val="26"/>
          <w:lang w:val="nl-NL"/>
        </w:rPr>
        <w:t xml:space="preserve"> mẫu không khí xung quanh khu vực thực hiện dự án tại đợt khảo sát cho thấy tất cả các chỉ tiêu phân tích đều nằm trong giới hạn cho phép theo QCVN 05:2023/BTNMT, QCVN 26:2010/BTNMT, QCVN 27:2010/BTNMT.</w:t>
      </w:r>
      <w:bookmarkEnd w:id="441"/>
      <w:bookmarkEnd w:id="442"/>
    </w:p>
    <w:p w14:paraId="5D5DE39D" w14:textId="77777777" w:rsidR="00AB3C17" w:rsidRPr="001A2C08" w:rsidRDefault="00AB3C17" w:rsidP="00AB3C17">
      <w:pPr>
        <w:pStyle w:val="Normal0"/>
        <w:rPr>
          <w:rFonts w:ascii="Times New Roman" w:hAnsi="Times New Roman" w:cs="Times New Roman"/>
          <w:bCs/>
          <w:i/>
          <w:iCs/>
          <w:color w:val="auto"/>
          <w:sz w:val="26"/>
        </w:rPr>
      </w:pPr>
      <w:bookmarkStart w:id="446" w:name="_Toc419729241"/>
      <w:bookmarkStart w:id="447" w:name="_Toc424304851"/>
      <w:bookmarkStart w:id="448" w:name="_Toc43298237"/>
      <w:bookmarkStart w:id="449" w:name="_Toc47015540"/>
      <w:r w:rsidRPr="001A2C08">
        <w:rPr>
          <w:rFonts w:ascii="Times New Roman" w:hAnsi="Times New Roman" w:cs="Times New Roman"/>
          <w:bCs/>
          <w:i/>
          <w:iCs/>
          <w:color w:val="auto"/>
          <w:sz w:val="26"/>
        </w:rPr>
        <w:t>2.</w:t>
      </w:r>
      <w:r w:rsidRPr="001A2C08">
        <w:rPr>
          <w:rFonts w:ascii="Times New Roman" w:hAnsi="Times New Roman" w:cs="Times New Roman"/>
          <w:bCs/>
          <w:i/>
          <w:iCs/>
          <w:color w:val="auto"/>
          <w:sz w:val="26"/>
          <w:lang w:val="nl-NL"/>
        </w:rPr>
        <w:t>2</w:t>
      </w:r>
      <w:r w:rsidRPr="001A2C08">
        <w:rPr>
          <w:rFonts w:ascii="Times New Roman" w:hAnsi="Times New Roman" w:cs="Times New Roman"/>
          <w:bCs/>
          <w:i/>
          <w:iCs/>
          <w:color w:val="auto"/>
          <w:sz w:val="26"/>
        </w:rPr>
        <w:t>.</w:t>
      </w:r>
      <w:r w:rsidRPr="001A2C08">
        <w:rPr>
          <w:rFonts w:ascii="Times New Roman" w:hAnsi="Times New Roman" w:cs="Times New Roman"/>
          <w:bCs/>
          <w:i/>
          <w:iCs/>
          <w:color w:val="auto"/>
          <w:sz w:val="26"/>
          <w:lang w:val="nl-NL"/>
        </w:rPr>
        <w:t>1</w:t>
      </w:r>
      <w:r w:rsidRPr="001A2C08">
        <w:rPr>
          <w:rFonts w:ascii="Times New Roman" w:hAnsi="Times New Roman" w:cs="Times New Roman"/>
          <w:bCs/>
          <w:i/>
          <w:iCs/>
          <w:color w:val="auto"/>
          <w:sz w:val="26"/>
        </w:rPr>
        <w:t>.2. Chất lượng môi trường nước</w:t>
      </w:r>
      <w:bookmarkEnd w:id="446"/>
      <w:bookmarkEnd w:id="447"/>
      <w:bookmarkEnd w:id="448"/>
      <w:bookmarkEnd w:id="449"/>
    </w:p>
    <w:bookmarkEnd w:id="443"/>
    <w:bookmarkEnd w:id="444"/>
    <w:bookmarkEnd w:id="445"/>
    <w:p w14:paraId="75F1E68F" w14:textId="77777777" w:rsidR="00AB3C17" w:rsidRPr="001A2C08" w:rsidRDefault="00AB3C17" w:rsidP="00AB3C17">
      <w:pPr>
        <w:spacing w:line="312" w:lineRule="auto"/>
        <w:ind w:firstLine="567"/>
        <w:jc w:val="both"/>
        <w:rPr>
          <w:sz w:val="26"/>
          <w:szCs w:val="26"/>
          <w:u w:val="single"/>
          <w:lang w:val="nl-NL"/>
        </w:rPr>
      </w:pPr>
      <w:r w:rsidRPr="001A2C08">
        <w:rPr>
          <w:sz w:val="26"/>
          <w:szCs w:val="26"/>
          <w:lang w:val="nl-NL"/>
        </w:rPr>
        <w:t xml:space="preserve">*) </w:t>
      </w:r>
      <w:r w:rsidRPr="001A2C08">
        <w:rPr>
          <w:sz w:val="26"/>
          <w:szCs w:val="26"/>
          <w:u w:val="single"/>
          <w:lang w:val="nl-NL"/>
        </w:rPr>
        <w:t>Môi trường nước mặt:</w:t>
      </w:r>
    </w:p>
    <w:p w14:paraId="5C26E4B3" w14:textId="40E17300" w:rsidR="00AB3C17" w:rsidRPr="001A2C08" w:rsidRDefault="00AB3C17" w:rsidP="00AB3C17">
      <w:pPr>
        <w:spacing w:line="312" w:lineRule="auto"/>
        <w:ind w:firstLine="567"/>
        <w:jc w:val="both"/>
        <w:rPr>
          <w:sz w:val="26"/>
          <w:szCs w:val="26"/>
          <w:lang w:val="nl-NL"/>
        </w:rPr>
      </w:pPr>
      <w:r w:rsidRPr="001A2C08">
        <w:rPr>
          <w:sz w:val="26"/>
          <w:szCs w:val="26"/>
          <w:lang w:val="nl-NL"/>
        </w:rPr>
        <w:t>C</w:t>
      </w:r>
      <w:r w:rsidRPr="001A2C08">
        <w:rPr>
          <w:sz w:val="26"/>
          <w:szCs w:val="26"/>
          <w:lang w:val="vi-VN"/>
        </w:rPr>
        <w:t xml:space="preserve">hủ dự án đã phối hợp với đơn vị tư vấn tiến hành lấy </w:t>
      </w:r>
      <w:r w:rsidRPr="001A2C08">
        <w:rPr>
          <w:sz w:val="26"/>
          <w:szCs w:val="26"/>
          <w:lang w:val="nl-NL"/>
        </w:rPr>
        <w:t>0</w:t>
      </w:r>
      <w:r w:rsidR="008D5A63" w:rsidRPr="001A2C08">
        <w:rPr>
          <w:sz w:val="26"/>
          <w:szCs w:val="26"/>
          <w:lang w:val="nl-NL"/>
        </w:rPr>
        <w:t>1</w:t>
      </w:r>
      <w:r w:rsidRPr="001A2C08">
        <w:rPr>
          <w:sz w:val="26"/>
          <w:szCs w:val="26"/>
          <w:lang w:val="vi-VN"/>
        </w:rPr>
        <w:t xml:space="preserve"> mẫu nước mặt</w:t>
      </w:r>
      <w:r w:rsidRPr="001A2C08">
        <w:rPr>
          <w:sz w:val="26"/>
          <w:szCs w:val="26"/>
          <w:lang w:val="nl-NL"/>
        </w:rPr>
        <w:t xml:space="preserve"> tại</w:t>
      </w:r>
      <w:r w:rsidRPr="001A2C08">
        <w:rPr>
          <w:sz w:val="26"/>
          <w:szCs w:val="26"/>
          <w:lang w:val="vi-VN"/>
        </w:rPr>
        <w:t xml:space="preserve"> </w:t>
      </w:r>
      <w:r w:rsidRPr="001A2C08">
        <w:rPr>
          <w:sz w:val="26"/>
          <w:szCs w:val="26"/>
          <w:lang w:val="nl-NL"/>
        </w:rPr>
        <w:t>mương gần dự án, kết quả thu được như sau:</w:t>
      </w:r>
      <w:bookmarkStart w:id="450" w:name="_Toc448501857"/>
      <w:bookmarkStart w:id="451" w:name="_Toc468443610"/>
      <w:bookmarkStart w:id="452" w:name="_Toc469313051"/>
      <w:bookmarkStart w:id="453" w:name="_Toc12464657"/>
    </w:p>
    <w:p w14:paraId="5B207E78" w14:textId="77777777" w:rsidR="00AB3C17" w:rsidRPr="001A2C08" w:rsidRDefault="00AB3C17" w:rsidP="00AB3C17">
      <w:pPr>
        <w:pStyle w:val="bnghngpht"/>
        <w:spacing w:line="312" w:lineRule="auto"/>
        <w:rPr>
          <w:color w:val="auto"/>
          <w:sz w:val="26"/>
          <w:lang w:val="nl-NL"/>
        </w:rPr>
      </w:pPr>
      <w:bookmarkStart w:id="454" w:name="_Toc112142499"/>
      <w:bookmarkStart w:id="455" w:name="_Toc138681570"/>
      <w:bookmarkStart w:id="456" w:name="_Toc138684510"/>
      <w:bookmarkStart w:id="457" w:name="_Toc184984608"/>
      <w:r w:rsidRPr="001A2C08">
        <w:rPr>
          <w:color w:val="auto"/>
          <w:sz w:val="26"/>
        </w:rPr>
        <w:t>Bảng 2.</w:t>
      </w:r>
      <w:r w:rsidRPr="001A2C08">
        <w:rPr>
          <w:color w:val="auto"/>
          <w:sz w:val="26"/>
          <w:lang w:val="nl-NL"/>
        </w:rPr>
        <w:t>6</w:t>
      </w:r>
      <w:r w:rsidRPr="001A2C08">
        <w:rPr>
          <w:color w:val="auto"/>
          <w:sz w:val="26"/>
        </w:rPr>
        <w:t>. Kết quả phân tích chất lượng nước mặt</w:t>
      </w:r>
      <w:bookmarkEnd w:id="450"/>
      <w:bookmarkEnd w:id="451"/>
      <w:bookmarkEnd w:id="452"/>
      <w:bookmarkEnd w:id="453"/>
      <w:bookmarkEnd w:id="454"/>
      <w:bookmarkEnd w:id="455"/>
      <w:bookmarkEnd w:id="456"/>
      <w:bookmarkEnd w:id="457"/>
    </w:p>
    <w:tbl>
      <w:tblPr>
        <w:tblStyle w:val="TableGrid"/>
        <w:tblW w:w="5219" w:type="pct"/>
        <w:jc w:val="center"/>
        <w:tblCellMar>
          <w:left w:w="115" w:type="dxa"/>
          <w:right w:w="115" w:type="dxa"/>
        </w:tblCellMar>
        <w:tblLook w:val="04A0" w:firstRow="1" w:lastRow="0" w:firstColumn="1" w:lastColumn="0" w:noHBand="0" w:noVBand="1"/>
        <w:tblDescription w:val="Danh sách chỉ tiêu"/>
      </w:tblPr>
      <w:tblGrid>
        <w:gridCol w:w="633"/>
        <w:gridCol w:w="1370"/>
        <w:gridCol w:w="1617"/>
        <w:gridCol w:w="1750"/>
        <w:gridCol w:w="1964"/>
        <w:gridCol w:w="2123"/>
      </w:tblGrid>
      <w:tr w:rsidR="008D5A63" w:rsidRPr="001A2C08" w14:paraId="09B3B506" w14:textId="77777777" w:rsidTr="00F32706">
        <w:trPr>
          <w:jc w:val="center"/>
        </w:trPr>
        <w:tc>
          <w:tcPr>
            <w:tcW w:w="787" w:type="dxa"/>
            <w:vMerge w:val="restart"/>
            <w:vAlign w:val="center"/>
          </w:tcPr>
          <w:p w14:paraId="1748DC8F" w14:textId="77777777" w:rsidR="008D5A63" w:rsidRPr="001A2C08" w:rsidRDefault="008D5A63" w:rsidP="00F32706">
            <w:pPr>
              <w:jc w:val="center"/>
              <w:rPr>
                <w:b/>
                <w:sz w:val="26"/>
                <w:szCs w:val="26"/>
              </w:rPr>
            </w:pPr>
            <w:r w:rsidRPr="001A2C08">
              <w:rPr>
                <w:b/>
                <w:sz w:val="26"/>
                <w:szCs w:val="26"/>
                <w:lang w:val="pt-BR"/>
              </w:rPr>
              <w:t>TT</w:t>
            </w:r>
          </w:p>
        </w:tc>
        <w:tc>
          <w:tcPr>
            <w:tcW w:w="1884" w:type="dxa"/>
            <w:vMerge w:val="restart"/>
            <w:vAlign w:val="center"/>
          </w:tcPr>
          <w:p w14:paraId="614213CB" w14:textId="77777777" w:rsidR="008D5A63" w:rsidRPr="001A2C08" w:rsidRDefault="008D5A63" w:rsidP="00F32706">
            <w:pPr>
              <w:jc w:val="center"/>
              <w:rPr>
                <w:b/>
                <w:sz w:val="26"/>
                <w:szCs w:val="26"/>
              </w:rPr>
            </w:pPr>
            <w:r w:rsidRPr="001A2C08">
              <w:rPr>
                <w:b/>
                <w:sz w:val="26"/>
                <w:szCs w:val="26"/>
                <w:lang w:val="pt-BR"/>
              </w:rPr>
              <w:t>Thông số</w:t>
            </w:r>
          </w:p>
        </w:tc>
        <w:tc>
          <w:tcPr>
            <w:tcW w:w="1001" w:type="dxa"/>
            <w:vMerge w:val="restart"/>
            <w:vAlign w:val="center"/>
          </w:tcPr>
          <w:p w14:paraId="3EFE3547" w14:textId="77777777" w:rsidR="008D5A63" w:rsidRPr="001A2C08" w:rsidRDefault="008D5A63" w:rsidP="00F32706">
            <w:pPr>
              <w:jc w:val="center"/>
              <w:rPr>
                <w:b/>
                <w:sz w:val="26"/>
                <w:szCs w:val="26"/>
              </w:rPr>
            </w:pPr>
            <w:r w:rsidRPr="001A2C08">
              <w:rPr>
                <w:b/>
                <w:sz w:val="26"/>
                <w:szCs w:val="26"/>
                <w:lang w:val="pt-BR"/>
              </w:rPr>
              <w:t>Đơn vị</w:t>
            </w:r>
          </w:p>
        </w:tc>
        <w:tc>
          <w:tcPr>
            <w:tcW w:w="2393" w:type="dxa"/>
            <w:vMerge w:val="restart"/>
            <w:vAlign w:val="center"/>
          </w:tcPr>
          <w:p w14:paraId="394EB92A" w14:textId="77777777" w:rsidR="008D5A63" w:rsidRPr="001A2C08" w:rsidRDefault="008D5A63" w:rsidP="00F32706">
            <w:pPr>
              <w:tabs>
                <w:tab w:val="left" w:pos="1134"/>
              </w:tabs>
              <w:jc w:val="center"/>
              <w:rPr>
                <w:b/>
                <w:sz w:val="26"/>
                <w:szCs w:val="26"/>
                <w:lang w:val="pt-BR"/>
              </w:rPr>
            </w:pPr>
            <w:r w:rsidRPr="001A2C08">
              <w:rPr>
                <w:b/>
                <w:sz w:val="26"/>
                <w:szCs w:val="26"/>
                <w:lang w:val="pt-BR"/>
              </w:rPr>
              <w:t>Phương pháp</w:t>
            </w:r>
          </w:p>
          <w:p w14:paraId="1C2247F7" w14:textId="77777777" w:rsidR="008D5A63" w:rsidRPr="001A2C08" w:rsidRDefault="008D5A63" w:rsidP="00F32706">
            <w:pPr>
              <w:jc w:val="center"/>
              <w:rPr>
                <w:b/>
                <w:sz w:val="26"/>
                <w:szCs w:val="26"/>
              </w:rPr>
            </w:pPr>
            <w:r w:rsidRPr="001A2C08">
              <w:rPr>
                <w:b/>
                <w:sz w:val="26"/>
                <w:szCs w:val="26"/>
                <w:lang w:val="pt-BR"/>
              </w:rPr>
              <w:t>phân tích</w:t>
            </w:r>
          </w:p>
        </w:tc>
        <w:tc>
          <w:tcPr>
            <w:tcW w:w="1223" w:type="dxa"/>
            <w:vAlign w:val="center"/>
          </w:tcPr>
          <w:p w14:paraId="6A2FA20C" w14:textId="77777777" w:rsidR="008D5A63" w:rsidRPr="001A2C08" w:rsidRDefault="008D5A63" w:rsidP="00F32706">
            <w:pPr>
              <w:jc w:val="center"/>
              <w:rPr>
                <w:b/>
                <w:sz w:val="26"/>
                <w:szCs w:val="26"/>
              </w:rPr>
            </w:pPr>
            <w:r w:rsidRPr="001A2C08">
              <w:rPr>
                <w:b/>
                <w:sz w:val="26"/>
                <w:szCs w:val="26"/>
              </w:rPr>
              <w:t>Kết quả</w:t>
            </w:r>
          </w:p>
        </w:tc>
        <w:tc>
          <w:tcPr>
            <w:tcW w:w="812" w:type="dxa"/>
            <w:vAlign w:val="center"/>
          </w:tcPr>
          <w:p w14:paraId="4068A5F6" w14:textId="77777777" w:rsidR="008D5A63" w:rsidRPr="001A2C08" w:rsidRDefault="008D5A63" w:rsidP="00F32706">
            <w:pPr>
              <w:jc w:val="center"/>
              <w:rPr>
                <w:b/>
                <w:sz w:val="26"/>
                <w:szCs w:val="26"/>
              </w:rPr>
            </w:pPr>
            <w:r w:rsidRPr="001A2C08">
              <w:rPr>
                <w:b/>
                <w:sz w:val="26"/>
                <w:szCs w:val="26"/>
              </w:rPr>
              <w:t>QCVN 08:2023/BTNMT</w:t>
            </w:r>
          </w:p>
        </w:tc>
      </w:tr>
      <w:tr w:rsidR="008D5A63" w:rsidRPr="001A2C08" w14:paraId="518DD69A" w14:textId="77777777" w:rsidTr="00F32706">
        <w:trPr>
          <w:jc w:val="center"/>
        </w:trPr>
        <w:tc>
          <w:tcPr>
            <w:tcW w:w="787" w:type="dxa"/>
            <w:vMerge/>
            <w:vAlign w:val="center"/>
          </w:tcPr>
          <w:p w14:paraId="4E3454CF" w14:textId="77777777" w:rsidR="008D5A63" w:rsidRPr="001A2C08" w:rsidRDefault="008D5A63" w:rsidP="00F32706">
            <w:pPr>
              <w:jc w:val="center"/>
              <w:rPr>
                <w:b/>
                <w:sz w:val="26"/>
                <w:szCs w:val="26"/>
              </w:rPr>
            </w:pPr>
          </w:p>
        </w:tc>
        <w:tc>
          <w:tcPr>
            <w:tcW w:w="1884" w:type="dxa"/>
            <w:vMerge/>
            <w:vAlign w:val="center"/>
          </w:tcPr>
          <w:p w14:paraId="48A67ACA" w14:textId="77777777" w:rsidR="008D5A63" w:rsidRPr="001A2C08" w:rsidRDefault="008D5A63" w:rsidP="00F32706">
            <w:pPr>
              <w:jc w:val="center"/>
              <w:rPr>
                <w:b/>
                <w:sz w:val="26"/>
                <w:szCs w:val="26"/>
              </w:rPr>
            </w:pPr>
          </w:p>
        </w:tc>
        <w:tc>
          <w:tcPr>
            <w:tcW w:w="1001" w:type="dxa"/>
            <w:vMerge/>
            <w:vAlign w:val="center"/>
          </w:tcPr>
          <w:p w14:paraId="35C17F4F" w14:textId="77777777" w:rsidR="008D5A63" w:rsidRPr="001A2C08" w:rsidRDefault="008D5A63" w:rsidP="00F32706">
            <w:pPr>
              <w:jc w:val="center"/>
              <w:rPr>
                <w:b/>
                <w:sz w:val="26"/>
                <w:szCs w:val="26"/>
              </w:rPr>
            </w:pPr>
          </w:p>
        </w:tc>
        <w:tc>
          <w:tcPr>
            <w:tcW w:w="2393" w:type="dxa"/>
            <w:vMerge/>
            <w:vAlign w:val="center"/>
          </w:tcPr>
          <w:p w14:paraId="5B3DD110" w14:textId="77777777" w:rsidR="008D5A63" w:rsidRPr="001A2C08" w:rsidRDefault="008D5A63" w:rsidP="00F32706">
            <w:pPr>
              <w:jc w:val="center"/>
              <w:rPr>
                <w:b/>
                <w:sz w:val="26"/>
                <w:szCs w:val="26"/>
              </w:rPr>
            </w:pPr>
          </w:p>
        </w:tc>
        <w:tc>
          <w:tcPr>
            <w:tcW w:w="1223" w:type="dxa"/>
            <w:vAlign w:val="center"/>
          </w:tcPr>
          <w:p w14:paraId="6D8A4B12" w14:textId="77777777" w:rsidR="008D5A63" w:rsidRPr="001A2C08" w:rsidRDefault="008D5A63" w:rsidP="00F32706">
            <w:pPr>
              <w:jc w:val="center"/>
              <w:rPr>
                <w:b/>
                <w:sz w:val="26"/>
                <w:szCs w:val="26"/>
              </w:rPr>
            </w:pPr>
            <w:r w:rsidRPr="001A2C08">
              <w:rPr>
                <w:b/>
                <w:sz w:val="26"/>
                <w:szCs w:val="26"/>
              </w:rPr>
              <w:t>NM.241123.003</w:t>
            </w:r>
          </w:p>
        </w:tc>
        <w:tc>
          <w:tcPr>
            <w:tcW w:w="812" w:type="dxa"/>
            <w:vAlign w:val="center"/>
          </w:tcPr>
          <w:p w14:paraId="6D6EDFD5" w14:textId="77777777" w:rsidR="008D5A63" w:rsidRPr="001A2C08" w:rsidRDefault="008D5A63" w:rsidP="00F32706">
            <w:pPr>
              <w:jc w:val="center"/>
              <w:rPr>
                <w:b/>
                <w:sz w:val="26"/>
                <w:szCs w:val="26"/>
              </w:rPr>
            </w:pPr>
            <w:r w:rsidRPr="001A2C08">
              <w:rPr>
                <w:b/>
                <w:sz w:val="26"/>
                <w:szCs w:val="26"/>
              </w:rPr>
              <w:t>Giá trị giới hạn</w:t>
            </w:r>
          </w:p>
        </w:tc>
      </w:tr>
      <w:tr w:rsidR="008D5A63" w:rsidRPr="001A2C08" w14:paraId="26315364" w14:textId="77777777" w:rsidTr="00F32706">
        <w:trPr>
          <w:jc w:val="center"/>
        </w:trPr>
        <w:tc>
          <w:tcPr>
            <w:tcW w:w="787" w:type="dxa"/>
            <w:vAlign w:val="center"/>
          </w:tcPr>
          <w:p w14:paraId="496EC542" w14:textId="77777777" w:rsidR="008D5A63" w:rsidRPr="001A2C08" w:rsidRDefault="008D5A63" w:rsidP="00F32706">
            <w:pPr>
              <w:jc w:val="center"/>
              <w:rPr>
                <w:b/>
                <w:sz w:val="26"/>
                <w:szCs w:val="26"/>
              </w:rPr>
            </w:pPr>
            <w:r w:rsidRPr="001A2C08">
              <w:rPr>
                <w:sz w:val="26"/>
                <w:szCs w:val="26"/>
              </w:rPr>
              <w:t>1</w:t>
            </w:r>
          </w:p>
        </w:tc>
        <w:tc>
          <w:tcPr>
            <w:tcW w:w="1884" w:type="dxa"/>
            <w:vAlign w:val="center"/>
          </w:tcPr>
          <w:p w14:paraId="399263B9" w14:textId="77777777" w:rsidR="008D5A63" w:rsidRPr="001A2C08" w:rsidRDefault="008D5A63" w:rsidP="00F32706">
            <w:pPr>
              <w:rPr>
                <w:b/>
                <w:sz w:val="26"/>
                <w:szCs w:val="26"/>
              </w:rPr>
            </w:pPr>
            <w:r w:rsidRPr="001A2C08">
              <w:rPr>
                <w:sz w:val="26"/>
                <w:szCs w:val="26"/>
                <w:lang w:val="vi-VN"/>
              </w:rPr>
              <w:t>pH</w:t>
            </w:r>
          </w:p>
        </w:tc>
        <w:tc>
          <w:tcPr>
            <w:tcW w:w="1001" w:type="dxa"/>
            <w:vAlign w:val="center"/>
          </w:tcPr>
          <w:p w14:paraId="40087584" w14:textId="77777777" w:rsidR="008D5A63" w:rsidRPr="001A2C08" w:rsidRDefault="008D5A63" w:rsidP="00F32706">
            <w:pPr>
              <w:jc w:val="center"/>
              <w:rPr>
                <w:b/>
                <w:sz w:val="26"/>
                <w:szCs w:val="26"/>
              </w:rPr>
            </w:pPr>
            <w:r w:rsidRPr="001A2C08">
              <w:rPr>
                <w:sz w:val="26"/>
                <w:szCs w:val="26"/>
                <w:lang w:val="vi-VN"/>
              </w:rPr>
              <w:t>-</w:t>
            </w:r>
          </w:p>
        </w:tc>
        <w:tc>
          <w:tcPr>
            <w:tcW w:w="2393" w:type="dxa"/>
            <w:vAlign w:val="center"/>
          </w:tcPr>
          <w:p w14:paraId="1F912378" w14:textId="77777777" w:rsidR="008D5A63" w:rsidRPr="001A2C08" w:rsidRDefault="008D5A63" w:rsidP="00F32706">
            <w:pPr>
              <w:jc w:val="center"/>
              <w:rPr>
                <w:b/>
                <w:sz w:val="26"/>
                <w:szCs w:val="26"/>
              </w:rPr>
            </w:pPr>
            <w:r w:rsidRPr="001A2C08">
              <w:rPr>
                <w:sz w:val="26"/>
                <w:szCs w:val="26"/>
                <w:lang w:val="vi-VN"/>
              </w:rPr>
              <w:t>TCVN 6492:2011</w:t>
            </w:r>
          </w:p>
        </w:tc>
        <w:tc>
          <w:tcPr>
            <w:tcW w:w="1223" w:type="dxa"/>
            <w:vAlign w:val="center"/>
          </w:tcPr>
          <w:p w14:paraId="1E0A7642" w14:textId="77777777" w:rsidR="008D5A63" w:rsidRPr="001A2C08" w:rsidRDefault="008D5A63" w:rsidP="00F32706">
            <w:pPr>
              <w:jc w:val="center"/>
              <w:rPr>
                <w:sz w:val="26"/>
                <w:szCs w:val="26"/>
              </w:rPr>
            </w:pPr>
            <w:r w:rsidRPr="001A2C08">
              <w:rPr>
                <w:sz w:val="26"/>
                <w:szCs w:val="26"/>
              </w:rPr>
              <w:t>6,5</w:t>
            </w:r>
          </w:p>
        </w:tc>
        <w:tc>
          <w:tcPr>
            <w:tcW w:w="812" w:type="dxa"/>
            <w:vAlign w:val="center"/>
          </w:tcPr>
          <w:p w14:paraId="12677648" w14:textId="77777777" w:rsidR="008D5A63" w:rsidRPr="001A2C08" w:rsidRDefault="008D5A63" w:rsidP="00F32706">
            <w:pPr>
              <w:jc w:val="center"/>
              <w:rPr>
                <w:b/>
                <w:sz w:val="26"/>
                <w:szCs w:val="26"/>
              </w:rPr>
            </w:pPr>
            <w:r w:rsidRPr="001A2C08">
              <w:rPr>
                <w:b/>
                <w:bCs/>
                <w:sz w:val="26"/>
                <w:szCs w:val="26"/>
                <w:lang w:val="pt-BR"/>
              </w:rPr>
              <w:t>6,0-8,5</w:t>
            </w:r>
          </w:p>
        </w:tc>
      </w:tr>
      <w:tr w:rsidR="008D5A63" w:rsidRPr="001A2C08" w14:paraId="39876227" w14:textId="77777777" w:rsidTr="00F32706">
        <w:trPr>
          <w:jc w:val="center"/>
        </w:trPr>
        <w:tc>
          <w:tcPr>
            <w:tcW w:w="787" w:type="dxa"/>
            <w:vAlign w:val="center"/>
          </w:tcPr>
          <w:p w14:paraId="4D58F5C0" w14:textId="77777777" w:rsidR="008D5A63" w:rsidRPr="001A2C08" w:rsidRDefault="008D5A63" w:rsidP="00F32706">
            <w:pPr>
              <w:jc w:val="center"/>
              <w:rPr>
                <w:b/>
                <w:sz w:val="26"/>
                <w:szCs w:val="26"/>
              </w:rPr>
            </w:pPr>
            <w:r w:rsidRPr="001A2C08">
              <w:rPr>
                <w:sz w:val="26"/>
                <w:szCs w:val="26"/>
              </w:rPr>
              <w:t>2</w:t>
            </w:r>
          </w:p>
        </w:tc>
        <w:tc>
          <w:tcPr>
            <w:tcW w:w="1884" w:type="dxa"/>
            <w:vAlign w:val="center"/>
          </w:tcPr>
          <w:p w14:paraId="68D89918" w14:textId="77777777" w:rsidR="008D5A63" w:rsidRPr="001A2C08" w:rsidRDefault="008D5A63" w:rsidP="00F32706">
            <w:pPr>
              <w:rPr>
                <w:b/>
                <w:sz w:val="26"/>
                <w:szCs w:val="26"/>
              </w:rPr>
            </w:pPr>
            <w:r w:rsidRPr="001A2C08">
              <w:rPr>
                <w:sz w:val="26"/>
                <w:szCs w:val="26"/>
                <w:lang w:val="vi-VN"/>
              </w:rPr>
              <w:t>DO</w:t>
            </w:r>
          </w:p>
        </w:tc>
        <w:tc>
          <w:tcPr>
            <w:tcW w:w="1001" w:type="dxa"/>
            <w:vAlign w:val="center"/>
          </w:tcPr>
          <w:p w14:paraId="58761F75"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46A1C15E" w14:textId="77777777" w:rsidR="008D5A63" w:rsidRPr="001A2C08" w:rsidRDefault="008D5A63" w:rsidP="00F32706">
            <w:pPr>
              <w:jc w:val="center"/>
              <w:rPr>
                <w:b/>
                <w:sz w:val="26"/>
                <w:szCs w:val="26"/>
              </w:rPr>
            </w:pPr>
            <w:r w:rsidRPr="001A2C08">
              <w:rPr>
                <w:sz w:val="26"/>
                <w:szCs w:val="26"/>
                <w:lang w:val="vi-VN"/>
              </w:rPr>
              <w:t>TCVN 6325:2016</w:t>
            </w:r>
          </w:p>
        </w:tc>
        <w:tc>
          <w:tcPr>
            <w:tcW w:w="1223" w:type="dxa"/>
            <w:vAlign w:val="center"/>
          </w:tcPr>
          <w:p w14:paraId="46840246" w14:textId="77777777" w:rsidR="008D5A63" w:rsidRPr="001A2C08" w:rsidRDefault="008D5A63" w:rsidP="00F32706">
            <w:pPr>
              <w:jc w:val="center"/>
              <w:rPr>
                <w:sz w:val="26"/>
                <w:szCs w:val="26"/>
              </w:rPr>
            </w:pPr>
            <w:r w:rsidRPr="001A2C08">
              <w:rPr>
                <w:sz w:val="26"/>
                <w:szCs w:val="26"/>
              </w:rPr>
              <w:t>5,9</w:t>
            </w:r>
          </w:p>
        </w:tc>
        <w:tc>
          <w:tcPr>
            <w:tcW w:w="812" w:type="dxa"/>
            <w:vAlign w:val="center"/>
          </w:tcPr>
          <w:p w14:paraId="51580A13" w14:textId="77777777" w:rsidR="008D5A63" w:rsidRPr="001A2C08" w:rsidRDefault="008D5A63" w:rsidP="00F32706">
            <w:pPr>
              <w:jc w:val="center"/>
              <w:rPr>
                <w:b/>
                <w:sz w:val="26"/>
                <w:szCs w:val="26"/>
              </w:rPr>
            </w:pPr>
            <w:r w:rsidRPr="001A2C08">
              <w:rPr>
                <w:b/>
                <w:bCs/>
                <w:sz w:val="26"/>
                <w:szCs w:val="26"/>
                <w:lang w:val="pt-BR"/>
              </w:rPr>
              <w:t>≥ 5,0</w:t>
            </w:r>
          </w:p>
        </w:tc>
      </w:tr>
      <w:tr w:rsidR="008D5A63" w:rsidRPr="001A2C08" w14:paraId="2178BC40" w14:textId="77777777" w:rsidTr="00F32706">
        <w:trPr>
          <w:jc w:val="center"/>
        </w:trPr>
        <w:tc>
          <w:tcPr>
            <w:tcW w:w="787" w:type="dxa"/>
            <w:vAlign w:val="center"/>
          </w:tcPr>
          <w:p w14:paraId="19CD578C" w14:textId="77777777" w:rsidR="008D5A63" w:rsidRPr="001A2C08" w:rsidRDefault="008D5A63" w:rsidP="00F32706">
            <w:pPr>
              <w:jc w:val="center"/>
              <w:rPr>
                <w:b/>
                <w:sz w:val="26"/>
                <w:szCs w:val="26"/>
              </w:rPr>
            </w:pPr>
            <w:r w:rsidRPr="001A2C08">
              <w:rPr>
                <w:sz w:val="26"/>
                <w:szCs w:val="26"/>
              </w:rPr>
              <w:t>3</w:t>
            </w:r>
          </w:p>
        </w:tc>
        <w:tc>
          <w:tcPr>
            <w:tcW w:w="1884" w:type="dxa"/>
            <w:vAlign w:val="center"/>
          </w:tcPr>
          <w:p w14:paraId="75A4667B" w14:textId="77777777" w:rsidR="008D5A63" w:rsidRPr="001A2C08" w:rsidRDefault="008D5A63" w:rsidP="00F32706">
            <w:pPr>
              <w:rPr>
                <w:b/>
                <w:sz w:val="26"/>
                <w:szCs w:val="26"/>
              </w:rPr>
            </w:pPr>
            <w:r w:rsidRPr="001A2C08">
              <w:rPr>
                <w:sz w:val="26"/>
                <w:szCs w:val="26"/>
                <w:lang w:val="vi-VN"/>
              </w:rPr>
              <w:t>BOD</w:t>
            </w:r>
            <w:r w:rsidRPr="001A2C08">
              <w:rPr>
                <w:sz w:val="26"/>
                <w:szCs w:val="26"/>
                <w:vertAlign w:val="subscript"/>
                <w:lang w:val="vi-VN"/>
              </w:rPr>
              <w:t>5</w:t>
            </w:r>
          </w:p>
        </w:tc>
        <w:tc>
          <w:tcPr>
            <w:tcW w:w="1001" w:type="dxa"/>
            <w:vAlign w:val="center"/>
          </w:tcPr>
          <w:p w14:paraId="3EFC679B"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741F86F0" w14:textId="77777777" w:rsidR="008D5A63" w:rsidRPr="001A2C08" w:rsidRDefault="008D5A63" w:rsidP="00F32706">
            <w:pPr>
              <w:jc w:val="center"/>
              <w:rPr>
                <w:b/>
                <w:sz w:val="26"/>
                <w:szCs w:val="26"/>
              </w:rPr>
            </w:pPr>
            <w:r w:rsidRPr="001A2C08">
              <w:rPr>
                <w:sz w:val="26"/>
                <w:szCs w:val="26"/>
                <w:lang w:val="vi-VN"/>
              </w:rPr>
              <w:t>TCVN 6001-1:2008</w:t>
            </w:r>
          </w:p>
        </w:tc>
        <w:tc>
          <w:tcPr>
            <w:tcW w:w="1223" w:type="dxa"/>
            <w:vAlign w:val="center"/>
          </w:tcPr>
          <w:p w14:paraId="78889906" w14:textId="77777777" w:rsidR="008D5A63" w:rsidRPr="001A2C08" w:rsidRDefault="008D5A63" w:rsidP="00F32706">
            <w:pPr>
              <w:jc w:val="center"/>
              <w:rPr>
                <w:sz w:val="26"/>
                <w:szCs w:val="26"/>
              </w:rPr>
            </w:pPr>
            <w:r w:rsidRPr="001A2C08">
              <w:rPr>
                <w:sz w:val="26"/>
                <w:szCs w:val="26"/>
              </w:rPr>
              <w:t>4,0</w:t>
            </w:r>
          </w:p>
        </w:tc>
        <w:tc>
          <w:tcPr>
            <w:tcW w:w="812" w:type="dxa"/>
            <w:vAlign w:val="center"/>
          </w:tcPr>
          <w:p w14:paraId="2B63747D" w14:textId="77777777" w:rsidR="008D5A63" w:rsidRPr="001A2C08" w:rsidRDefault="008D5A63" w:rsidP="00F32706">
            <w:pPr>
              <w:jc w:val="center"/>
              <w:rPr>
                <w:b/>
                <w:sz w:val="26"/>
                <w:szCs w:val="26"/>
              </w:rPr>
            </w:pPr>
            <w:r w:rsidRPr="001A2C08">
              <w:rPr>
                <w:b/>
                <w:bCs/>
                <w:sz w:val="26"/>
                <w:szCs w:val="26"/>
                <w:lang w:val="pt-BR"/>
              </w:rPr>
              <w:t>≤ 6</w:t>
            </w:r>
          </w:p>
        </w:tc>
      </w:tr>
      <w:tr w:rsidR="008D5A63" w:rsidRPr="001A2C08" w14:paraId="77E79CE0" w14:textId="77777777" w:rsidTr="00F32706">
        <w:trPr>
          <w:jc w:val="center"/>
        </w:trPr>
        <w:tc>
          <w:tcPr>
            <w:tcW w:w="787" w:type="dxa"/>
            <w:vAlign w:val="center"/>
          </w:tcPr>
          <w:p w14:paraId="2FDA98C0" w14:textId="77777777" w:rsidR="008D5A63" w:rsidRPr="001A2C08" w:rsidRDefault="008D5A63" w:rsidP="00F32706">
            <w:pPr>
              <w:jc w:val="center"/>
              <w:rPr>
                <w:b/>
                <w:sz w:val="26"/>
                <w:szCs w:val="26"/>
              </w:rPr>
            </w:pPr>
            <w:r w:rsidRPr="001A2C08">
              <w:rPr>
                <w:sz w:val="26"/>
                <w:szCs w:val="26"/>
              </w:rPr>
              <w:lastRenderedPageBreak/>
              <w:t>4</w:t>
            </w:r>
          </w:p>
        </w:tc>
        <w:tc>
          <w:tcPr>
            <w:tcW w:w="1884" w:type="dxa"/>
            <w:vAlign w:val="center"/>
          </w:tcPr>
          <w:p w14:paraId="7022CBBF" w14:textId="77777777" w:rsidR="008D5A63" w:rsidRPr="001A2C08" w:rsidRDefault="008D5A63" w:rsidP="00F32706">
            <w:pPr>
              <w:rPr>
                <w:b/>
                <w:sz w:val="26"/>
                <w:szCs w:val="26"/>
              </w:rPr>
            </w:pPr>
            <w:r w:rsidRPr="001A2C08">
              <w:rPr>
                <w:sz w:val="26"/>
                <w:szCs w:val="26"/>
                <w:lang w:val="vi-VN"/>
              </w:rPr>
              <w:t>COD</w:t>
            </w:r>
          </w:p>
        </w:tc>
        <w:tc>
          <w:tcPr>
            <w:tcW w:w="1001" w:type="dxa"/>
            <w:vAlign w:val="center"/>
          </w:tcPr>
          <w:p w14:paraId="01EF61F7"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578DF2B5" w14:textId="77777777" w:rsidR="008D5A63" w:rsidRPr="001A2C08" w:rsidRDefault="008D5A63" w:rsidP="00F32706">
            <w:pPr>
              <w:jc w:val="center"/>
              <w:rPr>
                <w:b/>
                <w:sz w:val="26"/>
                <w:szCs w:val="26"/>
              </w:rPr>
            </w:pPr>
            <w:r w:rsidRPr="001A2C08">
              <w:rPr>
                <w:sz w:val="26"/>
                <w:szCs w:val="26"/>
                <w:lang w:val="vi-VN"/>
              </w:rPr>
              <w:t>SMEWW 5220C:2017</w:t>
            </w:r>
          </w:p>
        </w:tc>
        <w:tc>
          <w:tcPr>
            <w:tcW w:w="1223" w:type="dxa"/>
            <w:vAlign w:val="center"/>
          </w:tcPr>
          <w:p w14:paraId="7BA4E983" w14:textId="77777777" w:rsidR="008D5A63" w:rsidRPr="001A2C08" w:rsidRDefault="008D5A63" w:rsidP="00F32706">
            <w:pPr>
              <w:jc w:val="center"/>
              <w:rPr>
                <w:sz w:val="26"/>
                <w:szCs w:val="26"/>
              </w:rPr>
            </w:pPr>
            <w:r w:rsidRPr="001A2C08">
              <w:rPr>
                <w:sz w:val="26"/>
                <w:szCs w:val="26"/>
              </w:rPr>
              <w:t>9,5</w:t>
            </w:r>
          </w:p>
        </w:tc>
        <w:tc>
          <w:tcPr>
            <w:tcW w:w="812" w:type="dxa"/>
            <w:vAlign w:val="center"/>
          </w:tcPr>
          <w:p w14:paraId="009F3CAE" w14:textId="77777777" w:rsidR="008D5A63" w:rsidRPr="001A2C08" w:rsidRDefault="008D5A63" w:rsidP="00F32706">
            <w:pPr>
              <w:jc w:val="center"/>
              <w:rPr>
                <w:b/>
                <w:sz w:val="26"/>
                <w:szCs w:val="26"/>
              </w:rPr>
            </w:pPr>
            <w:r w:rsidRPr="001A2C08">
              <w:rPr>
                <w:b/>
                <w:bCs/>
                <w:sz w:val="26"/>
                <w:szCs w:val="26"/>
                <w:lang w:val="pt-BR"/>
              </w:rPr>
              <w:t>≤ 15</w:t>
            </w:r>
          </w:p>
        </w:tc>
      </w:tr>
      <w:tr w:rsidR="008D5A63" w:rsidRPr="001A2C08" w14:paraId="1DC36F31" w14:textId="77777777" w:rsidTr="00F32706">
        <w:trPr>
          <w:jc w:val="center"/>
        </w:trPr>
        <w:tc>
          <w:tcPr>
            <w:tcW w:w="787" w:type="dxa"/>
            <w:vAlign w:val="center"/>
          </w:tcPr>
          <w:p w14:paraId="0B7A2A07" w14:textId="77777777" w:rsidR="008D5A63" w:rsidRPr="001A2C08" w:rsidRDefault="008D5A63" w:rsidP="00F32706">
            <w:pPr>
              <w:jc w:val="center"/>
              <w:rPr>
                <w:b/>
                <w:sz w:val="26"/>
                <w:szCs w:val="26"/>
              </w:rPr>
            </w:pPr>
            <w:r w:rsidRPr="001A2C08">
              <w:rPr>
                <w:sz w:val="26"/>
                <w:szCs w:val="26"/>
              </w:rPr>
              <w:t>5</w:t>
            </w:r>
          </w:p>
        </w:tc>
        <w:tc>
          <w:tcPr>
            <w:tcW w:w="1884" w:type="dxa"/>
            <w:vAlign w:val="center"/>
          </w:tcPr>
          <w:p w14:paraId="68AAF5BA" w14:textId="77777777" w:rsidR="008D5A63" w:rsidRPr="001A2C08" w:rsidRDefault="008D5A63" w:rsidP="00F32706">
            <w:pPr>
              <w:rPr>
                <w:b/>
                <w:sz w:val="26"/>
                <w:szCs w:val="26"/>
              </w:rPr>
            </w:pPr>
            <w:r w:rsidRPr="001A2C08">
              <w:rPr>
                <w:sz w:val="26"/>
                <w:szCs w:val="26"/>
                <w:lang w:val="vi-VN"/>
              </w:rPr>
              <w:t>TSS</w:t>
            </w:r>
          </w:p>
        </w:tc>
        <w:tc>
          <w:tcPr>
            <w:tcW w:w="1001" w:type="dxa"/>
            <w:vAlign w:val="center"/>
          </w:tcPr>
          <w:p w14:paraId="01A1E0B4"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3A35FDBB" w14:textId="77777777" w:rsidR="008D5A63" w:rsidRPr="001A2C08" w:rsidRDefault="008D5A63" w:rsidP="00F32706">
            <w:pPr>
              <w:jc w:val="center"/>
              <w:rPr>
                <w:b/>
                <w:sz w:val="26"/>
                <w:szCs w:val="26"/>
              </w:rPr>
            </w:pPr>
            <w:r w:rsidRPr="001A2C08">
              <w:rPr>
                <w:sz w:val="26"/>
                <w:szCs w:val="26"/>
                <w:lang w:val="vi-VN"/>
              </w:rPr>
              <w:t>TCVN 6625:2000</w:t>
            </w:r>
          </w:p>
        </w:tc>
        <w:tc>
          <w:tcPr>
            <w:tcW w:w="1223" w:type="dxa"/>
            <w:vAlign w:val="center"/>
          </w:tcPr>
          <w:p w14:paraId="4453CC72" w14:textId="77777777" w:rsidR="008D5A63" w:rsidRPr="001A2C08" w:rsidRDefault="008D5A63" w:rsidP="00F32706">
            <w:pPr>
              <w:jc w:val="center"/>
              <w:rPr>
                <w:sz w:val="26"/>
                <w:szCs w:val="26"/>
              </w:rPr>
            </w:pPr>
            <w:r w:rsidRPr="001A2C08">
              <w:rPr>
                <w:sz w:val="26"/>
                <w:szCs w:val="26"/>
              </w:rPr>
              <w:t>13,5</w:t>
            </w:r>
          </w:p>
        </w:tc>
        <w:tc>
          <w:tcPr>
            <w:tcW w:w="812" w:type="dxa"/>
            <w:vAlign w:val="center"/>
          </w:tcPr>
          <w:p w14:paraId="5DD70ABA" w14:textId="77777777" w:rsidR="008D5A63" w:rsidRPr="001A2C08" w:rsidRDefault="008D5A63" w:rsidP="00F32706">
            <w:pPr>
              <w:jc w:val="center"/>
              <w:rPr>
                <w:b/>
                <w:sz w:val="26"/>
                <w:szCs w:val="26"/>
              </w:rPr>
            </w:pPr>
            <w:r w:rsidRPr="001A2C08">
              <w:rPr>
                <w:b/>
                <w:bCs/>
                <w:sz w:val="26"/>
                <w:szCs w:val="26"/>
                <w:lang w:val="pt-BR"/>
              </w:rPr>
              <w:t>≤ 15</w:t>
            </w:r>
          </w:p>
        </w:tc>
      </w:tr>
      <w:tr w:rsidR="008D5A63" w:rsidRPr="001A2C08" w14:paraId="08773F17" w14:textId="77777777" w:rsidTr="00F32706">
        <w:trPr>
          <w:jc w:val="center"/>
        </w:trPr>
        <w:tc>
          <w:tcPr>
            <w:tcW w:w="787" w:type="dxa"/>
            <w:vAlign w:val="center"/>
          </w:tcPr>
          <w:p w14:paraId="6D8D7AAC" w14:textId="77777777" w:rsidR="008D5A63" w:rsidRPr="001A2C08" w:rsidRDefault="008D5A63" w:rsidP="00F32706">
            <w:pPr>
              <w:jc w:val="center"/>
              <w:rPr>
                <w:b/>
                <w:sz w:val="26"/>
                <w:szCs w:val="26"/>
              </w:rPr>
            </w:pPr>
            <w:r w:rsidRPr="001A2C08">
              <w:rPr>
                <w:sz w:val="26"/>
                <w:szCs w:val="26"/>
              </w:rPr>
              <w:t>6</w:t>
            </w:r>
          </w:p>
        </w:tc>
        <w:tc>
          <w:tcPr>
            <w:tcW w:w="1884" w:type="dxa"/>
            <w:vAlign w:val="center"/>
          </w:tcPr>
          <w:p w14:paraId="67A80A73" w14:textId="77777777" w:rsidR="008D5A63" w:rsidRPr="001A2C08" w:rsidRDefault="008D5A63" w:rsidP="00F32706">
            <w:pPr>
              <w:rPr>
                <w:b/>
                <w:sz w:val="26"/>
                <w:szCs w:val="26"/>
              </w:rPr>
            </w:pPr>
            <w:r w:rsidRPr="001A2C08">
              <w:rPr>
                <w:sz w:val="26"/>
                <w:szCs w:val="26"/>
                <w:lang w:val="vi-VN"/>
              </w:rPr>
              <w:t>Tổng P</w:t>
            </w:r>
          </w:p>
        </w:tc>
        <w:tc>
          <w:tcPr>
            <w:tcW w:w="1001" w:type="dxa"/>
            <w:vAlign w:val="center"/>
          </w:tcPr>
          <w:p w14:paraId="34A5C242"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561A27B4" w14:textId="77777777" w:rsidR="008D5A63" w:rsidRPr="001A2C08" w:rsidRDefault="008D5A63" w:rsidP="00F32706">
            <w:pPr>
              <w:jc w:val="center"/>
              <w:rPr>
                <w:b/>
                <w:sz w:val="26"/>
                <w:szCs w:val="26"/>
              </w:rPr>
            </w:pPr>
            <w:r w:rsidRPr="001A2C08">
              <w:rPr>
                <w:sz w:val="26"/>
                <w:szCs w:val="26"/>
                <w:lang w:val="vi-VN"/>
              </w:rPr>
              <w:t>TCVN 6202:2008</w:t>
            </w:r>
          </w:p>
        </w:tc>
        <w:tc>
          <w:tcPr>
            <w:tcW w:w="1223" w:type="dxa"/>
            <w:vAlign w:val="center"/>
          </w:tcPr>
          <w:p w14:paraId="44721A67" w14:textId="77777777" w:rsidR="008D5A63" w:rsidRPr="001A2C08" w:rsidRDefault="008D5A63" w:rsidP="00F32706">
            <w:pPr>
              <w:jc w:val="center"/>
              <w:rPr>
                <w:sz w:val="26"/>
                <w:szCs w:val="26"/>
              </w:rPr>
            </w:pPr>
            <w:r w:rsidRPr="001A2C08">
              <w:rPr>
                <w:sz w:val="26"/>
                <w:szCs w:val="26"/>
              </w:rPr>
              <w:t>0,14</w:t>
            </w:r>
          </w:p>
        </w:tc>
        <w:tc>
          <w:tcPr>
            <w:tcW w:w="812" w:type="dxa"/>
            <w:vAlign w:val="center"/>
          </w:tcPr>
          <w:p w14:paraId="686BBE7A" w14:textId="77777777" w:rsidR="008D5A63" w:rsidRPr="001A2C08" w:rsidRDefault="008D5A63" w:rsidP="00F32706">
            <w:pPr>
              <w:jc w:val="center"/>
              <w:rPr>
                <w:b/>
                <w:sz w:val="26"/>
                <w:szCs w:val="26"/>
              </w:rPr>
            </w:pPr>
            <w:r w:rsidRPr="001A2C08">
              <w:rPr>
                <w:b/>
                <w:bCs/>
                <w:sz w:val="26"/>
                <w:szCs w:val="26"/>
                <w:lang w:val="pt-BR"/>
              </w:rPr>
              <w:t>≤ 0,3</w:t>
            </w:r>
          </w:p>
        </w:tc>
      </w:tr>
      <w:tr w:rsidR="008D5A63" w:rsidRPr="001A2C08" w14:paraId="2F57D251" w14:textId="77777777" w:rsidTr="00F32706">
        <w:trPr>
          <w:jc w:val="center"/>
        </w:trPr>
        <w:tc>
          <w:tcPr>
            <w:tcW w:w="787" w:type="dxa"/>
            <w:vAlign w:val="center"/>
          </w:tcPr>
          <w:p w14:paraId="61BC16FE" w14:textId="77777777" w:rsidR="008D5A63" w:rsidRPr="001A2C08" w:rsidRDefault="008D5A63" w:rsidP="00F32706">
            <w:pPr>
              <w:jc w:val="center"/>
              <w:rPr>
                <w:b/>
                <w:sz w:val="26"/>
                <w:szCs w:val="26"/>
              </w:rPr>
            </w:pPr>
            <w:r w:rsidRPr="001A2C08">
              <w:rPr>
                <w:sz w:val="26"/>
                <w:szCs w:val="26"/>
              </w:rPr>
              <w:t>7</w:t>
            </w:r>
          </w:p>
        </w:tc>
        <w:tc>
          <w:tcPr>
            <w:tcW w:w="1884" w:type="dxa"/>
            <w:vAlign w:val="center"/>
          </w:tcPr>
          <w:p w14:paraId="07CAEC9D" w14:textId="77777777" w:rsidR="008D5A63" w:rsidRPr="001A2C08" w:rsidRDefault="008D5A63" w:rsidP="00F32706">
            <w:pPr>
              <w:rPr>
                <w:b/>
                <w:sz w:val="26"/>
                <w:szCs w:val="26"/>
              </w:rPr>
            </w:pPr>
            <w:r w:rsidRPr="001A2C08">
              <w:rPr>
                <w:sz w:val="26"/>
                <w:szCs w:val="26"/>
                <w:lang w:val="vi-VN"/>
              </w:rPr>
              <w:t>Amoni (NH</w:t>
            </w:r>
            <w:r w:rsidRPr="001A2C08">
              <w:rPr>
                <w:sz w:val="26"/>
                <w:szCs w:val="26"/>
                <w:vertAlign w:val="subscript"/>
                <w:lang w:val="vi-VN"/>
              </w:rPr>
              <w:t>4</w:t>
            </w:r>
            <w:r w:rsidRPr="001A2C08">
              <w:rPr>
                <w:sz w:val="26"/>
                <w:szCs w:val="26"/>
                <w:vertAlign w:val="superscript"/>
                <w:lang w:val="vi-VN"/>
              </w:rPr>
              <w:t>+</w:t>
            </w:r>
            <w:r w:rsidRPr="001A2C08">
              <w:rPr>
                <w:sz w:val="26"/>
                <w:szCs w:val="26"/>
                <w:lang w:val="vi-VN"/>
              </w:rPr>
              <w:t>-N)</w:t>
            </w:r>
          </w:p>
        </w:tc>
        <w:tc>
          <w:tcPr>
            <w:tcW w:w="1001" w:type="dxa"/>
            <w:vAlign w:val="center"/>
          </w:tcPr>
          <w:p w14:paraId="0EE3EA73"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58A60615" w14:textId="77777777" w:rsidR="008D5A63" w:rsidRPr="001A2C08" w:rsidRDefault="008D5A63" w:rsidP="00F32706">
            <w:pPr>
              <w:jc w:val="center"/>
              <w:rPr>
                <w:b/>
                <w:sz w:val="26"/>
                <w:szCs w:val="26"/>
              </w:rPr>
            </w:pPr>
            <w:r w:rsidRPr="001A2C08">
              <w:rPr>
                <w:sz w:val="26"/>
                <w:szCs w:val="26"/>
                <w:lang w:val="vi-VN"/>
              </w:rPr>
              <w:t>TCVN 6179-1:1996</w:t>
            </w:r>
          </w:p>
        </w:tc>
        <w:tc>
          <w:tcPr>
            <w:tcW w:w="1223" w:type="dxa"/>
            <w:vAlign w:val="center"/>
          </w:tcPr>
          <w:p w14:paraId="74443854" w14:textId="77777777" w:rsidR="008D5A63" w:rsidRPr="001A2C08" w:rsidRDefault="008D5A63" w:rsidP="00F32706">
            <w:pPr>
              <w:jc w:val="center"/>
              <w:rPr>
                <w:sz w:val="26"/>
                <w:szCs w:val="26"/>
              </w:rPr>
            </w:pPr>
            <w:r w:rsidRPr="001A2C08">
              <w:rPr>
                <w:sz w:val="26"/>
                <w:szCs w:val="26"/>
              </w:rPr>
              <w:t>0,12</w:t>
            </w:r>
          </w:p>
        </w:tc>
        <w:tc>
          <w:tcPr>
            <w:tcW w:w="812" w:type="dxa"/>
            <w:vAlign w:val="center"/>
          </w:tcPr>
          <w:p w14:paraId="7831F383" w14:textId="77777777" w:rsidR="008D5A63" w:rsidRPr="001A2C08" w:rsidRDefault="008D5A63" w:rsidP="00F32706">
            <w:pPr>
              <w:jc w:val="center"/>
              <w:rPr>
                <w:b/>
                <w:sz w:val="26"/>
                <w:szCs w:val="26"/>
              </w:rPr>
            </w:pPr>
            <w:r w:rsidRPr="001A2C08">
              <w:rPr>
                <w:b/>
                <w:bCs/>
                <w:sz w:val="26"/>
                <w:szCs w:val="26"/>
                <w:lang w:val="pt-BR"/>
              </w:rPr>
              <w:t>0,3</w:t>
            </w:r>
          </w:p>
        </w:tc>
      </w:tr>
      <w:tr w:rsidR="008D5A63" w:rsidRPr="001A2C08" w14:paraId="4A35E627" w14:textId="77777777" w:rsidTr="00F32706">
        <w:trPr>
          <w:jc w:val="center"/>
        </w:trPr>
        <w:tc>
          <w:tcPr>
            <w:tcW w:w="787" w:type="dxa"/>
            <w:vAlign w:val="center"/>
          </w:tcPr>
          <w:p w14:paraId="572C2C4A" w14:textId="77777777" w:rsidR="008D5A63" w:rsidRPr="001A2C08" w:rsidRDefault="008D5A63" w:rsidP="00F32706">
            <w:pPr>
              <w:jc w:val="center"/>
              <w:rPr>
                <w:b/>
                <w:sz w:val="26"/>
                <w:szCs w:val="26"/>
              </w:rPr>
            </w:pPr>
            <w:r w:rsidRPr="001A2C08">
              <w:rPr>
                <w:sz w:val="26"/>
                <w:szCs w:val="26"/>
              </w:rPr>
              <w:t>8</w:t>
            </w:r>
          </w:p>
        </w:tc>
        <w:tc>
          <w:tcPr>
            <w:tcW w:w="1884" w:type="dxa"/>
            <w:vAlign w:val="center"/>
          </w:tcPr>
          <w:p w14:paraId="54ABFBEE" w14:textId="77777777" w:rsidR="008D5A63" w:rsidRPr="001A2C08" w:rsidRDefault="008D5A63" w:rsidP="00F32706">
            <w:pPr>
              <w:rPr>
                <w:b/>
                <w:sz w:val="26"/>
                <w:szCs w:val="26"/>
              </w:rPr>
            </w:pPr>
            <w:r w:rsidRPr="001A2C08">
              <w:rPr>
                <w:sz w:val="26"/>
                <w:szCs w:val="26"/>
                <w:lang w:val="vi-VN"/>
              </w:rPr>
              <w:t>Asen (As)</w:t>
            </w:r>
          </w:p>
        </w:tc>
        <w:tc>
          <w:tcPr>
            <w:tcW w:w="1001" w:type="dxa"/>
            <w:vAlign w:val="center"/>
          </w:tcPr>
          <w:p w14:paraId="64ECCCA0"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6B72F6EE" w14:textId="77777777" w:rsidR="008D5A63" w:rsidRPr="001A2C08" w:rsidRDefault="008D5A63" w:rsidP="00F32706">
            <w:pPr>
              <w:jc w:val="center"/>
              <w:rPr>
                <w:b/>
                <w:sz w:val="26"/>
                <w:szCs w:val="26"/>
              </w:rPr>
            </w:pPr>
            <w:r w:rsidRPr="001A2C08">
              <w:rPr>
                <w:sz w:val="26"/>
                <w:szCs w:val="26"/>
                <w:lang w:val="vi-VN"/>
              </w:rPr>
              <w:t>SMEWW 3113B:2017</w:t>
            </w:r>
          </w:p>
        </w:tc>
        <w:tc>
          <w:tcPr>
            <w:tcW w:w="1223" w:type="dxa"/>
            <w:vAlign w:val="center"/>
          </w:tcPr>
          <w:p w14:paraId="3477FC60" w14:textId="77777777" w:rsidR="008D5A63" w:rsidRPr="001A2C08" w:rsidRDefault="008D5A63" w:rsidP="00F32706">
            <w:pPr>
              <w:jc w:val="center"/>
              <w:rPr>
                <w:sz w:val="26"/>
                <w:szCs w:val="26"/>
              </w:rPr>
            </w:pPr>
            <w:r w:rsidRPr="001A2C08">
              <w:rPr>
                <w:sz w:val="26"/>
                <w:szCs w:val="26"/>
              </w:rPr>
              <w:t>KPH (LOD=0,001)</w:t>
            </w:r>
          </w:p>
        </w:tc>
        <w:tc>
          <w:tcPr>
            <w:tcW w:w="812" w:type="dxa"/>
            <w:vAlign w:val="center"/>
          </w:tcPr>
          <w:p w14:paraId="7A19C8B6" w14:textId="77777777" w:rsidR="008D5A63" w:rsidRPr="001A2C08" w:rsidRDefault="008D5A63" w:rsidP="00F32706">
            <w:pPr>
              <w:jc w:val="center"/>
              <w:rPr>
                <w:b/>
                <w:sz w:val="26"/>
                <w:szCs w:val="26"/>
              </w:rPr>
            </w:pPr>
            <w:r w:rsidRPr="001A2C08">
              <w:rPr>
                <w:b/>
                <w:bCs/>
                <w:sz w:val="26"/>
                <w:szCs w:val="26"/>
                <w:lang w:val="pt-BR"/>
              </w:rPr>
              <w:t>0,01</w:t>
            </w:r>
          </w:p>
        </w:tc>
      </w:tr>
      <w:tr w:rsidR="008D5A63" w:rsidRPr="001A2C08" w14:paraId="6064E7D2" w14:textId="77777777" w:rsidTr="00F32706">
        <w:trPr>
          <w:jc w:val="center"/>
        </w:trPr>
        <w:tc>
          <w:tcPr>
            <w:tcW w:w="787" w:type="dxa"/>
            <w:vAlign w:val="center"/>
          </w:tcPr>
          <w:p w14:paraId="10CB3FB6" w14:textId="77777777" w:rsidR="008D5A63" w:rsidRPr="001A2C08" w:rsidRDefault="008D5A63" w:rsidP="00F32706">
            <w:pPr>
              <w:jc w:val="center"/>
              <w:rPr>
                <w:b/>
                <w:sz w:val="26"/>
                <w:szCs w:val="26"/>
              </w:rPr>
            </w:pPr>
            <w:r w:rsidRPr="001A2C08">
              <w:rPr>
                <w:sz w:val="26"/>
                <w:szCs w:val="26"/>
              </w:rPr>
              <w:t>9</w:t>
            </w:r>
          </w:p>
        </w:tc>
        <w:tc>
          <w:tcPr>
            <w:tcW w:w="1884" w:type="dxa"/>
            <w:vAlign w:val="center"/>
          </w:tcPr>
          <w:p w14:paraId="6057DEEA" w14:textId="77777777" w:rsidR="008D5A63" w:rsidRPr="001A2C08" w:rsidRDefault="008D5A63" w:rsidP="00F32706">
            <w:pPr>
              <w:rPr>
                <w:b/>
                <w:sz w:val="26"/>
                <w:szCs w:val="26"/>
              </w:rPr>
            </w:pPr>
            <w:r w:rsidRPr="001A2C08">
              <w:rPr>
                <w:sz w:val="26"/>
                <w:szCs w:val="26"/>
                <w:lang w:val="vi-VN"/>
              </w:rPr>
              <w:t>Chì (Pb)</w:t>
            </w:r>
          </w:p>
        </w:tc>
        <w:tc>
          <w:tcPr>
            <w:tcW w:w="1001" w:type="dxa"/>
            <w:vAlign w:val="center"/>
          </w:tcPr>
          <w:p w14:paraId="260FA0E2"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409BCAD4" w14:textId="77777777" w:rsidR="008D5A63" w:rsidRPr="001A2C08" w:rsidRDefault="008D5A63" w:rsidP="00F32706">
            <w:pPr>
              <w:jc w:val="center"/>
              <w:rPr>
                <w:b/>
                <w:sz w:val="26"/>
                <w:szCs w:val="26"/>
              </w:rPr>
            </w:pPr>
            <w:r w:rsidRPr="001A2C08">
              <w:rPr>
                <w:sz w:val="26"/>
                <w:szCs w:val="26"/>
                <w:lang w:val="vi-VN"/>
              </w:rPr>
              <w:t>SMEWW 3113B:2017</w:t>
            </w:r>
          </w:p>
        </w:tc>
        <w:tc>
          <w:tcPr>
            <w:tcW w:w="1223" w:type="dxa"/>
            <w:vAlign w:val="center"/>
          </w:tcPr>
          <w:p w14:paraId="33C100DB" w14:textId="77777777" w:rsidR="008D5A63" w:rsidRPr="001A2C08" w:rsidRDefault="008D5A63" w:rsidP="00F32706">
            <w:pPr>
              <w:jc w:val="center"/>
              <w:rPr>
                <w:sz w:val="26"/>
                <w:szCs w:val="26"/>
              </w:rPr>
            </w:pPr>
            <w:r w:rsidRPr="001A2C08">
              <w:rPr>
                <w:sz w:val="26"/>
                <w:szCs w:val="26"/>
              </w:rPr>
              <w:t>KPH (LOD=0,001)</w:t>
            </w:r>
          </w:p>
        </w:tc>
        <w:tc>
          <w:tcPr>
            <w:tcW w:w="812" w:type="dxa"/>
            <w:vAlign w:val="center"/>
          </w:tcPr>
          <w:p w14:paraId="0E4AA33C" w14:textId="77777777" w:rsidR="008D5A63" w:rsidRPr="001A2C08" w:rsidRDefault="008D5A63" w:rsidP="00F32706">
            <w:pPr>
              <w:jc w:val="center"/>
              <w:rPr>
                <w:b/>
                <w:sz w:val="26"/>
                <w:szCs w:val="26"/>
              </w:rPr>
            </w:pPr>
            <w:r w:rsidRPr="001A2C08">
              <w:rPr>
                <w:b/>
                <w:bCs/>
                <w:sz w:val="26"/>
                <w:szCs w:val="26"/>
                <w:lang w:val="pt-BR"/>
              </w:rPr>
              <w:t>0,02</w:t>
            </w:r>
          </w:p>
        </w:tc>
      </w:tr>
      <w:tr w:rsidR="008D5A63" w:rsidRPr="001A2C08" w14:paraId="7C86D5FE" w14:textId="77777777" w:rsidTr="00F32706">
        <w:trPr>
          <w:jc w:val="center"/>
        </w:trPr>
        <w:tc>
          <w:tcPr>
            <w:tcW w:w="787" w:type="dxa"/>
            <w:vAlign w:val="center"/>
          </w:tcPr>
          <w:p w14:paraId="1A1E57E1" w14:textId="77777777" w:rsidR="008D5A63" w:rsidRPr="001A2C08" w:rsidRDefault="008D5A63" w:rsidP="00F32706">
            <w:pPr>
              <w:jc w:val="center"/>
              <w:rPr>
                <w:b/>
                <w:sz w:val="26"/>
                <w:szCs w:val="26"/>
              </w:rPr>
            </w:pPr>
            <w:r w:rsidRPr="001A2C08">
              <w:rPr>
                <w:sz w:val="26"/>
                <w:szCs w:val="26"/>
              </w:rPr>
              <w:t>10</w:t>
            </w:r>
          </w:p>
        </w:tc>
        <w:tc>
          <w:tcPr>
            <w:tcW w:w="1884" w:type="dxa"/>
            <w:vAlign w:val="center"/>
          </w:tcPr>
          <w:p w14:paraId="191E1E7E" w14:textId="77777777" w:rsidR="008D5A63" w:rsidRPr="001A2C08" w:rsidRDefault="008D5A63" w:rsidP="00F32706">
            <w:pPr>
              <w:rPr>
                <w:b/>
                <w:sz w:val="26"/>
                <w:szCs w:val="26"/>
              </w:rPr>
            </w:pPr>
            <w:r w:rsidRPr="001A2C08">
              <w:rPr>
                <w:sz w:val="26"/>
                <w:szCs w:val="26"/>
                <w:lang w:val="vi-VN"/>
              </w:rPr>
              <w:t>Tổng dầu, mỡ</w:t>
            </w:r>
          </w:p>
        </w:tc>
        <w:tc>
          <w:tcPr>
            <w:tcW w:w="1001" w:type="dxa"/>
            <w:vAlign w:val="center"/>
          </w:tcPr>
          <w:p w14:paraId="338493C0" w14:textId="77777777" w:rsidR="008D5A63" w:rsidRPr="001A2C08" w:rsidRDefault="008D5A63" w:rsidP="00F32706">
            <w:pPr>
              <w:jc w:val="center"/>
              <w:rPr>
                <w:b/>
                <w:sz w:val="26"/>
                <w:szCs w:val="26"/>
              </w:rPr>
            </w:pPr>
            <w:r w:rsidRPr="001A2C08">
              <w:rPr>
                <w:sz w:val="26"/>
                <w:szCs w:val="26"/>
                <w:lang w:val="vi-VN"/>
              </w:rPr>
              <w:t>mg/L</w:t>
            </w:r>
          </w:p>
        </w:tc>
        <w:tc>
          <w:tcPr>
            <w:tcW w:w="2393" w:type="dxa"/>
            <w:vAlign w:val="center"/>
          </w:tcPr>
          <w:p w14:paraId="00250DA3" w14:textId="77777777" w:rsidR="008D5A63" w:rsidRPr="001A2C08" w:rsidRDefault="008D5A63" w:rsidP="00F32706">
            <w:pPr>
              <w:jc w:val="center"/>
              <w:rPr>
                <w:b/>
                <w:sz w:val="26"/>
                <w:szCs w:val="26"/>
              </w:rPr>
            </w:pPr>
            <w:r w:rsidRPr="001A2C08">
              <w:rPr>
                <w:sz w:val="26"/>
                <w:szCs w:val="26"/>
                <w:lang w:val="vi-VN"/>
              </w:rPr>
              <w:t>SMEWW 5520B:2017</w:t>
            </w:r>
          </w:p>
        </w:tc>
        <w:tc>
          <w:tcPr>
            <w:tcW w:w="1223" w:type="dxa"/>
            <w:vAlign w:val="center"/>
          </w:tcPr>
          <w:p w14:paraId="2888D45F" w14:textId="77777777" w:rsidR="008D5A63" w:rsidRPr="001A2C08" w:rsidRDefault="008D5A63" w:rsidP="00F32706">
            <w:pPr>
              <w:jc w:val="center"/>
              <w:rPr>
                <w:sz w:val="26"/>
                <w:szCs w:val="26"/>
              </w:rPr>
            </w:pPr>
            <w:r w:rsidRPr="001A2C08">
              <w:rPr>
                <w:sz w:val="26"/>
                <w:szCs w:val="26"/>
              </w:rPr>
              <w:t>&lt;0,9</w:t>
            </w:r>
            <w:r w:rsidRPr="001A2C08">
              <w:rPr>
                <w:sz w:val="26"/>
                <w:szCs w:val="26"/>
                <w:vertAlign w:val="superscript"/>
                <w:lang w:val="vi-VN"/>
              </w:rPr>
              <w:t>(a)</w:t>
            </w:r>
          </w:p>
        </w:tc>
        <w:tc>
          <w:tcPr>
            <w:tcW w:w="812" w:type="dxa"/>
            <w:vAlign w:val="center"/>
          </w:tcPr>
          <w:p w14:paraId="24481629" w14:textId="77777777" w:rsidR="008D5A63" w:rsidRPr="001A2C08" w:rsidRDefault="008D5A63" w:rsidP="00F32706">
            <w:pPr>
              <w:jc w:val="center"/>
              <w:rPr>
                <w:b/>
                <w:sz w:val="26"/>
                <w:szCs w:val="26"/>
              </w:rPr>
            </w:pPr>
            <w:r w:rsidRPr="001A2C08">
              <w:rPr>
                <w:b/>
                <w:bCs/>
                <w:sz w:val="26"/>
                <w:szCs w:val="26"/>
                <w:lang w:val="pt-BR"/>
              </w:rPr>
              <w:t>5</w:t>
            </w:r>
          </w:p>
        </w:tc>
      </w:tr>
      <w:tr w:rsidR="008D5A63" w:rsidRPr="001A2C08" w14:paraId="64BEF67D" w14:textId="77777777" w:rsidTr="00F32706">
        <w:trPr>
          <w:jc w:val="center"/>
        </w:trPr>
        <w:tc>
          <w:tcPr>
            <w:tcW w:w="787" w:type="dxa"/>
            <w:vAlign w:val="center"/>
          </w:tcPr>
          <w:p w14:paraId="5BCC6CD4" w14:textId="77777777" w:rsidR="008D5A63" w:rsidRPr="001A2C08" w:rsidRDefault="008D5A63" w:rsidP="00F32706">
            <w:pPr>
              <w:jc w:val="center"/>
              <w:rPr>
                <w:b/>
                <w:sz w:val="26"/>
                <w:szCs w:val="26"/>
              </w:rPr>
            </w:pPr>
            <w:r w:rsidRPr="001A2C08">
              <w:rPr>
                <w:sz w:val="26"/>
                <w:szCs w:val="26"/>
              </w:rPr>
              <w:t>11</w:t>
            </w:r>
          </w:p>
        </w:tc>
        <w:tc>
          <w:tcPr>
            <w:tcW w:w="1884" w:type="dxa"/>
            <w:vAlign w:val="center"/>
          </w:tcPr>
          <w:p w14:paraId="4C77EF16" w14:textId="77777777" w:rsidR="008D5A63" w:rsidRPr="001A2C08" w:rsidRDefault="008D5A63" w:rsidP="00F32706">
            <w:pPr>
              <w:rPr>
                <w:b/>
                <w:sz w:val="26"/>
                <w:szCs w:val="26"/>
              </w:rPr>
            </w:pPr>
            <w:r w:rsidRPr="001A2C08">
              <w:rPr>
                <w:sz w:val="26"/>
                <w:szCs w:val="26"/>
                <w:lang w:val="vi-VN"/>
              </w:rPr>
              <w:t>Tổng Coliform</w:t>
            </w:r>
          </w:p>
        </w:tc>
        <w:tc>
          <w:tcPr>
            <w:tcW w:w="1001" w:type="dxa"/>
            <w:vAlign w:val="center"/>
          </w:tcPr>
          <w:p w14:paraId="301BF250" w14:textId="77777777" w:rsidR="008D5A63" w:rsidRPr="001A2C08" w:rsidRDefault="008D5A63" w:rsidP="00F32706">
            <w:pPr>
              <w:jc w:val="center"/>
              <w:rPr>
                <w:b/>
                <w:sz w:val="26"/>
                <w:szCs w:val="26"/>
              </w:rPr>
            </w:pPr>
            <w:r w:rsidRPr="001A2C08">
              <w:rPr>
                <w:sz w:val="26"/>
                <w:szCs w:val="26"/>
                <w:lang w:val="vi-VN"/>
              </w:rPr>
              <w:t>MPN/100mL</w:t>
            </w:r>
          </w:p>
        </w:tc>
        <w:tc>
          <w:tcPr>
            <w:tcW w:w="2393" w:type="dxa"/>
            <w:vAlign w:val="center"/>
          </w:tcPr>
          <w:p w14:paraId="3B2BC04D" w14:textId="77777777" w:rsidR="008D5A63" w:rsidRPr="001A2C08" w:rsidRDefault="008D5A63" w:rsidP="00F32706">
            <w:pPr>
              <w:jc w:val="center"/>
              <w:rPr>
                <w:b/>
                <w:sz w:val="26"/>
                <w:szCs w:val="26"/>
              </w:rPr>
            </w:pPr>
            <w:r w:rsidRPr="001A2C08">
              <w:rPr>
                <w:sz w:val="26"/>
                <w:szCs w:val="26"/>
                <w:lang w:val="vi-VN"/>
              </w:rPr>
              <w:t>SMEWW 9221B:2017</w:t>
            </w:r>
          </w:p>
        </w:tc>
        <w:tc>
          <w:tcPr>
            <w:tcW w:w="1223" w:type="dxa"/>
            <w:vAlign w:val="center"/>
          </w:tcPr>
          <w:p w14:paraId="187D30A1" w14:textId="77777777" w:rsidR="008D5A63" w:rsidRPr="001A2C08" w:rsidRDefault="008D5A63" w:rsidP="00F32706">
            <w:pPr>
              <w:jc w:val="center"/>
              <w:rPr>
                <w:sz w:val="26"/>
                <w:szCs w:val="26"/>
              </w:rPr>
            </w:pPr>
            <w:r w:rsidRPr="001A2C08">
              <w:rPr>
                <w:sz w:val="26"/>
                <w:szCs w:val="26"/>
              </w:rPr>
              <w:t>700</w:t>
            </w:r>
          </w:p>
        </w:tc>
        <w:tc>
          <w:tcPr>
            <w:tcW w:w="812" w:type="dxa"/>
            <w:vAlign w:val="center"/>
          </w:tcPr>
          <w:p w14:paraId="15BF3E1F" w14:textId="77777777" w:rsidR="008D5A63" w:rsidRPr="001A2C08" w:rsidRDefault="008D5A63" w:rsidP="00F32706">
            <w:pPr>
              <w:jc w:val="center"/>
              <w:rPr>
                <w:b/>
                <w:sz w:val="26"/>
                <w:szCs w:val="26"/>
              </w:rPr>
            </w:pPr>
            <w:r w:rsidRPr="001A2C08">
              <w:rPr>
                <w:b/>
                <w:bCs/>
                <w:sz w:val="26"/>
                <w:szCs w:val="26"/>
                <w:lang w:val="pt-BR"/>
              </w:rPr>
              <w:t>≤ 5.000</w:t>
            </w:r>
          </w:p>
        </w:tc>
      </w:tr>
    </w:tbl>
    <w:p w14:paraId="4AFB773D" w14:textId="77777777" w:rsidR="00AB3C17" w:rsidRPr="001A2C08" w:rsidRDefault="00AB3C17" w:rsidP="00AB3C17">
      <w:pPr>
        <w:spacing w:line="312" w:lineRule="auto"/>
        <w:ind w:firstLine="720"/>
        <w:jc w:val="both"/>
        <w:rPr>
          <w:bCs/>
          <w:iCs/>
          <w:sz w:val="26"/>
          <w:szCs w:val="26"/>
          <w:lang w:val="pt-BR"/>
        </w:rPr>
      </w:pPr>
      <w:r w:rsidRPr="001A2C08">
        <w:rPr>
          <w:b/>
          <w:bCs/>
          <w:iCs/>
          <w:sz w:val="26"/>
          <w:szCs w:val="26"/>
          <w:u w:val="single"/>
          <w:lang w:val="pt-BR"/>
        </w:rPr>
        <w:t>Ghi chú</w:t>
      </w:r>
      <w:r w:rsidRPr="001A2C08">
        <w:rPr>
          <w:b/>
          <w:bCs/>
          <w:iCs/>
          <w:sz w:val="26"/>
          <w:szCs w:val="26"/>
          <w:lang w:val="pt-BR"/>
        </w:rPr>
        <w:t xml:space="preserve"> :</w:t>
      </w:r>
    </w:p>
    <w:p w14:paraId="2C1A4AE9" w14:textId="77777777" w:rsidR="00AB3C17" w:rsidRPr="001A2C08" w:rsidRDefault="00AB3C17" w:rsidP="00AB3C17">
      <w:pPr>
        <w:spacing w:line="312" w:lineRule="auto"/>
        <w:jc w:val="both"/>
        <w:rPr>
          <w:b/>
          <w:i/>
          <w:sz w:val="26"/>
          <w:szCs w:val="26"/>
          <w:lang w:val="de-DE"/>
        </w:rPr>
      </w:pPr>
      <w:r w:rsidRPr="001A2C08">
        <w:rPr>
          <w:i/>
          <w:sz w:val="26"/>
          <w:szCs w:val="26"/>
          <w:lang w:val="de-DE"/>
        </w:rPr>
        <w:t>- Vị trí lấy mẫu</w:t>
      </w:r>
    </w:p>
    <w:tbl>
      <w:tblPr>
        <w:tblW w:w="9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2153"/>
        <w:gridCol w:w="5917"/>
      </w:tblGrid>
      <w:tr w:rsidR="00AB3C17" w:rsidRPr="001A2C08" w14:paraId="7ED4E8E2" w14:textId="77777777" w:rsidTr="00F32706">
        <w:trPr>
          <w:trHeight w:val="362"/>
          <w:jc w:val="center"/>
        </w:trPr>
        <w:tc>
          <w:tcPr>
            <w:tcW w:w="1272" w:type="dxa"/>
          </w:tcPr>
          <w:p w14:paraId="07B887C4" w14:textId="77777777" w:rsidR="00AB3C17" w:rsidRPr="001A2C08" w:rsidRDefault="00AB3C17" w:rsidP="00F32706">
            <w:pPr>
              <w:spacing w:line="312" w:lineRule="auto"/>
              <w:jc w:val="center"/>
              <w:rPr>
                <w:b/>
                <w:sz w:val="26"/>
                <w:szCs w:val="26"/>
                <w:lang w:val="nl-NL"/>
              </w:rPr>
            </w:pPr>
            <w:r w:rsidRPr="001A2C08">
              <w:rPr>
                <w:b/>
                <w:sz w:val="26"/>
                <w:szCs w:val="26"/>
                <w:lang w:val="nl-NL"/>
              </w:rPr>
              <w:t>Stt</w:t>
            </w:r>
          </w:p>
        </w:tc>
        <w:tc>
          <w:tcPr>
            <w:tcW w:w="2153" w:type="dxa"/>
          </w:tcPr>
          <w:p w14:paraId="4D3D29BE" w14:textId="77777777" w:rsidR="00AB3C17" w:rsidRPr="001A2C08" w:rsidRDefault="00AB3C17" w:rsidP="00F32706">
            <w:pPr>
              <w:spacing w:line="312" w:lineRule="auto"/>
              <w:jc w:val="center"/>
              <w:rPr>
                <w:b/>
                <w:sz w:val="26"/>
                <w:szCs w:val="26"/>
                <w:lang w:val="nl-NL"/>
              </w:rPr>
            </w:pPr>
            <w:r w:rsidRPr="001A2C08">
              <w:rPr>
                <w:b/>
                <w:sz w:val="26"/>
                <w:szCs w:val="26"/>
                <w:lang w:val="nl-NL"/>
              </w:rPr>
              <w:t>Tên mẫu</w:t>
            </w:r>
          </w:p>
        </w:tc>
        <w:tc>
          <w:tcPr>
            <w:tcW w:w="5917" w:type="dxa"/>
          </w:tcPr>
          <w:p w14:paraId="3E773910" w14:textId="77777777" w:rsidR="00AB3C17" w:rsidRPr="001A2C08" w:rsidRDefault="00AB3C17" w:rsidP="00F32706">
            <w:pPr>
              <w:spacing w:line="312" w:lineRule="auto"/>
              <w:jc w:val="center"/>
              <w:rPr>
                <w:b/>
                <w:sz w:val="26"/>
                <w:szCs w:val="26"/>
                <w:lang w:val="nl-NL"/>
              </w:rPr>
            </w:pPr>
            <w:r w:rsidRPr="001A2C08">
              <w:rPr>
                <w:b/>
                <w:sz w:val="26"/>
                <w:szCs w:val="26"/>
                <w:lang w:val="nl-NL"/>
              </w:rPr>
              <w:t>Vị trí lấy mẫu</w:t>
            </w:r>
          </w:p>
        </w:tc>
      </w:tr>
      <w:tr w:rsidR="00AB3C17" w:rsidRPr="001A2C08" w14:paraId="48A190FF" w14:textId="77777777" w:rsidTr="00F32706">
        <w:trPr>
          <w:trHeight w:val="209"/>
          <w:jc w:val="center"/>
        </w:trPr>
        <w:tc>
          <w:tcPr>
            <w:tcW w:w="1272" w:type="dxa"/>
            <w:vAlign w:val="center"/>
          </w:tcPr>
          <w:p w14:paraId="48F730A5" w14:textId="77777777" w:rsidR="00AB3C17" w:rsidRPr="001A2C08" w:rsidRDefault="00AB3C17" w:rsidP="00F32706">
            <w:pPr>
              <w:spacing w:line="312" w:lineRule="auto"/>
              <w:jc w:val="center"/>
              <w:rPr>
                <w:sz w:val="26"/>
                <w:szCs w:val="26"/>
              </w:rPr>
            </w:pPr>
            <w:r w:rsidRPr="001A2C08">
              <w:rPr>
                <w:sz w:val="26"/>
                <w:szCs w:val="26"/>
              </w:rPr>
              <w:t>1</w:t>
            </w:r>
          </w:p>
        </w:tc>
        <w:tc>
          <w:tcPr>
            <w:tcW w:w="2153" w:type="dxa"/>
            <w:shd w:val="clear" w:color="auto" w:fill="auto"/>
            <w:vAlign w:val="center"/>
          </w:tcPr>
          <w:p w14:paraId="4E11FE3C" w14:textId="77777777" w:rsidR="00AB3C17" w:rsidRPr="001A2C08" w:rsidRDefault="00AB3C17" w:rsidP="00F32706">
            <w:pPr>
              <w:spacing w:line="312" w:lineRule="auto"/>
              <w:jc w:val="center"/>
              <w:rPr>
                <w:sz w:val="26"/>
                <w:szCs w:val="26"/>
              </w:rPr>
            </w:pPr>
            <w:r w:rsidRPr="001A2C08">
              <w:rPr>
                <w:sz w:val="26"/>
                <w:szCs w:val="26"/>
              </w:rPr>
              <w:t>NM1</w:t>
            </w:r>
          </w:p>
        </w:tc>
        <w:tc>
          <w:tcPr>
            <w:tcW w:w="5917" w:type="dxa"/>
            <w:vAlign w:val="center"/>
          </w:tcPr>
          <w:p w14:paraId="23532AE6" w14:textId="5CD0F3E3" w:rsidR="00AB3C17" w:rsidRPr="001A2C08" w:rsidRDefault="00AB3C17" w:rsidP="00F32706">
            <w:pPr>
              <w:spacing w:line="312" w:lineRule="auto"/>
              <w:jc w:val="both"/>
              <w:rPr>
                <w:sz w:val="26"/>
                <w:szCs w:val="26"/>
              </w:rPr>
            </w:pPr>
            <w:r w:rsidRPr="001A2C08">
              <w:rPr>
                <w:sz w:val="26"/>
                <w:szCs w:val="26"/>
              </w:rPr>
              <w:t xml:space="preserve">Mẫu nước mặt </w:t>
            </w:r>
            <w:r w:rsidR="008D5A63" w:rsidRPr="001A2C08">
              <w:rPr>
                <w:sz w:val="26"/>
                <w:szCs w:val="26"/>
              </w:rPr>
              <w:t>gần khu vực dự án</w:t>
            </w:r>
          </w:p>
        </w:tc>
      </w:tr>
    </w:tbl>
    <w:p w14:paraId="7853A264" w14:textId="77777777" w:rsidR="00AB3C17" w:rsidRPr="001A2C08" w:rsidRDefault="00AB3C17" w:rsidP="00AB3C17">
      <w:pPr>
        <w:spacing w:line="312" w:lineRule="auto"/>
        <w:ind w:firstLine="567"/>
        <w:jc w:val="both"/>
        <w:rPr>
          <w:sz w:val="26"/>
          <w:szCs w:val="26"/>
          <w:lang w:val="nl-NL"/>
        </w:rPr>
      </w:pPr>
      <w:r w:rsidRPr="001A2C08">
        <w:rPr>
          <w:i/>
          <w:sz w:val="26"/>
          <w:szCs w:val="26"/>
          <w:lang w:val="nl-NL"/>
        </w:rPr>
        <w:t xml:space="preserve">- QCVN 08:2023/BTNMT - </w:t>
      </w:r>
      <w:r w:rsidRPr="001A2C08">
        <w:rPr>
          <w:sz w:val="26"/>
          <w:szCs w:val="26"/>
          <w:lang w:val="nl-NL"/>
        </w:rPr>
        <w:t xml:space="preserve">Quy chuẩn kỹ thuật quốc gia về chất lượng nước mặt, mức B. </w:t>
      </w:r>
    </w:p>
    <w:p w14:paraId="3B89C85F" w14:textId="77777777" w:rsidR="00AB3C17" w:rsidRPr="001A2C08" w:rsidRDefault="00AB3C17" w:rsidP="00AB3C17">
      <w:pPr>
        <w:spacing w:line="312" w:lineRule="auto"/>
        <w:ind w:firstLine="567"/>
        <w:jc w:val="both"/>
        <w:rPr>
          <w:sz w:val="26"/>
          <w:szCs w:val="26"/>
          <w:lang w:val="nl-NL"/>
        </w:rPr>
      </w:pPr>
      <w:r w:rsidRPr="001A2C08">
        <w:rPr>
          <w:sz w:val="26"/>
          <w:szCs w:val="26"/>
          <w:vertAlign w:val="superscript"/>
          <w:lang w:val="nl-NL"/>
        </w:rPr>
        <w:t>(a)</w:t>
      </w:r>
      <w:r w:rsidRPr="001A2C08">
        <w:rPr>
          <w:sz w:val="26"/>
          <w:szCs w:val="26"/>
          <w:lang w:val="nl-NL"/>
        </w:rPr>
        <w:t>Kết quả phân tích mẫu nhỏ hơn giới hạn định lượng (LOQ) của phương pháp thử.</w:t>
      </w:r>
    </w:p>
    <w:p w14:paraId="2FD8A9AC" w14:textId="77777777" w:rsidR="00AB3C17" w:rsidRPr="001A2C08" w:rsidRDefault="00AB3C17" w:rsidP="00AB3C17">
      <w:pPr>
        <w:spacing w:line="312" w:lineRule="auto"/>
        <w:ind w:firstLine="720"/>
        <w:jc w:val="both"/>
        <w:rPr>
          <w:bCs/>
          <w:iCs/>
          <w:sz w:val="26"/>
          <w:szCs w:val="26"/>
          <w:lang w:val="pt-BR"/>
        </w:rPr>
      </w:pPr>
      <w:r w:rsidRPr="001A2C08">
        <w:rPr>
          <w:b/>
          <w:bCs/>
          <w:iCs/>
          <w:sz w:val="26"/>
          <w:szCs w:val="26"/>
          <w:u w:val="single"/>
          <w:lang w:val="pt-BR"/>
        </w:rPr>
        <w:t>Nhận xét:</w:t>
      </w:r>
      <w:r w:rsidRPr="001A2C08">
        <w:rPr>
          <w:bCs/>
          <w:iCs/>
          <w:sz w:val="26"/>
          <w:szCs w:val="26"/>
          <w:lang w:val="pt-BR"/>
        </w:rPr>
        <w:t xml:space="preserve"> </w:t>
      </w:r>
    </w:p>
    <w:p w14:paraId="4EC649B7" w14:textId="236E4877" w:rsidR="00AB3C17" w:rsidRPr="001A2C08" w:rsidRDefault="00AB3C17" w:rsidP="00AB3C17">
      <w:pPr>
        <w:spacing w:line="312" w:lineRule="auto"/>
        <w:ind w:firstLine="720"/>
        <w:jc w:val="both"/>
        <w:rPr>
          <w:bCs/>
          <w:iCs/>
          <w:sz w:val="26"/>
          <w:szCs w:val="26"/>
          <w:lang w:val="pt-BR"/>
        </w:rPr>
      </w:pPr>
      <w:r w:rsidRPr="001A2C08">
        <w:rPr>
          <w:bCs/>
          <w:iCs/>
          <w:sz w:val="26"/>
          <w:szCs w:val="26"/>
          <w:lang w:val="pt-BR"/>
        </w:rPr>
        <w:t xml:space="preserve">Qua bảng kết quả phân tích trên và so sánh với QCVN 08:2023/BTNMT, mức B cho thấy hầu như tất cả các chỉ tiêu quan trắc mẫu </w:t>
      </w:r>
      <w:r w:rsidRPr="001A2C08">
        <w:rPr>
          <w:sz w:val="26"/>
          <w:szCs w:val="26"/>
          <w:lang w:val="vi-VN"/>
        </w:rPr>
        <w:t xml:space="preserve">nước </w:t>
      </w:r>
      <w:r w:rsidRPr="001A2C08">
        <w:rPr>
          <w:sz w:val="26"/>
          <w:szCs w:val="26"/>
          <w:lang w:val="nl-NL"/>
        </w:rPr>
        <w:t>tại khu đất dự án qua đợt khảo sát</w:t>
      </w:r>
      <w:r w:rsidRPr="001A2C08">
        <w:rPr>
          <w:bCs/>
          <w:iCs/>
          <w:sz w:val="26"/>
          <w:szCs w:val="26"/>
          <w:lang w:val="pt-BR"/>
        </w:rPr>
        <w:t xml:space="preserve"> đều </w:t>
      </w:r>
      <w:bookmarkStart w:id="458" w:name="_Toc47647261"/>
      <w:bookmarkStart w:id="459" w:name="_Toc82153031"/>
      <w:r w:rsidR="008356D7" w:rsidRPr="001A2C08">
        <w:rPr>
          <w:bCs/>
          <w:iCs/>
          <w:sz w:val="26"/>
          <w:szCs w:val="26"/>
          <w:lang w:val="pt-BR"/>
        </w:rPr>
        <w:t>nằm trong giới hạn cho phép.</w:t>
      </w:r>
    </w:p>
    <w:p w14:paraId="2806CB65" w14:textId="5161AAA3" w:rsidR="00AB3C17" w:rsidRPr="001A2C08" w:rsidRDefault="00AB3C17" w:rsidP="00AB3C17">
      <w:pPr>
        <w:spacing w:line="312" w:lineRule="auto"/>
        <w:ind w:firstLine="720"/>
        <w:jc w:val="both"/>
        <w:rPr>
          <w:bCs/>
          <w:iCs/>
          <w:sz w:val="26"/>
          <w:szCs w:val="26"/>
          <w:lang w:val="pt-BR"/>
        </w:rPr>
      </w:pPr>
      <w:r w:rsidRPr="001A2C08">
        <w:rPr>
          <w:bCs/>
          <w:iCs/>
          <w:sz w:val="26"/>
          <w:szCs w:val="26"/>
          <w:lang w:val="pt-BR"/>
        </w:rPr>
        <w:t>Hoạt động của dự án “</w:t>
      </w:r>
      <w:r w:rsidR="0042104D" w:rsidRPr="001A2C08">
        <w:rPr>
          <w:bCs/>
          <w:iCs/>
          <w:sz w:val="26"/>
          <w:szCs w:val="26"/>
          <w:lang w:val="pt-BR"/>
        </w:rPr>
        <w:t>Nhà máy sản xuất bao bì Minh Dũng</w:t>
      </w:r>
      <w:r w:rsidRPr="001A2C08">
        <w:rPr>
          <w:bCs/>
          <w:iCs/>
          <w:sz w:val="26"/>
          <w:szCs w:val="26"/>
          <w:lang w:val="pt-BR"/>
        </w:rPr>
        <w:t>” không phát sinh nước thải sản xuất, chỉ phát sinh nước thải sinh hoạt có chứa hàm lượng chất hữu cơ cao. Chủ dự án cam kết xử lý nước thải sinh hoạt phát sinh của dự án đảm bảo đạt giới hạn cho phép so với QC</w:t>
      </w:r>
      <w:r w:rsidRPr="001A2C08">
        <w:rPr>
          <w:bCs/>
          <w:iCs/>
          <w:sz w:val="26"/>
          <w:szCs w:val="26"/>
          <w:lang w:val="vi-VN"/>
        </w:rPr>
        <w:t>ĐP 01:2019/HY</w:t>
      </w:r>
      <w:r w:rsidRPr="001A2C08">
        <w:rPr>
          <w:bCs/>
          <w:iCs/>
          <w:sz w:val="26"/>
          <w:szCs w:val="26"/>
          <w:lang w:val="pt-BR"/>
        </w:rPr>
        <w:t xml:space="preserve"> trước khi xả thải ra ngoài môi trường.</w:t>
      </w:r>
    </w:p>
    <w:p w14:paraId="27B5BA55" w14:textId="77777777" w:rsidR="00AB3C17" w:rsidRPr="001A2C08" w:rsidRDefault="00AB3C17" w:rsidP="00AB3C17">
      <w:pPr>
        <w:pStyle w:val="Normal0"/>
        <w:rPr>
          <w:rFonts w:ascii="Times New Roman" w:hAnsi="Times New Roman" w:cs="Times New Roman"/>
          <w:i/>
          <w:color w:val="auto"/>
          <w:sz w:val="26"/>
        </w:rPr>
      </w:pPr>
      <w:r w:rsidRPr="001A2C08">
        <w:rPr>
          <w:rFonts w:ascii="Times New Roman" w:hAnsi="Times New Roman" w:cs="Times New Roman"/>
          <w:i/>
          <w:color w:val="auto"/>
          <w:sz w:val="26"/>
        </w:rPr>
        <w:t>2.2.1.3. Chất lượng môi trường đất</w:t>
      </w:r>
      <w:bookmarkEnd w:id="458"/>
      <w:bookmarkEnd w:id="459"/>
    </w:p>
    <w:p w14:paraId="01BA2427" w14:textId="77777777" w:rsidR="00AB3C17" w:rsidRPr="001A2C08" w:rsidRDefault="00AB3C17" w:rsidP="00AB3C17">
      <w:pPr>
        <w:spacing w:line="312" w:lineRule="auto"/>
        <w:ind w:firstLine="567"/>
        <w:jc w:val="both"/>
        <w:rPr>
          <w:sz w:val="26"/>
          <w:szCs w:val="26"/>
          <w:lang w:val="nl-NL"/>
        </w:rPr>
      </w:pPr>
      <w:r w:rsidRPr="001A2C08">
        <w:rPr>
          <w:sz w:val="26"/>
          <w:szCs w:val="26"/>
          <w:lang w:val="nl-NL"/>
        </w:rPr>
        <w:t>C</w:t>
      </w:r>
      <w:r w:rsidRPr="001A2C08">
        <w:rPr>
          <w:sz w:val="26"/>
          <w:szCs w:val="26"/>
          <w:lang w:val="vi-VN"/>
        </w:rPr>
        <w:t>hủ dự án đã phối hợp với đơn vị tư vấn tiến hành lấy</w:t>
      </w:r>
      <w:r w:rsidRPr="001A2C08">
        <w:rPr>
          <w:sz w:val="26"/>
          <w:szCs w:val="26"/>
          <w:lang w:val="pt-BR"/>
        </w:rPr>
        <w:t xml:space="preserve"> </w:t>
      </w:r>
      <w:r w:rsidRPr="001A2C08">
        <w:rPr>
          <w:sz w:val="26"/>
          <w:szCs w:val="26"/>
          <w:lang w:val="vi-VN"/>
        </w:rPr>
        <w:t xml:space="preserve">mẫu </w:t>
      </w:r>
      <w:r w:rsidRPr="001A2C08">
        <w:rPr>
          <w:sz w:val="26"/>
          <w:szCs w:val="26"/>
          <w:lang w:val="nl-NL"/>
        </w:rPr>
        <w:t>đất</w:t>
      </w:r>
      <w:r w:rsidRPr="001A2C08">
        <w:rPr>
          <w:sz w:val="26"/>
          <w:szCs w:val="26"/>
          <w:lang w:val="vi-VN"/>
        </w:rPr>
        <w:t xml:space="preserve"> </w:t>
      </w:r>
      <w:r w:rsidRPr="001A2C08">
        <w:rPr>
          <w:sz w:val="26"/>
          <w:szCs w:val="26"/>
          <w:lang w:val="nl-NL"/>
        </w:rPr>
        <w:t>tại khu đất dự án, kết quả thu được như sau:</w:t>
      </w:r>
    </w:p>
    <w:p w14:paraId="5D099467" w14:textId="77777777" w:rsidR="00AB3C17" w:rsidRPr="001A2C08" w:rsidRDefault="00AB3C17" w:rsidP="00AB3C17">
      <w:pPr>
        <w:pStyle w:val="bnghngpht"/>
        <w:spacing w:line="312" w:lineRule="auto"/>
        <w:rPr>
          <w:color w:val="auto"/>
          <w:sz w:val="26"/>
          <w:lang w:val="nl-NL"/>
        </w:rPr>
      </w:pPr>
      <w:bookmarkStart w:id="460" w:name="_Toc83377817"/>
      <w:bookmarkStart w:id="461" w:name="_Toc138681571"/>
      <w:bookmarkStart w:id="462" w:name="_Toc138684511"/>
      <w:bookmarkStart w:id="463" w:name="_Toc184984609"/>
      <w:r w:rsidRPr="001A2C08">
        <w:rPr>
          <w:color w:val="auto"/>
          <w:sz w:val="26"/>
        </w:rPr>
        <w:t>Bảng 2.</w:t>
      </w:r>
      <w:r w:rsidRPr="001A2C08">
        <w:rPr>
          <w:color w:val="auto"/>
          <w:sz w:val="26"/>
          <w:lang w:val="nl-NL"/>
        </w:rPr>
        <w:t>7.</w:t>
      </w:r>
      <w:r w:rsidRPr="001A2C08">
        <w:rPr>
          <w:color w:val="auto"/>
          <w:sz w:val="26"/>
        </w:rPr>
        <w:t xml:space="preserve"> Kết quả phân tích chất lượng </w:t>
      </w:r>
      <w:r w:rsidRPr="001A2C08">
        <w:rPr>
          <w:color w:val="auto"/>
          <w:sz w:val="26"/>
          <w:lang w:val="nl-NL"/>
        </w:rPr>
        <w:t>đất</w:t>
      </w:r>
      <w:bookmarkEnd w:id="460"/>
      <w:bookmarkEnd w:id="461"/>
      <w:bookmarkEnd w:id="462"/>
      <w:bookmarkEnd w:id="463"/>
    </w:p>
    <w:tbl>
      <w:tblPr>
        <w:tblStyle w:val="TableGrid"/>
        <w:tblW w:w="5093" w:type="pct"/>
        <w:jc w:val="center"/>
        <w:tblCellMar>
          <w:left w:w="115" w:type="dxa"/>
          <w:right w:w="115" w:type="dxa"/>
        </w:tblCellMar>
        <w:tblLook w:val="04A0" w:firstRow="1" w:lastRow="0" w:firstColumn="1" w:lastColumn="0" w:noHBand="0" w:noVBand="1"/>
        <w:tblDescription w:val="Danh sách chỉ tiêu"/>
      </w:tblPr>
      <w:tblGrid>
        <w:gridCol w:w="577"/>
        <w:gridCol w:w="1886"/>
        <w:gridCol w:w="1005"/>
        <w:gridCol w:w="2399"/>
        <w:gridCol w:w="1229"/>
        <w:gridCol w:w="2133"/>
      </w:tblGrid>
      <w:tr w:rsidR="008D5A63" w:rsidRPr="001A2C08" w14:paraId="7A0559FD" w14:textId="77777777" w:rsidTr="00A51A01">
        <w:trPr>
          <w:jc w:val="center"/>
        </w:trPr>
        <w:tc>
          <w:tcPr>
            <w:tcW w:w="562" w:type="dxa"/>
            <w:vMerge w:val="restart"/>
            <w:vAlign w:val="center"/>
          </w:tcPr>
          <w:p w14:paraId="767813D9" w14:textId="77777777" w:rsidR="008D5A63" w:rsidRPr="001A2C08" w:rsidRDefault="008D5A63" w:rsidP="00F32706">
            <w:pPr>
              <w:jc w:val="center"/>
              <w:rPr>
                <w:b/>
                <w:sz w:val="26"/>
                <w:szCs w:val="26"/>
              </w:rPr>
            </w:pPr>
            <w:r w:rsidRPr="001A2C08">
              <w:rPr>
                <w:b/>
                <w:sz w:val="26"/>
                <w:szCs w:val="26"/>
                <w:lang w:val="pt-BR"/>
              </w:rPr>
              <w:t>TT</w:t>
            </w:r>
          </w:p>
        </w:tc>
        <w:tc>
          <w:tcPr>
            <w:tcW w:w="1893" w:type="dxa"/>
            <w:vMerge w:val="restart"/>
            <w:vAlign w:val="center"/>
          </w:tcPr>
          <w:p w14:paraId="779E587A" w14:textId="77777777" w:rsidR="008D5A63" w:rsidRPr="001A2C08" w:rsidRDefault="008D5A63" w:rsidP="00F32706">
            <w:pPr>
              <w:jc w:val="center"/>
              <w:rPr>
                <w:b/>
                <w:sz w:val="26"/>
                <w:szCs w:val="26"/>
              </w:rPr>
            </w:pPr>
            <w:r w:rsidRPr="001A2C08">
              <w:rPr>
                <w:b/>
                <w:sz w:val="26"/>
                <w:szCs w:val="26"/>
                <w:lang w:val="pt-BR"/>
              </w:rPr>
              <w:t>Thông số</w:t>
            </w:r>
          </w:p>
        </w:tc>
        <w:tc>
          <w:tcPr>
            <w:tcW w:w="1006" w:type="dxa"/>
            <w:vMerge w:val="restart"/>
            <w:vAlign w:val="center"/>
          </w:tcPr>
          <w:p w14:paraId="10B528D9" w14:textId="77777777" w:rsidR="008D5A63" w:rsidRPr="001A2C08" w:rsidRDefault="008D5A63" w:rsidP="00F32706">
            <w:pPr>
              <w:jc w:val="center"/>
              <w:rPr>
                <w:b/>
                <w:sz w:val="26"/>
                <w:szCs w:val="26"/>
              </w:rPr>
            </w:pPr>
            <w:r w:rsidRPr="001A2C08">
              <w:rPr>
                <w:b/>
                <w:sz w:val="26"/>
                <w:szCs w:val="26"/>
                <w:lang w:val="pt-BR"/>
              </w:rPr>
              <w:t>Đơn vị</w:t>
            </w:r>
          </w:p>
        </w:tc>
        <w:tc>
          <w:tcPr>
            <w:tcW w:w="2405" w:type="dxa"/>
            <w:vMerge w:val="restart"/>
            <w:vAlign w:val="center"/>
          </w:tcPr>
          <w:p w14:paraId="10ECCF4C" w14:textId="77777777" w:rsidR="008D5A63" w:rsidRPr="001A2C08" w:rsidRDefault="008D5A63" w:rsidP="00F32706">
            <w:pPr>
              <w:tabs>
                <w:tab w:val="left" w:pos="1134"/>
              </w:tabs>
              <w:jc w:val="center"/>
              <w:rPr>
                <w:b/>
                <w:sz w:val="26"/>
                <w:szCs w:val="26"/>
                <w:lang w:val="pt-BR"/>
              </w:rPr>
            </w:pPr>
            <w:r w:rsidRPr="001A2C08">
              <w:rPr>
                <w:b/>
                <w:sz w:val="26"/>
                <w:szCs w:val="26"/>
                <w:lang w:val="pt-BR"/>
              </w:rPr>
              <w:t>Phương pháp</w:t>
            </w:r>
          </w:p>
          <w:p w14:paraId="67D94E81" w14:textId="77777777" w:rsidR="008D5A63" w:rsidRPr="001A2C08" w:rsidRDefault="008D5A63" w:rsidP="00F32706">
            <w:pPr>
              <w:jc w:val="center"/>
              <w:rPr>
                <w:b/>
                <w:sz w:val="26"/>
                <w:szCs w:val="26"/>
              </w:rPr>
            </w:pPr>
            <w:r w:rsidRPr="001A2C08">
              <w:rPr>
                <w:b/>
                <w:sz w:val="26"/>
                <w:szCs w:val="26"/>
                <w:lang w:val="pt-BR"/>
              </w:rPr>
              <w:t>phân tích</w:t>
            </w:r>
          </w:p>
        </w:tc>
        <w:tc>
          <w:tcPr>
            <w:tcW w:w="1229" w:type="dxa"/>
            <w:vAlign w:val="center"/>
          </w:tcPr>
          <w:p w14:paraId="16A59809" w14:textId="77777777" w:rsidR="008D5A63" w:rsidRPr="001A2C08" w:rsidRDefault="008D5A63" w:rsidP="00F32706">
            <w:pPr>
              <w:jc w:val="center"/>
              <w:rPr>
                <w:b/>
                <w:sz w:val="26"/>
                <w:szCs w:val="26"/>
              </w:rPr>
            </w:pPr>
            <w:r w:rsidRPr="001A2C08">
              <w:rPr>
                <w:b/>
                <w:sz w:val="26"/>
                <w:szCs w:val="26"/>
              </w:rPr>
              <w:t>Kết quả</w:t>
            </w:r>
          </w:p>
        </w:tc>
        <w:tc>
          <w:tcPr>
            <w:tcW w:w="2133" w:type="dxa"/>
            <w:vAlign w:val="center"/>
          </w:tcPr>
          <w:p w14:paraId="69C65DB2" w14:textId="77777777" w:rsidR="008D5A63" w:rsidRPr="001A2C08" w:rsidRDefault="008D5A63" w:rsidP="00F32706">
            <w:pPr>
              <w:jc w:val="center"/>
              <w:rPr>
                <w:b/>
                <w:sz w:val="26"/>
                <w:szCs w:val="26"/>
              </w:rPr>
            </w:pPr>
            <w:r w:rsidRPr="001A2C08">
              <w:rPr>
                <w:b/>
                <w:sz w:val="26"/>
                <w:szCs w:val="26"/>
              </w:rPr>
              <w:t>QCVN 03:2023/BTNMT</w:t>
            </w:r>
          </w:p>
        </w:tc>
      </w:tr>
      <w:tr w:rsidR="008D5A63" w:rsidRPr="001A2C08" w14:paraId="06C7990A" w14:textId="77777777" w:rsidTr="00A51A01">
        <w:trPr>
          <w:jc w:val="center"/>
        </w:trPr>
        <w:tc>
          <w:tcPr>
            <w:tcW w:w="562" w:type="dxa"/>
            <w:vMerge/>
            <w:vAlign w:val="center"/>
          </w:tcPr>
          <w:p w14:paraId="3A5A476E" w14:textId="77777777" w:rsidR="008D5A63" w:rsidRPr="001A2C08" w:rsidRDefault="008D5A63" w:rsidP="00F32706">
            <w:pPr>
              <w:jc w:val="center"/>
              <w:rPr>
                <w:b/>
                <w:sz w:val="26"/>
                <w:szCs w:val="26"/>
              </w:rPr>
            </w:pPr>
          </w:p>
        </w:tc>
        <w:tc>
          <w:tcPr>
            <w:tcW w:w="1893" w:type="dxa"/>
            <w:vMerge/>
            <w:vAlign w:val="center"/>
          </w:tcPr>
          <w:p w14:paraId="34731F01" w14:textId="77777777" w:rsidR="008D5A63" w:rsidRPr="001A2C08" w:rsidRDefault="008D5A63" w:rsidP="00F32706">
            <w:pPr>
              <w:jc w:val="center"/>
              <w:rPr>
                <w:b/>
                <w:sz w:val="26"/>
                <w:szCs w:val="26"/>
              </w:rPr>
            </w:pPr>
          </w:p>
        </w:tc>
        <w:tc>
          <w:tcPr>
            <w:tcW w:w="1006" w:type="dxa"/>
            <w:vMerge/>
            <w:vAlign w:val="center"/>
          </w:tcPr>
          <w:p w14:paraId="3F792D40" w14:textId="77777777" w:rsidR="008D5A63" w:rsidRPr="001A2C08" w:rsidRDefault="008D5A63" w:rsidP="00F32706">
            <w:pPr>
              <w:jc w:val="center"/>
              <w:rPr>
                <w:b/>
                <w:sz w:val="26"/>
                <w:szCs w:val="26"/>
              </w:rPr>
            </w:pPr>
          </w:p>
        </w:tc>
        <w:tc>
          <w:tcPr>
            <w:tcW w:w="2405" w:type="dxa"/>
            <w:vMerge/>
            <w:vAlign w:val="center"/>
          </w:tcPr>
          <w:p w14:paraId="26C9B975" w14:textId="77777777" w:rsidR="008D5A63" w:rsidRPr="001A2C08" w:rsidRDefault="008D5A63" w:rsidP="00F32706">
            <w:pPr>
              <w:jc w:val="center"/>
              <w:rPr>
                <w:b/>
                <w:sz w:val="26"/>
                <w:szCs w:val="26"/>
              </w:rPr>
            </w:pPr>
          </w:p>
        </w:tc>
        <w:tc>
          <w:tcPr>
            <w:tcW w:w="1229" w:type="dxa"/>
            <w:vAlign w:val="center"/>
          </w:tcPr>
          <w:p w14:paraId="23DC82BD" w14:textId="0B0CEE0E" w:rsidR="008D5A63" w:rsidRPr="001A2C08" w:rsidRDefault="00A51A01" w:rsidP="00F32706">
            <w:pPr>
              <w:jc w:val="center"/>
              <w:rPr>
                <w:b/>
                <w:sz w:val="26"/>
                <w:szCs w:val="26"/>
              </w:rPr>
            </w:pPr>
            <w:r w:rsidRPr="001A2C08">
              <w:rPr>
                <w:b/>
                <w:sz w:val="26"/>
                <w:szCs w:val="26"/>
              </w:rPr>
              <w:t>Đ</w:t>
            </w:r>
          </w:p>
        </w:tc>
        <w:tc>
          <w:tcPr>
            <w:tcW w:w="2133" w:type="dxa"/>
            <w:vAlign w:val="center"/>
          </w:tcPr>
          <w:p w14:paraId="5D906034" w14:textId="77777777" w:rsidR="008D5A63" w:rsidRPr="001A2C08" w:rsidRDefault="008D5A63" w:rsidP="00F32706">
            <w:pPr>
              <w:jc w:val="center"/>
              <w:rPr>
                <w:b/>
                <w:sz w:val="26"/>
                <w:szCs w:val="26"/>
              </w:rPr>
            </w:pPr>
            <w:r w:rsidRPr="001A2C08">
              <w:rPr>
                <w:b/>
                <w:sz w:val="26"/>
                <w:szCs w:val="26"/>
              </w:rPr>
              <w:t>Giá trị giới hạn Loại 2</w:t>
            </w:r>
          </w:p>
        </w:tc>
      </w:tr>
      <w:tr w:rsidR="008D5A63" w:rsidRPr="001A2C08" w14:paraId="1CEB87A3" w14:textId="77777777" w:rsidTr="00A51A01">
        <w:trPr>
          <w:jc w:val="center"/>
        </w:trPr>
        <w:tc>
          <w:tcPr>
            <w:tcW w:w="562" w:type="dxa"/>
            <w:vAlign w:val="center"/>
          </w:tcPr>
          <w:p w14:paraId="3246C88F" w14:textId="77777777" w:rsidR="008D5A63" w:rsidRPr="001A2C08" w:rsidRDefault="008D5A63" w:rsidP="00F32706">
            <w:pPr>
              <w:jc w:val="center"/>
              <w:rPr>
                <w:b/>
                <w:sz w:val="26"/>
                <w:szCs w:val="26"/>
              </w:rPr>
            </w:pPr>
            <w:r w:rsidRPr="001A2C08">
              <w:rPr>
                <w:sz w:val="26"/>
                <w:szCs w:val="26"/>
              </w:rPr>
              <w:lastRenderedPageBreak/>
              <w:t>1</w:t>
            </w:r>
          </w:p>
        </w:tc>
        <w:tc>
          <w:tcPr>
            <w:tcW w:w="1893" w:type="dxa"/>
            <w:vAlign w:val="center"/>
          </w:tcPr>
          <w:p w14:paraId="6088EB11" w14:textId="77777777" w:rsidR="008D5A63" w:rsidRPr="001A2C08" w:rsidRDefault="008D5A63" w:rsidP="00F32706">
            <w:pPr>
              <w:rPr>
                <w:b/>
                <w:sz w:val="26"/>
                <w:szCs w:val="26"/>
              </w:rPr>
            </w:pPr>
            <w:r w:rsidRPr="001A2C08">
              <w:rPr>
                <w:sz w:val="26"/>
                <w:szCs w:val="26"/>
                <w:lang w:val="vi-VN"/>
              </w:rPr>
              <w:t>Cadmi (Cd)</w:t>
            </w:r>
          </w:p>
        </w:tc>
        <w:tc>
          <w:tcPr>
            <w:tcW w:w="1006" w:type="dxa"/>
            <w:vAlign w:val="center"/>
          </w:tcPr>
          <w:p w14:paraId="7FAED233" w14:textId="77777777" w:rsidR="008D5A63" w:rsidRPr="001A2C08" w:rsidRDefault="008D5A63" w:rsidP="00F32706">
            <w:pPr>
              <w:jc w:val="center"/>
              <w:rPr>
                <w:b/>
                <w:sz w:val="26"/>
                <w:szCs w:val="26"/>
              </w:rPr>
            </w:pPr>
            <w:r w:rsidRPr="001A2C08">
              <w:rPr>
                <w:sz w:val="26"/>
                <w:szCs w:val="26"/>
                <w:lang w:val="vi-VN"/>
              </w:rPr>
              <w:t>mg/kg</w:t>
            </w:r>
          </w:p>
        </w:tc>
        <w:tc>
          <w:tcPr>
            <w:tcW w:w="2405" w:type="dxa"/>
            <w:vAlign w:val="center"/>
          </w:tcPr>
          <w:p w14:paraId="70C2E55C" w14:textId="77777777" w:rsidR="008D5A63" w:rsidRPr="001A2C08" w:rsidRDefault="008D5A63" w:rsidP="00F32706">
            <w:pPr>
              <w:jc w:val="center"/>
              <w:rPr>
                <w:b/>
                <w:sz w:val="26"/>
                <w:szCs w:val="26"/>
              </w:rPr>
            </w:pPr>
            <w:r w:rsidRPr="001A2C08">
              <w:rPr>
                <w:sz w:val="26"/>
                <w:szCs w:val="26"/>
                <w:lang w:val="vi-VN"/>
              </w:rPr>
              <w:t>US EPA Method 3051A &amp; SMEWW 3113B:2017</w:t>
            </w:r>
          </w:p>
        </w:tc>
        <w:tc>
          <w:tcPr>
            <w:tcW w:w="1229" w:type="dxa"/>
            <w:vAlign w:val="center"/>
          </w:tcPr>
          <w:p w14:paraId="7FE5FDEB" w14:textId="77777777" w:rsidR="008D5A63" w:rsidRPr="001A2C08" w:rsidRDefault="008D5A63" w:rsidP="00F32706">
            <w:pPr>
              <w:jc w:val="center"/>
              <w:rPr>
                <w:b/>
                <w:sz w:val="26"/>
                <w:szCs w:val="26"/>
              </w:rPr>
            </w:pPr>
            <w:r w:rsidRPr="001A2C08">
              <w:rPr>
                <w:sz w:val="26"/>
                <w:szCs w:val="26"/>
              </w:rPr>
              <w:t>KPH (LOD=1)</w:t>
            </w:r>
          </w:p>
        </w:tc>
        <w:tc>
          <w:tcPr>
            <w:tcW w:w="2133" w:type="dxa"/>
            <w:vAlign w:val="center"/>
          </w:tcPr>
          <w:p w14:paraId="354B182F" w14:textId="77777777" w:rsidR="008D5A63" w:rsidRPr="001A2C08" w:rsidRDefault="008D5A63" w:rsidP="00F32706">
            <w:pPr>
              <w:jc w:val="center"/>
              <w:rPr>
                <w:b/>
                <w:sz w:val="26"/>
                <w:szCs w:val="26"/>
              </w:rPr>
            </w:pPr>
            <w:r w:rsidRPr="001A2C08">
              <w:rPr>
                <w:b/>
                <w:bCs/>
                <w:sz w:val="26"/>
                <w:szCs w:val="26"/>
                <w:lang w:val="pt-BR"/>
              </w:rPr>
              <w:t>10</w:t>
            </w:r>
          </w:p>
        </w:tc>
      </w:tr>
      <w:tr w:rsidR="008D5A63" w:rsidRPr="001A2C08" w14:paraId="184C6C71" w14:textId="77777777" w:rsidTr="00A51A01">
        <w:trPr>
          <w:jc w:val="center"/>
        </w:trPr>
        <w:tc>
          <w:tcPr>
            <w:tcW w:w="562" w:type="dxa"/>
            <w:vAlign w:val="center"/>
          </w:tcPr>
          <w:p w14:paraId="12BF3369" w14:textId="77777777" w:rsidR="008D5A63" w:rsidRPr="001A2C08" w:rsidRDefault="008D5A63" w:rsidP="00F32706">
            <w:pPr>
              <w:jc w:val="center"/>
              <w:rPr>
                <w:b/>
                <w:sz w:val="26"/>
                <w:szCs w:val="26"/>
              </w:rPr>
            </w:pPr>
            <w:r w:rsidRPr="001A2C08">
              <w:rPr>
                <w:sz w:val="26"/>
                <w:szCs w:val="26"/>
              </w:rPr>
              <w:t>2</w:t>
            </w:r>
          </w:p>
        </w:tc>
        <w:tc>
          <w:tcPr>
            <w:tcW w:w="1893" w:type="dxa"/>
            <w:vAlign w:val="center"/>
          </w:tcPr>
          <w:p w14:paraId="4C2409A7" w14:textId="77777777" w:rsidR="008D5A63" w:rsidRPr="001A2C08" w:rsidRDefault="008D5A63" w:rsidP="00F32706">
            <w:pPr>
              <w:rPr>
                <w:b/>
                <w:sz w:val="26"/>
                <w:szCs w:val="26"/>
              </w:rPr>
            </w:pPr>
            <w:r w:rsidRPr="001A2C08">
              <w:rPr>
                <w:sz w:val="26"/>
                <w:szCs w:val="26"/>
                <w:lang w:val="vi-VN"/>
              </w:rPr>
              <w:t>Đồng (Cu)</w:t>
            </w:r>
          </w:p>
        </w:tc>
        <w:tc>
          <w:tcPr>
            <w:tcW w:w="1006" w:type="dxa"/>
            <w:vAlign w:val="center"/>
          </w:tcPr>
          <w:p w14:paraId="1D932296" w14:textId="77777777" w:rsidR="008D5A63" w:rsidRPr="001A2C08" w:rsidRDefault="008D5A63" w:rsidP="00F32706">
            <w:pPr>
              <w:jc w:val="center"/>
              <w:rPr>
                <w:b/>
                <w:sz w:val="26"/>
                <w:szCs w:val="26"/>
              </w:rPr>
            </w:pPr>
            <w:r w:rsidRPr="001A2C08">
              <w:rPr>
                <w:sz w:val="26"/>
                <w:szCs w:val="26"/>
                <w:lang w:val="vi-VN"/>
              </w:rPr>
              <w:t>mg/kg</w:t>
            </w:r>
          </w:p>
        </w:tc>
        <w:tc>
          <w:tcPr>
            <w:tcW w:w="2405" w:type="dxa"/>
            <w:vAlign w:val="center"/>
          </w:tcPr>
          <w:p w14:paraId="30A2A2F2" w14:textId="77777777" w:rsidR="008D5A63" w:rsidRPr="001A2C08" w:rsidRDefault="008D5A63" w:rsidP="00F32706">
            <w:pPr>
              <w:jc w:val="center"/>
              <w:rPr>
                <w:b/>
                <w:sz w:val="26"/>
                <w:szCs w:val="26"/>
              </w:rPr>
            </w:pPr>
            <w:r w:rsidRPr="001A2C08">
              <w:rPr>
                <w:sz w:val="26"/>
                <w:szCs w:val="26"/>
                <w:lang w:val="vi-VN"/>
              </w:rPr>
              <w:t>US EPA Method 3051A &amp; SMEWW 3111B:2017</w:t>
            </w:r>
          </w:p>
        </w:tc>
        <w:tc>
          <w:tcPr>
            <w:tcW w:w="1229" w:type="dxa"/>
            <w:vAlign w:val="center"/>
          </w:tcPr>
          <w:p w14:paraId="6A51D835" w14:textId="77777777" w:rsidR="008D5A63" w:rsidRPr="001A2C08" w:rsidRDefault="008D5A63" w:rsidP="00F32706">
            <w:pPr>
              <w:jc w:val="center"/>
              <w:rPr>
                <w:b/>
                <w:sz w:val="26"/>
                <w:szCs w:val="26"/>
              </w:rPr>
            </w:pPr>
            <w:r w:rsidRPr="001A2C08">
              <w:rPr>
                <w:sz w:val="26"/>
                <w:szCs w:val="26"/>
              </w:rPr>
              <w:t>35,3</w:t>
            </w:r>
          </w:p>
        </w:tc>
        <w:tc>
          <w:tcPr>
            <w:tcW w:w="2133" w:type="dxa"/>
            <w:vAlign w:val="center"/>
          </w:tcPr>
          <w:p w14:paraId="60E04F3B" w14:textId="77777777" w:rsidR="008D5A63" w:rsidRPr="001A2C08" w:rsidRDefault="008D5A63" w:rsidP="00F32706">
            <w:pPr>
              <w:jc w:val="center"/>
              <w:rPr>
                <w:b/>
                <w:sz w:val="26"/>
                <w:szCs w:val="26"/>
              </w:rPr>
            </w:pPr>
            <w:r w:rsidRPr="001A2C08">
              <w:rPr>
                <w:b/>
                <w:bCs/>
                <w:sz w:val="26"/>
                <w:szCs w:val="26"/>
                <w:lang w:val="pt-BR"/>
              </w:rPr>
              <w:t>500</w:t>
            </w:r>
          </w:p>
        </w:tc>
      </w:tr>
      <w:tr w:rsidR="008D5A63" w:rsidRPr="001A2C08" w14:paraId="3D1EF1F8" w14:textId="77777777" w:rsidTr="00A51A01">
        <w:trPr>
          <w:jc w:val="center"/>
        </w:trPr>
        <w:tc>
          <w:tcPr>
            <w:tcW w:w="562" w:type="dxa"/>
            <w:vAlign w:val="center"/>
          </w:tcPr>
          <w:p w14:paraId="46E8F501" w14:textId="77777777" w:rsidR="008D5A63" w:rsidRPr="001A2C08" w:rsidRDefault="008D5A63" w:rsidP="00F32706">
            <w:pPr>
              <w:jc w:val="center"/>
              <w:rPr>
                <w:b/>
                <w:sz w:val="26"/>
                <w:szCs w:val="26"/>
              </w:rPr>
            </w:pPr>
            <w:r w:rsidRPr="001A2C08">
              <w:rPr>
                <w:sz w:val="26"/>
                <w:szCs w:val="26"/>
              </w:rPr>
              <w:t>3</w:t>
            </w:r>
          </w:p>
        </w:tc>
        <w:tc>
          <w:tcPr>
            <w:tcW w:w="1893" w:type="dxa"/>
            <w:vAlign w:val="center"/>
          </w:tcPr>
          <w:p w14:paraId="720C0BEA" w14:textId="77777777" w:rsidR="008D5A63" w:rsidRPr="001A2C08" w:rsidRDefault="008D5A63" w:rsidP="00F32706">
            <w:pPr>
              <w:rPr>
                <w:b/>
                <w:sz w:val="26"/>
                <w:szCs w:val="26"/>
              </w:rPr>
            </w:pPr>
            <w:r w:rsidRPr="001A2C08">
              <w:rPr>
                <w:sz w:val="26"/>
                <w:szCs w:val="26"/>
                <w:lang w:val="vi-VN"/>
              </w:rPr>
              <w:t>Asen (As)</w:t>
            </w:r>
          </w:p>
        </w:tc>
        <w:tc>
          <w:tcPr>
            <w:tcW w:w="1006" w:type="dxa"/>
            <w:vAlign w:val="center"/>
          </w:tcPr>
          <w:p w14:paraId="53320711" w14:textId="77777777" w:rsidR="008D5A63" w:rsidRPr="001A2C08" w:rsidRDefault="008D5A63" w:rsidP="00F32706">
            <w:pPr>
              <w:jc w:val="center"/>
              <w:rPr>
                <w:b/>
                <w:sz w:val="26"/>
                <w:szCs w:val="26"/>
              </w:rPr>
            </w:pPr>
            <w:r w:rsidRPr="001A2C08">
              <w:rPr>
                <w:sz w:val="26"/>
                <w:szCs w:val="26"/>
                <w:lang w:val="vi-VN"/>
              </w:rPr>
              <w:t>mg/kg</w:t>
            </w:r>
          </w:p>
        </w:tc>
        <w:tc>
          <w:tcPr>
            <w:tcW w:w="2405" w:type="dxa"/>
            <w:vAlign w:val="center"/>
          </w:tcPr>
          <w:p w14:paraId="41460924" w14:textId="77777777" w:rsidR="008D5A63" w:rsidRPr="001A2C08" w:rsidRDefault="008D5A63" w:rsidP="00F32706">
            <w:pPr>
              <w:jc w:val="center"/>
              <w:rPr>
                <w:b/>
                <w:sz w:val="26"/>
                <w:szCs w:val="26"/>
              </w:rPr>
            </w:pPr>
            <w:r w:rsidRPr="001A2C08">
              <w:rPr>
                <w:sz w:val="26"/>
                <w:szCs w:val="26"/>
                <w:lang w:val="vi-VN"/>
              </w:rPr>
              <w:t>US EPA Method 3051A &amp; SMEWW 3113B:2017</w:t>
            </w:r>
          </w:p>
        </w:tc>
        <w:tc>
          <w:tcPr>
            <w:tcW w:w="1229" w:type="dxa"/>
            <w:vAlign w:val="center"/>
          </w:tcPr>
          <w:p w14:paraId="36D98E7C" w14:textId="77777777" w:rsidR="008D5A63" w:rsidRPr="001A2C08" w:rsidRDefault="008D5A63" w:rsidP="00F32706">
            <w:pPr>
              <w:jc w:val="center"/>
              <w:rPr>
                <w:b/>
                <w:sz w:val="26"/>
                <w:szCs w:val="26"/>
              </w:rPr>
            </w:pPr>
            <w:r w:rsidRPr="001A2C08">
              <w:rPr>
                <w:sz w:val="26"/>
                <w:szCs w:val="26"/>
              </w:rPr>
              <w:t>KPH (LOD=1)</w:t>
            </w:r>
          </w:p>
        </w:tc>
        <w:tc>
          <w:tcPr>
            <w:tcW w:w="2133" w:type="dxa"/>
            <w:vAlign w:val="center"/>
          </w:tcPr>
          <w:p w14:paraId="533BEDCF" w14:textId="77777777" w:rsidR="008D5A63" w:rsidRPr="001A2C08" w:rsidRDefault="008D5A63" w:rsidP="00F32706">
            <w:pPr>
              <w:jc w:val="center"/>
              <w:rPr>
                <w:b/>
                <w:sz w:val="26"/>
                <w:szCs w:val="26"/>
              </w:rPr>
            </w:pPr>
            <w:r w:rsidRPr="001A2C08">
              <w:rPr>
                <w:b/>
                <w:bCs/>
                <w:sz w:val="26"/>
                <w:szCs w:val="26"/>
                <w:lang w:val="pt-BR"/>
              </w:rPr>
              <w:t>50</w:t>
            </w:r>
          </w:p>
        </w:tc>
      </w:tr>
      <w:tr w:rsidR="008D5A63" w:rsidRPr="001A2C08" w14:paraId="4B0FE574" w14:textId="77777777" w:rsidTr="00A51A01">
        <w:trPr>
          <w:jc w:val="center"/>
        </w:trPr>
        <w:tc>
          <w:tcPr>
            <w:tcW w:w="562" w:type="dxa"/>
            <w:vAlign w:val="center"/>
          </w:tcPr>
          <w:p w14:paraId="673593C7" w14:textId="77777777" w:rsidR="008D5A63" w:rsidRPr="001A2C08" w:rsidRDefault="008D5A63" w:rsidP="00F32706">
            <w:pPr>
              <w:jc w:val="center"/>
              <w:rPr>
                <w:b/>
                <w:sz w:val="26"/>
                <w:szCs w:val="26"/>
              </w:rPr>
            </w:pPr>
            <w:r w:rsidRPr="001A2C08">
              <w:rPr>
                <w:sz w:val="26"/>
                <w:szCs w:val="26"/>
              </w:rPr>
              <w:t>4</w:t>
            </w:r>
          </w:p>
        </w:tc>
        <w:tc>
          <w:tcPr>
            <w:tcW w:w="1893" w:type="dxa"/>
            <w:vAlign w:val="center"/>
          </w:tcPr>
          <w:p w14:paraId="0D732D96" w14:textId="77777777" w:rsidR="008D5A63" w:rsidRPr="001A2C08" w:rsidRDefault="008D5A63" w:rsidP="00F32706">
            <w:pPr>
              <w:rPr>
                <w:b/>
                <w:sz w:val="26"/>
                <w:szCs w:val="26"/>
              </w:rPr>
            </w:pPr>
            <w:r w:rsidRPr="001A2C08">
              <w:rPr>
                <w:sz w:val="26"/>
                <w:szCs w:val="26"/>
                <w:lang w:val="vi-VN"/>
              </w:rPr>
              <w:t>Chì (Pb)</w:t>
            </w:r>
          </w:p>
        </w:tc>
        <w:tc>
          <w:tcPr>
            <w:tcW w:w="1006" w:type="dxa"/>
            <w:vAlign w:val="center"/>
          </w:tcPr>
          <w:p w14:paraId="16A88360" w14:textId="77777777" w:rsidR="008D5A63" w:rsidRPr="001A2C08" w:rsidRDefault="008D5A63" w:rsidP="00F32706">
            <w:pPr>
              <w:jc w:val="center"/>
              <w:rPr>
                <w:b/>
                <w:sz w:val="26"/>
                <w:szCs w:val="26"/>
              </w:rPr>
            </w:pPr>
            <w:r w:rsidRPr="001A2C08">
              <w:rPr>
                <w:sz w:val="26"/>
                <w:szCs w:val="26"/>
                <w:lang w:val="vi-VN"/>
              </w:rPr>
              <w:t>mg/kg</w:t>
            </w:r>
          </w:p>
        </w:tc>
        <w:tc>
          <w:tcPr>
            <w:tcW w:w="2405" w:type="dxa"/>
            <w:vAlign w:val="center"/>
          </w:tcPr>
          <w:p w14:paraId="59C4AFF9" w14:textId="77777777" w:rsidR="008D5A63" w:rsidRPr="001A2C08" w:rsidRDefault="008D5A63" w:rsidP="00F32706">
            <w:pPr>
              <w:jc w:val="center"/>
              <w:rPr>
                <w:b/>
                <w:sz w:val="26"/>
                <w:szCs w:val="26"/>
              </w:rPr>
            </w:pPr>
            <w:r w:rsidRPr="001A2C08">
              <w:rPr>
                <w:sz w:val="26"/>
                <w:szCs w:val="26"/>
                <w:lang w:val="vi-VN"/>
              </w:rPr>
              <w:t>US EPA Method 3051A &amp; SMEWW 3113B:2017</w:t>
            </w:r>
          </w:p>
        </w:tc>
        <w:tc>
          <w:tcPr>
            <w:tcW w:w="1229" w:type="dxa"/>
            <w:vAlign w:val="center"/>
          </w:tcPr>
          <w:p w14:paraId="699FC2D7" w14:textId="77777777" w:rsidR="008D5A63" w:rsidRPr="001A2C08" w:rsidRDefault="008D5A63" w:rsidP="00F32706">
            <w:pPr>
              <w:jc w:val="center"/>
              <w:rPr>
                <w:b/>
                <w:sz w:val="26"/>
                <w:szCs w:val="26"/>
              </w:rPr>
            </w:pPr>
            <w:r w:rsidRPr="001A2C08">
              <w:rPr>
                <w:sz w:val="26"/>
                <w:szCs w:val="26"/>
              </w:rPr>
              <w:t>KPH (LOD=1)</w:t>
            </w:r>
          </w:p>
        </w:tc>
        <w:tc>
          <w:tcPr>
            <w:tcW w:w="2133" w:type="dxa"/>
            <w:vAlign w:val="center"/>
          </w:tcPr>
          <w:p w14:paraId="310294B6" w14:textId="77777777" w:rsidR="008D5A63" w:rsidRPr="001A2C08" w:rsidRDefault="008D5A63" w:rsidP="00F32706">
            <w:pPr>
              <w:jc w:val="center"/>
              <w:rPr>
                <w:b/>
                <w:sz w:val="26"/>
                <w:szCs w:val="26"/>
              </w:rPr>
            </w:pPr>
            <w:r w:rsidRPr="001A2C08">
              <w:rPr>
                <w:b/>
                <w:bCs/>
                <w:sz w:val="26"/>
                <w:szCs w:val="26"/>
                <w:lang w:val="pt-BR"/>
              </w:rPr>
              <w:t>400</w:t>
            </w:r>
          </w:p>
        </w:tc>
      </w:tr>
      <w:tr w:rsidR="008D5A63" w:rsidRPr="001A2C08" w14:paraId="7E4FFDF6" w14:textId="77777777" w:rsidTr="00A51A01">
        <w:trPr>
          <w:jc w:val="center"/>
        </w:trPr>
        <w:tc>
          <w:tcPr>
            <w:tcW w:w="562" w:type="dxa"/>
            <w:vAlign w:val="center"/>
          </w:tcPr>
          <w:p w14:paraId="3BE27D17" w14:textId="77777777" w:rsidR="008D5A63" w:rsidRPr="001A2C08" w:rsidRDefault="008D5A63" w:rsidP="00F32706">
            <w:pPr>
              <w:jc w:val="center"/>
              <w:rPr>
                <w:b/>
                <w:sz w:val="26"/>
                <w:szCs w:val="26"/>
              </w:rPr>
            </w:pPr>
            <w:r w:rsidRPr="001A2C08">
              <w:rPr>
                <w:sz w:val="26"/>
                <w:szCs w:val="26"/>
              </w:rPr>
              <w:t>5</w:t>
            </w:r>
          </w:p>
        </w:tc>
        <w:tc>
          <w:tcPr>
            <w:tcW w:w="1893" w:type="dxa"/>
            <w:vAlign w:val="center"/>
          </w:tcPr>
          <w:p w14:paraId="7AE5AF0C" w14:textId="77777777" w:rsidR="008D5A63" w:rsidRPr="001A2C08" w:rsidRDefault="008D5A63" w:rsidP="00F32706">
            <w:pPr>
              <w:rPr>
                <w:b/>
                <w:sz w:val="26"/>
                <w:szCs w:val="26"/>
              </w:rPr>
            </w:pPr>
            <w:r w:rsidRPr="001A2C08">
              <w:rPr>
                <w:sz w:val="26"/>
                <w:szCs w:val="26"/>
                <w:lang w:val="vi-VN"/>
              </w:rPr>
              <w:t>Kẽm (Zn)</w:t>
            </w:r>
          </w:p>
        </w:tc>
        <w:tc>
          <w:tcPr>
            <w:tcW w:w="1006" w:type="dxa"/>
            <w:vAlign w:val="center"/>
          </w:tcPr>
          <w:p w14:paraId="58795B71" w14:textId="77777777" w:rsidR="008D5A63" w:rsidRPr="001A2C08" w:rsidRDefault="008D5A63" w:rsidP="00F32706">
            <w:pPr>
              <w:jc w:val="center"/>
              <w:rPr>
                <w:b/>
                <w:sz w:val="26"/>
                <w:szCs w:val="26"/>
              </w:rPr>
            </w:pPr>
            <w:r w:rsidRPr="001A2C08">
              <w:rPr>
                <w:sz w:val="26"/>
                <w:szCs w:val="26"/>
                <w:lang w:val="vi-VN"/>
              </w:rPr>
              <w:t>mg/kg</w:t>
            </w:r>
          </w:p>
        </w:tc>
        <w:tc>
          <w:tcPr>
            <w:tcW w:w="2405" w:type="dxa"/>
            <w:vAlign w:val="center"/>
          </w:tcPr>
          <w:p w14:paraId="42B5D019" w14:textId="77777777" w:rsidR="008D5A63" w:rsidRPr="001A2C08" w:rsidRDefault="008D5A63" w:rsidP="00F32706">
            <w:pPr>
              <w:jc w:val="center"/>
              <w:rPr>
                <w:b/>
                <w:sz w:val="26"/>
                <w:szCs w:val="26"/>
              </w:rPr>
            </w:pPr>
            <w:r w:rsidRPr="001A2C08">
              <w:rPr>
                <w:sz w:val="26"/>
                <w:szCs w:val="26"/>
                <w:lang w:val="vi-VN"/>
              </w:rPr>
              <w:t>US EPA Method 3051A &amp; SMEWW 3111B:2017</w:t>
            </w:r>
          </w:p>
        </w:tc>
        <w:tc>
          <w:tcPr>
            <w:tcW w:w="1229" w:type="dxa"/>
            <w:vAlign w:val="center"/>
          </w:tcPr>
          <w:p w14:paraId="53FD24F3" w14:textId="77777777" w:rsidR="008D5A63" w:rsidRPr="001A2C08" w:rsidRDefault="008D5A63" w:rsidP="00F32706">
            <w:pPr>
              <w:jc w:val="center"/>
              <w:rPr>
                <w:b/>
                <w:sz w:val="26"/>
                <w:szCs w:val="26"/>
              </w:rPr>
            </w:pPr>
            <w:r w:rsidRPr="001A2C08">
              <w:rPr>
                <w:sz w:val="26"/>
                <w:szCs w:val="26"/>
              </w:rPr>
              <w:t>32,9</w:t>
            </w:r>
          </w:p>
        </w:tc>
        <w:tc>
          <w:tcPr>
            <w:tcW w:w="2133" w:type="dxa"/>
            <w:vAlign w:val="center"/>
          </w:tcPr>
          <w:p w14:paraId="317F5E43" w14:textId="77777777" w:rsidR="008D5A63" w:rsidRPr="001A2C08" w:rsidRDefault="008D5A63" w:rsidP="00F32706">
            <w:pPr>
              <w:jc w:val="center"/>
              <w:rPr>
                <w:b/>
                <w:sz w:val="26"/>
                <w:szCs w:val="26"/>
              </w:rPr>
            </w:pPr>
            <w:r w:rsidRPr="001A2C08">
              <w:rPr>
                <w:b/>
                <w:bCs/>
                <w:sz w:val="26"/>
                <w:szCs w:val="26"/>
                <w:lang w:val="pt-BR"/>
              </w:rPr>
              <w:t>600</w:t>
            </w:r>
          </w:p>
        </w:tc>
      </w:tr>
    </w:tbl>
    <w:p w14:paraId="7814E30D" w14:textId="77777777" w:rsidR="00AB3C17" w:rsidRPr="001A2C08" w:rsidRDefault="00AB3C17" w:rsidP="00AB3C17">
      <w:pPr>
        <w:spacing w:line="312" w:lineRule="auto"/>
        <w:jc w:val="both"/>
        <w:rPr>
          <w:bCs/>
          <w:i/>
          <w:iCs/>
          <w:sz w:val="26"/>
          <w:szCs w:val="26"/>
          <w:lang w:val="pt-BR"/>
        </w:rPr>
      </w:pPr>
      <w:r w:rsidRPr="001A2C08">
        <w:rPr>
          <w:b/>
          <w:bCs/>
          <w:i/>
          <w:iCs/>
          <w:sz w:val="26"/>
          <w:szCs w:val="26"/>
          <w:u w:val="single"/>
          <w:lang w:val="pt-BR"/>
        </w:rPr>
        <w:t>Ghi chú</w:t>
      </w:r>
      <w:r w:rsidRPr="001A2C08">
        <w:rPr>
          <w:b/>
          <w:bCs/>
          <w:i/>
          <w:iCs/>
          <w:sz w:val="26"/>
          <w:szCs w:val="26"/>
          <w:lang w:val="pt-BR"/>
        </w:rPr>
        <w:t xml:space="preserve"> :</w:t>
      </w:r>
    </w:p>
    <w:p w14:paraId="5457607C" w14:textId="77777777" w:rsidR="00AB3C17" w:rsidRPr="001A2C08" w:rsidRDefault="00AB3C17" w:rsidP="00AB3C17">
      <w:pPr>
        <w:spacing w:line="312" w:lineRule="auto"/>
        <w:ind w:firstLine="567"/>
        <w:jc w:val="both"/>
        <w:rPr>
          <w:b/>
          <w:i/>
          <w:sz w:val="26"/>
          <w:szCs w:val="26"/>
          <w:lang w:val="de-DE"/>
        </w:rPr>
      </w:pPr>
      <w:r w:rsidRPr="001A2C08">
        <w:rPr>
          <w:i/>
          <w:sz w:val="26"/>
          <w:szCs w:val="26"/>
          <w:lang w:val="de-DE"/>
        </w:rPr>
        <w:t>Vị trí lấy mẫu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75"/>
        <w:gridCol w:w="4997"/>
      </w:tblGrid>
      <w:tr w:rsidR="00AB3C17" w:rsidRPr="001A2C08" w14:paraId="539273F8" w14:textId="77777777" w:rsidTr="00F32706">
        <w:trPr>
          <w:jc w:val="center"/>
        </w:trPr>
        <w:tc>
          <w:tcPr>
            <w:tcW w:w="851" w:type="dxa"/>
          </w:tcPr>
          <w:p w14:paraId="371D4B24" w14:textId="77777777" w:rsidR="00AB3C17" w:rsidRPr="001A2C08" w:rsidRDefault="00AB3C17" w:rsidP="00F32706">
            <w:pPr>
              <w:spacing w:line="312" w:lineRule="auto"/>
              <w:jc w:val="center"/>
              <w:rPr>
                <w:b/>
                <w:sz w:val="26"/>
                <w:szCs w:val="26"/>
                <w:lang w:val="nl-NL"/>
              </w:rPr>
            </w:pPr>
            <w:r w:rsidRPr="001A2C08">
              <w:rPr>
                <w:b/>
                <w:sz w:val="26"/>
                <w:szCs w:val="26"/>
                <w:lang w:val="nl-NL"/>
              </w:rPr>
              <w:t>Stt</w:t>
            </w:r>
          </w:p>
        </w:tc>
        <w:tc>
          <w:tcPr>
            <w:tcW w:w="1375" w:type="dxa"/>
          </w:tcPr>
          <w:p w14:paraId="79D8729A" w14:textId="77777777" w:rsidR="00AB3C17" w:rsidRPr="001A2C08" w:rsidRDefault="00AB3C17" w:rsidP="00F32706">
            <w:pPr>
              <w:spacing w:line="312" w:lineRule="auto"/>
              <w:jc w:val="center"/>
              <w:rPr>
                <w:b/>
                <w:sz w:val="26"/>
                <w:szCs w:val="26"/>
                <w:lang w:val="nl-NL"/>
              </w:rPr>
            </w:pPr>
            <w:r w:rsidRPr="001A2C08">
              <w:rPr>
                <w:b/>
                <w:sz w:val="26"/>
                <w:szCs w:val="26"/>
                <w:lang w:val="nl-NL"/>
              </w:rPr>
              <w:t>Tên mẫu</w:t>
            </w:r>
          </w:p>
        </w:tc>
        <w:tc>
          <w:tcPr>
            <w:tcW w:w="4997" w:type="dxa"/>
          </w:tcPr>
          <w:p w14:paraId="7FB16591" w14:textId="77777777" w:rsidR="00AB3C17" w:rsidRPr="001A2C08" w:rsidRDefault="00AB3C17" w:rsidP="00F32706">
            <w:pPr>
              <w:spacing w:line="312" w:lineRule="auto"/>
              <w:jc w:val="center"/>
              <w:rPr>
                <w:b/>
                <w:sz w:val="26"/>
                <w:szCs w:val="26"/>
                <w:lang w:val="nl-NL"/>
              </w:rPr>
            </w:pPr>
            <w:r w:rsidRPr="001A2C08">
              <w:rPr>
                <w:b/>
                <w:sz w:val="26"/>
                <w:szCs w:val="26"/>
                <w:lang w:val="nl-NL"/>
              </w:rPr>
              <w:t>Vị trí lấy mẫu</w:t>
            </w:r>
          </w:p>
        </w:tc>
      </w:tr>
      <w:tr w:rsidR="00AB3C17" w:rsidRPr="001A2C08" w14:paraId="180D1485" w14:textId="77777777" w:rsidTr="00F32706">
        <w:trPr>
          <w:trHeight w:val="225"/>
          <w:jc w:val="center"/>
        </w:trPr>
        <w:tc>
          <w:tcPr>
            <w:tcW w:w="851" w:type="dxa"/>
            <w:vAlign w:val="center"/>
          </w:tcPr>
          <w:p w14:paraId="3477DA85" w14:textId="77777777" w:rsidR="00AB3C17" w:rsidRPr="001A2C08" w:rsidRDefault="00AB3C17" w:rsidP="00F32706">
            <w:pPr>
              <w:spacing w:line="312" w:lineRule="auto"/>
              <w:jc w:val="center"/>
              <w:rPr>
                <w:sz w:val="26"/>
                <w:szCs w:val="26"/>
              </w:rPr>
            </w:pPr>
            <w:r w:rsidRPr="001A2C08">
              <w:rPr>
                <w:sz w:val="26"/>
                <w:szCs w:val="26"/>
              </w:rPr>
              <w:t>1</w:t>
            </w:r>
          </w:p>
        </w:tc>
        <w:tc>
          <w:tcPr>
            <w:tcW w:w="1375" w:type="dxa"/>
            <w:shd w:val="clear" w:color="auto" w:fill="auto"/>
            <w:vAlign w:val="center"/>
          </w:tcPr>
          <w:p w14:paraId="7506E998" w14:textId="77777777" w:rsidR="00AB3C17" w:rsidRPr="001A2C08" w:rsidRDefault="00AB3C17" w:rsidP="00F32706">
            <w:pPr>
              <w:spacing w:line="312" w:lineRule="auto"/>
              <w:jc w:val="center"/>
              <w:rPr>
                <w:sz w:val="26"/>
                <w:szCs w:val="26"/>
              </w:rPr>
            </w:pPr>
            <w:r w:rsidRPr="001A2C08">
              <w:rPr>
                <w:sz w:val="26"/>
                <w:szCs w:val="26"/>
              </w:rPr>
              <w:t>MĐ1</w:t>
            </w:r>
          </w:p>
        </w:tc>
        <w:tc>
          <w:tcPr>
            <w:tcW w:w="4997" w:type="dxa"/>
            <w:vAlign w:val="center"/>
          </w:tcPr>
          <w:p w14:paraId="253C5EC9" w14:textId="57C58751" w:rsidR="00AB3C17" w:rsidRPr="001A2C08" w:rsidRDefault="00AB3C17" w:rsidP="00F32706">
            <w:pPr>
              <w:spacing w:line="312" w:lineRule="auto"/>
              <w:jc w:val="both"/>
              <w:rPr>
                <w:sz w:val="26"/>
                <w:szCs w:val="26"/>
              </w:rPr>
            </w:pPr>
            <w:r w:rsidRPr="001A2C08">
              <w:rPr>
                <w:sz w:val="26"/>
                <w:szCs w:val="26"/>
              </w:rPr>
              <w:t xml:space="preserve">Mẫu đất khu dự án </w:t>
            </w:r>
          </w:p>
        </w:tc>
      </w:tr>
    </w:tbl>
    <w:p w14:paraId="12930597" w14:textId="77777777" w:rsidR="00AB3C17" w:rsidRPr="001A2C08" w:rsidRDefault="00AB3C17" w:rsidP="00AB3C17">
      <w:pPr>
        <w:spacing w:line="312" w:lineRule="auto"/>
        <w:ind w:firstLine="567"/>
        <w:jc w:val="both"/>
        <w:rPr>
          <w:i/>
          <w:sz w:val="26"/>
          <w:szCs w:val="26"/>
          <w:lang w:val="nl-NL"/>
        </w:rPr>
      </w:pPr>
      <w:r w:rsidRPr="001A2C08">
        <w:rPr>
          <w:i/>
          <w:sz w:val="26"/>
          <w:szCs w:val="26"/>
          <w:lang w:val="nl-NL"/>
        </w:rPr>
        <w:t>- QCVN 03:2023/BTNMT- Quy chuẩn kỹ thuật quốc gia về giới hạn cho phép của một số kim loại nặng trong đất, đối với đất công nghiệp.</w:t>
      </w:r>
    </w:p>
    <w:p w14:paraId="2D4A366B" w14:textId="77777777" w:rsidR="00AB3C17" w:rsidRPr="001A2C08" w:rsidRDefault="00AB3C17" w:rsidP="00AB3C17">
      <w:pPr>
        <w:spacing w:line="312" w:lineRule="auto"/>
        <w:ind w:firstLine="567"/>
        <w:jc w:val="both"/>
        <w:rPr>
          <w:sz w:val="26"/>
          <w:szCs w:val="26"/>
          <w:lang w:val="nl-NL"/>
        </w:rPr>
      </w:pPr>
      <w:r w:rsidRPr="001A2C08">
        <w:rPr>
          <w:sz w:val="26"/>
          <w:szCs w:val="26"/>
          <w:vertAlign w:val="superscript"/>
          <w:lang w:val="nl-NL"/>
        </w:rPr>
        <w:t>(a)</w:t>
      </w:r>
      <w:r w:rsidRPr="001A2C08">
        <w:rPr>
          <w:sz w:val="26"/>
          <w:szCs w:val="26"/>
          <w:lang w:val="nl-NL"/>
        </w:rPr>
        <w:t>Kết quả phân tích mẫu nhỏ hơn giới hạn định lượng (LOQ) của phương pháp thử.</w:t>
      </w:r>
    </w:p>
    <w:p w14:paraId="13166211" w14:textId="77777777" w:rsidR="00AB3C17" w:rsidRPr="001A2C08" w:rsidRDefault="00AB3C17" w:rsidP="00AB3C17">
      <w:pPr>
        <w:spacing w:line="312" w:lineRule="auto"/>
        <w:ind w:firstLine="720"/>
        <w:jc w:val="both"/>
        <w:rPr>
          <w:bCs/>
          <w:iCs/>
          <w:sz w:val="26"/>
          <w:szCs w:val="26"/>
          <w:lang w:val="pt-BR"/>
        </w:rPr>
      </w:pPr>
      <w:r w:rsidRPr="001A2C08">
        <w:rPr>
          <w:b/>
          <w:bCs/>
          <w:iCs/>
          <w:sz w:val="26"/>
          <w:szCs w:val="26"/>
          <w:u w:val="single"/>
          <w:lang w:val="pt-BR"/>
        </w:rPr>
        <w:t>Nhận xét:</w:t>
      </w:r>
      <w:r w:rsidRPr="001A2C08">
        <w:rPr>
          <w:bCs/>
          <w:iCs/>
          <w:sz w:val="26"/>
          <w:szCs w:val="26"/>
          <w:lang w:val="pt-BR"/>
        </w:rPr>
        <w:t xml:space="preserve"> Qua bảng kết quả phân tích trên và so sánh với </w:t>
      </w:r>
      <w:r w:rsidRPr="001A2C08">
        <w:rPr>
          <w:sz w:val="26"/>
          <w:szCs w:val="26"/>
          <w:lang w:val="nl-NL"/>
        </w:rPr>
        <w:t>QCVN 03:2023/BTNMT</w:t>
      </w:r>
      <w:r w:rsidRPr="001A2C08">
        <w:rPr>
          <w:bCs/>
          <w:iCs/>
          <w:sz w:val="26"/>
          <w:szCs w:val="26"/>
          <w:lang w:val="pt-BR"/>
        </w:rPr>
        <w:t xml:space="preserve">, cho thấy các chỉ tiêu quan trắc mẫu </w:t>
      </w:r>
      <w:r w:rsidRPr="001A2C08">
        <w:rPr>
          <w:sz w:val="26"/>
          <w:szCs w:val="26"/>
          <w:lang w:val="nl-NL"/>
        </w:rPr>
        <w:t>đất của dự án qua đợt khảo sát</w:t>
      </w:r>
      <w:r w:rsidRPr="001A2C08">
        <w:rPr>
          <w:bCs/>
          <w:iCs/>
          <w:sz w:val="26"/>
          <w:szCs w:val="26"/>
          <w:lang w:val="pt-BR"/>
        </w:rPr>
        <w:t xml:space="preserve"> đều nằm trong giới hạn cho phép. </w:t>
      </w:r>
    </w:p>
    <w:p w14:paraId="5CBCECAF" w14:textId="77777777" w:rsidR="00AB3C17" w:rsidRPr="001A2C08" w:rsidRDefault="00AB3C17" w:rsidP="00AB3C17">
      <w:pPr>
        <w:spacing w:line="312" w:lineRule="auto"/>
        <w:ind w:firstLine="720"/>
        <w:jc w:val="both"/>
        <w:rPr>
          <w:b/>
          <w:sz w:val="26"/>
          <w:szCs w:val="26"/>
          <w:lang w:val="vi-VN"/>
        </w:rPr>
      </w:pPr>
      <w:r w:rsidRPr="001A2C08">
        <w:rPr>
          <w:b/>
          <w:bCs/>
          <w:sz w:val="26"/>
          <w:szCs w:val="26"/>
          <w:lang w:val="nl-NL"/>
        </w:rPr>
        <w:t xml:space="preserve">*) </w:t>
      </w:r>
      <w:r w:rsidRPr="001A2C08">
        <w:rPr>
          <w:b/>
          <w:bCs/>
          <w:sz w:val="26"/>
          <w:szCs w:val="26"/>
          <w:lang w:val="vi-VN"/>
        </w:rPr>
        <w:t>Đánh giá sơ bộ sức chịu tải môi trường khu vực dự án</w:t>
      </w:r>
    </w:p>
    <w:p w14:paraId="56D0CC7D" w14:textId="411D41C7" w:rsidR="00AB3C17" w:rsidRPr="001A2C08" w:rsidRDefault="00AB3C17" w:rsidP="00AB3C17">
      <w:pPr>
        <w:spacing w:line="312" w:lineRule="auto"/>
        <w:ind w:firstLine="720"/>
        <w:jc w:val="both"/>
        <w:rPr>
          <w:bCs/>
          <w:sz w:val="26"/>
          <w:szCs w:val="26"/>
          <w:lang w:val="vi-VN"/>
        </w:rPr>
      </w:pPr>
      <w:r w:rsidRPr="001A2C08">
        <w:rPr>
          <w:bCs/>
          <w:sz w:val="26"/>
          <w:szCs w:val="26"/>
          <w:lang w:val="vi-VN"/>
        </w:rPr>
        <w:t>Qua kết quả khảo sát, phân tích chất lượng môi trường khu vực dự án có thể thấy môi trường không khí</w:t>
      </w:r>
      <w:r w:rsidR="00A51A01" w:rsidRPr="001A2C08">
        <w:rPr>
          <w:bCs/>
          <w:sz w:val="26"/>
          <w:szCs w:val="26"/>
        </w:rPr>
        <w:t>, đất, nước của</w:t>
      </w:r>
      <w:r w:rsidRPr="001A2C08">
        <w:rPr>
          <w:bCs/>
          <w:sz w:val="26"/>
          <w:szCs w:val="26"/>
          <w:lang w:val="vi-VN"/>
        </w:rPr>
        <w:t xml:space="preserve"> khu vực dự án còn khá tốt. Do đó sức chịu tải môi trường khu vực dự án được đánh giá là </w:t>
      </w:r>
      <w:r w:rsidR="00431F7D" w:rsidRPr="001A2C08">
        <w:rPr>
          <w:bCs/>
          <w:sz w:val="26"/>
          <w:szCs w:val="26"/>
        </w:rPr>
        <w:t>tốt</w:t>
      </w:r>
      <w:r w:rsidRPr="001A2C08">
        <w:rPr>
          <w:bCs/>
          <w:sz w:val="26"/>
          <w:szCs w:val="26"/>
          <w:lang w:val="vi-VN"/>
        </w:rPr>
        <w:t xml:space="preserve">, tính đa dạng của hệ sinh thái </w:t>
      </w:r>
      <w:r w:rsidR="00431F7D" w:rsidRPr="001A2C08">
        <w:rPr>
          <w:bCs/>
          <w:sz w:val="26"/>
          <w:szCs w:val="26"/>
        </w:rPr>
        <w:t>cao</w:t>
      </w:r>
      <w:r w:rsidRPr="001A2C08">
        <w:rPr>
          <w:bCs/>
          <w:sz w:val="26"/>
          <w:szCs w:val="26"/>
          <w:lang w:val="vi-VN"/>
        </w:rPr>
        <w:t xml:space="preserve">. Xung quanh dự án là đường giao thông, nhà máy sản xuất và đất canh tác nông nghiệp. Việc bố trí đầu tư dự án tại vị trí hiện tại phù hợp với quy định của Tỉnh Hưng Yên nói chung và quy hoạch của Huyện </w:t>
      </w:r>
      <w:r w:rsidR="00217A75" w:rsidRPr="001A2C08">
        <w:rPr>
          <w:bCs/>
          <w:sz w:val="26"/>
          <w:szCs w:val="26"/>
          <w:lang w:val="vi-VN"/>
        </w:rPr>
        <w:t>Văn Lâm</w:t>
      </w:r>
      <w:r w:rsidRPr="001A2C08">
        <w:rPr>
          <w:bCs/>
          <w:sz w:val="26"/>
          <w:szCs w:val="26"/>
          <w:lang w:val="vi-VN"/>
        </w:rPr>
        <w:t xml:space="preserve"> nói riêng. Tuy nhiên, nhiệm vụ xử lý chất thải là rất quan trọng, dự án phải quan tâm thực hiện đảm bảo quy chuẩn theo quy định trước khi thải ra môi trường.</w:t>
      </w:r>
    </w:p>
    <w:p w14:paraId="2341CC3A" w14:textId="1F6FE3E6" w:rsidR="00AB3C17" w:rsidRPr="001A2C08" w:rsidRDefault="00AB3C17" w:rsidP="00AB3C17">
      <w:pPr>
        <w:spacing w:line="312" w:lineRule="auto"/>
        <w:ind w:firstLine="720"/>
        <w:jc w:val="both"/>
        <w:rPr>
          <w:bCs/>
          <w:sz w:val="26"/>
          <w:szCs w:val="26"/>
          <w:lang w:val="vi-VN"/>
        </w:rPr>
      </w:pPr>
      <w:r w:rsidRPr="001A2C08">
        <w:rPr>
          <w:bCs/>
          <w:sz w:val="26"/>
          <w:szCs w:val="26"/>
          <w:lang w:val="vi-VN"/>
        </w:rPr>
        <w:t xml:space="preserve">Hoạt động sản xuất của dự án không làm phát sinh nước thải sản xuất, chỉ phát sinh nước thải sinh hoạt. </w:t>
      </w:r>
      <w:bookmarkStart w:id="464" w:name="_Hlk172344273"/>
      <w:r w:rsidRPr="001A2C08">
        <w:rPr>
          <w:bCs/>
          <w:sz w:val="26"/>
          <w:szCs w:val="26"/>
          <w:lang w:val="vi-VN"/>
        </w:rPr>
        <w:t xml:space="preserve">Do đó dự án đầu tư xây dựng hệ thống xử lý nước thải sinh hoạt công suất </w:t>
      </w:r>
      <w:r w:rsidR="008518FA" w:rsidRPr="001A2C08">
        <w:rPr>
          <w:bCs/>
          <w:sz w:val="26"/>
          <w:szCs w:val="26"/>
        </w:rPr>
        <w:t>10</w:t>
      </w:r>
      <w:r w:rsidRPr="001A2C08">
        <w:rPr>
          <w:bCs/>
          <w:sz w:val="26"/>
          <w:szCs w:val="26"/>
          <w:lang w:val="vi-VN"/>
        </w:rPr>
        <w:t>m</w:t>
      </w:r>
      <w:r w:rsidRPr="001A2C08">
        <w:rPr>
          <w:bCs/>
          <w:sz w:val="26"/>
          <w:szCs w:val="26"/>
          <w:vertAlign w:val="superscript"/>
          <w:lang w:val="vi-VN"/>
        </w:rPr>
        <w:t>3</w:t>
      </w:r>
      <w:r w:rsidRPr="001A2C08">
        <w:rPr>
          <w:bCs/>
          <w:sz w:val="26"/>
          <w:szCs w:val="26"/>
          <w:lang w:val="vi-VN"/>
        </w:rPr>
        <w:t>/ngày đêm, nước thải sau xử lý đảm bảo đạt QCĐP 01:2019/HY (K=1</w:t>
      </w:r>
      <w:r w:rsidR="008518FA" w:rsidRPr="001A2C08">
        <w:rPr>
          <w:bCs/>
          <w:sz w:val="26"/>
          <w:szCs w:val="26"/>
        </w:rPr>
        <w:t>,2</w:t>
      </w:r>
      <w:r w:rsidRPr="001A2C08">
        <w:rPr>
          <w:bCs/>
          <w:sz w:val="26"/>
          <w:szCs w:val="26"/>
          <w:lang w:val="vi-VN"/>
        </w:rPr>
        <w:t>; K</w:t>
      </w:r>
      <w:r w:rsidRPr="001A2C08">
        <w:rPr>
          <w:bCs/>
          <w:sz w:val="26"/>
          <w:szCs w:val="26"/>
          <w:vertAlign w:val="subscript"/>
          <w:lang w:val="vi-VN"/>
        </w:rPr>
        <w:t>hy</w:t>
      </w:r>
      <w:r w:rsidRPr="001A2C08">
        <w:rPr>
          <w:bCs/>
          <w:sz w:val="26"/>
          <w:szCs w:val="26"/>
          <w:lang w:val="vi-VN"/>
        </w:rPr>
        <w:t xml:space="preserve"> = 0,85) trước khi xả ra nguồn tiếp nhận.</w:t>
      </w:r>
    </w:p>
    <w:p w14:paraId="2E44875E" w14:textId="77777777" w:rsidR="00AB3C17" w:rsidRPr="001A2C08" w:rsidRDefault="00AB3C17" w:rsidP="00AB3C17">
      <w:pPr>
        <w:pStyle w:val="Heading3"/>
        <w:rPr>
          <w:sz w:val="26"/>
          <w:szCs w:val="26"/>
        </w:rPr>
      </w:pPr>
      <w:bookmarkStart w:id="465" w:name="_Toc62123003"/>
      <w:bookmarkStart w:id="466" w:name="_Toc140503528"/>
      <w:bookmarkEnd w:id="464"/>
      <w:r w:rsidRPr="001A2C08">
        <w:rPr>
          <w:sz w:val="26"/>
          <w:szCs w:val="26"/>
          <w:lang w:val="vi-VN"/>
        </w:rPr>
        <w:t xml:space="preserve">2.2.2. </w:t>
      </w:r>
      <w:bookmarkStart w:id="467" w:name="_Hlk108164191"/>
      <w:bookmarkEnd w:id="465"/>
      <w:r w:rsidRPr="001A2C08">
        <w:rPr>
          <w:sz w:val="26"/>
          <w:szCs w:val="26"/>
        </w:rPr>
        <w:t>Dữ liệu về hiện hạng môi trường và tài nguyên sinh vật</w:t>
      </w:r>
      <w:bookmarkEnd w:id="466"/>
      <w:bookmarkEnd w:id="467"/>
    </w:p>
    <w:p w14:paraId="1609E0C4" w14:textId="77777777" w:rsidR="00AB3C17" w:rsidRPr="001A2C08" w:rsidRDefault="00AB3C17" w:rsidP="00AB3C17">
      <w:pPr>
        <w:pStyle w:val="Normal0"/>
        <w:rPr>
          <w:rFonts w:ascii="Times New Roman" w:hAnsi="Times New Roman" w:cs="Times New Roman"/>
          <w:i/>
          <w:color w:val="auto"/>
          <w:sz w:val="26"/>
        </w:rPr>
      </w:pPr>
      <w:bookmarkStart w:id="468" w:name="_Toc100647183"/>
      <w:bookmarkStart w:id="469" w:name="_Toc120516923"/>
      <w:bookmarkStart w:id="470" w:name="_Hlk108164146"/>
      <w:r w:rsidRPr="001A2C08">
        <w:rPr>
          <w:rFonts w:ascii="Times New Roman" w:hAnsi="Times New Roman" w:cs="Times New Roman"/>
          <w:i/>
          <w:color w:val="auto"/>
          <w:sz w:val="26"/>
        </w:rPr>
        <w:lastRenderedPageBreak/>
        <w:t>2.2.2.1. Dữ liệu về hiện hạng môi trường</w:t>
      </w:r>
      <w:bookmarkEnd w:id="468"/>
      <w:bookmarkEnd w:id="469"/>
    </w:p>
    <w:p w14:paraId="14007AD9" w14:textId="77777777" w:rsidR="00AB3C17" w:rsidRPr="001A2C08" w:rsidRDefault="00AB3C17" w:rsidP="00AB3C17">
      <w:pPr>
        <w:shd w:val="clear" w:color="auto" w:fill="FFFFFF"/>
        <w:spacing w:line="312" w:lineRule="auto"/>
        <w:ind w:firstLine="720"/>
        <w:jc w:val="both"/>
        <w:rPr>
          <w:rFonts w:eastAsia="Times New Roman"/>
          <w:sz w:val="26"/>
          <w:szCs w:val="26"/>
          <w:lang w:val="af-ZA"/>
        </w:rPr>
      </w:pPr>
      <w:r w:rsidRPr="001A2C08">
        <w:rPr>
          <w:rFonts w:eastAsia="Times New Roman"/>
          <w:sz w:val="26"/>
          <w:szCs w:val="26"/>
          <w:lang w:val="af-ZA"/>
        </w:rPr>
        <w:t>Tham khảo báo cáo công tác bảo vệ môi trường tỉnh Hưng Yên năm 2023 cho thấy hiện trạng môi trường không khí xung quanh, môi trường nước mặt trên địa bàn tỉnh cụ thể như sau:</w:t>
      </w:r>
    </w:p>
    <w:p w14:paraId="7175A0C9" w14:textId="77777777" w:rsidR="00AB3C17" w:rsidRPr="001A2C08" w:rsidRDefault="00AB3C17" w:rsidP="00AB3C17">
      <w:pPr>
        <w:spacing w:line="312" w:lineRule="auto"/>
        <w:ind w:firstLine="567"/>
        <w:jc w:val="both"/>
        <w:rPr>
          <w:rFonts w:eastAsia="Times New Roman"/>
          <w:sz w:val="26"/>
          <w:szCs w:val="26"/>
          <w:lang w:val="af-ZA"/>
        </w:rPr>
      </w:pPr>
      <w:r w:rsidRPr="001A2C08">
        <w:rPr>
          <w:rFonts w:eastAsia="Times New Roman"/>
          <w:sz w:val="26"/>
          <w:szCs w:val="26"/>
          <w:lang w:val="af-ZA"/>
        </w:rPr>
        <w:t>- Dữ liệu về môi trường không khí xung quanh:</w:t>
      </w:r>
    </w:p>
    <w:p w14:paraId="48A62393" w14:textId="77777777" w:rsidR="00AB3C17" w:rsidRPr="001A2C08" w:rsidRDefault="00AB3C17" w:rsidP="00AB3C17">
      <w:pPr>
        <w:spacing w:line="312" w:lineRule="auto"/>
        <w:ind w:firstLine="720"/>
        <w:jc w:val="both"/>
        <w:rPr>
          <w:spacing w:val="-2"/>
          <w:sz w:val="26"/>
          <w:szCs w:val="26"/>
          <w:lang w:val="af-ZA"/>
        </w:rPr>
      </w:pPr>
      <w:r w:rsidRPr="001A2C08">
        <w:rPr>
          <w:spacing w:val="-2"/>
          <w:sz w:val="26"/>
          <w:szCs w:val="26"/>
          <w:lang w:val="af-ZA"/>
        </w:rPr>
        <w:t>Năm 2023, Sở Tài nguyên và Môi trường đã tổ chức lấy 306 mẫu không khí tại một số làng nghề, khu công nghiệp và các trục đường giao thông (lấy mẫu tại 51 vị trí, tần suất 06 đợt/năm, thời gian thực hiện vào tháng 2, 4, 6, 8, 10, 12). Nhìn chung, chất lượng môi trường không khí trên địa bàn tỉnh vẫn duy trì mức tương đối tốt.  Giá trị nồng độ các thông số ô nhiễm có xu hướng giảm hơn so với năm 2022.</w:t>
      </w:r>
    </w:p>
    <w:p w14:paraId="28AF8F40" w14:textId="77777777" w:rsidR="00AB3C17" w:rsidRPr="001A2C08" w:rsidRDefault="00AB3C17" w:rsidP="00AB3C17">
      <w:pPr>
        <w:spacing w:line="312" w:lineRule="auto"/>
        <w:ind w:firstLine="720"/>
        <w:jc w:val="both"/>
        <w:rPr>
          <w:spacing w:val="-2"/>
          <w:sz w:val="26"/>
          <w:szCs w:val="26"/>
          <w:lang w:val="af-ZA"/>
        </w:rPr>
      </w:pPr>
      <w:r w:rsidRPr="001A2C08">
        <w:rPr>
          <w:spacing w:val="-2"/>
          <w:sz w:val="26"/>
          <w:szCs w:val="26"/>
          <w:lang w:val="af-ZA"/>
        </w:rPr>
        <w:t>Kết quả quan trắc, phân tích mẫu như sau: 100% mẫu đạt quy chuẩn đối với các thông số CO, NO</w:t>
      </w:r>
      <w:r w:rsidRPr="001A2C08">
        <w:rPr>
          <w:spacing w:val="-2"/>
          <w:sz w:val="26"/>
          <w:szCs w:val="26"/>
          <w:vertAlign w:val="subscript"/>
          <w:lang w:val="af-ZA"/>
        </w:rPr>
        <w:t>2</w:t>
      </w:r>
      <w:r w:rsidRPr="001A2C08">
        <w:rPr>
          <w:spacing w:val="-2"/>
          <w:sz w:val="26"/>
          <w:szCs w:val="26"/>
          <w:lang w:val="af-ZA"/>
        </w:rPr>
        <w:t>, SO</w:t>
      </w:r>
      <w:r w:rsidRPr="001A2C08">
        <w:rPr>
          <w:spacing w:val="-2"/>
          <w:sz w:val="26"/>
          <w:szCs w:val="26"/>
          <w:vertAlign w:val="subscript"/>
          <w:lang w:val="af-ZA"/>
        </w:rPr>
        <w:t>2</w:t>
      </w:r>
      <w:r w:rsidRPr="001A2C08">
        <w:rPr>
          <w:spacing w:val="-2"/>
          <w:sz w:val="26"/>
          <w:szCs w:val="26"/>
          <w:lang w:val="af-ZA"/>
        </w:rPr>
        <w:t>. Tại một số nút giao thông có giá trị thông số TSP vượt (từ 1,14 đến 1,69 lần) so với quy chuẩn so với QCVN 05-MT:2013/BTNMT  - Quy chuẩn kỹ thuật quốc gia về môi trường không khí xung quanh; một số vị trí có thông số tiếng ồn vượt (từ 1,001-1,13 lần) so với QCVN 26:2010/BTNMT - Quy chuẩn kỹ thuật quốc gia về tiếng ồn.</w:t>
      </w:r>
    </w:p>
    <w:p w14:paraId="721763B6" w14:textId="77777777" w:rsidR="00AB3C17" w:rsidRPr="001A2C08" w:rsidRDefault="00AB3C17" w:rsidP="00AB3C17">
      <w:pPr>
        <w:spacing w:line="312" w:lineRule="auto"/>
        <w:ind w:firstLine="567"/>
        <w:jc w:val="both"/>
        <w:rPr>
          <w:rFonts w:eastAsia="Times New Roman"/>
          <w:sz w:val="26"/>
          <w:szCs w:val="26"/>
          <w:lang w:val="af-ZA"/>
        </w:rPr>
      </w:pPr>
      <w:r w:rsidRPr="001A2C08">
        <w:rPr>
          <w:rFonts w:eastAsia="Times New Roman"/>
          <w:sz w:val="26"/>
          <w:szCs w:val="26"/>
          <w:lang w:val="af-ZA"/>
        </w:rPr>
        <w:t>- Dữ liệu về hiện trạng môi trường nước mặt:</w:t>
      </w:r>
    </w:p>
    <w:p w14:paraId="065938AE" w14:textId="77777777" w:rsidR="00AB3C17" w:rsidRPr="001A2C08" w:rsidRDefault="00AB3C17" w:rsidP="00AB3C17">
      <w:pPr>
        <w:spacing w:line="312" w:lineRule="auto"/>
        <w:ind w:firstLine="567"/>
        <w:jc w:val="both"/>
        <w:rPr>
          <w:spacing w:val="-2"/>
          <w:sz w:val="26"/>
          <w:szCs w:val="26"/>
          <w:lang w:val="af-ZA"/>
        </w:rPr>
      </w:pPr>
      <w:r w:rsidRPr="001A2C08">
        <w:rPr>
          <w:spacing w:val="-2"/>
          <w:sz w:val="26"/>
          <w:szCs w:val="26"/>
          <w:lang w:val="af-ZA"/>
        </w:rPr>
        <w:t>Năm 2023, Sở Tài nguyên và Môi trường tổ chức lấy 684 mẫu nước mặt (</w:t>
      </w:r>
      <w:r w:rsidRPr="001A2C08">
        <w:rPr>
          <w:spacing w:val="-2"/>
          <w:sz w:val="26"/>
          <w:szCs w:val="26"/>
          <w:lang w:val="nl-NL"/>
        </w:rPr>
        <w:t>tại 114 vị trí, tần suất 06 đợt/năm; thời gian thực hiện quan trắc tại hiện trường vào tháng 2, 4, 6, 8, 10, 12</w:t>
      </w:r>
      <w:r w:rsidRPr="001A2C08">
        <w:rPr>
          <w:spacing w:val="-2"/>
          <w:sz w:val="26"/>
          <w:szCs w:val="26"/>
          <w:lang w:val="af-ZA"/>
        </w:rPr>
        <w:t>) trên một số sông chính, sông nhánh, ao, hồ trên địa bàn tỉnh: Sông Hồng, sông Luộc, sông Điện Biên, sông Cửu An, sông Hòa Bình, hệ thống Bắc Hưng Hải...</w:t>
      </w:r>
    </w:p>
    <w:p w14:paraId="27E00C8E" w14:textId="77777777" w:rsidR="00AB3C17" w:rsidRPr="001A2C08" w:rsidRDefault="00AB3C17" w:rsidP="00AB3C17">
      <w:pPr>
        <w:spacing w:line="312" w:lineRule="auto"/>
        <w:ind w:firstLine="567"/>
        <w:jc w:val="both"/>
        <w:rPr>
          <w:spacing w:val="-2"/>
          <w:sz w:val="26"/>
          <w:szCs w:val="26"/>
          <w:lang w:val="af-ZA"/>
        </w:rPr>
      </w:pPr>
      <w:r w:rsidRPr="001A2C08">
        <w:rPr>
          <w:spacing w:val="-2"/>
          <w:sz w:val="26"/>
          <w:szCs w:val="26"/>
          <w:lang w:val="af-ZA"/>
        </w:rPr>
        <w:t>Kết quả, các thông số: COD, BOD</w:t>
      </w:r>
      <w:r w:rsidRPr="001A2C08">
        <w:rPr>
          <w:spacing w:val="-2"/>
          <w:sz w:val="26"/>
          <w:szCs w:val="26"/>
          <w:vertAlign w:val="subscript"/>
          <w:lang w:val="af-ZA"/>
        </w:rPr>
        <w:t>5</w:t>
      </w:r>
      <w:r w:rsidRPr="001A2C08">
        <w:rPr>
          <w:spacing w:val="-2"/>
          <w:sz w:val="26"/>
          <w:szCs w:val="26"/>
          <w:lang w:val="af-ZA"/>
        </w:rPr>
        <w:t xml:space="preserve">, amoni, coliform... hầu hết vượt QCVN 08-MT:2015/BTNMT – Quy chuẩn kỹ thuật quốc gia về chất lượng nước mặt, cột B1 – dùng cho mục đích tưới, tiêu thủy lợi hoặc các mục đích khác có yêu cầu chất lượng nước tương tự hoặc các mục đích sử dụng như loại B2; </w:t>
      </w:r>
      <w:r w:rsidRPr="001A2C08">
        <w:rPr>
          <w:spacing w:val="-2"/>
          <w:sz w:val="26"/>
          <w:szCs w:val="26"/>
          <w:lang w:val="nl-NL"/>
        </w:rPr>
        <w:t>các thông số NO</w:t>
      </w:r>
      <w:r w:rsidRPr="001A2C08">
        <w:rPr>
          <w:spacing w:val="-2"/>
          <w:sz w:val="26"/>
          <w:szCs w:val="26"/>
          <w:vertAlign w:val="subscript"/>
          <w:lang w:val="nl-NL"/>
        </w:rPr>
        <w:t>3</w:t>
      </w:r>
      <w:r w:rsidRPr="001A2C08">
        <w:rPr>
          <w:spacing w:val="-2"/>
          <w:sz w:val="26"/>
          <w:szCs w:val="26"/>
          <w:vertAlign w:val="superscript"/>
          <w:lang w:val="nl-NL"/>
        </w:rPr>
        <w:t>-</w:t>
      </w:r>
      <w:r w:rsidRPr="001A2C08">
        <w:rPr>
          <w:spacing w:val="-2"/>
          <w:sz w:val="26"/>
          <w:szCs w:val="26"/>
          <w:lang w:val="nl-NL"/>
        </w:rPr>
        <w:t>, Cd, Cu, Zn, Fe, CN</w:t>
      </w:r>
      <w:r w:rsidRPr="001A2C08">
        <w:rPr>
          <w:spacing w:val="-2"/>
          <w:sz w:val="26"/>
          <w:szCs w:val="26"/>
          <w:vertAlign w:val="superscript"/>
          <w:lang w:val="nl-NL"/>
        </w:rPr>
        <w:t>-</w:t>
      </w:r>
      <w:r w:rsidRPr="001A2C08">
        <w:rPr>
          <w:spacing w:val="-2"/>
          <w:sz w:val="26"/>
          <w:szCs w:val="26"/>
          <w:lang w:val="nl-NL"/>
        </w:rPr>
        <w:t>, Cl</w:t>
      </w:r>
      <w:r w:rsidRPr="001A2C08">
        <w:rPr>
          <w:spacing w:val="-2"/>
          <w:sz w:val="26"/>
          <w:szCs w:val="26"/>
          <w:vertAlign w:val="superscript"/>
          <w:lang w:val="nl-NL"/>
        </w:rPr>
        <w:t>-</w:t>
      </w:r>
      <w:r w:rsidRPr="001A2C08">
        <w:rPr>
          <w:spacing w:val="-2"/>
          <w:sz w:val="26"/>
          <w:szCs w:val="26"/>
          <w:lang w:val="nl-NL"/>
        </w:rPr>
        <w:t>, Pb, Cr</w:t>
      </w:r>
      <w:r w:rsidRPr="001A2C08">
        <w:rPr>
          <w:spacing w:val="-2"/>
          <w:sz w:val="26"/>
          <w:szCs w:val="26"/>
          <w:vertAlign w:val="superscript"/>
          <w:lang w:val="nl-NL"/>
        </w:rPr>
        <w:t>6+</w:t>
      </w:r>
      <w:r w:rsidRPr="001A2C08">
        <w:rPr>
          <w:spacing w:val="-2"/>
          <w:sz w:val="26"/>
          <w:szCs w:val="26"/>
          <w:lang w:val="nl-NL"/>
        </w:rPr>
        <w:t>, DDT</w:t>
      </w:r>
      <w:r w:rsidRPr="001A2C08">
        <w:rPr>
          <w:spacing w:val="-2"/>
          <w:sz w:val="26"/>
          <w:szCs w:val="26"/>
          <w:vertAlign w:val="subscript"/>
          <w:lang w:val="nl-NL"/>
        </w:rPr>
        <w:t>s</w:t>
      </w:r>
      <w:r w:rsidRPr="001A2C08">
        <w:rPr>
          <w:i/>
          <w:spacing w:val="-2"/>
          <w:sz w:val="26"/>
          <w:szCs w:val="26"/>
          <w:vertAlign w:val="subscript"/>
          <w:lang w:val="nl-NL"/>
        </w:rPr>
        <w:t xml:space="preserve"> </w:t>
      </w:r>
      <w:r w:rsidRPr="001A2C08">
        <w:rPr>
          <w:spacing w:val="-2"/>
          <w:sz w:val="26"/>
          <w:szCs w:val="26"/>
          <w:lang w:val="nl-NL"/>
        </w:rPr>
        <w:t>đều có giá trị nằm trong GHCP của Quy chuẩn hoặc thấp hơn nhiều lần so với GHCP của Quy chuẩn</w:t>
      </w:r>
      <w:r w:rsidRPr="001A2C08">
        <w:rPr>
          <w:spacing w:val="-2"/>
          <w:sz w:val="26"/>
          <w:szCs w:val="26"/>
          <w:lang w:val="af-ZA"/>
        </w:rPr>
        <w:t>.</w:t>
      </w:r>
    </w:p>
    <w:p w14:paraId="594E76E8" w14:textId="77777777" w:rsidR="00AB3C17" w:rsidRPr="001A2C08" w:rsidRDefault="00AB3C17" w:rsidP="00AB3C17">
      <w:pPr>
        <w:spacing w:line="312" w:lineRule="auto"/>
        <w:ind w:firstLine="567"/>
        <w:jc w:val="right"/>
        <w:rPr>
          <w:spacing w:val="-2"/>
          <w:sz w:val="26"/>
          <w:szCs w:val="26"/>
          <w:lang w:val="af-ZA"/>
        </w:rPr>
      </w:pPr>
      <w:r w:rsidRPr="001A2C08">
        <w:rPr>
          <w:i/>
          <w:iCs/>
          <w:sz w:val="26"/>
          <w:szCs w:val="26"/>
          <w:lang w:val="af-ZA"/>
        </w:rPr>
        <w:t>(Nguồn: Báo cáo công tác môi trường tỉnh Hưng Yên năm 2023)</w:t>
      </w:r>
    </w:p>
    <w:p w14:paraId="32347B86" w14:textId="77777777" w:rsidR="00AB3C17" w:rsidRPr="001A2C08" w:rsidRDefault="00AB3C17" w:rsidP="00AB3C17">
      <w:pPr>
        <w:pStyle w:val="Normal0"/>
        <w:rPr>
          <w:rFonts w:ascii="Times New Roman" w:hAnsi="Times New Roman" w:cs="Times New Roman"/>
          <w:i/>
          <w:color w:val="auto"/>
          <w:sz w:val="26"/>
        </w:rPr>
      </w:pPr>
      <w:bookmarkStart w:id="471" w:name="_Toc100647184"/>
      <w:bookmarkStart w:id="472" w:name="_Toc120516924"/>
      <w:r w:rsidRPr="001A2C08">
        <w:rPr>
          <w:rFonts w:ascii="Times New Roman" w:hAnsi="Times New Roman" w:cs="Times New Roman"/>
          <w:i/>
          <w:color w:val="auto"/>
          <w:sz w:val="26"/>
        </w:rPr>
        <w:t>2.2.2.2. Dữ liệu về hiện trạng tài nguyên sinh vật</w:t>
      </w:r>
      <w:bookmarkEnd w:id="471"/>
      <w:bookmarkEnd w:id="472"/>
    </w:p>
    <w:p w14:paraId="227383F8" w14:textId="77777777" w:rsidR="00AB3C17" w:rsidRPr="001A2C08" w:rsidRDefault="00AB3C17" w:rsidP="00AB3C17">
      <w:pPr>
        <w:spacing w:line="312" w:lineRule="auto"/>
        <w:ind w:firstLine="720"/>
        <w:jc w:val="both"/>
        <w:rPr>
          <w:sz w:val="26"/>
          <w:szCs w:val="26"/>
          <w:lang w:val="pt-BR"/>
        </w:rPr>
      </w:pPr>
      <w:bookmarkStart w:id="473" w:name="_Toc441668468"/>
      <w:bookmarkStart w:id="474" w:name="_Toc448394919"/>
      <w:bookmarkStart w:id="475" w:name="_Toc448395352"/>
      <w:bookmarkStart w:id="476" w:name="_Toc455560477"/>
      <w:bookmarkStart w:id="477" w:name="_Toc455561238"/>
      <w:bookmarkStart w:id="478" w:name="_Toc455561331"/>
      <w:bookmarkStart w:id="479" w:name="_Toc466558677"/>
      <w:bookmarkStart w:id="480" w:name="_Toc466623461"/>
      <w:bookmarkStart w:id="481" w:name="_Toc469490222"/>
      <w:bookmarkStart w:id="482" w:name="_Toc469490503"/>
      <w:bookmarkStart w:id="483" w:name="_Toc484014052"/>
      <w:bookmarkStart w:id="484" w:name="_Toc484071124"/>
      <w:r w:rsidRPr="001A2C08">
        <w:rPr>
          <w:sz w:val="26"/>
          <w:szCs w:val="26"/>
          <w:lang w:val="pt-BR"/>
        </w:rPr>
        <w:t xml:space="preserve">Kết quả khảo sát sinh học của đơn vị tư vấn cho thấy xung quanh khu vực dự án không có loài động, thực vật nào quý hiếm sinh sống. </w:t>
      </w:r>
    </w:p>
    <w:p w14:paraId="449A9517" w14:textId="77777777" w:rsidR="00AB3C17" w:rsidRPr="001A2C08" w:rsidRDefault="00AB3C17" w:rsidP="00AB3C17">
      <w:pPr>
        <w:pStyle w:val="BodyText"/>
        <w:spacing w:before="1" w:line="312" w:lineRule="auto"/>
        <w:ind w:right="68" w:firstLine="566"/>
        <w:jc w:val="both"/>
        <w:rPr>
          <w:sz w:val="26"/>
          <w:szCs w:val="26"/>
          <w:lang w:val="vi-VN" w:eastAsia="en-US"/>
        </w:rPr>
      </w:pPr>
      <w:r w:rsidRPr="001A2C08">
        <w:rPr>
          <w:sz w:val="26"/>
          <w:szCs w:val="26"/>
          <w:lang w:val="vi-VN"/>
        </w:rPr>
        <w:t>Đa dạng sinh học dọc tuyến không cao do trong khu vực Dự án chủ yếu là thảm thực vật nhân tác và các hệ sinh thái đô thị. Trong khu vực Dự án không có các phát hiện các loài động thực vật quý hiếm và không có các giá trị sinh học cao hoặc được bảo tồn..</w:t>
      </w:r>
    </w:p>
    <w:p w14:paraId="79565E95" w14:textId="77777777" w:rsidR="00AB3C17" w:rsidRPr="001A2C08" w:rsidRDefault="00AB3C17" w:rsidP="00AB3C17">
      <w:pPr>
        <w:spacing w:line="312" w:lineRule="auto"/>
        <w:ind w:firstLine="720"/>
        <w:jc w:val="both"/>
        <w:rPr>
          <w:sz w:val="26"/>
          <w:szCs w:val="26"/>
          <w:lang w:val="pt-BR"/>
        </w:rPr>
      </w:pPr>
      <w:r w:rsidRPr="001A2C08">
        <w:rPr>
          <w:sz w:val="26"/>
          <w:szCs w:val="26"/>
          <w:lang w:val="vi-VN"/>
        </w:rPr>
        <w:lastRenderedPageBreak/>
        <w:t>Thực vật chủ yếu là cây cỏ dại</w:t>
      </w:r>
      <w:r w:rsidRPr="001A2C08">
        <w:rPr>
          <w:sz w:val="26"/>
          <w:szCs w:val="26"/>
          <w:lang w:val="pt-BR"/>
        </w:rPr>
        <w:t>, cây trồng</w:t>
      </w:r>
      <w:r w:rsidRPr="001A2C08">
        <w:rPr>
          <w:sz w:val="26"/>
          <w:szCs w:val="26"/>
          <w:lang w:val="vi-VN"/>
        </w:rPr>
        <w:t xml:space="preserve"> của các </w:t>
      </w:r>
      <w:r w:rsidRPr="001A2C08">
        <w:rPr>
          <w:sz w:val="26"/>
          <w:szCs w:val="26"/>
          <w:lang w:val="pt-BR"/>
        </w:rPr>
        <w:t>hộ dân trồng xung quanh khu vực dự án.</w:t>
      </w:r>
    </w:p>
    <w:p w14:paraId="0177620F" w14:textId="77777777" w:rsidR="00AB3C17" w:rsidRPr="001A2C08" w:rsidRDefault="00AB3C17" w:rsidP="00AB3C17">
      <w:pPr>
        <w:spacing w:line="312" w:lineRule="auto"/>
        <w:ind w:firstLine="720"/>
        <w:jc w:val="both"/>
        <w:rPr>
          <w:sz w:val="26"/>
          <w:szCs w:val="26"/>
          <w:lang w:val="pt-BR"/>
        </w:rPr>
      </w:pPr>
      <w:r w:rsidRPr="001A2C08">
        <w:rPr>
          <w:sz w:val="26"/>
          <w:szCs w:val="26"/>
          <w:lang w:val="pt-BR"/>
        </w:rPr>
        <w:t xml:space="preserve">Động vật tự nhiên bao gồm các loại như chuột, cóc, chim sẻ, chim sâu, chim chích, chào mào, ong, bướm...và các loài côn trùng như gián, ruồi, muỗi, sâu, bọ, giun,...Hiện nay số lượng các loại đồng vật có xu hướng giảm do hoạt động xây dựng cơ sở hạ tầng và hoạt động sản xuất công nghiệp. </w:t>
      </w:r>
      <w:bookmarkEnd w:id="473"/>
      <w:bookmarkEnd w:id="474"/>
      <w:bookmarkEnd w:id="475"/>
      <w:bookmarkEnd w:id="476"/>
      <w:bookmarkEnd w:id="477"/>
      <w:bookmarkEnd w:id="478"/>
      <w:bookmarkEnd w:id="479"/>
      <w:bookmarkEnd w:id="480"/>
      <w:bookmarkEnd w:id="481"/>
      <w:bookmarkEnd w:id="482"/>
      <w:bookmarkEnd w:id="483"/>
      <w:bookmarkEnd w:id="484"/>
    </w:p>
    <w:p w14:paraId="5BF98A87" w14:textId="77777777" w:rsidR="00AB3C17" w:rsidRPr="001A2C08" w:rsidRDefault="00AB3C17" w:rsidP="00AB3C17">
      <w:pPr>
        <w:pStyle w:val="Heading2"/>
        <w:rPr>
          <w:sz w:val="26"/>
          <w:szCs w:val="26"/>
        </w:rPr>
      </w:pPr>
      <w:bookmarkStart w:id="485" w:name="_Toc100647185"/>
      <w:bookmarkStart w:id="486" w:name="_Toc140503529"/>
      <w:r w:rsidRPr="001A2C08">
        <w:rPr>
          <w:sz w:val="26"/>
          <w:szCs w:val="26"/>
          <w:lang w:val="vi-VN"/>
        </w:rPr>
        <w:t>2.</w:t>
      </w:r>
      <w:r w:rsidRPr="001A2C08">
        <w:rPr>
          <w:sz w:val="26"/>
          <w:szCs w:val="26"/>
        </w:rPr>
        <w:t>3</w:t>
      </w:r>
      <w:r w:rsidRPr="001A2C08">
        <w:rPr>
          <w:sz w:val="26"/>
          <w:szCs w:val="26"/>
          <w:lang w:val="vi-VN"/>
        </w:rPr>
        <w:t xml:space="preserve">. </w:t>
      </w:r>
      <w:r w:rsidRPr="001A2C08">
        <w:rPr>
          <w:sz w:val="26"/>
          <w:szCs w:val="26"/>
        </w:rPr>
        <w:t>Nhận dạng các đối tượng bị tác động, yếu tố nhạy cảm về môi trường khu vực thực hiện dự án</w:t>
      </w:r>
      <w:bookmarkEnd w:id="485"/>
      <w:bookmarkEnd w:id="486"/>
    </w:p>
    <w:p w14:paraId="0F4435EA" w14:textId="77777777" w:rsidR="00AB3C17" w:rsidRPr="001A2C08" w:rsidRDefault="00AB3C17" w:rsidP="00AB3C17">
      <w:pPr>
        <w:pStyle w:val="Normal0"/>
        <w:rPr>
          <w:rFonts w:ascii="Times New Roman" w:hAnsi="Times New Roman" w:cs="Times New Roman"/>
          <w:i/>
          <w:color w:val="auto"/>
          <w:sz w:val="26"/>
        </w:rPr>
      </w:pPr>
      <w:r w:rsidRPr="001A2C08">
        <w:rPr>
          <w:rFonts w:ascii="Times New Roman" w:hAnsi="Times New Roman" w:cs="Times New Roman"/>
          <w:i/>
          <w:color w:val="auto"/>
          <w:sz w:val="26"/>
        </w:rPr>
        <w:tab/>
      </w:r>
      <w:bookmarkStart w:id="487" w:name="_Toc110439954"/>
      <w:bookmarkStart w:id="488" w:name="_Toc111554504"/>
      <w:bookmarkStart w:id="489" w:name="_Toc100647186"/>
      <w:r w:rsidRPr="001A2C08">
        <w:rPr>
          <w:rFonts w:ascii="Times New Roman" w:hAnsi="Times New Roman" w:cs="Times New Roman"/>
          <w:i/>
          <w:color w:val="auto"/>
          <w:sz w:val="26"/>
        </w:rPr>
        <w:t>a, Nhận dạng các đối tượng bị tác động</w:t>
      </w:r>
      <w:bookmarkEnd w:id="487"/>
      <w:bookmarkEnd w:id="488"/>
    </w:p>
    <w:p w14:paraId="46D4FAEB" w14:textId="77777777" w:rsidR="00AB3C17" w:rsidRPr="001A2C08" w:rsidRDefault="00AB3C17" w:rsidP="00AB3C17">
      <w:pPr>
        <w:pStyle w:val="Normal0"/>
        <w:rPr>
          <w:rFonts w:ascii="Times New Roman" w:hAnsi="Times New Roman" w:cs="Times New Roman"/>
          <w:color w:val="auto"/>
          <w:sz w:val="26"/>
        </w:rPr>
      </w:pPr>
      <w:r w:rsidRPr="001A2C08">
        <w:rPr>
          <w:rFonts w:ascii="Times New Roman" w:hAnsi="Times New Roman" w:cs="Times New Roman"/>
          <w:i/>
          <w:color w:val="auto"/>
          <w:sz w:val="26"/>
        </w:rPr>
        <w:tab/>
      </w:r>
      <w:bookmarkStart w:id="490" w:name="_Toc110439955"/>
      <w:bookmarkStart w:id="491" w:name="_Toc111554505"/>
      <w:r w:rsidRPr="001A2C08">
        <w:rPr>
          <w:rFonts w:ascii="Times New Roman" w:hAnsi="Times New Roman" w:cs="Times New Roman"/>
          <w:color w:val="auto"/>
          <w:sz w:val="26"/>
        </w:rPr>
        <w:t>Các đối tượng bị tác tộng do hoạt động xây dựng và vận hành của dự án được thể hiện ở bảng dưới đây:</w:t>
      </w:r>
      <w:bookmarkEnd w:id="490"/>
      <w:bookmarkEnd w:id="491"/>
    </w:p>
    <w:p w14:paraId="73AAE9F3" w14:textId="77777777" w:rsidR="00AB3C17" w:rsidRPr="001A2C08" w:rsidRDefault="00AB3C17" w:rsidP="00AB3C17">
      <w:pPr>
        <w:pStyle w:val="bnghngpht"/>
        <w:spacing w:line="312" w:lineRule="auto"/>
        <w:rPr>
          <w:color w:val="auto"/>
          <w:sz w:val="26"/>
        </w:rPr>
      </w:pPr>
      <w:bookmarkStart w:id="492" w:name="_Toc100148711"/>
      <w:bookmarkStart w:id="493" w:name="_Toc106894576"/>
      <w:bookmarkStart w:id="494" w:name="_Toc112142500"/>
      <w:bookmarkStart w:id="495" w:name="_Toc138681572"/>
      <w:bookmarkStart w:id="496" w:name="_Toc138684512"/>
      <w:bookmarkStart w:id="497" w:name="_Toc184984610"/>
      <w:r w:rsidRPr="001A2C08">
        <w:rPr>
          <w:color w:val="auto"/>
          <w:sz w:val="26"/>
        </w:rPr>
        <w:t>Bảng 2.8. Các đối tượng bị tác động trong khu vực thực hiện dự án</w:t>
      </w:r>
      <w:bookmarkEnd w:id="492"/>
      <w:bookmarkEnd w:id="493"/>
      <w:bookmarkEnd w:id="494"/>
      <w:bookmarkEnd w:id="495"/>
      <w:bookmarkEnd w:id="496"/>
      <w:bookmarkEnd w:id="497"/>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977"/>
        <w:gridCol w:w="2577"/>
        <w:gridCol w:w="2526"/>
      </w:tblGrid>
      <w:tr w:rsidR="00AB3C17" w:rsidRPr="001A2C08" w14:paraId="2BC4F6A0" w14:textId="77777777" w:rsidTr="00F32706">
        <w:tc>
          <w:tcPr>
            <w:tcW w:w="1242" w:type="dxa"/>
            <w:shd w:val="clear" w:color="auto" w:fill="auto"/>
          </w:tcPr>
          <w:p w14:paraId="7EDE14A5" w14:textId="77777777" w:rsidR="00AB3C17" w:rsidRPr="001A2C08" w:rsidRDefault="00AB3C17" w:rsidP="00F32706">
            <w:pPr>
              <w:pStyle w:val="Normal0"/>
              <w:jc w:val="center"/>
              <w:rPr>
                <w:rFonts w:ascii="Times New Roman" w:hAnsi="Times New Roman" w:cs="Times New Roman"/>
                <w:b/>
                <w:color w:val="auto"/>
                <w:sz w:val="26"/>
              </w:rPr>
            </w:pPr>
          </w:p>
        </w:tc>
        <w:tc>
          <w:tcPr>
            <w:tcW w:w="2977" w:type="dxa"/>
            <w:shd w:val="clear" w:color="auto" w:fill="auto"/>
          </w:tcPr>
          <w:p w14:paraId="28CB0A6F" w14:textId="77777777" w:rsidR="00AB3C17" w:rsidRPr="001A2C08" w:rsidRDefault="00AB3C17" w:rsidP="00F32706">
            <w:pPr>
              <w:pStyle w:val="Normal0"/>
              <w:jc w:val="center"/>
              <w:rPr>
                <w:rFonts w:ascii="Times New Roman" w:hAnsi="Times New Roman" w:cs="Times New Roman"/>
                <w:b/>
                <w:color w:val="auto"/>
                <w:sz w:val="26"/>
              </w:rPr>
            </w:pPr>
            <w:bookmarkStart w:id="498" w:name="_Toc110439956"/>
            <w:bookmarkStart w:id="499" w:name="_Toc111554506"/>
            <w:r w:rsidRPr="001A2C08">
              <w:rPr>
                <w:rFonts w:ascii="Times New Roman" w:hAnsi="Times New Roman" w:cs="Times New Roman"/>
                <w:b/>
                <w:color w:val="auto"/>
                <w:sz w:val="26"/>
              </w:rPr>
              <w:t>Nguồn phát sinh chất thải</w:t>
            </w:r>
            <w:bookmarkEnd w:id="498"/>
            <w:bookmarkEnd w:id="499"/>
          </w:p>
        </w:tc>
        <w:tc>
          <w:tcPr>
            <w:tcW w:w="2577" w:type="dxa"/>
            <w:shd w:val="clear" w:color="auto" w:fill="auto"/>
          </w:tcPr>
          <w:p w14:paraId="105C0DFB" w14:textId="77777777" w:rsidR="00AB3C17" w:rsidRPr="001A2C08" w:rsidRDefault="00AB3C17" w:rsidP="00F32706">
            <w:pPr>
              <w:pStyle w:val="Normal0"/>
              <w:jc w:val="center"/>
              <w:rPr>
                <w:rFonts w:ascii="Times New Roman" w:hAnsi="Times New Roman" w:cs="Times New Roman"/>
                <w:b/>
                <w:color w:val="auto"/>
                <w:sz w:val="26"/>
              </w:rPr>
            </w:pPr>
            <w:bookmarkStart w:id="500" w:name="_Toc110439957"/>
            <w:bookmarkStart w:id="501" w:name="_Toc111554507"/>
            <w:r w:rsidRPr="001A2C08">
              <w:rPr>
                <w:rFonts w:ascii="Times New Roman" w:hAnsi="Times New Roman" w:cs="Times New Roman"/>
                <w:b/>
                <w:color w:val="auto"/>
                <w:sz w:val="26"/>
              </w:rPr>
              <w:t>Các chất thải</w:t>
            </w:r>
            <w:bookmarkEnd w:id="500"/>
            <w:bookmarkEnd w:id="501"/>
          </w:p>
          <w:p w14:paraId="36911EDD" w14:textId="77777777" w:rsidR="00AB3C17" w:rsidRPr="001A2C08" w:rsidRDefault="00AB3C17" w:rsidP="00F32706">
            <w:pPr>
              <w:pStyle w:val="Normal0"/>
              <w:jc w:val="center"/>
              <w:rPr>
                <w:rFonts w:ascii="Times New Roman" w:hAnsi="Times New Roman" w:cs="Times New Roman"/>
                <w:b/>
                <w:color w:val="auto"/>
                <w:sz w:val="26"/>
              </w:rPr>
            </w:pPr>
            <w:bookmarkStart w:id="502" w:name="_Toc110439958"/>
            <w:bookmarkStart w:id="503" w:name="_Toc111554508"/>
            <w:r w:rsidRPr="001A2C08">
              <w:rPr>
                <w:rFonts w:ascii="Times New Roman" w:hAnsi="Times New Roman" w:cs="Times New Roman"/>
                <w:b/>
                <w:color w:val="auto"/>
                <w:sz w:val="26"/>
              </w:rPr>
              <w:t>phát sinh</w:t>
            </w:r>
            <w:bookmarkEnd w:id="502"/>
            <w:bookmarkEnd w:id="503"/>
          </w:p>
        </w:tc>
        <w:tc>
          <w:tcPr>
            <w:tcW w:w="2526" w:type="dxa"/>
            <w:shd w:val="clear" w:color="auto" w:fill="auto"/>
          </w:tcPr>
          <w:p w14:paraId="7859E577" w14:textId="77777777" w:rsidR="00AB3C17" w:rsidRPr="001A2C08" w:rsidRDefault="00AB3C17" w:rsidP="00F32706">
            <w:pPr>
              <w:pStyle w:val="Normal0"/>
              <w:jc w:val="center"/>
              <w:rPr>
                <w:rFonts w:ascii="Times New Roman" w:hAnsi="Times New Roman" w:cs="Times New Roman"/>
                <w:b/>
                <w:color w:val="auto"/>
                <w:sz w:val="26"/>
              </w:rPr>
            </w:pPr>
            <w:bookmarkStart w:id="504" w:name="_Toc110439959"/>
            <w:bookmarkStart w:id="505" w:name="_Toc111554509"/>
            <w:r w:rsidRPr="001A2C08">
              <w:rPr>
                <w:rFonts w:ascii="Times New Roman" w:hAnsi="Times New Roman" w:cs="Times New Roman"/>
                <w:b/>
                <w:color w:val="auto"/>
                <w:sz w:val="26"/>
              </w:rPr>
              <w:t>Các đối tượng bị tác động</w:t>
            </w:r>
            <w:bookmarkEnd w:id="504"/>
            <w:bookmarkEnd w:id="505"/>
          </w:p>
        </w:tc>
      </w:tr>
      <w:tr w:rsidR="00AB3C17" w:rsidRPr="001A2C08" w14:paraId="5B805C4B" w14:textId="77777777" w:rsidTr="00F32706">
        <w:trPr>
          <w:trHeight w:val="2711"/>
        </w:trPr>
        <w:tc>
          <w:tcPr>
            <w:tcW w:w="1242" w:type="dxa"/>
            <w:vMerge w:val="restart"/>
            <w:shd w:val="clear" w:color="auto" w:fill="auto"/>
          </w:tcPr>
          <w:p w14:paraId="3E361D49" w14:textId="77777777" w:rsidR="00AB3C17" w:rsidRPr="001A2C08" w:rsidRDefault="00AB3C17" w:rsidP="00F32706">
            <w:pPr>
              <w:pStyle w:val="Normal0"/>
              <w:rPr>
                <w:rFonts w:ascii="Times New Roman" w:hAnsi="Times New Roman" w:cs="Times New Roman"/>
                <w:color w:val="auto"/>
                <w:sz w:val="26"/>
              </w:rPr>
            </w:pPr>
          </w:p>
          <w:p w14:paraId="3D0E4619" w14:textId="77777777" w:rsidR="00AB3C17" w:rsidRPr="001A2C08" w:rsidRDefault="00AB3C17" w:rsidP="00F32706">
            <w:pPr>
              <w:pStyle w:val="Normal0"/>
              <w:rPr>
                <w:rFonts w:ascii="Times New Roman" w:hAnsi="Times New Roman" w:cs="Times New Roman"/>
                <w:color w:val="auto"/>
                <w:sz w:val="26"/>
              </w:rPr>
            </w:pPr>
          </w:p>
          <w:p w14:paraId="67A3F8FB" w14:textId="77777777" w:rsidR="00AB3C17" w:rsidRPr="001A2C08" w:rsidRDefault="00AB3C17" w:rsidP="00F32706">
            <w:pPr>
              <w:pStyle w:val="Normal0"/>
              <w:rPr>
                <w:rFonts w:ascii="Times New Roman" w:hAnsi="Times New Roman" w:cs="Times New Roman"/>
                <w:color w:val="auto"/>
                <w:sz w:val="26"/>
              </w:rPr>
            </w:pPr>
          </w:p>
          <w:p w14:paraId="1893B577" w14:textId="77777777" w:rsidR="00AB3C17" w:rsidRPr="001A2C08" w:rsidRDefault="00AB3C17" w:rsidP="00F32706">
            <w:pPr>
              <w:pStyle w:val="Normal0"/>
              <w:rPr>
                <w:rFonts w:ascii="Times New Roman" w:hAnsi="Times New Roman" w:cs="Times New Roman"/>
                <w:color w:val="auto"/>
                <w:sz w:val="26"/>
              </w:rPr>
            </w:pPr>
          </w:p>
          <w:p w14:paraId="75A54881" w14:textId="77777777" w:rsidR="00AB3C17" w:rsidRPr="001A2C08" w:rsidRDefault="00AB3C17" w:rsidP="00F32706">
            <w:pPr>
              <w:pStyle w:val="Normal0"/>
              <w:rPr>
                <w:rFonts w:ascii="Times New Roman" w:hAnsi="Times New Roman" w:cs="Times New Roman"/>
                <w:color w:val="auto"/>
                <w:sz w:val="26"/>
              </w:rPr>
            </w:pPr>
          </w:p>
          <w:p w14:paraId="60DB787E" w14:textId="77777777" w:rsidR="00AB3C17" w:rsidRPr="001A2C08" w:rsidRDefault="00AB3C17" w:rsidP="00F32706">
            <w:pPr>
              <w:pStyle w:val="Normal0"/>
              <w:rPr>
                <w:rFonts w:ascii="Times New Roman" w:hAnsi="Times New Roman" w:cs="Times New Roman"/>
                <w:color w:val="auto"/>
                <w:sz w:val="26"/>
              </w:rPr>
            </w:pPr>
          </w:p>
          <w:p w14:paraId="5EAA6EE3" w14:textId="77777777" w:rsidR="00AB3C17" w:rsidRPr="001A2C08" w:rsidRDefault="00AB3C17" w:rsidP="00F32706">
            <w:pPr>
              <w:pStyle w:val="Normal0"/>
              <w:rPr>
                <w:rFonts w:ascii="Times New Roman" w:hAnsi="Times New Roman" w:cs="Times New Roman"/>
                <w:color w:val="auto"/>
                <w:sz w:val="26"/>
              </w:rPr>
            </w:pPr>
            <w:bookmarkStart w:id="506" w:name="_Toc110439960"/>
            <w:bookmarkStart w:id="507" w:name="_Toc111554510"/>
            <w:r w:rsidRPr="001A2C08">
              <w:rPr>
                <w:rFonts w:ascii="Times New Roman" w:hAnsi="Times New Roman" w:cs="Times New Roman"/>
                <w:color w:val="auto"/>
                <w:sz w:val="26"/>
              </w:rPr>
              <w:t xml:space="preserve">Giai đoạn xây dựng </w:t>
            </w:r>
            <w:bookmarkEnd w:id="506"/>
            <w:bookmarkEnd w:id="507"/>
          </w:p>
        </w:tc>
        <w:tc>
          <w:tcPr>
            <w:tcW w:w="2977" w:type="dxa"/>
            <w:shd w:val="clear" w:color="auto" w:fill="auto"/>
          </w:tcPr>
          <w:p w14:paraId="4B6CD0A2" w14:textId="77777777" w:rsidR="00AB3C17" w:rsidRPr="001A2C08" w:rsidRDefault="00AB3C17" w:rsidP="00F32706">
            <w:pPr>
              <w:pStyle w:val="Normal0"/>
              <w:rPr>
                <w:rFonts w:ascii="Times New Roman" w:eastAsia="Times New Roman" w:hAnsi="Times New Roman" w:cs="Times New Roman"/>
                <w:color w:val="auto"/>
                <w:sz w:val="26"/>
              </w:rPr>
            </w:pPr>
            <w:r w:rsidRPr="001A2C08">
              <w:rPr>
                <w:rFonts w:ascii="Times New Roman" w:eastAsia="Times New Roman" w:hAnsi="Times New Roman" w:cs="Times New Roman"/>
                <w:color w:val="auto"/>
                <w:sz w:val="26"/>
              </w:rPr>
              <w:t>- Hoạt động vận chuyển nguyên vật liệu, máy móc thiết bị</w:t>
            </w:r>
          </w:p>
          <w:p w14:paraId="288CAC59" w14:textId="77777777" w:rsidR="00AB3C17" w:rsidRPr="001A2C08" w:rsidRDefault="00AB3C17" w:rsidP="00F32706">
            <w:pPr>
              <w:pStyle w:val="Normal0"/>
              <w:rPr>
                <w:rFonts w:ascii="Times New Roman" w:eastAsia="Times New Roman" w:hAnsi="Times New Roman" w:cs="Times New Roman"/>
                <w:color w:val="auto"/>
                <w:sz w:val="26"/>
              </w:rPr>
            </w:pPr>
            <w:r w:rsidRPr="001A2C08">
              <w:rPr>
                <w:rFonts w:ascii="Times New Roman" w:eastAsia="Times New Roman" w:hAnsi="Times New Roman" w:cs="Times New Roman"/>
                <w:color w:val="auto"/>
                <w:sz w:val="26"/>
              </w:rPr>
              <w:t>- Hoạt động của máy móc thi công xây dựng</w:t>
            </w:r>
          </w:p>
        </w:tc>
        <w:tc>
          <w:tcPr>
            <w:tcW w:w="2577" w:type="dxa"/>
            <w:shd w:val="clear" w:color="auto" w:fill="auto"/>
          </w:tcPr>
          <w:p w14:paraId="37BC8F79" w14:textId="77777777" w:rsidR="00AB3C17" w:rsidRPr="001A2C08" w:rsidRDefault="00AB3C17" w:rsidP="00F32706">
            <w:pPr>
              <w:pStyle w:val="Normal0"/>
              <w:rPr>
                <w:rFonts w:ascii="Times New Roman" w:eastAsia="Times New Roman" w:hAnsi="Times New Roman" w:cs="Times New Roman"/>
                <w:color w:val="auto"/>
                <w:sz w:val="26"/>
              </w:rPr>
            </w:pPr>
            <w:r w:rsidRPr="001A2C08">
              <w:rPr>
                <w:rFonts w:ascii="Times New Roman" w:eastAsia="Times New Roman" w:hAnsi="Times New Roman" w:cs="Times New Roman"/>
                <w:color w:val="auto"/>
                <w:sz w:val="26"/>
              </w:rPr>
              <w:t>- Bụi, khí thải: bụi, CO</w:t>
            </w:r>
            <w:r w:rsidRPr="001A2C08">
              <w:rPr>
                <w:rFonts w:ascii="Times New Roman" w:eastAsia="Times New Roman" w:hAnsi="Times New Roman" w:cs="Times New Roman"/>
                <w:color w:val="auto"/>
                <w:sz w:val="26"/>
                <w:vertAlign w:val="subscript"/>
              </w:rPr>
              <w:t>2</w:t>
            </w:r>
            <w:r w:rsidRPr="001A2C08">
              <w:rPr>
                <w:rFonts w:ascii="Times New Roman" w:eastAsia="Times New Roman" w:hAnsi="Times New Roman" w:cs="Times New Roman"/>
                <w:color w:val="auto"/>
                <w:sz w:val="26"/>
              </w:rPr>
              <w:t>, SO</w:t>
            </w:r>
            <w:r w:rsidRPr="001A2C08">
              <w:rPr>
                <w:rFonts w:ascii="Times New Roman" w:eastAsia="Times New Roman" w:hAnsi="Times New Roman" w:cs="Times New Roman"/>
                <w:color w:val="auto"/>
                <w:sz w:val="26"/>
                <w:vertAlign w:val="subscript"/>
              </w:rPr>
              <w:t>2</w:t>
            </w:r>
            <w:r w:rsidRPr="001A2C08">
              <w:rPr>
                <w:rFonts w:ascii="Times New Roman" w:eastAsia="Times New Roman" w:hAnsi="Times New Roman" w:cs="Times New Roman"/>
                <w:color w:val="auto"/>
                <w:sz w:val="26"/>
              </w:rPr>
              <w:t>, CO, VOC</w:t>
            </w:r>
          </w:p>
          <w:p w14:paraId="57D8F730" w14:textId="77777777" w:rsidR="00AB3C17" w:rsidRPr="001A2C08" w:rsidRDefault="00AB3C17" w:rsidP="00F32706">
            <w:pPr>
              <w:pStyle w:val="Normal0"/>
              <w:rPr>
                <w:rFonts w:ascii="Times New Roman" w:hAnsi="Times New Roman" w:cs="Times New Roman"/>
                <w:bCs/>
                <w:iCs/>
                <w:color w:val="auto"/>
                <w:sz w:val="26"/>
              </w:rPr>
            </w:pPr>
            <w:bookmarkStart w:id="508" w:name="_Toc110439961"/>
            <w:bookmarkStart w:id="509" w:name="_Toc111554511"/>
            <w:r w:rsidRPr="001A2C08">
              <w:rPr>
                <w:rFonts w:ascii="Times New Roman" w:hAnsi="Times New Roman" w:cs="Times New Roman"/>
                <w:bCs/>
                <w:iCs/>
                <w:color w:val="auto"/>
                <w:sz w:val="26"/>
              </w:rPr>
              <w:t>- Phát sinh tiếng ồn.</w:t>
            </w:r>
            <w:bookmarkEnd w:id="508"/>
            <w:bookmarkEnd w:id="509"/>
          </w:p>
        </w:tc>
        <w:tc>
          <w:tcPr>
            <w:tcW w:w="2526" w:type="dxa"/>
            <w:shd w:val="clear" w:color="auto" w:fill="auto"/>
          </w:tcPr>
          <w:p w14:paraId="398FCB4C" w14:textId="77777777" w:rsidR="00AB3C17" w:rsidRPr="001A2C08" w:rsidRDefault="00AB3C17" w:rsidP="00F32706">
            <w:pPr>
              <w:pStyle w:val="Normal0"/>
              <w:rPr>
                <w:rFonts w:ascii="Times New Roman" w:hAnsi="Times New Roman" w:cs="Times New Roman"/>
                <w:color w:val="auto"/>
                <w:sz w:val="26"/>
              </w:rPr>
            </w:pPr>
            <w:bookmarkStart w:id="510" w:name="_Toc110439962"/>
            <w:bookmarkStart w:id="511" w:name="_Toc111554512"/>
            <w:r w:rsidRPr="001A2C08">
              <w:rPr>
                <w:rFonts w:ascii="Times New Roman" w:hAnsi="Times New Roman" w:cs="Times New Roman"/>
                <w:color w:val="auto"/>
                <w:sz w:val="26"/>
              </w:rPr>
              <w:t>- Cảnh quản, môi trường không khí dọc tuyến đường vận chuyển;</w:t>
            </w:r>
            <w:bookmarkEnd w:id="510"/>
            <w:bookmarkEnd w:id="511"/>
          </w:p>
          <w:p w14:paraId="5C76FACC" w14:textId="77777777" w:rsidR="00AB3C17" w:rsidRPr="001A2C08" w:rsidRDefault="00AB3C17" w:rsidP="00F32706">
            <w:pPr>
              <w:pStyle w:val="Normal0"/>
              <w:rPr>
                <w:rFonts w:ascii="Times New Roman" w:hAnsi="Times New Roman" w:cs="Times New Roman"/>
                <w:color w:val="auto"/>
                <w:sz w:val="26"/>
              </w:rPr>
            </w:pPr>
            <w:bookmarkStart w:id="512" w:name="_Toc110439963"/>
            <w:bookmarkStart w:id="513" w:name="_Toc111554513"/>
            <w:r w:rsidRPr="001A2C08">
              <w:rPr>
                <w:rFonts w:ascii="Times New Roman" w:hAnsi="Times New Roman" w:cs="Times New Roman"/>
                <w:color w:val="auto"/>
                <w:sz w:val="26"/>
              </w:rPr>
              <w:t>- Tác động đến dân cư dọc tuyến đường vận chuyển</w:t>
            </w:r>
            <w:bookmarkEnd w:id="512"/>
            <w:bookmarkEnd w:id="513"/>
          </w:p>
        </w:tc>
      </w:tr>
      <w:tr w:rsidR="00AB3C17" w:rsidRPr="001A2C08" w14:paraId="12DFD133" w14:textId="77777777" w:rsidTr="00F32706">
        <w:tc>
          <w:tcPr>
            <w:tcW w:w="1242" w:type="dxa"/>
            <w:vMerge/>
            <w:shd w:val="clear" w:color="auto" w:fill="auto"/>
          </w:tcPr>
          <w:p w14:paraId="66619092" w14:textId="77777777" w:rsidR="00AB3C17" w:rsidRPr="001A2C08" w:rsidRDefault="00AB3C17" w:rsidP="00F32706">
            <w:pPr>
              <w:pStyle w:val="Normal0"/>
              <w:rPr>
                <w:rFonts w:ascii="Times New Roman" w:hAnsi="Times New Roman" w:cs="Times New Roman"/>
                <w:b/>
                <w:color w:val="auto"/>
                <w:sz w:val="26"/>
              </w:rPr>
            </w:pPr>
          </w:p>
        </w:tc>
        <w:tc>
          <w:tcPr>
            <w:tcW w:w="2977" w:type="dxa"/>
            <w:shd w:val="clear" w:color="auto" w:fill="auto"/>
          </w:tcPr>
          <w:p w14:paraId="47F41D63" w14:textId="77777777" w:rsidR="00AB3C17" w:rsidRPr="001A2C08" w:rsidRDefault="00AB3C17" w:rsidP="00F32706">
            <w:pPr>
              <w:pStyle w:val="Normal0"/>
              <w:rPr>
                <w:rFonts w:ascii="Times New Roman" w:hAnsi="Times New Roman" w:cs="Times New Roman"/>
                <w:color w:val="auto"/>
                <w:sz w:val="26"/>
              </w:rPr>
            </w:pPr>
            <w:bookmarkStart w:id="514" w:name="_Toc110439964"/>
            <w:bookmarkStart w:id="515" w:name="_Toc111554514"/>
            <w:r w:rsidRPr="001A2C08">
              <w:rPr>
                <w:rFonts w:ascii="Times New Roman" w:hAnsi="Times New Roman" w:cs="Times New Roman"/>
                <w:color w:val="auto"/>
                <w:sz w:val="26"/>
              </w:rPr>
              <w:t>Hoạt động sinh hoạt của công nhân thi công</w:t>
            </w:r>
            <w:bookmarkEnd w:id="514"/>
            <w:bookmarkEnd w:id="515"/>
          </w:p>
        </w:tc>
        <w:tc>
          <w:tcPr>
            <w:tcW w:w="2577" w:type="dxa"/>
            <w:shd w:val="clear" w:color="auto" w:fill="auto"/>
          </w:tcPr>
          <w:p w14:paraId="7B182B77" w14:textId="77777777" w:rsidR="00AB3C17" w:rsidRPr="001A2C08" w:rsidRDefault="00AB3C17" w:rsidP="00F32706">
            <w:pPr>
              <w:pStyle w:val="Normal0"/>
              <w:rPr>
                <w:rFonts w:ascii="Times New Roman" w:hAnsi="Times New Roman" w:cs="Times New Roman"/>
                <w:color w:val="auto"/>
                <w:sz w:val="26"/>
              </w:rPr>
            </w:pPr>
            <w:bookmarkStart w:id="516" w:name="_Toc110439965"/>
            <w:bookmarkStart w:id="517" w:name="_Toc111554515"/>
            <w:r w:rsidRPr="001A2C08">
              <w:rPr>
                <w:rFonts w:ascii="Times New Roman" w:hAnsi="Times New Roman" w:cs="Times New Roman"/>
                <w:color w:val="auto"/>
                <w:sz w:val="26"/>
              </w:rPr>
              <w:t>- Nước thải sinh hoạt;</w:t>
            </w:r>
            <w:bookmarkEnd w:id="516"/>
            <w:bookmarkEnd w:id="517"/>
          </w:p>
          <w:p w14:paraId="69485F87" w14:textId="77777777" w:rsidR="00AB3C17" w:rsidRPr="001A2C08" w:rsidRDefault="00AB3C17" w:rsidP="00F32706">
            <w:pPr>
              <w:pStyle w:val="Normal0"/>
              <w:rPr>
                <w:rFonts w:ascii="Times New Roman" w:hAnsi="Times New Roman" w:cs="Times New Roman"/>
                <w:color w:val="auto"/>
                <w:sz w:val="26"/>
              </w:rPr>
            </w:pPr>
            <w:bookmarkStart w:id="518" w:name="_Toc110439966"/>
            <w:bookmarkStart w:id="519" w:name="_Toc111554516"/>
            <w:r w:rsidRPr="001A2C08">
              <w:rPr>
                <w:rFonts w:ascii="Times New Roman" w:hAnsi="Times New Roman" w:cs="Times New Roman"/>
                <w:color w:val="auto"/>
                <w:sz w:val="26"/>
              </w:rPr>
              <w:t>- Chất thải rắn sinh hoạt;</w:t>
            </w:r>
            <w:bookmarkEnd w:id="518"/>
            <w:bookmarkEnd w:id="519"/>
          </w:p>
        </w:tc>
        <w:tc>
          <w:tcPr>
            <w:tcW w:w="2526" w:type="dxa"/>
            <w:shd w:val="clear" w:color="auto" w:fill="auto"/>
          </w:tcPr>
          <w:p w14:paraId="18859C15" w14:textId="77777777" w:rsidR="00AB3C17" w:rsidRPr="001A2C08" w:rsidRDefault="00AB3C17" w:rsidP="00F32706">
            <w:pPr>
              <w:pStyle w:val="Normal0"/>
              <w:rPr>
                <w:rFonts w:ascii="Times New Roman" w:hAnsi="Times New Roman" w:cs="Times New Roman"/>
                <w:color w:val="auto"/>
                <w:sz w:val="26"/>
              </w:rPr>
            </w:pPr>
            <w:bookmarkStart w:id="520" w:name="_Toc110439967"/>
            <w:bookmarkStart w:id="521" w:name="_Toc111554517"/>
            <w:r w:rsidRPr="001A2C08">
              <w:rPr>
                <w:rFonts w:ascii="Times New Roman" w:hAnsi="Times New Roman" w:cs="Times New Roman"/>
                <w:color w:val="auto"/>
                <w:sz w:val="26"/>
              </w:rPr>
              <w:t>- Cảnh quan, môi trường nước;</w:t>
            </w:r>
            <w:bookmarkEnd w:id="520"/>
            <w:bookmarkEnd w:id="521"/>
          </w:p>
          <w:p w14:paraId="58C18388" w14:textId="77777777" w:rsidR="00AB3C17" w:rsidRPr="001A2C08" w:rsidRDefault="00AB3C17" w:rsidP="00F32706">
            <w:pPr>
              <w:pStyle w:val="Normal0"/>
              <w:rPr>
                <w:rFonts w:ascii="Times New Roman" w:hAnsi="Times New Roman" w:cs="Times New Roman"/>
                <w:color w:val="auto"/>
                <w:sz w:val="26"/>
              </w:rPr>
            </w:pPr>
            <w:bookmarkStart w:id="522" w:name="_Toc110439968"/>
            <w:bookmarkStart w:id="523" w:name="_Toc111554518"/>
            <w:r w:rsidRPr="001A2C08">
              <w:rPr>
                <w:rFonts w:ascii="Times New Roman" w:hAnsi="Times New Roman" w:cs="Times New Roman"/>
                <w:color w:val="auto"/>
                <w:sz w:val="26"/>
              </w:rPr>
              <w:t>- Ảnh hưởng sức khỏe và sinh hoạt của công nhân;</w:t>
            </w:r>
            <w:bookmarkEnd w:id="522"/>
            <w:bookmarkEnd w:id="523"/>
          </w:p>
        </w:tc>
      </w:tr>
      <w:tr w:rsidR="00AB3C17" w:rsidRPr="001A2C08" w14:paraId="2537F462" w14:textId="77777777" w:rsidTr="00F32706">
        <w:tc>
          <w:tcPr>
            <w:tcW w:w="1242" w:type="dxa"/>
            <w:vMerge/>
            <w:shd w:val="clear" w:color="auto" w:fill="auto"/>
          </w:tcPr>
          <w:p w14:paraId="2F694E5F" w14:textId="77777777" w:rsidR="00AB3C17" w:rsidRPr="001A2C08" w:rsidRDefault="00AB3C17" w:rsidP="00F32706">
            <w:pPr>
              <w:pStyle w:val="Normal0"/>
              <w:rPr>
                <w:rFonts w:ascii="Times New Roman" w:hAnsi="Times New Roman" w:cs="Times New Roman"/>
                <w:b/>
                <w:color w:val="auto"/>
                <w:sz w:val="26"/>
              </w:rPr>
            </w:pPr>
          </w:p>
        </w:tc>
        <w:tc>
          <w:tcPr>
            <w:tcW w:w="2977" w:type="dxa"/>
            <w:shd w:val="clear" w:color="auto" w:fill="auto"/>
          </w:tcPr>
          <w:p w14:paraId="75F058DE" w14:textId="77777777" w:rsidR="00AB3C17" w:rsidRPr="001A2C08" w:rsidRDefault="00AB3C17" w:rsidP="00F32706">
            <w:pPr>
              <w:pStyle w:val="Normal0"/>
              <w:rPr>
                <w:rFonts w:ascii="Times New Roman" w:hAnsi="Times New Roman" w:cs="Times New Roman"/>
                <w:color w:val="auto"/>
                <w:sz w:val="26"/>
              </w:rPr>
            </w:pPr>
            <w:bookmarkStart w:id="524" w:name="_Toc110439969"/>
            <w:bookmarkStart w:id="525" w:name="_Toc111554519"/>
            <w:r w:rsidRPr="001A2C08">
              <w:rPr>
                <w:rFonts w:ascii="Times New Roman" w:hAnsi="Times New Roman" w:cs="Times New Roman"/>
                <w:color w:val="auto"/>
                <w:sz w:val="26"/>
              </w:rPr>
              <w:t>Nước mưa chảy tràn</w:t>
            </w:r>
            <w:bookmarkEnd w:id="524"/>
            <w:bookmarkEnd w:id="525"/>
          </w:p>
        </w:tc>
        <w:tc>
          <w:tcPr>
            <w:tcW w:w="2577" w:type="dxa"/>
            <w:shd w:val="clear" w:color="auto" w:fill="auto"/>
          </w:tcPr>
          <w:p w14:paraId="208E2BFE" w14:textId="77777777" w:rsidR="00AB3C17" w:rsidRPr="001A2C08" w:rsidRDefault="00AB3C17" w:rsidP="00F32706">
            <w:pPr>
              <w:pStyle w:val="Normal0"/>
              <w:rPr>
                <w:rFonts w:ascii="Times New Roman" w:hAnsi="Times New Roman" w:cs="Times New Roman"/>
                <w:color w:val="auto"/>
                <w:sz w:val="26"/>
              </w:rPr>
            </w:pPr>
            <w:bookmarkStart w:id="526" w:name="_Toc110439970"/>
            <w:bookmarkStart w:id="527" w:name="_Toc111554520"/>
            <w:r w:rsidRPr="001A2C08">
              <w:rPr>
                <w:rFonts w:ascii="Times New Roman" w:hAnsi="Times New Roman" w:cs="Times New Roman"/>
                <w:color w:val="auto"/>
                <w:sz w:val="26"/>
              </w:rPr>
              <w:t>Nước mưa chảy tràn kéo theo đất đá, rác thải,...</w:t>
            </w:r>
            <w:bookmarkEnd w:id="526"/>
            <w:bookmarkEnd w:id="527"/>
          </w:p>
        </w:tc>
        <w:tc>
          <w:tcPr>
            <w:tcW w:w="2526" w:type="dxa"/>
            <w:shd w:val="clear" w:color="auto" w:fill="auto"/>
          </w:tcPr>
          <w:p w14:paraId="093A861E" w14:textId="77777777" w:rsidR="00AB3C17" w:rsidRPr="001A2C08" w:rsidRDefault="00AB3C17" w:rsidP="00F32706">
            <w:pPr>
              <w:pStyle w:val="Normal0"/>
              <w:rPr>
                <w:rFonts w:ascii="Times New Roman" w:hAnsi="Times New Roman" w:cs="Times New Roman"/>
                <w:color w:val="auto"/>
                <w:sz w:val="26"/>
              </w:rPr>
            </w:pPr>
            <w:bookmarkStart w:id="528" w:name="_Toc110439971"/>
            <w:bookmarkStart w:id="529" w:name="_Toc111554521"/>
            <w:r w:rsidRPr="001A2C08">
              <w:rPr>
                <w:rFonts w:ascii="Times New Roman" w:hAnsi="Times New Roman" w:cs="Times New Roman"/>
                <w:color w:val="auto"/>
                <w:sz w:val="26"/>
              </w:rPr>
              <w:t>Tác động đến mương thoát nước – nguồn tiếp nhận</w:t>
            </w:r>
            <w:bookmarkEnd w:id="528"/>
            <w:bookmarkEnd w:id="529"/>
          </w:p>
        </w:tc>
      </w:tr>
      <w:tr w:rsidR="00AB3C17" w:rsidRPr="001A2C08" w14:paraId="661D0697" w14:textId="77777777" w:rsidTr="00F32706">
        <w:trPr>
          <w:trHeight w:val="1613"/>
        </w:trPr>
        <w:tc>
          <w:tcPr>
            <w:tcW w:w="1242" w:type="dxa"/>
            <w:vMerge w:val="restart"/>
            <w:shd w:val="clear" w:color="auto" w:fill="auto"/>
          </w:tcPr>
          <w:p w14:paraId="6EA71204" w14:textId="77777777" w:rsidR="00AB3C17" w:rsidRPr="001A2C08" w:rsidRDefault="00AB3C17" w:rsidP="00F32706">
            <w:pPr>
              <w:pStyle w:val="Normal0"/>
              <w:rPr>
                <w:rFonts w:ascii="Times New Roman" w:hAnsi="Times New Roman" w:cs="Times New Roman"/>
                <w:color w:val="auto"/>
                <w:sz w:val="26"/>
              </w:rPr>
            </w:pPr>
          </w:p>
          <w:p w14:paraId="1A6B090F" w14:textId="77777777" w:rsidR="00AB3C17" w:rsidRPr="001A2C08" w:rsidRDefault="00AB3C17" w:rsidP="00F32706">
            <w:pPr>
              <w:pStyle w:val="Normal0"/>
              <w:rPr>
                <w:rFonts w:ascii="Times New Roman" w:hAnsi="Times New Roman" w:cs="Times New Roman"/>
                <w:color w:val="auto"/>
                <w:sz w:val="26"/>
              </w:rPr>
            </w:pPr>
          </w:p>
          <w:p w14:paraId="1747439E" w14:textId="77777777" w:rsidR="00AB3C17" w:rsidRPr="001A2C08" w:rsidRDefault="00AB3C17" w:rsidP="00F32706">
            <w:pPr>
              <w:pStyle w:val="Normal0"/>
              <w:rPr>
                <w:rFonts w:ascii="Times New Roman" w:hAnsi="Times New Roman" w:cs="Times New Roman"/>
                <w:color w:val="auto"/>
                <w:sz w:val="26"/>
              </w:rPr>
            </w:pPr>
          </w:p>
          <w:p w14:paraId="23F9BC99" w14:textId="77777777" w:rsidR="00AB3C17" w:rsidRPr="001A2C08" w:rsidRDefault="00AB3C17" w:rsidP="00F32706">
            <w:pPr>
              <w:pStyle w:val="Normal0"/>
              <w:rPr>
                <w:rFonts w:ascii="Times New Roman" w:hAnsi="Times New Roman" w:cs="Times New Roman"/>
                <w:color w:val="auto"/>
                <w:sz w:val="26"/>
              </w:rPr>
            </w:pPr>
            <w:bookmarkStart w:id="530" w:name="_Toc110439972"/>
            <w:bookmarkStart w:id="531" w:name="_Toc111554522"/>
            <w:r w:rsidRPr="001A2C08">
              <w:rPr>
                <w:rFonts w:ascii="Times New Roman" w:hAnsi="Times New Roman" w:cs="Times New Roman"/>
                <w:color w:val="auto"/>
                <w:sz w:val="26"/>
              </w:rPr>
              <w:t>Giai đoạn vận hành</w:t>
            </w:r>
            <w:bookmarkEnd w:id="530"/>
            <w:bookmarkEnd w:id="531"/>
          </w:p>
        </w:tc>
        <w:tc>
          <w:tcPr>
            <w:tcW w:w="2977" w:type="dxa"/>
            <w:shd w:val="clear" w:color="auto" w:fill="auto"/>
          </w:tcPr>
          <w:p w14:paraId="3EC4F5E6" w14:textId="77777777" w:rsidR="00AB3C17" w:rsidRPr="001A2C08" w:rsidRDefault="00AB3C17" w:rsidP="00F32706">
            <w:pPr>
              <w:pStyle w:val="Normal0"/>
              <w:rPr>
                <w:rFonts w:ascii="Times New Roman" w:hAnsi="Times New Roman" w:cs="Times New Roman"/>
                <w:color w:val="auto"/>
                <w:sz w:val="26"/>
              </w:rPr>
            </w:pPr>
            <w:bookmarkStart w:id="532" w:name="_Toc110439973"/>
            <w:bookmarkStart w:id="533" w:name="_Toc111554523"/>
            <w:r w:rsidRPr="001A2C08">
              <w:rPr>
                <w:rFonts w:ascii="Times New Roman" w:hAnsi="Times New Roman" w:cs="Times New Roman"/>
                <w:color w:val="auto"/>
                <w:sz w:val="26"/>
              </w:rPr>
              <w:t>Hoạt động của bốc dỡ nguyên vật liệu, vận chuyển hàng hóa</w:t>
            </w:r>
            <w:bookmarkEnd w:id="532"/>
            <w:bookmarkEnd w:id="533"/>
          </w:p>
        </w:tc>
        <w:tc>
          <w:tcPr>
            <w:tcW w:w="2577" w:type="dxa"/>
            <w:shd w:val="clear" w:color="auto" w:fill="auto"/>
          </w:tcPr>
          <w:p w14:paraId="251A5ADD" w14:textId="77777777" w:rsidR="00AB3C17" w:rsidRPr="001A2C08" w:rsidRDefault="00AB3C17" w:rsidP="00F32706">
            <w:pPr>
              <w:pStyle w:val="Normal0"/>
              <w:rPr>
                <w:rFonts w:ascii="Times New Roman" w:hAnsi="Times New Roman" w:cs="Times New Roman"/>
                <w:color w:val="auto"/>
                <w:sz w:val="26"/>
              </w:rPr>
            </w:pPr>
            <w:bookmarkStart w:id="534" w:name="_Toc110439974"/>
            <w:bookmarkStart w:id="535" w:name="_Toc111554524"/>
            <w:r w:rsidRPr="001A2C08">
              <w:rPr>
                <w:rFonts w:ascii="Times New Roman" w:hAnsi="Times New Roman" w:cs="Times New Roman"/>
                <w:color w:val="auto"/>
                <w:sz w:val="26"/>
              </w:rPr>
              <w:t>- Bụi;</w:t>
            </w:r>
            <w:bookmarkEnd w:id="534"/>
            <w:bookmarkEnd w:id="535"/>
          </w:p>
          <w:p w14:paraId="7F1C8FBF" w14:textId="77777777" w:rsidR="00AB3C17" w:rsidRPr="001A2C08" w:rsidRDefault="00AB3C17" w:rsidP="00F32706">
            <w:pPr>
              <w:pStyle w:val="Normal0"/>
              <w:rPr>
                <w:rFonts w:ascii="Times New Roman" w:hAnsi="Times New Roman" w:cs="Times New Roman"/>
                <w:color w:val="auto"/>
                <w:sz w:val="26"/>
              </w:rPr>
            </w:pPr>
            <w:bookmarkStart w:id="536" w:name="_Toc110439975"/>
            <w:bookmarkStart w:id="537" w:name="_Toc111554525"/>
            <w:r w:rsidRPr="001A2C08">
              <w:rPr>
                <w:rFonts w:ascii="Times New Roman" w:hAnsi="Times New Roman" w:cs="Times New Roman"/>
                <w:color w:val="auto"/>
                <w:sz w:val="26"/>
              </w:rPr>
              <w:t>- Khí thải chứa CO, SO</w:t>
            </w:r>
            <w:r w:rsidRPr="001A2C08">
              <w:rPr>
                <w:rFonts w:ascii="Times New Roman" w:hAnsi="Times New Roman" w:cs="Times New Roman"/>
                <w:color w:val="auto"/>
                <w:sz w:val="26"/>
                <w:vertAlign w:val="subscript"/>
              </w:rPr>
              <w:t>2</w:t>
            </w:r>
            <w:r w:rsidRPr="001A2C08">
              <w:rPr>
                <w:rFonts w:ascii="Times New Roman" w:hAnsi="Times New Roman" w:cs="Times New Roman"/>
                <w:color w:val="auto"/>
                <w:sz w:val="26"/>
              </w:rPr>
              <w:t>, NO</w:t>
            </w:r>
            <w:r w:rsidRPr="001A2C08">
              <w:rPr>
                <w:rFonts w:ascii="Times New Roman" w:hAnsi="Times New Roman" w:cs="Times New Roman"/>
                <w:color w:val="auto"/>
                <w:sz w:val="26"/>
                <w:vertAlign w:val="subscript"/>
              </w:rPr>
              <w:t>x</w:t>
            </w:r>
            <w:r w:rsidRPr="001A2C08">
              <w:rPr>
                <w:rFonts w:ascii="Times New Roman" w:hAnsi="Times New Roman" w:cs="Times New Roman"/>
                <w:color w:val="auto"/>
                <w:sz w:val="26"/>
              </w:rPr>
              <w:t>,...</w:t>
            </w:r>
            <w:bookmarkEnd w:id="536"/>
            <w:bookmarkEnd w:id="537"/>
          </w:p>
          <w:p w14:paraId="05C38CD3" w14:textId="77777777" w:rsidR="00AB3C17" w:rsidRPr="001A2C08" w:rsidRDefault="00AB3C17" w:rsidP="00F32706">
            <w:pPr>
              <w:pStyle w:val="Normal0"/>
              <w:rPr>
                <w:rFonts w:ascii="Times New Roman" w:hAnsi="Times New Roman" w:cs="Times New Roman"/>
                <w:color w:val="auto"/>
                <w:sz w:val="26"/>
              </w:rPr>
            </w:pPr>
            <w:bookmarkStart w:id="538" w:name="_Toc110439976"/>
            <w:bookmarkStart w:id="539" w:name="_Toc111554526"/>
            <w:r w:rsidRPr="001A2C08">
              <w:rPr>
                <w:rFonts w:ascii="Times New Roman" w:hAnsi="Times New Roman" w:cs="Times New Roman"/>
                <w:color w:val="auto"/>
                <w:sz w:val="26"/>
              </w:rPr>
              <w:t>- Tiếng ồn;</w:t>
            </w:r>
            <w:bookmarkEnd w:id="538"/>
            <w:bookmarkEnd w:id="539"/>
          </w:p>
        </w:tc>
        <w:tc>
          <w:tcPr>
            <w:tcW w:w="2526" w:type="dxa"/>
            <w:shd w:val="clear" w:color="auto" w:fill="auto"/>
          </w:tcPr>
          <w:p w14:paraId="39FE26A3" w14:textId="77777777" w:rsidR="00AB3C17" w:rsidRPr="001A2C08" w:rsidRDefault="00AB3C17" w:rsidP="00F32706">
            <w:pPr>
              <w:pStyle w:val="Normal0"/>
              <w:rPr>
                <w:rFonts w:ascii="Times New Roman" w:hAnsi="Times New Roman" w:cs="Times New Roman"/>
                <w:color w:val="auto"/>
                <w:sz w:val="26"/>
              </w:rPr>
            </w:pPr>
            <w:bookmarkStart w:id="540" w:name="_Toc110439977"/>
            <w:bookmarkStart w:id="541" w:name="_Toc111554527"/>
            <w:r w:rsidRPr="001A2C08">
              <w:rPr>
                <w:rFonts w:ascii="Times New Roman" w:hAnsi="Times New Roman" w:cs="Times New Roman"/>
                <w:color w:val="auto"/>
                <w:sz w:val="26"/>
              </w:rPr>
              <w:t>- Ảnh hưởng đến các giao thông khu vực</w:t>
            </w:r>
            <w:bookmarkEnd w:id="540"/>
            <w:bookmarkEnd w:id="541"/>
          </w:p>
        </w:tc>
      </w:tr>
      <w:tr w:rsidR="00AB3C17" w:rsidRPr="001A2C08" w14:paraId="568509A5" w14:textId="77777777" w:rsidTr="00F32706">
        <w:tc>
          <w:tcPr>
            <w:tcW w:w="1242" w:type="dxa"/>
            <w:vMerge/>
            <w:shd w:val="clear" w:color="auto" w:fill="auto"/>
          </w:tcPr>
          <w:p w14:paraId="0292C4B9" w14:textId="77777777" w:rsidR="00AB3C17" w:rsidRPr="001A2C08" w:rsidRDefault="00AB3C17" w:rsidP="00F32706">
            <w:pPr>
              <w:pStyle w:val="Normal0"/>
              <w:rPr>
                <w:rFonts w:ascii="Times New Roman" w:hAnsi="Times New Roman" w:cs="Times New Roman"/>
                <w:b/>
                <w:color w:val="auto"/>
                <w:sz w:val="26"/>
              </w:rPr>
            </w:pPr>
          </w:p>
        </w:tc>
        <w:tc>
          <w:tcPr>
            <w:tcW w:w="2977" w:type="dxa"/>
            <w:shd w:val="clear" w:color="auto" w:fill="auto"/>
          </w:tcPr>
          <w:p w14:paraId="539195F8" w14:textId="41DB0FC6" w:rsidR="00AB3C17" w:rsidRPr="001A2C08" w:rsidRDefault="00AB3C17" w:rsidP="00F32706">
            <w:pPr>
              <w:pStyle w:val="Normal0"/>
              <w:rPr>
                <w:rFonts w:ascii="Times New Roman" w:hAnsi="Times New Roman" w:cs="Times New Roman"/>
                <w:color w:val="auto"/>
                <w:sz w:val="26"/>
              </w:rPr>
            </w:pPr>
            <w:bookmarkStart w:id="542" w:name="_Toc110439978"/>
            <w:bookmarkStart w:id="543" w:name="_Toc111554528"/>
            <w:r w:rsidRPr="001A2C08">
              <w:rPr>
                <w:rFonts w:ascii="Times New Roman" w:hAnsi="Times New Roman" w:cs="Times New Roman"/>
                <w:color w:val="auto"/>
                <w:sz w:val="26"/>
              </w:rPr>
              <w:t>Hoạt động sinh hoạt của công nhân viên</w:t>
            </w:r>
            <w:bookmarkEnd w:id="542"/>
            <w:bookmarkEnd w:id="543"/>
            <w:r w:rsidRPr="001A2C08">
              <w:rPr>
                <w:rFonts w:ascii="Times New Roman" w:hAnsi="Times New Roman" w:cs="Times New Roman"/>
                <w:color w:val="auto"/>
                <w:sz w:val="26"/>
              </w:rPr>
              <w:t xml:space="preserve"> của Công ty; khách ra vào dự án; </w:t>
            </w:r>
          </w:p>
        </w:tc>
        <w:tc>
          <w:tcPr>
            <w:tcW w:w="2577" w:type="dxa"/>
            <w:shd w:val="clear" w:color="auto" w:fill="auto"/>
          </w:tcPr>
          <w:p w14:paraId="13331DBF" w14:textId="77777777" w:rsidR="00AB3C17" w:rsidRPr="001A2C08" w:rsidRDefault="00AB3C17" w:rsidP="00F32706">
            <w:pPr>
              <w:pStyle w:val="Normal0"/>
              <w:rPr>
                <w:rFonts w:ascii="Times New Roman" w:hAnsi="Times New Roman" w:cs="Times New Roman"/>
                <w:color w:val="auto"/>
                <w:sz w:val="26"/>
              </w:rPr>
            </w:pPr>
            <w:bookmarkStart w:id="544" w:name="_Toc110439979"/>
            <w:bookmarkStart w:id="545" w:name="_Toc111554529"/>
            <w:r w:rsidRPr="001A2C08">
              <w:rPr>
                <w:rFonts w:ascii="Times New Roman" w:hAnsi="Times New Roman" w:cs="Times New Roman"/>
                <w:color w:val="auto"/>
                <w:sz w:val="26"/>
              </w:rPr>
              <w:t xml:space="preserve">- </w:t>
            </w:r>
            <w:bookmarkStart w:id="546" w:name="_Toc110439980"/>
            <w:bookmarkStart w:id="547" w:name="_Toc111554530"/>
            <w:bookmarkEnd w:id="544"/>
            <w:bookmarkEnd w:id="545"/>
            <w:r w:rsidRPr="001A2C08">
              <w:rPr>
                <w:rFonts w:ascii="Times New Roman" w:hAnsi="Times New Roman" w:cs="Times New Roman"/>
                <w:color w:val="auto"/>
                <w:sz w:val="26"/>
              </w:rPr>
              <w:t>Nước thải sinh hoạt;</w:t>
            </w:r>
            <w:bookmarkEnd w:id="546"/>
            <w:bookmarkEnd w:id="547"/>
          </w:p>
          <w:p w14:paraId="2B08D9EA" w14:textId="77777777" w:rsidR="00AB3C17" w:rsidRPr="001A2C08" w:rsidRDefault="00AB3C17" w:rsidP="00F32706">
            <w:pPr>
              <w:pStyle w:val="Normal0"/>
              <w:rPr>
                <w:rFonts w:ascii="Times New Roman" w:hAnsi="Times New Roman" w:cs="Times New Roman"/>
                <w:color w:val="auto"/>
                <w:sz w:val="26"/>
              </w:rPr>
            </w:pPr>
            <w:bookmarkStart w:id="548" w:name="_Toc110439981"/>
            <w:bookmarkStart w:id="549" w:name="_Toc111554531"/>
            <w:r w:rsidRPr="001A2C08">
              <w:rPr>
                <w:rFonts w:ascii="Times New Roman" w:hAnsi="Times New Roman" w:cs="Times New Roman"/>
                <w:color w:val="auto"/>
                <w:sz w:val="26"/>
              </w:rPr>
              <w:t>- Phát sinh CTNH</w:t>
            </w:r>
            <w:bookmarkEnd w:id="548"/>
            <w:bookmarkEnd w:id="549"/>
          </w:p>
        </w:tc>
        <w:tc>
          <w:tcPr>
            <w:tcW w:w="2526" w:type="dxa"/>
            <w:shd w:val="clear" w:color="auto" w:fill="auto"/>
          </w:tcPr>
          <w:p w14:paraId="0D9CC253" w14:textId="77777777" w:rsidR="00AB3C17" w:rsidRPr="001A2C08" w:rsidRDefault="00AB3C17" w:rsidP="00F32706">
            <w:pPr>
              <w:pStyle w:val="Normal0"/>
              <w:rPr>
                <w:rFonts w:ascii="Times New Roman" w:hAnsi="Times New Roman" w:cs="Times New Roman"/>
                <w:color w:val="auto"/>
                <w:sz w:val="26"/>
              </w:rPr>
            </w:pPr>
            <w:bookmarkStart w:id="550" w:name="_Toc110439982"/>
            <w:bookmarkStart w:id="551" w:name="_Toc111554532"/>
            <w:r w:rsidRPr="001A2C08">
              <w:rPr>
                <w:rFonts w:ascii="Times New Roman" w:hAnsi="Times New Roman" w:cs="Times New Roman"/>
                <w:color w:val="auto"/>
                <w:sz w:val="26"/>
              </w:rPr>
              <w:t>- Cảnh quan, môi trường nước;</w:t>
            </w:r>
            <w:bookmarkEnd w:id="550"/>
            <w:bookmarkEnd w:id="551"/>
          </w:p>
          <w:p w14:paraId="51D7953C" w14:textId="77777777" w:rsidR="00AB3C17" w:rsidRPr="001A2C08" w:rsidRDefault="00AB3C17" w:rsidP="00F32706">
            <w:pPr>
              <w:pStyle w:val="Normal0"/>
              <w:rPr>
                <w:rFonts w:ascii="Times New Roman" w:hAnsi="Times New Roman" w:cs="Times New Roman"/>
                <w:color w:val="auto"/>
                <w:sz w:val="26"/>
              </w:rPr>
            </w:pPr>
            <w:bookmarkStart w:id="552" w:name="_Toc110439983"/>
            <w:bookmarkStart w:id="553" w:name="_Toc111554533"/>
            <w:r w:rsidRPr="001A2C08">
              <w:rPr>
                <w:rFonts w:ascii="Times New Roman" w:hAnsi="Times New Roman" w:cs="Times New Roman"/>
                <w:color w:val="auto"/>
                <w:sz w:val="26"/>
              </w:rPr>
              <w:lastRenderedPageBreak/>
              <w:t>- Ảnh hưởng sức khỏe và sinh hoạt của công nhân viên tại công ty;</w:t>
            </w:r>
            <w:bookmarkEnd w:id="552"/>
            <w:bookmarkEnd w:id="553"/>
          </w:p>
        </w:tc>
      </w:tr>
      <w:tr w:rsidR="00AB3C17" w:rsidRPr="001A2C08" w14:paraId="31852BAC" w14:textId="77777777" w:rsidTr="00F32706">
        <w:tc>
          <w:tcPr>
            <w:tcW w:w="1242" w:type="dxa"/>
            <w:vMerge/>
            <w:shd w:val="clear" w:color="auto" w:fill="auto"/>
          </w:tcPr>
          <w:p w14:paraId="48CFD988" w14:textId="77777777" w:rsidR="00AB3C17" w:rsidRPr="001A2C08" w:rsidRDefault="00AB3C17" w:rsidP="00F32706">
            <w:pPr>
              <w:pStyle w:val="Normal0"/>
              <w:rPr>
                <w:rFonts w:ascii="Times New Roman" w:hAnsi="Times New Roman" w:cs="Times New Roman"/>
                <w:b/>
                <w:color w:val="auto"/>
                <w:sz w:val="26"/>
              </w:rPr>
            </w:pPr>
          </w:p>
        </w:tc>
        <w:tc>
          <w:tcPr>
            <w:tcW w:w="2977" w:type="dxa"/>
            <w:shd w:val="clear" w:color="auto" w:fill="auto"/>
          </w:tcPr>
          <w:p w14:paraId="68D90108" w14:textId="77777777" w:rsidR="00AB3C17" w:rsidRPr="001A2C08" w:rsidRDefault="00AB3C17" w:rsidP="00F32706">
            <w:pPr>
              <w:pStyle w:val="Normal0"/>
              <w:rPr>
                <w:rFonts w:ascii="Times New Roman" w:hAnsi="Times New Roman" w:cs="Times New Roman"/>
                <w:color w:val="auto"/>
                <w:sz w:val="26"/>
              </w:rPr>
            </w:pPr>
            <w:bookmarkStart w:id="554" w:name="_Toc110439989"/>
            <w:bookmarkStart w:id="555" w:name="_Toc111554539"/>
            <w:r w:rsidRPr="001A2C08">
              <w:rPr>
                <w:rFonts w:ascii="Times New Roman" w:hAnsi="Times New Roman" w:cs="Times New Roman"/>
                <w:color w:val="auto"/>
                <w:sz w:val="26"/>
              </w:rPr>
              <w:t>Nước mưa chảy tràn</w:t>
            </w:r>
            <w:bookmarkEnd w:id="554"/>
            <w:bookmarkEnd w:id="555"/>
          </w:p>
        </w:tc>
        <w:tc>
          <w:tcPr>
            <w:tcW w:w="2577" w:type="dxa"/>
            <w:shd w:val="clear" w:color="auto" w:fill="auto"/>
          </w:tcPr>
          <w:p w14:paraId="68098CCF" w14:textId="77777777" w:rsidR="00AB3C17" w:rsidRPr="001A2C08" w:rsidRDefault="00AB3C17" w:rsidP="00F32706">
            <w:pPr>
              <w:pStyle w:val="Normal0"/>
              <w:rPr>
                <w:rFonts w:ascii="Times New Roman" w:hAnsi="Times New Roman" w:cs="Times New Roman"/>
                <w:color w:val="auto"/>
                <w:sz w:val="26"/>
              </w:rPr>
            </w:pPr>
            <w:bookmarkStart w:id="556" w:name="_Toc110439990"/>
            <w:bookmarkStart w:id="557" w:name="_Toc111554540"/>
            <w:r w:rsidRPr="001A2C08">
              <w:rPr>
                <w:rFonts w:ascii="Times New Roman" w:hAnsi="Times New Roman" w:cs="Times New Roman"/>
                <w:color w:val="auto"/>
                <w:sz w:val="26"/>
              </w:rPr>
              <w:t>Nước mưa chảy tràn kéo theo đất đá, rác thải,...</w:t>
            </w:r>
            <w:bookmarkEnd w:id="556"/>
            <w:bookmarkEnd w:id="557"/>
          </w:p>
        </w:tc>
        <w:tc>
          <w:tcPr>
            <w:tcW w:w="2526" w:type="dxa"/>
            <w:shd w:val="clear" w:color="auto" w:fill="auto"/>
          </w:tcPr>
          <w:p w14:paraId="516BD989" w14:textId="77777777" w:rsidR="00AB3C17" w:rsidRPr="001A2C08" w:rsidRDefault="00AB3C17" w:rsidP="00F32706">
            <w:pPr>
              <w:pStyle w:val="Normal0"/>
              <w:rPr>
                <w:rFonts w:ascii="Times New Roman" w:hAnsi="Times New Roman" w:cs="Times New Roman"/>
                <w:color w:val="auto"/>
                <w:sz w:val="26"/>
              </w:rPr>
            </w:pPr>
            <w:bookmarkStart w:id="558" w:name="_Toc110439991"/>
            <w:bookmarkStart w:id="559" w:name="_Toc111554541"/>
            <w:r w:rsidRPr="001A2C08">
              <w:rPr>
                <w:rFonts w:ascii="Times New Roman" w:hAnsi="Times New Roman" w:cs="Times New Roman"/>
                <w:color w:val="auto"/>
                <w:sz w:val="26"/>
              </w:rPr>
              <w:t>Tác động đến môi trường nước mặt (tại nguồn tiếp nhận nước mưa, nước thải của dự án)</w:t>
            </w:r>
            <w:bookmarkEnd w:id="558"/>
            <w:bookmarkEnd w:id="559"/>
          </w:p>
        </w:tc>
      </w:tr>
    </w:tbl>
    <w:p w14:paraId="5CE92339" w14:textId="77777777" w:rsidR="00AB3C17" w:rsidRPr="001A2C08" w:rsidRDefault="00AB3C17" w:rsidP="00AB3C17">
      <w:pPr>
        <w:pStyle w:val="Normal0"/>
        <w:spacing w:before="240"/>
        <w:rPr>
          <w:rFonts w:ascii="Times New Roman" w:hAnsi="Times New Roman" w:cs="Times New Roman"/>
          <w:i/>
          <w:color w:val="auto"/>
          <w:szCs w:val="28"/>
        </w:rPr>
      </w:pPr>
      <w:bookmarkStart w:id="560" w:name="_Toc110439992"/>
      <w:bookmarkStart w:id="561" w:name="_Toc111554542"/>
      <w:bookmarkStart w:id="562" w:name="_Toc100647187"/>
      <w:bookmarkStart w:id="563" w:name="_Toc140503530"/>
      <w:bookmarkEnd w:id="489"/>
      <w:r w:rsidRPr="001A2C08">
        <w:rPr>
          <w:rFonts w:ascii="Times New Roman" w:hAnsi="Times New Roman" w:cs="Times New Roman"/>
          <w:i/>
          <w:color w:val="auto"/>
          <w:sz w:val="26"/>
        </w:rPr>
        <w:tab/>
      </w:r>
      <w:r w:rsidRPr="001A2C08">
        <w:rPr>
          <w:rFonts w:ascii="Times New Roman" w:hAnsi="Times New Roman" w:cs="Times New Roman"/>
          <w:i/>
          <w:color w:val="auto"/>
          <w:szCs w:val="28"/>
        </w:rPr>
        <w:t>b, Yếu tố nhạy cảm về môi trường khu vực thực hiện dự án</w:t>
      </w:r>
      <w:bookmarkEnd w:id="560"/>
      <w:bookmarkEnd w:id="561"/>
    </w:p>
    <w:p w14:paraId="76F93551" w14:textId="77777777" w:rsidR="00AB3C17" w:rsidRPr="001A2C08" w:rsidRDefault="00AB3C17" w:rsidP="00AB3C17">
      <w:pPr>
        <w:pStyle w:val="Normal0"/>
        <w:rPr>
          <w:rFonts w:ascii="Times New Roman" w:hAnsi="Times New Roman" w:cs="Times New Roman"/>
          <w:color w:val="auto"/>
          <w:sz w:val="26"/>
        </w:rPr>
      </w:pPr>
      <w:r w:rsidRPr="001A2C08">
        <w:rPr>
          <w:rFonts w:ascii="Times New Roman" w:hAnsi="Times New Roman" w:cs="Times New Roman"/>
          <w:color w:val="auto"/>
          <w:szCs w:val="28"/>
        </w:rPr>
        <w:tab/>
      </w:r>
      <w:bookmarkStart w:id="564" w:name="_Toc110439993"/>
      <w:bookmarkStart w:id="565" w:name="_Toc111554543"/>
      <w:r w:rsidRPr="001A2C08">
        <w:rPr>
          <w:rFonts w:ascii="Times New Roman" w:hAnsi="Times New Roman" w:cs="Times New Roman"/>
          <w:color w:val="auto"/>
          <w:szCs w:val="28"/>
        </w:rPr>
        <w:t xml:space="preserve">Các yếu tố </w:t>
      </w:r>
      <w:r w:rsidRPr="001A2C08">
        <w:rPr>
          <w:rFonts w:ascii="Times New Roman" w:hAnsi="Times New Roman" w:cs="Times New Roman"/>
          <w:color w:val="auto"/>
          <w:sz w:val="26"/>
        </w:rPr>
        <w:t>nhạy cảm của dự án được thể hiện ở bảng sau:</w:t>
      </w:r>
      <w:bookmarkEnd w:id="564"/>
      <w:bookmarkEnd w:id="565"/>
    </w:p>
    <w:p w14:paraId="517F6F0B" w14:textId="77777777" w:rsidR="00AB3C17" w:rsidRPr="001A2C08" w:rsidRDefault="00AB3C17" w:rsidP="00AB3C17">
      <w:pPr>
        <w:pStyle w:val="bnghngpht"/>
        <w:rPr>
          <w:color w:val="auto"/>
          <w:sz w:val="26"/>
        </w:rPr>
      </w:pPr>
      <w:r w:rsidRPr="001A2C08">
        <w:rPr>
          <w:i/>
          <w:color w:val="auto"/>
          <w:sz w:val="26"/>
        </w:rPr>
        <w:tab/>
      </w:r>
      <w:bookmarkStart w:id="566" w:name="_Toc100148712"/>
      <w:bookmarkStart w:id="567" w:name="_Toc106894577"/>
      <w:bookmarkStart w:id="568" w:name="_Toc112142501"/>
      <w:bookmarkStart w:id="569" w:name="_Toc138681573"/>
      <w:bookmarkStart w:id="570" w:name="_Toc138684513"/>
      <w:bookmarkStart w:id="571" w:name="_Toc140568362"/>
      <w:bookmarkStart w:id="572" w:name="_Toc184984611"/>
      <w:r w:rsidRPr="001A2C08">
        <w:rPr>
          <w:color w:val="auto"/>
          <w:sz w:val="26"/>
        </w:rPr>
        <w:t>Bảng 2.9.  Các yếu tố nhạy cảm của dự án</w:t>
      </w:r>
      <w:bookmarkEnd w:id="566"/>
      <w:bookmarkEnd w:id="567"/>
      <w:bookmarkEnd w:id="568"/>
      <w:bookmarkEnd w:id="569"/>
      <w:bookmarkEnd w:id="570"/>
      <w:bookmarkEnd w:id="571"/>
      <w:bookmarkEnd w:id="572"/>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3398"/>
        <w:gridCol w:w="5216"/>
      </w:tblGrid>
      <w:tr w:rsidR="00AB3C17" w:rsidRPr="001A2C08" w14:paraId="075FCDEA" w14:textId="77777777" w:rsidTr="00F32706">
        <w:tc>
          <w:tcPr>
            <w:tcW w:w="708" w:type="dxa"/>
            <w:shd w:val="clear" w:color="auto" w:fill="auto"/>
          </w:tcPr>
          <w:p w14:paraId="20D3D456" w14:textId="77777777" w:rsidR="00AB3C17" w:rsidRPr="001A2C08" w:rsidRDefault="00AB3C17" w:rsidP="00F32706">
            <w:pPr>
              <w:spacing w:line="312" w:lineRule="auto"/>
              <w:jc w:val="center"/>
              <w:rPr>
                <w:b/>
                <w:sz w:val="26"/>
                <w:szCs w:val="26"/>
                <w:lang w:val="pt-BR"/>
              </w:rPr>
            </w:pPr>
            <w:r w:rsidRPr="001A2C08">
              <w:rPr>
                <w:b/>
                <w:sz w:val="26"/>
                <w:szCs w:val="26"/>
                <w:lang w:val="pt-BR"/>
              </w:rPr>
              <w:t>STT</w:t>
            </w:r>
          </w:p>
        </w:tc>
        <w:tc>
          <w:tcPr>
            <w:tcW w:w="3398" w:type="dxa"/>
            <w:shd w:val="clear" w:color="auto" w:fill="auto"/>
          </w:tcPr>
          <w:p w14:paraId="7985AAD3" w14:textId="77777777" w:rsidR="00AB3C17" w:rsidRPr="001A2C08" w:rsidRDefault="00AB3C17" w:rsidP="00F32706">
            <w:pPr>
              <w:spacing w:line="312" w:lineRule="auto"/>
              <w:jc w:val="center"/>
              <w:rPr>
                <w:b/>
                <w:sz w:val="26"/>
                <w:szCs w:val="26"/>
                <w:lang w:val="pt-BR"/>
              </w:rPr>
            </w:pPr>
            <w:r w:rsidRPr="001A2C08">
              <w:rPr>
                <w:b/>
                <w:sz w:val="26"/>
                <w:szCs w:val="26"/>
                <w:lang w:val="pt-BR"/>
              </w:rPr>
              <w:t>Yếu tố nhạy cảm</w:t>
            </w:r>
          </w:p>
        </w:tc>
        <w:tc>
          <w:tcPr>
            <w:tcW w:w="5216" w:type="dxa"/>
            <w:shd w:val="clear" w:color="auto" w:fill="auto"/>
          </w:tcPr>
          <w:p w14:paraId="17F75AB7" w14:textId="77777777" w:rsidR="00AB3C17" w:rsidRPr="001A2C08" w:rsidRDefault="00AB3C17" w:rsidP="00F32706">
            <w:pPr>
              <w:spacing w:line="312" w:lineRule="auto"/>
              <w:jc w:val="center"/>
              <w:rPr>
                <w:b/>
                <w:sz w:val="26"/>
                <w:szCs w:val="26"/>
                <w:lang w:val="pt-BR"/>
              </w:rPr>
            </w:pPr>
            <w:r w:rsidRPr="001A2C08">
              <w:rPr>
                <w:b/>
                <w:sz w:val="26"/>
                <w:szCs w:val="26"/>
                <w:lang w:val="pt-BR"/>
              </w:rPr>
              <w:t>Nội dung</w:t>
            </w:r>
          </w:p>
        </w:tc>
      </w:tr>
      <w:tr w:rsidR="00AB3C17" w:rsidRPr="001A2C08" w14:paraId="7E3AE84A" w14:textId="77777777" w:rsidTr="00F32706">
        <w:tc>
          <w:tcPr>
            <w:tcW w:w="708" w:type="dxa"/>
            <w:shd w:val="clear" w:color="auto" w:fill="auto"/>
          </w:tcPr>
          <w:p w14:paraId="016B3CAA" w14:textId="77777777" w:rsidR="00AB3C17" w:rsidRPr="001A2C08" w:rsidRDefault="00AB3C17" w:rsidP="00F32706">
            <w:pPr>
              <w:spacing w:line="312" w:lineRule="auto"/>
              <w:jc w:val="center"/>
              <w:rPr>
                <w:sz w:val="26"/>
                <w:szCs w:val="26"/>
                <w:lang w:val="pt-BR"/>
              </w:rPr>
            </w:pPr>
            <w:r w:rsidRPr="001A2C08">
              <w:rPr>
                <w:sz w:val="26"/>
                <w:szCs w:val="26"/>
                <w:lang w:val="pt-BR"/>
              </w:rPr>
              <w:t>1</w:t>
            </w:r>
          </w:p>
        </w:tc>
        <w:tc>
          <w:tcPr>
            <w:tcW w:w="3398" w:type="dxa"/>
            <w:shd w:val="clear" w:color="auto" w:fill="auto"/>
          </w:tcPr>
          <w:p w14:paraId="0A02F125" w14:textId="77777777" w:rsidR="00AB3C17" w:rsidRPr="001A2C08" w:rsidRDefault="00AB3C17" w:rsidP="00F32706">
            <w:pPr>
              <w:spacing w:line="312" w:lineRule="auto"/>
              <w:jc w:val="both"/>
              <w:rPr>
                <w:sz w:val="26"/>
                <w:szCs w:val="26"/>
                <w:lang w:val="pt-BR"/>
              </w:rPr>
            </w:pPr>
            <w:r w:rsidRPr="001A2C08">
              <w:rPr>
                <w:sz w:val="26"/>
                <w:szCs w:val="26"/>
                <w:lang w:val="pt-BR"/>
              </w:rPr>
              <w:t>Dự án có yêu cầu chuyển mục đích sử dụng đất trồng lúa nước từ 02 vụ trở lên theo thẩm quyền quy định của pháp luật về đất đai với diện tích 17.647,9m</w:t>
            </w:r>
            <w:r w:rsidRPr="001A2C08">
              <w:rPr>
                <w:sz w:val="26"/>
                <w:szCs w:val="26"/>
                <w:vertAlign w:val="superscript"/>
                <w:lang w:val="pt-BR"/>
              </w:rPr>
              <w:t>2</w:t>
            </w:r>
          </w:p>
        </w:tc>
        <w:tc>
          <w:tcPr>
            <w:tcW w:w="5216" w:type="dxa"/>
            <w:shd w:val="clear" w:color="auto" w:fill="auto"/>
          </w:tcPr>
          <w:p w14:paraId="2DE9D270" w14:textId="77777777" w:rsidR="00AB3C17" w:rsidRPr="001A2C08" w:rsidRDefault="00AB3C17" w:rsidP="00F32706">
            <w:pPr>
              <w:spacing w:line="312" w:lineRule="auto"/>
              <w:jc w:val="both"/>
              <w:rPr>
                <w:sz w:val="26"/>
                <w:szCs w:val="26"/>
                <w:lang w:val="pt-BR"/>
              </w:rPr>
            </w:pPr>
            <w:r w:rsidRPr="001A2C08">
              <w:rPr>
                <w:sz w:val="26"/>
                <w:szCs w:val="26"/>
                <w:lang w:val="pt-BR"/>
              </w:rPr>
              <w:t>Khu vực thực hiện dự án sử dụng đất trồng lúa thuộc thẩm quyền chấp thuận của Hội đồng nhân dân tỉnh Hưng Yên. Các hộ dân có diện tích đất canh tác (đất trồng lúa) bị thu hồi hoàn toàn đồng thuận về việc thực hiện dự án cũng như các chính sách đền bù, hỗ trợ của dự án.</w:t>
            </w:r>
          </w:p>
        </w:tc>
      </w:tr>
    </w:tbl>
    <w:p w14:paraId="34EE6006" w14:textId="77777777" w:rsidR="00AB3C17" w:rsidRPr="001A2C08" w:rsidRDefault="00AB3C17" w:rsidP="00AB3C17">
      <w:pPr>
        <w:rPr>
          <w:lang w:val="pt-BR" w:eastAsia="x-none"/>
        </w:rPr>
      </w:pPr>
    </w:p>
    <w:p w14:paraId="37E68F16" w14:textId="77777777" w:rsidR="00AB3C17" w:rsidRPr="001A2C08" w:rsidRDefault="00AB3C17" w:rsidP="00AB3C17">
      <w:pPr>
        <w:pStyle w:val="Heading2"/>
        <w:rPr>
          <w:i/>
          <w:sz w:val="26"/>
          <w:szCs w:val="26"/>
        </w:rPr>
      </w:pPr>
      <w:r w:rsidRPr="001A2C08">
        <w:rPr>
          <w:i/>
          <w:sz w:val="26"/>
          <w:szCs w:val="26"/>
          <w:lang w:val="vi-VN"/>
        </w:rPr>
        <w:t>2.</w:t>
      </w:r>
      <w:r w:rsidRPr="001A2C08">
        <w:rPr>
          <w:i/>
          <w:sz w:val="26"/>
          <w:szCs w:val="26"/>
        </w:rPr>
        <w:t>4</w:t>
      </w:r>
      <w:r w:rsidRPr="001A2C08">
        <w:rPr>
          <w:i/>
          <w:sz w:val="26"/>
          <w:szCs w:val="26"/>
          <w:lang w:val="vi-VN"/>
        </w:rPr>
        <w:t xml:space="preserve">. </w:t>
      </w:r>
      <w:r w:rsidRPr="001A2C08">
        <w:rPr>
          <w:i/>
          <w:sz w:val="26"/>
          <w:szCs w:val="26"/>
        </w:rPr>
        <w:t>Sự phù hợp của địa điểm lựa chọn thực hiện dự án</w:t>
      </w:r>
      <w:bookmarkStart w:id="573" w:name="_Toc100647188"/>
      <w:bookmarkStart w:id="574" w:name="_Toc110439995"/>
      <w:bookmarkEnd w:id="562"/>
      <w:bookmarkEnd w:id="563"/>
      <w:r w:rsidRPr="001A2C08">
        <w:rPr>
          <w:i/>
          <w:sz w:val="26"/>
          <w:szCs w:val="26"/>
        </w:rPr>
        <w:tab/>
      </w:r>
    </w:p>
    <w:p w14:paraId="230C0EB8" w14:textId="6884E5DE" w:rsidR="00AB3C17" w:rsidRPr="001A2C08" w:rsidRDefault="00AB3C17" w:rsidP="00AB3C17">
      <w:pPr>
        <w:pStyle w:val="Normal0"/>
        <w:ind w:firstLine="709"/>
        <w:rPr>
          <w:rFonts w:ascii="Times New Roman" w:hAnsi="Times New Roman" w:cs="Times New Roman"/>
          <w:color w:val="auto"/>
          <w:sz w:val="26"/>
        </w:rPr>
      </w:pPr>
      <w:bookmarkStart w:id="575" w:name="_Toc111554545"/>
      <w:r w:rsidRPr="001A2C08">
        <w:rPr>
          <w:rFonts w:ascii="Times New Roman" w:hAnsi="Times New Roman" w:cs="Times New Roman"/>
          <w:color w:val="auto"/>
          <w:sz w:val="26"/>
        </w:rPr>
        <w:t xml:space="preserve">Khu vực thực hiện dự án nằm trên địa bàn </w:t>
      </w:r>
      <w:r w:rsidRPr="001A2C08">
        <w:rPr>
          <w:rFonts w:ascii="Times New Roman" w:hAnsi="Times New Roman" w:cs="Times New Roman"/>
          <w:color w:val="auto"/>
          <w:sz w:val="26"/>
          <w:lang w:val="en-US"/>
        </w:rPr>
        <w:t xml:space="preserve">xã </w:t>
      </w:r>
      <w:r w:rsidR="00884EE0" w:rsidRPr="001A2C08">
        <w:rPr>
          <w:rFonts w:ascii="Times New Roman" w:hAnsi="Times New Roman" w:cs="Times New Roman"/>
          <w:color w:val="auto"/>
          <w:sz w:val="26"/>
          <w:lang w:val="en-US"/>
        </w:rPr>
        <w:t>Chỉ Đạo</w:t>
      </w:r>
      <w:r w:rsidR="00954E4E" w:rsidRPr="001A2C08">
        <w:rPr>
          <w:rFonts w:ascii="Times New Roman" w:hAnsi="Times New Roman" w:cs="Times New Roman"/>
          <w:color w:val="auto"/>
          <w:sz w:val="26"/>
          <w:lang w:val="en-US"/>
        </w:rPr>
        <w:t>,</w:t>
      </w:r>
      <w:r w:rsidRPr="001A2C08">
        <w:rPr>
          <w:rFonts w:ascii="Times New Roman" w:hAnsi="Times New Roman" w:cs="Times New Roman"/>
          <w:color w:val="auto"/>
          <w:sz w:val="26"/>
          <w:lang w:val="en-US"/>
        </w:rPr>
        <w:t xml:space="preserve"> huyện </w:t>
      </w:r>
      <w:r w:rsidR="00217A75" w:rsidRPr="001A2C08">
        <w:rPr>
          <w:rFonts w:ascii="Times New Roman" w:hAnsi="Times New Roman" w:cs="Times New Roman"/>
          <w:color w:val="auto"/>
          <w:sz w:val="26"/>
          <w:lang w:val="en-US"/>
        </w:rPr>
        <w:t>Văn Lâm</w:t>
      </w:r>
      <w:r w:rsidRPr="001A2C08">
        <w:rPr>
          <w:rFonts w:ascii="Times New Roman" w:hAnsi="Times New Roman" w:cs="Times New Roman"/>
          <w:color w:val="auto"/>
          <w:sz w:val="26"/>
          <w:lang w:val="en-US"/>
        </w:rPr>
        <w:t xml:space="preserve"> </w:t>
      </w:r>
      <w:r w:rsidRPr="001A2C08">
        <w:rPr>
          <w:rFonts w:ascii="Times New Roman" w:hAnsi="Times New Roman" w:cs="Times New Roman"/>
          <w:color w:val="auto"/>
          <w:sz w:val="26"/>
        </w:rPr>
        <w:t>nằm giáp đường</w:t>
      </w:r>
      <w:r w:rsidRPr="001A2C08">
        <w:rPr>
          <w:rFonts w:ascii="Times New Roman" w:hAnsi="Times New Roman" w:cs="Times New Roman"/>
          <w:color w:val="auto"/>
          <w:sz w:val="26"/>
          <w:lang w:val="en-US"/>
        </w:rPr>
        <w:t xml:space="preserve"> quy hoạch</w:t>
      </w:r>
      <w:r w:rsidRPr="001A2C08">
        <w:rPr>
          <w:rFonts w:ascii="Times New Roman" w:hAnsi="Times New Roman" w:cs="Times New Roman"/>
          <w:color w:val="auto"/>
          <w:sz w:val="26"/>
        </w:rPr>
        <w:t xml:space="preserve"> nên có vị trí giao thông thuận lợi. </w:t>
      </w:r>
      <w:bookmarkEnd w:id="573"/>
      <w:bookmarkEnd w:id="574"/>
      <w:bookmarkEnd w:id="575"/>
      <w:r w:rsidRPr="001A2C08">
        <w:rPr>
          <w:rFonts w:ascii="Times New Roman" w:hAnsi="Times New Roman" w:cs="Times New Roman"/>
          <w:color w:val="auto"/>
          <w:sz w:val="26"/>
        </w:rPr>
        <w:t xml:space="preserve">Dự án phù hợp với Quy hoạch sử dụng đất đến năm 2030 huyện </w:t>
      </w:r>
      <w:r w:rsidR="00217A75" w:rsidRPr="001A2C08">
        <w:rPr>
          <w:rFonts w:ascii="Times New Roman" w:hAnsi="Times New Roman" w:cs="Times New Roman"/>
          <w:color w:val="auto"/>
          <w:sz w:val="26"/>
        </w:rPr>
        <w:t>Văn Lâm</w:t>
      </w:r>
      <w:r w:rsidRPr="001A2C08">
        <w:rPr>
          <w:rFonts w:ascii="Times New Roman" w:hAnsi="Times New Roman" w:cs="Times New Roman"/>
          <w:color w:val="auto"/>
          <w:sz w:val="26"/>
        </w:rPr>
        <w:t xml:space="preserve"> đã được UBND tỉnh phê duyệt tại Quyết định số 4</w:t>
      </w:r>
      <w:r w:rsidR="000A073F" w:rsidRPr="001A2C08">
        <w:rPr>
          <w:rFonts w:ascii="Times New Roman" w:hAnsi="Times New Roman" w:cs="Times New Roman"/>
          <w:color w:val="auto"/>
          <w:sz w:val="26"/>
          <w:lang w:val="en-US"/>
        </w:rPr>
        <w:t>11</w:t>
      </w:r>
      <w:r w:rsidRPr="001A2C08">
        <w:rPr>
          <w:rFonts w:ascii="Times New Roman" w:hAnsi="Times New Roman" w:cs="Times New Roman"/>
          <w:color w:val="auto"/>
          <w:sz w:val="26"/>
        </w:rPr>
        <w:t>/QĐ-UBND ngày 30/01/2022.</w:t>
      </w:r>
      <w:bookmarkStart w:id="576" w:name="_Toc100647189"/>
      <w:bookmarkStart w:id="577" w:name="_Toc110439996"/>
      <w:bookmarkStart w:id="578" w:name="_Toc111554546"/>
      <w:r w:rsidRPr="001A2C08">
        <w:rPr>
          <w:rFonts w:ascii="Times New Roman" w:hAnsi="Times New Roman" w:cs="Times New Roman"/>
          <w:color w:val="auto"/>
          <w:sz w:val="26"/>
        </w:rPr>
        <w:t xml:space="preserve"> Môi trường nền tại khu vực thực hiện dự án trong quá trình khảo sát có các chỉ tiêu nằm trong giới hạn cho phép,  tạo điều kiện thuận lợi cho quá trình triển khai thực hiện dự án;</w:t>
      </w:r>
      <w:bookmarkEnd w:id="576"/>
      <w:bookmarkEnd w:id="577"/>
      <w:bookmarkEnd w:id="578"/>
    </w:p>
    <w:p w14:paraId="209D6683" w14:textId="0D44010D" w:rsidR="00AB3C17" w:rsidRPr="001A2C08" w:rsidRDefault="00AB3C17" w:rsidP="00AB3C17">
      <w:pPr>
        <w:pStyle w:val="Normal0"/>
        <w:ind w:firstLine="709"/>
        <w:rPr>
          <w:rFonts w:ascii="Times New Roman" w:hAnsi="Times New Roman" w:cs="Times New Roman"/>
          <w:bCs/>
          <w:color w:val="auto"/>
          <w:sz w:val="26"/>
          <w:lang w:eastAsia="vi-VN"/>
        </w:rPr>
      </w:pPr>
      <w:r w:rsidRPr="001A2C08">
        <w:rPr>
          <w:rFonts w:ascii="Times New Roman" w:hAnsi="Times New Roman" w:cs="Times New Roman"/>
          <w:bCs/>
          <w:color w:val="auto"/>
          <w:sz w:val="26"/>
          <w:lang w:eastAsia="vi-VN"/>
        </w:rPr>
        <w:t xml:space="preserve">Dự án đi vào hoạt động giải quyết và đáp ứng nhu cầu về sản phẩm nhựa. Ngoài ra, dự án còn giải quyết công ăn việc làm cho người dân sống xung quanh dự án, góp phần giảm bớt gánh nặng về lao động việc làm cho địa phương và phù hợp với Quy hoạch được phê duyệt và định hướng cho sự phát triển của huyện </w:t>
      </w:r>
      <w:r w:rsidR="00217A75" w:rsidRPr="001A2C08">
        <w:rPr>
          <w:rFonts w:ascii="Times New Roman" w:hAnsi="Times New Roman" w:cs="Times New Roman"/>
          <w:bCs/>
          <w:color w:val="auto"/>
          <w:sz w:val="26"/>
          <w:lang w:eastAsia="vi-VN"/>
        </w:rPr>
        <w:t>Văn Lâm</w:t>
      </w:r>
      <w:r w:rsidRPr="001A2C08">
        <w:rPr>
          <w:rFonts w:ascii="Times New Roman" w:hAnsi="Times New Roman" w:cs="Times New Roman"/>
          <w:bCs/>
          <w:color w:val="auto"/>
          <w:sz w:val="26"/>
          <w:lang w:eastAsia="vi-VN"/>
        </w:rPr>
        <w:t>.</w:t>
      </w:r>
      <w:bookmarkStart w:id="579" w:name="_Toc62123004"/>
      <w:bookmarkEnd w:id="470"/>
    </w:p>
    <w:p w14:paraId="517275DF" w14:textId="77777777" w:rsidR="00AB3C17" w:rsidRPr="001A2C08" w:rsidRDefault="00AB3C17" w:rsidP="00AB3C17">
      <w:pPr>
        <w:pStyle w:val="Heading1"/>
        <w:rPr>
          <w:bCs w:val="0"/>
          <w:sz w:val="26"/>
          <w:szCs w:val="26"/>
          <w:lang w:val="vi-VN" w:eastAsia="vi-VN"/>
        </w:rPr>
      </w:pPr>
      <w:r w:rsidRPr="001A2C08">
        <w:rPr>
          <w:bCs w:val="0"/>
          <w:i/>
          <w:sz w:val="26"/>
          <w:szCs w:val="26"/>
          <w:lang w:val="pt-BR" w:eastAsia="vi-VN"/>
        </w:rPr>
        <w:br w:type="page"/>
      </w:r>
      <w:bookmarkStart w:id="580" w:name="_Toc140503531"/>
      <w:r w:rsidRPr="001A2C08">
        <w:rPr>
          <w:bCs w:val="0"/>
          <w:sz w:val="26"/>
          <w:szCs w:val="26"/>
          <w:lang w:val="pt-BR" w:eastAsia="vi-VN"/>
        </w:rPr>
        <w:lastRenderedPageBreak/>
        <w:t>Chương 3</w:t>
      </w:r>
      <w:r w:rsidRPr="001A2C08">
        <w:rPr>
          <w:sz w:val="26"/>
          <w:szCs w:val="26"/>
          <w:lang w:val="pt-BR"/>
        </w:rPr>
        <w:t xml:space="preserve">. </w:t>
      </w:r>
      <w:bookmarkStart w:id="581" w:name="_Hlk161980778"/>
      <w:r w:rsidRPr="001A2C08">
        <w:rPr>
          <w:bCs w:val="0"/>
          <w:sz w:val="26"/>
          <w:szCs w:val="26"/>
          <w:lang w:val="vi-VN" w:eastAsia="vi-VN"/>
        </w:rPr>
        <w:t>ĐÁNH GIÁ, DỰ BÁO TÁC ĐỘNG MÔI TRƯỜNG CỦA DỰ ÁN VÀ ĐỀ XUẤT CÁC BIỆN PHÁP, CÔNG TRÌNH BẢO VỆ MÔI TRƯỜNG, ỨNG PHÓ SỰ CỐ MÔI TRƯỜNG</w:t>
      </w:r>
      <w:bookmarkEnd w:id="579"/>
      <w:bookmarkEnd w:id="580"/>
      <w:bookmarkEnd w:id="581"/>
    </w:p>
    <w:p w14:paraId="2F20D463" w14:textId="4051ACF9" w:rsidR="00AB3C17" w:rsidRPr="001A2C08" w:rsidRDefault="00AB3C17" w:rsidP="00AB3C17">
      <w:pPr>
        <w:spacing w:line="312" w:lineRule="auto"/>
        <w:ind w:firstLine="567"/>
        <w:jc w:val="both"/>
        <w:rPr>
          <w:bCs/>
          <w:sz w:val="26"/>
          <w:szCs w:val="26"/>
          <w:lang w:val="af-ZA"/>
        </w:rPr>
      </w:pPr>
      <w:bookmarkStart w:id="582" w:name="_Toc16577565"/>
      <w:bookmarkStart w:id="583" w:name="_Toc62123005"/>
      <w:r w:rsidRPr="001A2C08">
        <w:rPr>
          <w:bCs/>
          <w:sz w:val="26"/>
          <w:szCs w:val="26"/>
          <w:lang w:val="af-ZA"/>
        </w:rPr>
        <w:t xml:space="preserve">Dự án đã tiến hành san lấp khu đất giai đoạn 1, chưa tiến hành san lấp giai đoạn mở rộng. Vì vậy, </w:t>
      </w:r>
      <w:bookmarkStart w:id="584" w:name="_Hlk161981034"/>
      <w:r w:rsidRPr="001A2C08">
        <w:rPr>
          <w:bCs/>
          <w:sz w:val="26"/>
          <w:szCs w:val="26"/>
          <w:lang w:val="af-ZA"/>
        </w:rPr>
        <w:t>báo cáo ĐTM của dự án</w:t>
      </w:r>
      <w:r w:rsidRPr="001A2C08">
        <w:rPr>
          <w:bCs/>
          <w:sz w:val="26"/>
          <w:szCs w:val="26"/>
          <w:lang w:val="vi-VN"/>
        </w:rPr>
        <w:t xml:space="preserve"> “</w:t>
      </w:r>
      <w:r w:rsidR="0042104D" w:rsidRPr="001A2C08">
        <w:rPr>
          <w:sz w:val="26"/>
          <w:szCs w:val="26"/>
          <w:lang w:val="cs-CZ"/>
        </w:rPr>
        <w:t>Nhà máy sản xuất bao bì Minh Dũng</w:t>
      </w:r>
      <w:r w:rsidRPr="001A2C08">
        <w:rPr>
          <w:bCs/>
          <w:i/>
          <w:sz w:val="26"/>
          <w:szCs w:val="26"/>
          <w:lang w:val="vi-VN"/>
        </w:rPr>
        <w:t xml:space="preserve">” </w:t>
      </w:r>
      <w:r w:rsidRPr="001A2C08">
        <w:rPr>
          <w:bCs/>
          <w:sz w:val="26"/>
          <w:szCs w:val="26"/>
          <w:lang w:val="af-ZA"/>
        </w:rPr>
        <w:t>tập trung đánh giá tác động của</w:t>
      </w:r>
      <w:r w:rsidRPr="001A2C08">
        <w:rPr>
          <w:bCs/>
          <w:sz w:val="26"/>
          <w:szCs w:val="26"/>
          <w:lang w:val="vi-VN"/>
        </w:rPr>
        <w:t xml:space="preserve"> 0</w:t>
      </w:r>
      <w:r w:rsidRPr="001A2C08">
        <w:rPr>
          <w:bCs/>
          <w:sz w:val="26"/>
          <w:szCs w:val="26"/>
          <w:lang w:val="af-ZA"/>
        </w:rPr>
        <w:t>3</w:t>
      </w:r>
      <w:r w:rsidRPr="001A2C08">
        <w:rPr>
          <w:bCs/>
          <w:sz w:val="26"/>
          <w:szCs w:val="26"/>
          <w:lang w:val="vi-VN"/>
        </w:rPr>
        <w:t xml:space="preserve"> giai đoạn:</w:t>
      </w:r>
    </w:p>
    <w:p w14:paraId="1980B4C8" w14:textId="77777777" w:rsidR="00AB3C17" w:rsidRPr="001A2C08" w:rsidRDefault="00AB3C17" w:rsidP="00AB3C17">
      <w:pPr>
        <w:spacing w:line="312" w:lineRule="auto"/>
        <w:ind w:firstLine="567"/>
        <w:jc w:val="both"/>
        <w:rPr>
          <w:bCs/>
          <w:sz w:val="26"/>
          <w:szCs w:val="26"/>
          <w:lang w:val="af-ZA"/>
        </w:rPr>
      </w:pPr>
      <w:bookmarkStart w:id="585" w:name="_Hlk161980856"/>
      <w:bookmarkEnd w:id="584"/>
      <w:r w:rsidRPr="001A2C08">
        <w:rPr>
          <w:bCs/>
          <w:sz w:val="26"/>
          <w:szCs w:val="26"/>
          <w:lang w:val="af-ZA"/>
        </w:rPr>
        <w:t>- Giai đoạn chuẩn bị;</w:t>
      </w:r>
    </w:p>
    <w:p w14:paraId="79A415D3" w14:textId="77777777" w:rsidR="00AB3C17" w:rsidRPr="001A2C08" w:rsidRDefault="00AB3C17" w:rsidP="00AB3C17">
      <w:pPr>
        <w:spacing w:line="312" w:lineRule="auto"/>
        <w:ind w:firstLine="567"/>
        <w:jc w:val="both"/>
        <w:rPr>
          <w:bCs/>
          <w:sz w:val="26"/>
          <w:szCs w:val="26"/>
          <w:lang w:val="vi-VN"/>
        </w:rPr>
      </w:pPr>
      <w:r w:rsidRPr="001A2C08">
        <w:rPr>
          <w:bCs/>
          <w:sz w:val="26"/>
          <w:szCs w:val="26"/>
          <w:lang w:val="vi-VN"/>
        </w:rPr>
        <w:t>- Giai đoạn thi công xây dựng;</w:t>
      </w:r>
    </w:p>
    <w:p w14:paraId="26E63032" w14:textId="77777777" w:rsidR="00AB3C17" w:rsidRPr="001A2C08" w:rsidRDefault="00AB3C17" w:rsidP="00AB3C17">
      <w:pPr>
        <w:spacing w:line="312" w:lineRule="auto"/>
        <w:ind w:firstLine="567"/>
        <w:jc w:val="both"/>
        <w:rPr>
          <w:bCs/>
          <w:sz w:val="26"/>
          <w:szCs w:val="26"/>
          <w:lang w:val="vi-VN"/>
        </w:rPr>
      </w:pPr>
      <w:r w:rsidRPr="001A2C08">
        <w:rPr>
          <w:bCs/>
          <w:sz w:val="26"/>
          <w:szCs w:val="26"/>
          <w:lang w:val="vi-VN"/>
        </w:rPr>
        <w:t>- Giai đoạn dự án đi vào hoạt động</w:t>
      </w:r>
      <w:bookmarkEnd w:id="585"/>
      <w:r w:rsidRPr="001A2C08">
        <w:rPr>
          <w:bCs/>
          <w:sz w:val="26"/>
          <w:szCs w:val="26"/>
          <w:lang w:val="vi-VN"/>
        </w:rPr>
        <w:t>.</w:t>
      </w:r>
    </w:p>
    <w:p w14:paraId="67D3C168" w14:textId="77777777" w:rsidR="00AB3C17" w:rsidRPr="001A2C08" w:rsidRDefault="00AB3C17" w:rsidP="00AB3C17">
      <w:pPr>
        <w:spacing w:line="312" w:lineRule="auto"/>
        <w:ind w:firstLine="709"/>
        <w:jc w:val="both"/>
        <w:rPr>
          <w:bCs/>
          <w:sz w:val="26"/>
          <w:szCs w:val="26"/>
          <w:lang w:val="vi-VN"/>
        </w:rPr>
      </w:pPr>
      <w:r w:rsidRPr="001A2C08">
        <w:rPr>
          <w:bCs/>
          <w:sz w:val="26"/>
          <w:szCs w:val="26"/>
          <w:lang w:val="vi-VN"/>
        </w:rPr>
        <w:t>Mỗi giai đoạn dù ít hay nhiều đều gây ra những tác động tới môi trường, kinh tế xã hội và gây ảnh hưởng tới các đối tượng tại khu vực chịu tác động của Dự án theo nhiều hướng khác nhau. Do đó nội dung chương 3 là đánh giá tác động môi trường đối với mỗi giai đoạn của dự án đến môi trường tự nhiên, kinh tế xã hội; dự báo các tác động tiêu cực đến môi trường và đề xuất các biện pháp, công trình bảo vệ môi trường, ứng phó sự cố môi trường. Các tác động và các biện pháp mà dự án gây ra sẽ được trình bày cụ thể trong các mục dưới đây.</w:t>
      </w:r>
    </w:p>
    <w:p w14:paraId="41AFAB6B" w14:textId="77777777" w:rsidR="00AB3C17" w:rsidRPr="001A2C08" w:rsidRDefault="00AB3C17" w:rsidP="00AB3C17">
      <w:pPr>
        <w:pStyle w:val="Heading2"/>
        <w:rPr>
          <w:sz w:val="26"/>
          <w:szCs w:val="26"/>
        </w:rPr>
      </w:pPr>
      <w:bookmarkStart w:id="586" w:name="_Toc484071131"/>
      <w:bookmarkStart w:id="587" w:name="_Toc493862773"/>
      <w:bookmarkStart w:id="588" w:name="_Toc511115080"/>
      <w:bookmarkStart w:id="589" w:name="_Toc140503532"/>
      <w:r w:rsidRPr="001A2C08">
        <w:rPr>
          <w:sz w:val="26"/>
          <w:szCs w:val="26"/>
        </w:rPr>
        <w:t>3</w:t>
      </w:r>
      <w:bookmarkStart w:id="590" w:name="_Hlk161980652"/>
      <w:r w:rsidRPr="001A2C08">
        <w:rPr>
          <w:sz w:val="26"/>
          <w:szCs w:val="26"/>
        </w:rPr>
        <w:t xml:space="preserve">.1. </w:t>
      </w:r>
      <w:bookmarkStart w:id="591" w:name="_Hlk161981100"/>
      <w:bookmarkEnd w:id="586"/>
      <w:bookmarkEnd w:id="587"/>
      <w:bookmarkEnd w:id="588"/>
      <w:r w:rsidRPr="001A2C08">
        <w:rPr>
          <w:sz w:val="26"/>
          <w:szCs w:val="26"/>
        </w:rPr>
        <w:t>Đánh giá tác động và đề xuất các biện pháp, công trình bảo vệ môi trường trong giai đoạn chuẩn bị của dự án</w:t>
      </w:r>
      <w:bookmarkEnd w:id="589"/>
      <w:bookmarkEnd w:id="590"/>
    </w:p>
    <w:p w14:paraId="0B4FEC49" w14:textId="77777777" w:rsidR="00AB3C17" w:rsidRPr="001A2C08" w:rsidRDefault="00AB3C17" w:rsidP="00AB3C17">
      <w:pPr>
        <w:pStyle w:val="Heading3"/>
        <w:rPr>
          <w:sz w:val="26"/>
          <w:szCs w:val="26"/>
        </w:rPr>
      </w:pPr>
      <w:bookmarkStart w:id="592" w:name="_Toc140503533"/>
      <w:bookmarkEnd w:id="591"/>
      <w:r w:rsidRPr="001A2C08">
        <w:rPr>
          <w:sz w:val="26"/>
          <w:szCs w:val="26"/>
        </w:rPr>
        <w:t>3.1.1. Đánh giá, dự báo các tác động trong giai đoạn chuẩn bị dự án</w:t>
      </w:r>
      <w:bookmarkEnd w:id="592"/>
    </w:p>
    <w:p w14:paraId="142859C7" w14:textId="77777777" w:rsidR="00AB3C17" w:rsidRPr="001A2C08" w:rsidRDefault="00AB3C17" w:rsidP="00AB3C17">
      <w:pPr>
        <w:pStyle w:val="Normal0"/>
        <w:rPr>
          <w:rFonts w:ascii="Times New Roman" w:hAnsi="Times New Roman" w:cs="Times New Roman"/>
          <w:i/>
          <w:color w:val="auto"/>
          <w:sz w:val="26"/>
          <w:lang w:val="en-US"/>
        </w:rPr>
      </w:pPr>
      <w:bookmarkStart w:id="593" w:name="_Toc100647194"/>
      <w:bookmarkStart w:id="594" w:name="_Toc120517795"/>
      <w:r w:rsidRPr="001A2C08">
        <w:rPr>
          <w:rFonts w:ascii="Times New Roman" w:hAnsi="Times New Roman" w:cs="Times New Roman"/>
          <w:i/>
          <w:color w:val="auto"/>
          <w:sz w:val="26"/>
        </w:rPr>
        <w:t>3.1.1.1. Đánh giá sự phù hợp với vị tr</w:t>
      </w:r>
      <w:bookmarkEnd w:id="593"/>
      <w:r w:rsidRPr="001A2C08">
        <w:rPr>
          <w:rFonts w:ascii="Times New Roman" w:hAnsi="Times New Roman" w:cs="Times New Roman"/>
          <w:i/>
          <w:color w:val="auto"/>
          <w:sz w:val="26"/>
          <w:lang w:val="en-US"/>
        </w:rPr>
        <w:t>í</w:t>
      </w:r>
      <w:bookmarkEnd w:id="594"/>
    </w:p>
    <w:p w14:paraId="6B08F60A" w14:textId="36093A69" w:rsidR="00AB3C17" w:rsidRPr="001A2C08" w:rsidRDefault="00AB3C17" w:rsidP="00954E4E">
      <w:pPr>
        <w:spacing w:line="312" w:lineRule="auto"/>
        <w:ind w:firstLine="720"/>
        <w:jc w:val="both"/>
        <w:rPr>
          <w:sz w:val="26"/>
          <w:szCs w:val="26"/>
          <w:lang w:eastAsia="vi-VN"/>
        </w:rPr>
      </w:pPr>
      <w:r w:rsidRPr="001A2C08">
        <w:rPr>
          <w:sz w:val="26"/>
          <w:szCs w:val="26"/>
          <w:lang w:val="vi-VN" w:eastAsia="vi-VN"/>
        </w:rPr>
        <w:t xml:space="preserve">Dự án </w:t>
      </w:r>
      <w:r w:rsidR="0042104D" w:rsidRPr="001A2C08">
        <w:rPr>
          <w:sz w:val="26"/>
          <w:szCs w:val="26"/>
          <w:lang w:val="cs-CZ"/>
        </w:rPr>
        <w:t>Nhà máy sản xuất bao bì Minh Dũng</w:t>
      </w:r>
      <w:r w:rsidRPr="001A2C08">
        <w:rPr>
          <w:sz w:val="26"/>
          <w:szCs w:val="26"/>
          <w:lang w:val="cs-CZ"/>
        </w:rPr>
        <w:t xml:space="preserve"> </w:t>
      </w:r>
      <w:r w:rsidRPr="001A2C08">
        <w:rPr>
          <w:sz w:val="26"/>
          <w:szCs w:val="26"/>
          <w:lang w:val="af-ZA"/>
        </w:rPr>
        <w:t>t</w:t>
      </w:r>
      <w:r w:rsidRPr="001A2C08">
        <w:rPr>
          <w:sz w:val="26"/>
          <w:szCs w:val="26"/>
          <w:lang w:val="vi-VN" w:eastAsia="vi-VN"/>
        </w:rPr>
        <w:t xml:space="preserve">huộc địa bàn </w:t>
      </w:r>
      <w:r w:rsidRPr="001A2C08">
        <w:rPr>
          <w:sz w:val="26"/>
          <w:szCs w:val="26"/>
          <w:lang w:eastAsia="vi-VN"/>
        </w:rPr>
        <w:t xml:space="preserve">xã </w:t>
      </w:r>
      <w:r w:rsidR="00884EE0" w:rsidRPr="001A2C08">
        <w:rPr>
          <w:sz w:val="26"/>
          <w:szCs w:val="26"/>
          <w:lang w:eastAsia="vi-VN"/>
        </w:rPr>
        <w:t>Chỉ Đạo</w:t>
      </w:r>
      <w:r w:rsidR="00954E4E" w:rsidRPr="001A2C08">
        <w:rPr>
          <w:sz w:val="26"/>
          <w:szCs w:val="26"/>
          <w:lang w:eastAsia="vi-VN"/>
        </w:rPr>
        <w:t xml:space="preserve">, </w:t>
      </w:r>
      <w:r w:rsidRPr="001A2C08">
        <w:rPr>
          <w:sz w:val="26"/>
          <w:szCs w:val="26"/>
          <w:lang w:eastAsia="vi-VN"/>
        </w:rPr>
        <w:t xml:space="preserve">huyện </w:t>
      </w:r>
      <w:r w:rsidR="00217A75" w:rsidRPr="001A2C08">
        <w:rPr>
          <w:sz w:val="26"/>
          <w:szCs w:val="26"/>
          <w:lang w:eastAsia="vi-VN"/>
        </w:rPr>
        <w:t>Văn Lâm</w:t>
      </w:r>
      <w:r w:rsidRPr="001A2C08">
        <w:rPr>
          <w:sz w:val="26"/>
          <w:szCs w:val="26"/>
          <w:lang w:eastAsia="vi-VN"/>
        </w:rPr>
        <w:t xml:space="preserve"> nằm trong </w:t>
      </w:r>
      <w:r w:rsidRPr="001A2C08">
        <w:rPr>
          <w:sz w:val="26"/>
          <w:szCs w:val="26"/>
        </w:rPr>
        <w:t xml:space="preserve">Quy hoạch sử dụng đất đến năm 2030 huyện </w:t>
      </w:r>
      <w:r w:rsidR="00217A75" w:rsidRPr="001A2C08">
        <w:rPr>
          <w:sz w:val="26"/>
          <w:szCs w:val="26"/>
        </w:rPr>
        <w:t>Văn Lâm</w:t>
      </w:r>
      <w:r w:rsidRPr="001A2C08">
        <w:rPr>
          <w:sz w:val="26"/>
          <w:szCs w:val="26"/>
        </w:rPr>
        <w:t xml:space="preserve"> đã được UBND tỉnh phê duyệt tại Quyết định số 4</w:t>
      </w:r>
      <w:r w:rsidR="000A073F" w:rsidRPr="001A2C08">
        <w:rPr>
          <w:sz w:val="26"/>
          <w:szCs w:val="26"/>
        </w:rPr>
        <w:t>11</w:t>
      </w:r>
      <w:r w:rsidRPr="001A2C08">
        <w:rPr>
          <w:sz w:val="26"/>
          <w:szCs w:val="26"/>
        </w:rPr>
        <w:t>/QĐ-UBND ngày 30/01/2022</w:t>
      </w:r>
      <w:r w:rsidRPr="001A2C08">
        <w:rPr>
          <w:sz w:val="26"/>
          <w:szCs w:val="26"/>
          <w:lang w:val="vi-VN" w:eastAsia="vi-VN"/>
        </w:rPr>
        <w:t xml:space="preserve">. </w:t>
      </w:r>
    </w:p>
    <w:p w14:paraId="51D3DA2A" w14:textId="77777777" w:rsidR="00AB3C17" w:rsidRPr="001A2C08" w:rsidRDefault="00AB3C17" w:rsidP="00AB3C17">
      <w:pPr>
        <w:spacing w:line="312" w:lineRule="auto"/>
        <w:jc w:val="both"/>
        <w:rPr>
          <w:b/>
          <w:i/>
          <w:sz w:val="26"/>
          <w:szCs w:val="26"/>
          <w:lang w:val="vi-VN" w:eastAsia="vi-VN"/>
        </w:rPr>
      </w:pPr>
      <w:r w:rsidRPr="001A2C08">
        <w:rPr>
          <w:sz w:val="26"/>
          <w:szCs w:val="26"/>
          <w:lang w:val="vi-VN" w:eastAsia="vi-VN"/>
        </w:rPr>
        <w:tab/>
        <w:t>- Trong khu quy hoạch chủ yếu là thảm thực vật thân mềm nên thuận lợi về giải phóng mặt bằng.</w:t>
      </w:r>
    </w:p>
    <w:p w14:paraId="476552E7" w14:textId="35B299B2" w:rsidR="00AB3C17" w:rsidRPr="001A2C08" w:rsidRDefault="00AB3C17" w:rsidP="00AB3C17">
      <w:pPr>
        <w:spacing w:line="312" w:lineRule="auto"/>
        <w:jc w:val="both"/>
        <w:rPr>
          <w:sz w:val="26"/>
          <w:szCs w:val="26"/>
          <w:lang w:val="vi-VN" w:eastAsia="vi-VN"/>
        </w:rPr>
      </w:pPr>
      <w:r w:rsidRPr="001A2C08">
        <w:rPr>
          <w:sz w:val="26"/>
          <w:szCs w:val="26"/>
          <w:lang w:val="vi-VN" w:eastAsia="vi-VN"/>
        </w:rPr>
        <w:tab/>
        <w:t>- Khu vực lập quy hoạch tiếp giáp đường quy hoạch nên thuận lợi cho việc vn chuyển nguyên vật liệu phục vụ dự án.</w:t>
      </w:r>
    </w:p>
    <w:p w14:paraId="152A3300" w14:textId="77777777" w:rsidR="00AB3C17" w:rsidRPr="001A2C08" w:rsidRDefault="00AB3C17" w:rsidP="00AB3C17">
      <w:pPr>
        <w:pStyle w:val="Normal0"/>
        <w:rPr>
          <w:rFonts w:ascii="Times New Roman" w:hAnsi="Times New Roman" w:cs="Times New Roman"/>
          <w:i/>
          <w:color w:val="auto"/>
          <w:sz w:val="26"/>
        </w:rPr>
      </w:pPr>
      <w:bookmarkStart w:id="595" w:name="_Toc66232070"/>
      <w:bookmarkStart w:id="596" w:name="_Toc100647195"/>
      <w:bookmarkStart w:id="597" w:name="_Toc120517796"/>
      <w:r w:rsidRPr="001A2C08">
        <w:rPr>
          <w:rFonts w:ascii="Times New Roman" w:hAnsi="Times New Roman" w:cs="Times New Roman"/>
          <w:i/>
          <w:color w:val="auto"/>
          <w:sz w:val="26"/>
        </w:rPr>
        <w:t xml:space="preserve">3.1.1.2. </w:t>
      </w:r>
      <w:bookmarkStart w:id="598" w:name="_Hlk161981132"/>
      <w:r w:rsidRPr="001A2C08">
        <w:rPr>
          <w:rFonts w:ascii="Times New Roman" w:hAnsi="Times New Roman" w:cs="Times New Roman"/>
          <w:i/>
          <w:color w:val="auto"/>
          <w:sz w:val="26"/>
        </w:rPr>
        <w:t xml:space="preserve">Tác động do </w:t>
      </w:r>
      <w:bookmarkEnd w:id="595"/>
      <w:r w:rsidRPr="001A2C08">
        <w:rPr>
          <w:rFonts w:ascii="Times New Roman" w:hAnsi="Times New Roman" w:cs="Times New Roman"/>
          <w:i/>
          <w:color w:val="auto"/>
          <w:sz w:val="26"/>
        </w:rPr>
        <w:t>thu hồi, chuyển mục đích sử dụng đất</w:t>
      </w:r>
      <w:bookmarkEnd w:id="596"/>
      <w:bookmarkEnd w:id="597"/>
      <w:bookmarkEnd w:id="598"/>
    </w:p>
    <w:p w14:paraId="0EF33AA1" w14:textId="77777777" w:rsidR="00AB3C17" w:rsidRPr="001A2C08" w:rsidRDefault="00AB3C17" w:rsidP="00AB3C17">
      <w:pPr>
        <w:spacing w:line="312" w:lineRule="auto"/>
        <w:jc w:val="both"/>
        <w:rPr>
          <w:sz w:val="26"/>
          <w:szCs w:val="26"/>
          <w:lang w:val="vi-VN" w:eastAsia="vi-VN"/>
        </w:rPr>
      </w:pPr>
      <w:r w:rsidRPr="001A2C08">
        <w:rPr>
          <w:i/>
          <w:sz w:val="26"/>
          <w:szCs w:val="26"/>
          <w:lang w:val="vi-VN" w:eastAsia="vi-VN"/>
        </w:rPr>
        <w:tab/>
      </w:r>
      <w:r w:rsidRPr="001A2C08">
        <w:rPr>
          <w:sz w:val="26"/>
          <w:szCs w:val="26"/>
          <w:lang w:val="vi-VN" w:eastAsia="vi-VN"/>
        </w:rPr>
        <w:t>Khu vực thực hiện dự án chủ yếu là đất canh tác. Việc thu hồi đất, chuyển mục đích sử dụng đất này làm thay đổi hiện trạng sử dụng đất của địa phương. Các ảnh hưởng của việc thu hồi đất:</w:t>
      </w:r>
    </w:p>
    <w:p w14:paraId="241CEBBC" w14:textId="318676D9" w:rsidR="00AB3C17" w:rsidRPr="001A2C08" w:rsidRDefault="00AB3C17" w:rsidP="00AB3C17">
      <w:pPr>
        <w:spacing w:line="312" w:lineRule="auto"/>
        <w:jc w:val="both"/>
        <w:rPr>
          <w:sz w:val="26"/>
          <w:szCs w:val="26"/>
          <w:lang w:val="vi-VN" w:eastAsia="vi-VN"/>
        </w:rPr>
      </w:pPr>
      <w:r w:rsidRPr="001A2C08">
        <w:rPr>
          <w:sz w:val="26"/>
          <w:szCs w:val="26"/>
          <w:lang w:val="vi-VN" w:eastAsia="vi-VN"/>
        </w:rPr>
        <w:tab/>
        <w:t xml:space="preserve">- Chuyển đổi mục đích sử dụng đất nông nghiệp của các hộ dân và đất công điền của UBND xã </w:t>
      </w:r>
      <w:r w:rsidR="00884EE0" w:rsidRPr="001A2C08">
        <w:rPr>
          <w:sz w:val="26"/>
          <w:szCs w:val="26"/>
          <w:lang w:val="vi-VN" w:eastAsia="vi-VN"/>
        </w:rPr>
        <w:t>Chỉ Đạo</w:t>
      </w:r>
      <w:r w:rsidRPr="001A2C08">
        <w:rPr>
          <w:sz w:val="26"/>
          <w:szCs w:val="26"/>
          <w:lang w:val="vi-VN" w:eastAsia="vi-VN"/>
        </w:rPr>
        <w:t>;</w:t>
      </w:r>
    </w:p>
    <w:p w14:paraId="048C5C73" w14:textId="75BB455D" w:rsidR="00AB3C17" w:rsidRPr="001A2C08" w:rsidRDefault="00AB3C17" w:rsidP="00AB3C17">
      <w:pPr>
        <w:spacing w:line="312" w:lineRule="auto"/>
        <w:jc w:val="both"/>
        <w:rPr>
          <w:sz w:val="26"/>
          <w:szCs w:val="26"/>
          <w:lang w:val="vi-VN" w:eastAsia="vi-VN"/>
        </w:rPr>
      </w:pPr>
      <w:r w:rsidRPr="001A2C08">
        <w:rPr>
          <w:sz w:val="26"/>
          <w:szCs w:val="26"/>
          <w:lang w:val="vi-VN" w:eastAsia="vi-VN"/>
        </w:rPr>
        <w:tab/>
        <w:t xml:space="preserve">- Tác động đến đời sống kinh tế của các hộ dân bị thu hồi đất sản xuất. </w:t>
      </w:r>
      <w:r w:rsidR="002740EB" w:rsidRPr="001A2C08">
        <w:rPr>
          <w:sz w:val="26"/>
        </w:rPr>
        <w:t>Công ty</w:t>
      </w:r>
      <w:r w:rsidR="0042104D" w:rsidRPr="001A2C08">
        <w:rPr>
          <w:sz w:val="26"/>
          <w:szCs w:val="26"/>
          <w:lang w:val="vi-VN" w:eastAsia="vi-VN"/>
        </w:rPr>
        <w:t xml:space="preserve"> TNHH sản xuất và thương mại Minh Dũng</w:t>
      </w:r>
      <w:r w:rsidRPr="001A2C08">
        <w:rPr>
          <w:sz w:val="26"/>
          <w:szCs w:val="26"/>
          <w:lang w:val="vi-VN"/>
        </w:rPr>
        <w:t xml:space="preserve"> </w:t>
      </w:r>
      <w:r w:rsidRPr="001A2C08">
        <w:rPr>
          <w:sz w:val="26"/>
          <w:szCs w:val="26"/>
          <w:lang w:val="vi-VN" w:eastAsia="vi-VN"/>
        </w:rPr>
        <w:t xml:space="preserve">phối hợp với UBND xã, UBND huyện </w:t>
      </w:r>
      <w:r w:rsidR="00217A75" w:rsidRPr="001A2C08">
        <w:rPr>
          <w:sz w:val="26"/>
          <w:szCs w:val="26"/>
          <w:lang w:val="vi-VN" w:eastAsia="vi-VN"/>
        </w:rPr>
        <w:t>Văn Lâm</w:t>
      </w:r>
      <w:r w:rsidRPr="001A2C08">
        <w:rPr>
          <w:sz w:val="26"/>
          <w:szCs w:val="26"/>
          <w:lang w:val="vi-VN" w:eastAsia="vi-VN"/>
        </w:rPr>
        <w:t xml:space="preserve"> và cơ quan chức năng thực hiện đền bù và giải phóng mặt bằng. Mặt khác, chi phí </w:t>
      </w:r>
      <w:r w:rsidRPr="001A2C08">
        <w:rPr>
          <w:sz w:val="26"/>
          <w:szCs w:val="26"/>
          <w:lang w:val="vi-VN" w:eastAsia="vi-VN"/>
        </w:rPr>
        <w:lastRenderedPageBreak/>
        <w:t>đền bù có thể giúp cho các hộ dân bị mất đất có thêm vốn để mở rộng và kinh doanh các ngành nghề khác.</w:t>
      </w:r>
    </w:p>
    <w:p w14:paraId="17C35064" w14:textId="77777777" w:rsidR="00AB3C17" w:rsidRPr="001A2C08" w:rsidRDefault="00AB3C17" w:rsidP="00AB3C17">
      <w:pPr>
        <w:spacing w:line="312" w:lineRule="auto"/>
        <w:jc w:val="both"/>
        <w:rPr>
          <w:i/>
          <w:sz w:val="26"/>
          <w:szCs w:val="26"/>
          <w:lang w:val="vi-VN" w:eastAsia="vi-VN"/>
        </w:rPr>
      </w:pPr>
      <w:r w:rsidRPr="001A2C08">
        <w:rPr>
          <w:sz w:val="26"/>
          <w:szCs w:val="26"/>
          <w:lang w:val="vi-VN" w:eastAsia="vi-VN"/>
        </w:rPr>
        <w:tab/>
      </w:r>
      <w:r w:rsidRPr="001A2C08">
        <w:rPr>
          <w:i/>
          <w:sz w:val="26"/>
          <w:szCs w:val="26"/>
          <w:lang w:val="vi-VN" w:eastAsia="vi-VN"/>
        </w:rPr>
        <w:t>* Đối với sản xuất nông nghiệp</w:t>
      </w:r>
    </w:p>
    <w:p w14:paraId="3AEFD10A"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Diện tích đất nông nghiệp bị thu hẹp, có thể ảnh hưởng đến sản xuất và thu nhập của các hộ dân có đất bị thu hồi. Tuy nhiên, chủ dự án đã tạo điều kiện thuận lợi về phí đền bù đất đai hợp lý để người dân chuyển đổi công ăn việc làm khi dự án triển khai.</w:t>
      </w:r>
    </w:p>
    <w:p w14:paraId="1D3335C4" w14:textId="77777777" w:rsidR="00AB3C17" w:rsidRPr="001A2C08" w:rsidRDefault="00AB3C17" w:rsidP="00AB3C17">
      <w:pPr>
        <w:spacing w:line="312" w:lineRule="auto"/>
        <w:jc w:val="both"/>
        <w:rPr>
          <w:i/>
          <w:sz w:val="26"/>
          <w:szCs w:val="26"/>
          <w:lang w:val="vi-VN" w:eastAsia="vi-VN"/>
        </w:rPr>
      </w:pPr>
      <w:r w:rsidRPr="001A2C08">
        <w:rPr>
          <w:sz w:val="26"/>
          <w:szCs w:val="26"/>
          <w:lang w:val="vi-VN" w:eastAsia="vi-VN"/>
        </w:rPr>
        <w:tab/>
      </w:r>
      <w:r w:rsidRPr="001A2C08">
        <w:rPr>
          <w:i/>
          <w:sz w:val="26"/>
          <w:szCs w:val="26"/>
          <w:lang w:val="vi-VN" w:eastAsia="vi-VN"/>
        </w:rPr>
        <w:t>* Đối với đời sống dân cư</w:t>
      </w:r>
    </w:p>
    <w:p w14:paraId="50A25E78" w14:textId="77777777" w:rsidR="00AB3C17" w:rsidRPr="001A2C08" w:rsidRDefault="00AB3C17" w:rsidP="00AB3C17">
      <w:pPr>
        <w:tabs>
          <w:tab w:val="left" w:pos="434"/>
          <w:tab w:val="left" w:pos="567"/>
        </w:tabs>
        <w:spacing w:line="312" w:lineRule="auto"/>
        <w:ind w:firstLine="567"/>
        <w:jc w:val="both"/>
        <w:rPr>
          <w:bCs/>
          <w:sz w:val="26"/>
          <w:szCs w:val="26"/>
          <w:lang w:val="vi-VN"/>
        </w:rPr>
      </w:pPr>
      <w:r w:rsidRPr="001A2C08">
        <w:rPr>
          <w:sz w:val="26"/>
          <w:szCs w:val="26"/>
          <w:lang w:val="vi-VN" w:eastAsia="vi-VN"/>
        </w:rPr>
        <w:tab/>
      </w:r>
      <w:r w:rsidRPr="001A2C08">
        <w:rPr>
          <w:bCs/>
          <w:sz w:val="26"/>
          <w:szCs w:val="26"/>
          <w:lang w:val="vi-VN"/>
        </w:rPr>
        <w:t>việc thu hồi đất nông nghiệp sẽ làm cho những hộ gia đình sống bằng nghề nông mất việc, mất công cụ lao động. Vì vậy, giải quyết vấn đề lao động việc làm cho những hộ gia đình này là một vấn đề cần phải được giải quyết tốt.</w:t>
      </w:r>
    </w:p>
    <w:p w14:paraId="000EF944" w14:textId="77777777" w:rsidR="00AB3C17" w:rsidRPr="001A2C08" w:rsidRDefault="00AB3C17" w:rsidP="00AB3C17">
      <w:pPr>
        <w:spacing w:line="312" w:lineRule="auto"/>
        <w:jc w:val="both"/>
        <w:rPr>
          <w:i/>
          <w:sz w:val="26"/>
          <w:szCs w:val="26"/>
          <w:lang w:val="vi-VN" w:eastAsia="vi-VN"/>
        </w:rPr>
      </w:pPr>
      <w:r w:rsidRPr="001A2C08">
        <w:rPr>
          <w:i/>
          <w:sz w:val="26"/>
          <w:szCs w:val="26"/>
          <w:lang w:val="vi-VN" w:eastAsia="vi-VN"/>
        </w:rPr>
        <w:tab/>
        <w:t>* Đối với môi trường sản xuất, phát triển kinh tế - xã hội của địa phương</w:t>
      </w:r>
    </w:p>
    <w:p w14:paraId="597D46BF"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 Diện tích đất sản xuất nông nghiệp so với toàn xã là nhỏ cho nên mức độ tác động đến sản xuất và kinh tế của địa phương không đáng kể. Kinh tế địa phương chủ yếu dựa vào kinh doanh, dịch vụ, sản xuất;</w:t>
      </w:r>
    </w:p>
    <w:p w14:paraId="360FEB33"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 Khi dự án đi vào hoạt động ngoài việc là động lực thúc đẩy kinh tế khu vực phát triển, mang lại lợi ích tổng hợp về kinh tế - xã hội, hàng năm Dự án đóng góp vào ngân sách địa phương.</w:t>
      </w:r>
    </w:p>
    <w:p w14:paraId="1BBED487" w14:textId="77777777" w:rsidR="00AB3C17" w:rsidRPr="001A2C08" w:rsidRDefault="00AB3C17" w:rsidP="00AB3C17">
      <w:pPr>
        <w:pStyle w:val="Normal0"/>
        <w:rPr>
          <w:rFonts w:ascii="Times New Roman" w:hAnsi="Times New Roman" w:cs="Times New Roman"/>
          <w:i/>
          <w:color w:val="auto"/>
          <w:sz w:val="26"/>
        </w:rPr>
      </w:pPr>
      <w:bookmarkStart w:id="599" w:name="_Toc100647196"/>
      <w:bookmarkStart w:id="600" w:name="_Toc120517797"/>
      <w:r w:rsidRPr="001A2C08">
        <w:rPr>
          <w:rFonts w:ascii="Times New Roman" w:hAnsi="Times New Roman" w:cs="Times New Roman"/>
          <w:i/>
          <w:color w:val="auto"/>
          <w:sz w:val="26"/>
        </w:rPr>
        <w:t xml:space="preserve">3.1.1.3. </w:t>
      </w:r>
      <w:bookmarkStart w:id="601" w:name="_Hlk161981145"/>
      <w:r w:rsidRPr="001A2C08">
        <w:rPr>
          <w:rFonts w:ascii="Times New Roman" w:hAnsi="Times New Roman" w:cs="Times New Roman"/>
          <w:i/>
          <w:color w:val="auto"/>
          <w:sz w:val="26"/>
        </w:rPr>
        <w:t>Tác động do đền bù giải phóng mặt bằng</w:t>
      </w:r>
      <w:bookmarkEnd w:id="599"/>
      <w:bookmarkEnd w:id="600"/>
      <w:bookmarkEnd w:id="601"/>
    </w:p>
    <w:p w14:paraId="02EC0016" w14:textId="77777777" w:rsidR="00AB3C17" w:rsidRPr="001A2C08" w:rsidRDefault="00AB3C17" w:rsidP="00AB3C17">
      <w:pPr>
        <w:spacing w:line="312" w:lineRule="auto"/>
        <w:jc w:val="both"/>
        <w:rPr>
          <w:i/>
          <w:sz w:val="26"/>
          <w:szCs w:val="26"/>
          <w:lang w:val="vi-VN" w:eastAsia="vi-VN"/>
        </w:rPr>
      </w:pPr>
      <w:r w:rsidRPr="001A2C08">
        <w:rPr>
          <w:i/>
          <w:sz w:val="26"/>
          <w:szCs w:val="26"/>
          <w:lang w:val="vi-VN" w:eastAsia="vi-VN"/>
        </w:rPr>
        <w:tab/>
        <w:t>* Tác động có thể xảy ra khi xây dựng kế hoạch đền bù và GPMB:</w:t>
      </w:r>
    </w:p>
    <w:p w14:paraId="32CBF295"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 Việc xây dựng kế hoạch đền bù và giải phóng mặt bằng cho dự án được thực hiện mà không có sự tham khảo ý kiến của các hộ dân trong khu vực dự án thì khi triển khai thực hiện có thể gặp sự phản đối từ phía người dân do có những chính sách không phù hợp được thực thi trong kế hoạch này.</w:t>
      </w:r>
    </w:p>
    <w:p w14:paraId="55260683"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 Công tác vận động, giải thích từ phía Chủ dự án/Hội đồng đền bù UBND xã và từ UBND huyện đến các hộ dân có đất trong khu vực dự án trong giai đoạn tham vấn ý kiến cộng đồng nếu không được thực hiện hợp lý gây hoang mang và bất hợp tác từ phía người dân.</w:t>
      </w:r>
    </w:p>
    <w:p w14:paraId="2ED4ABE7"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 Công tác xây dựng kế hoạch đền bù và giải phóng mặt bằng cho dự án được thực hiện mà không có sự xem xét đến khả năng chuyển đổi nghề nghiệp hoặc tìm kiếm công việc mới cho người dân trong khu vực dự án thì khi triển khai thực hiện làm gia tăng khả năng thất nghiệp đối với các người dân này;</w:t>
      </w:r>
    </w:p>
    <w:p w14:paraId="2FD38E5E" w14:textId="77777777" w:rsidR="00AB3C17" w:rsidRPr="001A2C08" w:rsidRDefault="00AB3C17" w:rsidP="00AB3C17">
      <w:pPr>
        <w:spacing w:line="312" w:lineRule="auto"/>
        <w:jc w:val="both"/>
        <w:rPr>
          <w:i/>
          <w:sz w:val="26"/>
          <w:szCs w:val="26"/>
          <w:lang w:val="vi-VN" w:eastAsia="vi-VN"/>
        </w:rPr>
      </w:pPr>
      <w:r w:rsidRPr="001A2C08">
        <w:rPr>
          <w:sz w:val="26"/>
          <w:szCs w:val="26"/>
          <w:lang w:val="vi-VN" w:eastAsia="vi-VN"/>
        </w:rPr>
        <w:tab/>
      </w:r>
      <w:r w:rsidRPr="001A2C08">
        <w:rPr>
          <w:i/>
          <w:sz w:val="26"/>
          <w:szCs w:val="26"/>
          <w:lang w:val="vi-VN" w:eastAsia="vi-VN"/>
        </w:rPr>
        <w:t>* Tác động có thể xảy ra khi triển khai thực hiện đền bù và GPMB:</w:t>
      </w:r>
    </w:p>
    <w:p w14:paraId="620970A2"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tab/>
        <w:t>- Công tác đền bù và giải phóng mặt bằng được thực hiện không hợp lý hoặc không đúng kế hoạch được duyệt xảy ra tranh chấp do các hộ dân có đất trong khu vực dự án không chấp nhận từ đó làm chậm tiến độ giải tỏa mặt bằng vì vậy làm chậm tiến độ triển khai thực hiện dự án;</w:t>
      </w:r>
    </w:p>
    <w:p w14:paraId="1F32D171" w14:textId="77777777" w:rsidR="00AB3C17" w:rsidRPr="001A2C08" w:rsidRDefault="00AB3C17" w:rsidP="00AB3C17">
      <w:pPr>
        <w:spacing w:line="312" w:lineRule="auto"/>
        <w:jc w:val="both"/>
        <w:rPr>
          <w:sz w:val="26"/>
          <w:szCs w:val="26"/>
          <w:lang w:val="vi-VN" w:eastAsia="vi-VN"/>
        </w:rPr>
      </w:pPr>
      <w:r w:rsidRPr="001A2C08">
        <w:rPr>
          <w:sz w:val="26"/>
          <w:szCs w:val="26"/>
          <w:lang w:val="vi-VN" w:eastAsia="vi-VN"/>
        </w:rPr>
        <w:lastRenderedPageBreak/>
        <w:tab/>
        <w:t>- Việc thực hiện đền bù và giải phóng mặt bằng nếu không được giám sát có khả năng thực hiện không đúng so với kế hoạch được duyệt.</w:t>
      </w:r>
    </w:p>
    <w:p w14:paraId="7B99A6AD" w14:textId="77777777" w:rsidR="00AB3C17" w:rsidRPr="001A2C08" w:rsidRDefault="00AB3C17" w:rsidP="00AB3C17">
      <w:pPr>
        <w:spacing w:line="312" w:lineRule="auto"/>
        <w:jc w:val="both"/>
        <w:rPr>
          <w:sz w:val="26"/>
          <w:szCs w:val="26"/>
          <w:lang w:val="vi-VN" w:eastAsia="vi-VN"/>
        </w:rPr>
      </w:pPr>
      <w:bookmarkStart w:id="602" w:name="_Hlk172346388"/>
      <w:r w:rsidRPr="001A2C08">
        <w:rPr>
          <w:b/>
          <w:sz w:val="26"/>
          <w:szCs w:val="26"/>
          <w:lang w:val="vi-VN" w:eastAsia="vi-VN"/>
        </w:rPr>
        <w:t>*) Công tác đền bù giải phóng mặt bằng</w:t>
      </w:r>
      <w:r w:rsidRPr="001A2C08">
        <w:rPr>
          <w:sz w:val="26"/>
          <w:szCs w:val="26"/>
          <w:lang w:val="vi-VN" w:eastAsia="vi-VN"/>
        </w:rPr>
        <w:t>:</w:t>
      </w:r>
    </w:p>
    <w:p w14:paraId="509C37C1" w14:textId="0E8A1F4D" w:rsidR="00AB3C17" w:rsidRPr="001A2C08" w:rsidRDefault="00AB3C17" w:rsidP="00AB3C17">
      <w:pPr>
        <w:spacing w:line="312" w:lineRule="auto"/>
        <w:ind w:firstLine="720"/>
        <w:jc w:val="both"/>
        <w:rPr>
          <w:sz w:val="26"/>
          <w:szCs w:val="26"/>
          <w:lang w:val="vi-VN" w:eastAsia="vi-VN"/>
        </w:rPr>
      </w:pPr>
      <w:r w:rsidRPr="001A2C08">
        <w:rPr>
          <w:sz w:val="26"/>
          <w:szCs w:val="26"/>
          <w:lang w:val="vi-VN" w:eastAsia="vi-VN"/>
        </w:rPr>
        <w:t>Dự án thực hiện tại khu đất có diện tích khoảng 43.620,1 m</w:t>
      </w:r>
      <w:r w:rsidRPr="001A2C08">
        <w:rPr>
          <w:sz w:val="26"/>
          <w:szCs w:val="26"/>
          <w:vertAlign w:val="superscript"/>
          <w:lang w:val="vi-VN" w:eastAsia="vi-VN"/>
        </w:rPr>
        <w:t>2</w:t>
      </w:r>
      <w:r w:rsidRPr="001A2C08">
        <w:rPr>
          <w:sz w:val="26"/>
          <w:szCs w:val="26"/>
          <w:lang w:val="vi-VN" w:eastAsia="vi-VN"/>
        </w:rPr>
        <w:t xml:space="preserve"> thuộc xã </w:t>
      </w:r>
      <w:r w:rsidR="00884EE0" w:rsidRPr="001A2C08">
        <w:rPr>
          <w:sz w:val="26"/>
          <w:szCs w:val="26"/>
          <w:lang w:val="vi-VN" w:eastAsia="vi-VN"/>
        </w:rPr>
        <w:t>Chỉ Đạo</w:t>
      </w:r>
      <w:r w:rsidRPr="001A2C08">
        <w:rPr>
          <w:sz w:val="26"/>
          <w:szCs w:val="26"/>
          <w:lang w:val="vi-VN" w:eastAsia="vi-VN"/>
        </w:rPr>
        <w:t xml:space="preserve">, huyện </w:t>
      </w:r>
      <w:r w:rsidR="00217A75" w:rsidRPr="001A2C08">
        <w:rPr>
          <w:sz w:val="26"/>
          <w:szCs w:val="26"/>
          <w:lang w:val="vi-VN" w:eastAsia="vi-VN"/>
        </w:rPr>
        <w:t>Văn Lâm</w:t>
      </w:r>
      <w:r w:rsidRPr="001A2C08">
        <w:rPr>
          <w:sz w:val="26"/>
          <w:szCs w:val="26"/>
          <w:lang w:val="vi-VN" w:eastAsia="vi-VN"/>
        </w:rPr>
        <w:t>, tỉnh Hưng Yên trong đó bao gồm 22.620,1 m</w:t>
      </w:r>
      <w:r w:rsidRPr="001A2C08">
        <w:rPr>
          <w:sz w:val="26"/>
          <w:szCs w:val="26"/>
          <w:vertAlign w:val="superscript"/>
          <w:lang w:val="vi-VN" w:eastAsia="vi-VN"/>
        </w:rPr>
        <w:t>2</w:t>
      </w:r>
      <w:r w:rsidRPr="001A2C08">
        <w:rPr>
          <w:sz w:val="26"/>
          <w:szCs w:val="26"/>
          <w:lang w:val="vi-VN" w:eastAsia="vi-VN"/>
        </w:rPr>
        <w:t xml:space="preserve"> là đất thuộc giai đoạn 1, đã được san lấp xong; khu đất mở rộng có diện tích khoảng 21.000 m2 trong đó 2.468,8 m</w:t>
      </w:r>
      <w:r w:rsidRPr="001A2C08">
        <w:rPr>
          <w:sz w:val="26"/>
          <w:szCs w:val="26"/>
          <w:vertAlign w:val="superscript"/>
          <w:lang w:val="vi-VN" w:eastAsia="vi-VN"/>
        </w:rPr>
        <w:t>2</w:t>
      </w:r>
      <w:r w:rsidRPr="001A2C08">
        <w:rPr>
          <w:sz w:val="26"/>
          <w:szCs w:val="26"/>
          <w:lang w:val="vi-VN" w:eastAsia="vi-VN"/>
        </w:rPr>
        <w:t xml:space="preserve"> là đất giao thông; 883,3 m</w:t>
      </w:r>
      <w:r w:rsidRPr="001A2C08">
        <w:rPr>
          <w:sz w:val="26"/>
          <w:szCs w:val="26"/>
          <w:vertAlign w:val="superscript"/>
          <w:lang w:val="vi-VN" w:eastAsia="vi-VN"/>
        </w:rPr>
        <w:t>2</w:t>
      </w:r>
      <w:r w:rsidRPr="001A2C08">
        <w:rPr>
          <w:sz w:val="26"/>
          <w:szCs w:val="26"/>
          <w:lang w:val="vi-VN" w:eastAsia="vi-VN"/>
        </w:rPr>
        <w:t xml:space="preserve"> là đất thủy lợi, 17.647,9 m</w:t>
      </w:r>
      <w:r w:rsidRPr="001A2C08">
        <w:rPr>
          <w:sz w:val="26"/>
          <w:szCs w:val="26"/>
          <w:vertAlign w:val="superscript"/>
          <w:lang w:val="vi-VN" w:eastAsia="vi-VN"/>
        </w:rPr>
        <w:t>2</w:t>
      </w:r>
      <w:r w:rsidRPr="001A2C08">
        <w:rPr>
          <w:sz w:val="26"/>
          <w:szCs w:val="26"/>
          <w:lang w:val="vi-VN" w:eastAsia="vi-VN"/>
        </w:rPr>
        <w:t xml:space="preserve"> là đất chuyên trồng lúa nước) trong đó:</w:t>
      </w:r>
    </w:p>
    <w:p w14:paraId="1413B92A" w14:textId="016EBD49" w:rsidR="00AB3C17" w:rsidRPr="001A2C08" w:rsidRDefault="00AB3C17" w:rsidP="00AB3C17">
      <w:pPr>
        <w:spacing w:line="312" w:lineRule="auto"/>
        <w:ind w:firstLine="720"/>
        <w:jc w:val="both"/>
        <w:rPr>
          <w:sz w:val="26"/>
          <w:szCs w:val="26"/>
          <w:lang w:val="vi-VN" w:eastAsia="vi-VN"/>
        </w:rPr>
      </w:pPr>
      <w:r w:rsidRPr="001A2C08">
        <w:rPr>
          <w:sz w:val="26"/>
          <w:szCs w:val="26"/>
          <w:lang w:val="vi-VN" w:eastAsia="vi-VN"/>
        </w:rPr>
        <w:t xml:space="preserve">+ Thu hồi đất trồng lúa nước của 24 hộ gia đình xã </w:t>
      </w:r>
      <w:r w:rsidR="00884EE0" w:rsidRPr="001A2C08">
        <w:rPr>
          <w:sz w:val="26"/>
          <w:szCs w:val="26"/>
          <w:lang w:val="vi-VN" w:eastAsia="vi-VN"/>
        </w:rPr>
        <w:t>Chỉ Đạo</w:t>
      </w:r>
      <w:r w:rsidRPr="001A2C08">
        <w:rPr>
          <w:sz w:val="26"/>
          <w:szCs w:val="26"/>
          <w:lang w:val="vi-VN" w:eastAsia="vi-VN"/>
        </w:rPr>
        <w:t xml:space="preserve"> và 01 hộ gia đình xã Đồng Than, cá nhân và đất công ích do UBND xã quản lý với diện tích là 17.647,9 m</w:t>
      </w:r>
      <w:r w:rsidRPr="001A2C08">
        <w:rPr>
          <w:sz w:val="26"/>
          <w:szCs w:val="26"/>
          <w:vertAlign w:val="superscript"/>
          <w:lang w:val="vi-VN" w:eastAsia="vi-VN"/>
        </w:rPr>
        <w:t>2</w:t>
      </w:r>
    </w:p>
    <w:p w14:paraId="53B32FC3" w14:textId="56B663FE" w:rsidR="00AB3C17" w:rsidRPr="001A2C08" w:rsidRDefault="00AB3C17" w:rsidP="00AB3C17">
      <w:pPr>
        <w:spacing w:line="312" w:lineRule="auto"/>
        <w:ind w:firstLine="720"/>
        <w:jc w:val="both"/>
        <w:rPr>
          <w:sz w:val="26"/>
          <w:szCs w:val="26"/>
          <w:lang w:val="vi-VN" w:eastAsia="vi-VN"/>
        </w:rPr>
      </w:pPr>
      <w:r w:rsidRPr="001A2C08">
        <w:rPr>
          <w:sz w:val="26"/>
          <w:szCs w:val="26"/>
          <w:lang w:val="vi-VN" w:eastAsia="vi-VN"/>
        </w:rPr>
        <w:t>+ Thu hồi 2.468,8 m</w:t>
      </w:r>
      <w:r w:rsidRPr="001A2C08">
        <w:rPr>
          <w:sz w:val="26"/>
          <w:szCs w:val="26"/>
          <w:vertAlign w:val="superscript"/>
          <w:lang w:val="vi-VN" w:eastAsia="vi-VN"/>
        </w:rPr>
        <w:t>2</w:t>
      </w:r>
      <w:r w:rsidRPr="001A2C08">
        <w:rPr>
          <w:sz w:val="26"/>
          <w:szCs w:val="26"/>
          <w:lang w:val="vi-VN" w:eastAsia="vi-VN"/>
        </w:rPr>
        <w:t xml:space="preserve"> đất giao thông; 883,3 m</w:t>
      </w:r>
      <w:r w:rsidRPr="001A2C08">
        <w:rPr>
          <w:sz w:val="26"/>
          <w:szCs w:val="26"/>
          <w:vertAlign w:val="superscript"/>
          <w:lang w:val="vi-VN" w:eastAsia="vi-VN"/>
        </w:rPr>
        <w:t>2</w:t>
      </w:r>
      <w:r w:rsidRPr="001A2C08">
        <w:rPr>
          <w:sz w:val="26"/>
          <w:szCs w:val="26"/>
          <w:lang w:val="vi-VN" w:eastAsia="vi-VN"/>
        </w:rPr>
        <w:t xml:space="preserve"> đất thủy lợi của UBND xã </w:t>
      </w:r>
      <w:r w:rsidR="00884EE0" w:rsidRPr="001A2C08">
        <w:rPr>
          <w:sz w:val="26"/>
          <w:szCs w:val="26"/>
          <w:lang w:val="vi-VN" w:eastAsia="vi-VN"/>
        </w:rPr>
        <w:t>Chỉ Đạo</w:t>
      </w:r>
      <w:r w:rsidRPr="001A2C08">
        <w:rPr>
          <w:sz w:val="26"/>
          <w:szCs w:val="26"/>
          <w:lang w:val="vi-VN" w:eastAsia="vi-VN"/>
        </w:rPr>
        <w:t xml:space="preserve"> quản lý. Diện tích đất thủy lợi chủ yếu là mương nội đồng, khi dự án thu hồi chuyển đổi mục đích sử dụng đất việc thu hồi công trình thủy lợi trong khu vực dự án không làm ảnh hưởng đến việc cấp, tiêu thoát nước của các công trình bên cạnh. </w:t>
      </w:r>
    </w:p>
    <w:p w14:paraId="1C3C2BD3" w14:textId="28136F04" w:rsidR="00AB3C17" w:rsidRPr="001A2C08" w:rsidRDefault="00AB3C17" w:rsidP="00AB3C17">
      <w:pPr>
        <w:spacing w:line="312" w:lineRule="auto"/>
        <w:ind w:firstLine="720"/>
        <w:jc w:val="both"/>
        <w:rPr>
          <w:sz w:val="26"/>
          <w:szCs w:val="26"/>
          <w:lang w:val="vi-VN" w:eastAsia="vi-VN"/>
        </w:rPr>
      </w:pPr>
      <w:r w:rsidRPr="001A2C08">
        <w:rPr>
          <w:sz w:val="26"/>
          <w:szCs w:val="26"/>
          <w:lang w:val="vi-VN" w:eastAsia="vi-VN"/>
        </w:rPr>
        <w:t xml:space="preserve">Công ty đã phối hợp với UBND huyện </w:t>
      </w:r>
      <w:r w:rsidR="00217A75" w:rsidRPr="001A2C08">
        <w:rPr>
          <w:sz w:val="26"/>
          <w:szCs w:val="26"/>
          <w:lang w:val="vi-VN" w:eastAsia="vi-VN"/>
        </w:rPr>
        <w:t>Văn Lâm</w:t>
      </w:r>
      <w:r w:rsidRPr="001A2C08">
        <w:rPr>
          <w:sz w:val="26"/>
          <w:szCs w:val="26"/>
          <w:lang w:val="vi-VN" w:eastAsia="vi-VN"/>
        </w:rPr>
        <w:t xml:space="preserve">, UBND xã </w:t>
      </w:r>
      <w:r w:rsidR="00884EE0" w:rsidRPr="001A2C08">
        <w:rPr>
          <w:sz w:val="26"/>
          <w:szCs w:val="26"/>
          <w:lang w:val="vi-VN" w:eastAsia="vi-VN"/>
        </w:rPr>
        <w:t>Chỉ Đạo</w:t>
      </w:r>
      <w:r w:rsidRPr="001A2C08">
        <w:rPr>
          <w:sz w:val="26"/>
          <w:szCs w:val="26"/>
          <w:lang w:val="vi-VN" w:eastAsia="vi-VN"/>
        </w:rPr>
        <w:t xml:space="preserve"> và UBND xã Đồng Than xây dựng phương án thu hồi, đền bù giải phóng mặt bằng theo quy định của pháp luật. Đối với các hộ bị ảnh hưởng do chiếm dụng đất, công ty đã làm việc và thỏa thuận với các hộ về việc thu hồi, đền bù về cơ bản các hộ đều đồng thuận.</w:t>
      </w:r>
    </w:p>
    <w:p w14:paraId="4B6A0B47" w14:textId="77777777" w:rsidR="00AB3C17" w:rsidRPr="001A2C08" w:rsidRDefault="00AB3C17" w:rsidP="00AB3C17">
      <w:pPr>
        <w:pStyle w:val="Normal0"/>
        <w:rPr>
          <w:rFonts w:ascii="Times New Roman" w:hAnsi="Times New Roman" w:cs="Times New Roman"/>
          <w:color w:val="auto"/>
          <w:sz w:val="26"/>
        </w:rPr>
      </w:pPr>
      <w:bookmarkStart w:id="603" w:name="_Toc66232072"/>
      <w:bookmarkStart w:id="604" w:name="_Toc100647198"/>
      <w:bookmarkStart w:id="605" w:name="_Toc120517798"/>
      <w:bookmarkEnd w:id="602"/>
      <w:r w:rsidRPr="001A2C08">
        <w:rPr>
          <w:rFonts w:ascii="Times New Roman" w:hAnsi="Times New Roman" w:cs="Times New Roman"/>
          <w:color w:val="auto"/>
          <w:sz w:val="26"/>
        </w:rPr>
        <w:t>3.1.1.</w:t>
      </w:r>
      <w:r w:rsidRPr="001A2C08">
        <w:rPr>
          <w:rFonts w:ascii="Times New Roman" w:hAnsi="Times New Roman" w:cs="Times New Roman"/>
          <w:color w:val="auto"/>
          <w:sz w:val="26"/>
          <w:lang w:val="en-US"/>
        </w:rPr>
        <w:t>4</w:t>
      </w:r>
      <w:r w:rsidRPr="001A2C08">
        <w:rPr>
          <w:rFonts w:ascii="Times New Roman" w:hAnsi="Times New Roman" w:cs="Times New Roman"/>
          <w:color w:val="auto"/>
          <w:sz w:val="26"/>
        </w:rPr>
        <w:t xml:space="preserve">. </w:t>
      </w:r>
      <w:bookmarkStart w:id="606" w:name="_Hlk161981162"/>
      <w:r w:rsidRPr="001A2C08">
        <w:rPr>
          <w:rFonts w:ascii="Times New Roman" w:hAnsi="Times New Roman" w:cs="Times New Roman"/>
          <w:color w:val="auto"/>
          <w:sz w:val="26"/>
        </w:rPr>
        <w:t>Tác động do phát quang thảm thực vật</w:t>
      </w:r>
      <w:bookmarkEnd w:id="603"/>
      <w:bookmarkEnd w:id="604"/>
      <w:bookmarkEnd w:id="605"/>
    </w:p>
    <w:bookmarkEnd w:id="606"/>
    <w:p w14:paraId="3E3F8387" w14:textId="77777777" w:rsidR="00AB3C17" w:rsidRPr="001A2C08" w:rsidRDefault="00AB3C17" w:rsidP="00AB3C17">
      <w:pPr>
        <w:spacing w:line="312" w:lineRule="auto"/>
        <w:ind w:firstLine="720"/>
        <w:jc w:val="both"/>
        <w:rPr>
          <w:rFonts w:eastAsia="Times New Roman"/>
          <w:bCs/>
          <w:sz w:val="26"/>
          <w:szCs w:val="26"/>
          <w:lang w:val="vi-VN"/>
        </w:rPr>
      </w:pPr>
      <w:r w:rsidRPr="001A2C08">
        <w:rPr>
          <w:rFonts w:eastAsia="Times New Roman"/>
          <w:bCs/>
          <w:sz w:val="26"/>
          <w:szCs w:val="26"/>
          <w:lang w:val="vi-VN"/>
        </w:rPr>
        <w:t>Theo kết quả khảo sát thực địa khu vực xây dựng dự án cho thấy, thảm thực vật ở đây chủ yếu cây hoa màu được trồng phổ biến tại địa phương nên tác động được đánh giá ở mức nhỏ. Ngoài ra, động vật hoang dã ở khu vực này cũng có nhưng số lượng rất ít, chỉ có một số loài như ếch, nhái, rắn, chuột, chim,… bị xua đuổi ra khỏi khu vực xây dựng, ảnh hưởng đến hoạt động kiếm ăn và mất nơi cư trú của chúng.</w:t>
      </w:r>
    </w:p>
    <w:p w14:paraId="25A598A1" w14:textId="77777777" w:rsidR="00AB3C17" w:rsidRPr="001A2C08" w:rsidRDefault="00AB3C17" w:rsidP="00AB3C17">
      <w:pPr>
        <w:spacing w:line="312" w:lineRule="auto"/>
        <w:jc w:val="both"/>
        <w:rPr>
          <w:i/>
          <w:sz w:val="26"/>
          <w:szCs w:val="26"/>
          <w:lang w:val="vi-VN"/>
        </w:rPr>
      </w:pPr>
      <w:r w:rsidRPr="001A2C08">
        <w:rPr>
          <w:rFonts w:eastAsia="Times New Roman"/>
          <w:bCs/>
          <w:i/>
          <w:sz w:val="26"/>
          <w:szCs w:val="26"/>
          <w:lang w:val="vi-VN"/>
        </w:rPr>
        <w:t xml:space="preserve">3.1.1.5. </w:t>
      </w:r>
      <w:bookmarkStart w:id="607" w:name="_Hlk161981168"/>
      <w:r w:rsidRPr="001A2C08">
        <w:rPr>
          <w:i/>
          <w:sz w:val="26"/>
          <w:szCs w:val="26"/>
          <w:lang w:val="vi-VN"/>
        </w:rPr>
        <w:t>Tác động tới môi trường kinh tế - xã hội</w:t>
      </w:r>
      <w:bookmarkEnd w:id="607"/>
    </w:p>
    <w:p w14:paraId="5CDD1002"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Đối với dự án này thì vấn đề di dân, tái định cư không có vì không phải di dời một hộ dân nào đi nơi khác.</w:t>
      </w:r>
    </w:p>
    <w:p w14:paraId="27BC0D6C" w14:textId="77777777" w:rsidR="00AB3C17" w:rsidRPr="001A2C08" w:rsidRDefault="00AB3C17" w:rsidP="00AB3C17">
      <w:pPr>
        <w:spacing w:line="312" w:lineRule="auto"/>
        <w:ind w:firstLine="720"/>
        <w:jc w:val="both"/>
        <w:rPr>
          <w:i/>
          <w:sz w:val="26"/>
          <w:szCs w:val="26"/>
          <w:lang w:val="vi-VN"/>
        </w:rPr>
      </w:pPr>
      <w:r w:rsidRPr="001A2C08">
        <w:rPr>
          <w:i/>
          <w:sz w:val="26"/>
          <w:szCs w:val="26"/>
          <w:lang w:val="vi-VN"/>
        </w:rPr>
        <w:t>- Tác động đến việc sử dụng đất và tài nguyên đất:</w:t>
      </w:r>
    </w:p>
    <w:p w14:paraId="745BA2E6" w14:textId="77777777" w:rsidR="00AB3C17" w:rsidRPr="001A2C08" w:rsidRDefault="00AB3C17" w:rsidP="00AB3C17">
      <w:pPr>
        <w:tabs>
          <w:tab w:val="left" w:pos="434"/>
          <w:tab w:val="left" w:pos="567"/>
        </w:tabs>
        <w:spacing w:line="312" w:lineRule="auto"/>
        <w:ind w:firstLine="567"/>
        <w:jc w:val="both"/>
        <w:rPr>
          <w:bCs/>
          <w:sz w:val="26"/>
          <w:szCs w:val="26"/>
          <w:lang w:val="vi-VN"/>
        </w:rPr>
      </w:pPr>
      <w:r w:rsidRPr="001A2C08">
        <w:rPr>
          <w:i/>
          <w:sz w:val="26"/>
          <w:szCs w:val="26"/>
          <w:lang w:val="vi-VN"/>
        </w:rPr>
        <w:t xml:space="preserve"> </w:t>
      </w:r>
      <w:r w:rsidRPr="001A2C08">
        <w:rPr>
          <w:bCs/>
          <w:sz w:val="26"/>
          <w:szCs w:val="26"/>
          <w:lang w:val="vi-VN"/>
        </w:rPr>
        <w:t>Việc thu hồi đất sẽ làm giảm diện tích đất nông nghiệp của người dân địa phương. Nếu vấn đề đền bù ko không thương lượng được với người dân có thể sẽ gây ra mâu thuẩn, tranh chấp, thậm chí là xung đột làm mất trật tự an ninh xã hội.</w:t>
      </w:r>
    </w:p>
    <w:p w14:paraId="7A855A5F" w14:textId="5B8B59B2" w:rsidR="00AB3C17" w:rsidRPr="001A2C08" w:rsidRDefault="00AB3C17" w:rsidP="00AB3C17">
      <w:pPr>
        <w:tabs>
          <w:tab w:val="left" w:pos="434"/>
          <w:tab w:val="left" w:pos="567"/>
        </w:tabs>
        <w:spacing w:line="312" w:lineRule="auto"/>
        <w:ind w:firstLine="567"/>
        <w:jc w:val="both"/>
        <w:rPr>
          <w:bCs/>
          <w:sz w:val="26"/>
          <w:szCs w:val="26"/>
          <w:lang w:val="vi-VN"/>
        </w:rPr>
      </w:pPr>
      <w:r w:rsidRPr="001A2C08">
        <w:rPr>
          <w:bCs/>
          <w:sz w:val="26"/>
          <w:szCs w:val="26"/>
          <w:lang w:val="vi-VN"/>
        </w:rPr>
        <w:t xml:space="preserve">Tổng diện tích đất xin thu hồi của dự án là: </w:t>
      </w:r>
      <w:r w:rsidR="005076DB" w:rsidRPr="001A2C08">
        <w:rPr>
          <w:bCs/>
          <w:sz w:val="26"/>
          <w:szCs w:val="26"/>
        </w:rPr>
        <w:t>25.686</w:t>
      </w:r>
      <w:r w:rsidRPr="001A2C08">
        <w:rPr>
          <w:bCs/>
          <w:sz w:val="26"/>
          <w:szCs w:val="26"/>
          <w:lang w:val="vi-VN"/>
        </w:rPr>
        <w:t xml:space="preserve"> m</w:t>
      </w:r>
      <w:r w:rsidRPr="001A2C08">
        <w:rPr>
          <w:bCs/>
          <w:sz w:val="26"/>
          <w:szCs w:val="26"/>
          <w:vertAlign w:val="superscript"/>
          <w:lang w:val="vi-VN"/>
        </w:rPr>
        <w:t>2</w:t>
      </w:r>
      <w:r w:rsidRPr="001A2C08">
        <w:rPr>
          <w:bCs/>
          <w:sz w:val="26"/>
          <w:szCs w:val="26"/>
          <w:lang w:val="vi-VN"/>
        </w:rPr>
        <w:t>.</w:t>
      </w:r>
    </w:p>
    <w:p w14:paraId="68E8E26C" w14:textId="494B3DDD" w:rsidR="00AB3C17" w:rsidRPr="001A2C08" w:rsidRDefault="00AB3C17" w:rsidP="00AB3C17">
      <w:pPr>
        <w:spacing w:line="312" w:lineRule="auto"/>
        <w:ind w:firstLine="720"/>
        <w:jc w:val="both"/>
        <w:rPr>
          <w:sz w:val="26"/>
          <w:szCs w:val="26"/>
          <w:lang w:val="vi-VN"/>
        </w:rPr>
      </w:pPr>
      <w:r w:rsidRPr="001A2C08">
        <w:rPr>
          <w:i/>
          <w:sz w:val="26"/>
          <w:szCs w:val="26"/>
          <w:lang w:val="vi-VN"/>
        </w:rPr>
        <w:t xml:space="preserve"> </w:t>
      </w:r>
      <w:r w:rsidRPr="001A2C08">
        <w:rPr>
          <w:sz w:val="26"/>
          <w:szCs w:val="26"/>
          <w:lang w:val="vi-VN"/>
        </w:rPr>
        <w:t xml:space="preserve">Khi dự án được triển khai sẽ có một số diện tích đất trồng lúa bị chiếm dụng song trong khu vực dự án không có hộ dân sinh sống nào. Cụ thể dự án triển khai sẽ chiếm dụng một diện tích trồng lúa khoảng </w:t>
      </w:r>
      <w:r w:rsidR="00EE2D59" w:rsidRPr="001A2C08">
        <w:rPr>
          <w:rFonts w:eastAsia="Times New Roman"/>
          <w:iCs/>
          <w:sz w:val="26"/>
          <w:szCs w:val="26"/>
          <w:lang w:val="vi-VN"/>
        </w:rPr>
        <w:t xml:space="preserve">23.697,9 </w:t>
      </w:r>
      <w:r w:rsidRPr="001A2C08">
        <w:rPr>
          <w:rFonts w:eastAsia="Times New Roman"/>
          <w:sz w:val="26"/>
          <w:szCs w:val="26"/>
          <w:lang w:val="vi-VN"/>
        </w:rPr>
        <w:t>m</w:t>
      </w:r>
      <w:r w:rsidRPr="001A2C08">
        <w:rPr>
          <w:rFonts w:eastAsia="Times New Roman"/>
          <w:sz w:val="26"/>
          <w:szCs w:val="26"/>
          <w:vertAlign w:val="superscript"/>
          <w:lang w:val="vi-VN"/>
        </w:rPr>
        <w:t>2</w:t>
      </w:r>
      <w:r w:rsidRPr="001A2C08">
        <w:rPr>
          <w:sz w:val="26"/>
          <w:szCs w:val="26"/>
          <w:lang w:val="vi-VN"/>
        </w:rPr>
        <w:t>. Điều này có thể cho thấy tác động tiêu cực đến việc sử dụng đất và tài nguyên đất được đánh giá ở mức độ trung bình.</w:t>
      </w:r>
    </w:p>
    <w:p w14:paraId="49434970" w14:textId="77777777" w:rsidR="00AB3C17" w:rsidRPr="001A2C08" w:rsidRDefault="00AB3C17" w:rsidP="00AB3C17">
      <w:pPr>
        <w:spacing w:line="312" w:lineRule="auto"/>
        <w:ind w:firstLine="720"/>
        <w:jc w:val="both"/>
        <w:rPr>
          <w:sz w:val="26"/>
          <w:szCs w:val="26"/>
          <w:lang w:val="vi-VN"/>
        </w:rPr>
      </w:pPr>
      <w:r w:rsidRPr="001A2C08">
        <w:rPr>
          <w:sz w:val="26"/>
          <w:szCs w:val="26"/>
          <w:lang w:val="vi-VN"/>
        </w:rPr>
        <w:t xml:space="preserve">- </w:t>
      </w:r>
      <w:r w:rsidRPr="001A2C08">
        <w:rPr>
          <w:rFonts w:eastAsia="Times New Roman"/>
          <w:bCs/>
          <w:i/>
          <w:iCs/>
          <w:sz w:val="26"/>
          <w:szCs w:val="26"/>
          <w:lang w:val="vi-VN"/>
        </w:rPr>
        <w:t>Tác động đến công trình thủy lợi:</w:t>
      </w:r>
    </w:p>
    <w:p w14:paraId="35651F5C" w14:textId="36500342" w:rsidR="00AB3C17" w:rsidRPr="001A2C08" w:rsidRDefault="00AB3C17" w:rsidP="00AB3C17">
      <w:pPr>
        <w:shd w:val="clear" w:color="auto" w:fill="FFFFFF"/>
        <w:spacing w:line="312" w:lineRule="auto"/>
        <w:ind w:firstLine="567"/>
        <w:jc w:val="both"/>
        <w:rPr>
          <w:rFonts w:eastAsia="Times New Roman"/>
          <w:sz w:val="26"/>
          <w:szCs w:val="26"/>
          <w:bdr w:val="none" w:sz="0" w:space="0" w:color="auto" w:frame="1"/>
          <w:lang w:val="pt-BR"/>
        </w:rPr>
      </w:pPr>
      <w:r w:rsidRPr="001A2C08">
        <w:rPr>
          <w:rFonts w:eastAsia="Times New Roman"/>
          <w:bCs/>
          <w:iCs/>
          <w:sz w:val="26"/>
          <w:szCs w:val="26"/>
          <w:lang w:val="vi-VN"/>
        </w:rPr>
        <w:lastRenderedPageBreak/>
        <w:tab/>
        <w:t xml:space="preserve">Hiện trạng trong khu đất thực hiện dự án có </w:t>
      </w:r>
      <w:r w:rsidR="00EE2D59" w:rsidRPr="001A2C08">
        <w:rPr>
          <w:rFonts w:eastAsia="Times New Roman"/>
          <w:iCs/>
          <w:sz w:val="26"/>
          <w:szCs w:val="26"/>
          <w:lang w:val="vi-VN"/>
        </w:rPr>
        <w:t xml:space="preserve">326,7 </w:t>
      </w:r>
      <w:r w:rsidRPr="001A2C08">
        <w:rPr>
          <w:rFonts w:eastAsia="Times New Roman"/>
          <w:iCs/>
          <w:sz w:val="26"/>
          <w:szCs w:val="26"/>
          <w:lang w:val="vi-VN"/>
        </w:rPr>
        <w:t>m</w:t>
      </w:r>
      <w:r w:rsidRPr="001A2C08">
        <w:rPr>
          <w:rFonts w:eastAsia="Times New Roman"/>
          <w:iCs/>
          <w:sz w:val="26"/>
          <w:szCs w:val="26"/>
          <w:vertAlign w:val="superscript"/>
          <w:lang w:val="vi-VN"/>
        </w:rPr>
        <w:t>2</w:t>
      </w:r>
      <w:r w:rsidRPr="001A2C08">
        <w:rPr>
          <w:rFonts w:eastAsia="Times New Roman"/>
          <w:bCs/>
          <w:iCs/>
          <w:sz w:val="26"/>
          <w:szCs w:val="26"/>
          <w:lang w:val="vi-VN"/>
        </w:rPr>
        <w:t xml:space="preserve"> đất thủy lợi là mương đất có nhiệm vụ thoát nước cho đất dự án. Trong quá trình triển khai dự án, dự án sẽ thu hồi diện tích mương này nên sẽ ảnh hưởng đến khả năng tiêu thoát nước khu vực dự án. Gần khu đất dự án có </w:t>
      </w:r>
      <w:r w:rsidR="00F85F07" w:rsidRPr="001A2C08">
        <w:rPr>
          <w:rFonts w:eastAsia="Times New Roman"/>
          <w:bCs/>
          <w:iCs/>
          <w:sz w:val="26"/>
          <w:szCs w:val="26"/>
        </w:rPr>
        <w:t>mương thuỷ lợi phía Bắc</w:t>
      </w:r>
      <w:r w:rsidR="00EE3D05" w:rsidRPr="001A2C08">
        <w:rPr>
          <w:rFonts w:eastAsia="Times New Roman"/>
          <w:bCs/>
          <w:iCs/>
          <w:sz w:val="26"/>
          <w:szCs w:val="26"/>
        </w:rPr>
        <w:t xml:space="preserve"> và phía Nam</w:t>
      </w:r>
      <w:r w:rsidR="00F85F07" w:rsidRPr="001A2C08">
        <w:rPr>
          <w:rFonts w:eastAsia="Times New Roman"/>
          <w:bCs/>
          <w:iCs/>
          <w:sz w:val="26"/>
          <w:szCs w:val="26"/>
        </w:rPr>
        <w:t xml:space="preserve"> dự án</w:t>
      </w:r>
      <w:r w:rsidRPr="001A2C08">
        <w:rPr>
          <w:rFonts w:eastAsia="Times New Roman"/>
          <w:sz w:val="26"/>
          <w:szCs w:val="26"/>
          <w:lang w:val="nl-NL"/>
        </w:rPr>
        <w:t xml:space="preserve"> </w:t>
      </w:r>
      <w:r w:rsidRPr="001A2C08">
        <w:rPr>
          <w:sz w:val="26"/>
          <w:szCs w:val="26"/>
          <w:lang w:val="vi-VN"/>
        </w:rPr>
        <w:t>làm nhiệm vụ tiêu thoát nước mưa chảy tràn và thoát nước thải của khu vực</w:t>
      </w:r>
      <w:r w:rsidRPr="001A2C08">
        <w:rPr>
          <w:sz w:val="26"/>
          <w:szCs w:val="26"/>
          <w:lang w:val="de-DE"/>
        </w:rPr>
        <w:t>.</w:t>
      </w:r>
      <w:r w:rsidRPr="001A2C08">
        <w:rPr>
          <w:rFonts w:eastAsia="Times New Roman"/>
          <w:bCs/>
          <w:iCs/>
          <w:sz w:val="26"/>
          <w:szCs w:val="26"/>
          <w:lang w:val="vi-VN"/>
        </w:rPr>
        <w:t xml:space="preserve"> Trong quá trình giải phóng mặt bằng của dự án có thể ảnh hưởng đến khả năng tiêu thoát nước của kênh tiêu này.</w:t>
      </w:r>
    </w:p>
    <w:p w14:paraId="0370E5D1" w14:textId="77777777" w:rsidR="00AB3C17" w:rsidRPr="001A2C08" w:rsidRDefault="00AB3C17" w:rsidP="00AB3C17">
      <w:pPr>
        <w:spacing w:line="312" w:lineRule="auto"/>
        <w:ind w:firstLine="720"/>
        <w:jc w:val="both"/>
        <w:rPr>
          <w:i/>
          <w:sz w:val="26"/>
          <w:szCs w:val="26"/>
          <w:lang w:val="vi-VN"/>
        </w:rPr>
      </w:pPr>
      <w:r w:rsidRPr="001A2C08">
        <w:rPr>
          <w:i/>
          <w:sz w:val="26"/>
          <w:szCs w:val="26"/>
          <w:lang w:val="vi-VN"/>
        </w:rPr>
        <w:t>- Ảnh hưởng đến việc làm nông nghiệp:</w:t>
      </w:r>
    </w:p>
    <w:p w14:paraId="1D2D2ACA" w14:textId="7E40C54D" w:rsidR="00AB3C17" w:rsidRPr="001A2C08" w:rsidRDefault="00AB3C17" w:rsidP="00EE7898">
      <w:pPr>
        <w:ind w:firstLine="720"/>
        <w:jc w:val="both"/>
        <w:rPr>
          <w:sz w:val="26"/>
          <w:szCs w:val="26"/>
          <w:lang w:val="vi-VN"/>
        </w:rPr>
      </w:pPr>
      <w:r w:rsidRPr="001A2C08">
        <w:rPr>
          <w:sz w:val="26"/>
          <w:szCs w:val="26"/>
          <w:lang w:val="vi-VN"/>
        </w:rPr>
        <w:t xml:space="preserve">Khi dự án được triển khai sẽ chiếm một diện tích đất nông nghiệp khoảng </w:t>
      </w:r>
      <w:r w:rsidR="00EE7898" w:rsidRPr="001A2C08">
        <w:rPr>
          <w:rFonts w:eastAsia="Times New Roman"/>
          <w:sz w:val="26"/>
          <w:szCs w:val="26"/>
        </w:rPr>
        <w:t xml:space="preserve">23.697,9 </w:t>
      </w:r>
      <w:r w:rsidRPr="001A2C08">
        <w:rPr>
          <w:rFonts w:eastAsia="Times New Roman"/>
          <w:sz w:val="26"/>
          <w:szCs w:val="26"/>
          <w:lang w:val="vi-VN"/>
        </w:rPr>
        <w:t>m</w:t>
      </w:r>
      <w:r w:rsidRPr="001A2C08">
        <w:rPr>
          <w:rFonts w:eastAsia="Times New Roman"/>
          <w:sz w:val="26"/>
          <w:szCs w:val="26"/>
          <w:vertAlign w:val="superscript"/>
          <w:lang w:val="vi-VN"/>
        </w:rPr>
        <w:t>2</w:t>
      </w:r>
      <w:r w:rsidRPr="001A2C08">
        <w:rPr>
          <w:sz w:val="26"/>
          <w:szCs w:val="26"/>
          <w:lang w:val="vi-VN"/>
        </w:rPr>
        <w:t>. Theo kết quả khảo sát người mất việc làm do thu hồi đất</w:t>
      </w:r>
      <w:r w:rsidR="00EE7898" w:rsidRPr="001A2C08">
        <w:rPr>
          <w:sz w:val="26"/>
          <w:szCs w:val="26"/>
        </w:rPr>
        <w:t xml:space="preserve"> ch</w:t>
      </w:r>
      <w:r w:rsidRPr="001A2C08">
        <w:rPr>
          <w:sz w:val="26"/>
          <w:szCs w:val="26"/>
          <w:lang w:val="vi-VN"/>
        </w:rPr>
        <w:t xml:space="preserve">ủ yếu là nông dân, trình độ văn hóa, chuyên môn thấp, chưa qua đào tạo nghề phi nông nghiệp nên cơ hội tìm việc làm ngoài nông nghiệp rất khó. </w:t>
      </w:r>
      <w:r w:rsidRPr="001A2C08">
        <w:rPr>
          <w:spacing w:val="-4"/>
          <w:sz w:val="26"/>
          <w:szCs w:val="26"/>
          <w:lang w:val="vi-VN"/>
        </w:rPr>
        <w:t>Chủ dự án cần có biện pháp giải quyết vấn đề này phù hợp</w:t>
      </w:r>
      <w:r w:rsidRPr="001A2C08">
        <w:rPr>
          <w:spacing w:val="-4"/>
          <w:sz w:val="26"/>
          <w:szCs w:val="26"/>
          <w:lang w:val="vi-VN" w:eastAsia="vi-VN"/>
        </w:rPr>
        <w:t>.</w:t>
      </w:r>
    </w:p>
    <w:p w14:paraId="68CF5322" w14:textId="77777777" w:rsidR="00AB3C17" w:rsidRPr="001A2C08" w:rsidRDefault="00AB3C17" w:rsidP="00AB3C17">
      <w:pPr>
        <w:spacing w:line="312" w:lineRule="auto"/>
        <w:ind w:firstLine="720"/>
        <w:jc w:val="both"/>
        <w:rPr>
          <w:sz w:val="26"/>
          <w:szCs w:val="26"/>
          <w:lang w:val="vi-VN"/>
        </w:rPr>
      </w:pPr>
      <w:r w:rsidRPr="001A2C08">
        <w:rPr>
          <w:i/>
          <w:sz w:val="26"/>
          <w:szCs w:val="26"/>
          <w:lang w:val="vi-VN"/>
        </w:rPr>
        <w:t xml:space="preserve">- Ảnh hưởng đến sức khoẻ của con người: </w:t>
      </w:r>
      <w:r w:rsidRPr="001A2C08">
        <w:rPr>
          <w:sz w:val="26"/>
          <w:szCs w:val="26"/>
          <w:lang w:val="vi-VN"/>
        </w:rPr>
        <w:t>Bụi, khí thải phát sinh do thu dọn mặt bằng, xây dựng các khu phụ trợ, ảnh hưởng đến sức khoẻ của công nhân xây dựng và người dân địa phương. Tuy nhiên, Hoạt động tạo mặt bằng bố trí hệ thống điện; nước; bãi chứa nguyên vật liệu, máy móc thi công, đường giao thông khu dự án và xây dựng lán trại cho công nhân diễn ra trong thời gian ngắn, lượng chất thải không đáng kể, tác động mang tính chất tạm thời, cục bộ.</w:t>
      </w:r>
    </w:p>
    <w:p w14:paraId="74B531B0" w14:textId="77777777" w:rsidR="00AB3C17" w:rsidRPr="001A2C08" w:rsidRDefault="00AB3C17" w:rsidP="00AB3C17">
      <w:pPr>
        <w:pStyle w:val="Heading3"/>
        <w:rPr>
          <w:sz w:val="26"/>
          <w:szCs w:val="26"/>
        </w:rPr>
      </w:pPr>
      <w:bookmarkStart w:id="608" w:name="_Toc100647199"/>
      <w:bookmarkStart w:id="609" w:name="_Toc140503534"/>
      <w:r w:rsidRPr="001A2C08">
        <w:rPr>
          <w:sz w:val="26"/>
          <w:szCs w:val="26"/>
        </w:rPr>
        <w:t>3.1.2. Các biện pháp, công trình bảo vệ môi trường đề xuất thực hiện</w:t>
      </w:r>
      <w:bookmarkEnd w:id="608"/>
      <w:bookmarkEnd w:id="609"/>
    </w:p>
    <w:p w14:paraId="6640342E" w14:textId="77777777" w:rsidR="00AB3C17" w:rsidRPr="001A2C08" w:rsidRDefault="00AB3C17" w:rsidP="00AB3C17">
      <w:pPr>
        <w:spacing w:line="312" w:lineRule="auto"/>
        <w:jc w:val="both"/>
        <w:rPr>
          <w:i/>
          <w:sz w:val="26"/>
          <w:szCs w:val="26"/>
          <w:lang w:val="cs-CZ" w:eastAsia="vi-VN"/>
        </w:rPr>
      </w:pPr>
      <w:r w:rsidRPr="001A2C08">
        <w:rPr>
          <w:i/>
          <w:sz w:val="26"/>
          <w:szCs w:val="26"/>
          <w:lang w:val="vi-VN" w:eastAsia="vi-VN"/>
        </w:rPr>
        <w:t>3.1.2.1</w:t>
      </w:r>
      <w:r w:rsidRPr="001A2C08">
        <w:rPr>
          <w:i/>
          <w:sz w:val="26"/>
          <w:szCs w:val="26"/>
          <w:lang w:eastAsia="vi-VN"/>
        </w:rPr>
        <w:t xml:space="preserve">. </w:t>
      </w:r>
      <w:r w:rsidRPr="001A2C08">
        <w:rPr>
          <w:i/>
          <w:sz w:val="26"/>
          <w:szCs w:val="26"/>
          <w:lang w:val="cs-CZ" w:eastAsia="vi-VN"/>
        </w:rPr>
        <w:t>Các biện pháp nghiên cứu đánh giá cụ thể về vị trí, hiện trạng khu đất  và quy hoạch mặt bằng khu vực dự án</w:t>
      </w:r>
    </w:p>
    <w:p w14:paraId="481EC3AB" w14:textId="77777777" w:rsidR="00AB3C17" w:rsidRPr="001A2C08" w:rsidRDefault="00AB3C17" w:rsidP="00AB3C17">
      <w:pPr>
        <w:spacing w:line="312" w:lineRule="auto"/>
        <w:ind w:firstLine="720"/>
        <w:jc w:val="both"/>
        <w:rPr>
          <w:sz w:val="26"/>
          <w:szCs w:val="26"/>
          <w:lang w:val="cs-CZ" w:eastAsia="vi-VN"/>
        </w:rPr>
      </w:pPr>
      <w:r w:rsidRPr="001A2C08">
        <w:rPr>
          <w:sz w:val="26"/>
          <w:szCs w:val="26"/>
          <w:lang w:val="cs-CZ" w:eastAsia="vi-VN"/>
        </w:rPr>
        <w:t>- Chủ dự án đã tiến hành nghiên cứu chi tiết về vị trí và địa hình của khu vực dự án nhằm đánh giá đầy đủ các yếu tố thuận lợi, hạn chế trong việc xây dựng các hạng mục công trình để quy hoạch xây dựng và phát triển cơ sở hạ tầng đạt hiệu quả cao về kinh tế, giảm thiểu tối đa chi phí và thời gian đầu tư, phát huy ưu thế vị trí của dự án.</w:t>
      </w:r>
    </w:p>
    <w:p w14:paraId="5F4553BB" w14:textId="77777777" w:rsidR="00AB3C17" w:rsidRPr="001A2C08" w:rsidRDefault="00AB3C17" w:rsidP="00AB3C17">
      <w:pPr>
        <w:spacing w:line="312" w:lineRule="auto"/>
        <w:ind w:firstLine="720"/>
        <w:jc w:val="both"/>
        <w:rPr>
          <w:sz w:val="26"/>
          <w:szCs w:val="26"/>
          <w:lang w:val="cs-CZ" w:eastAsia="vi-VN"/>
        </w:rPr>
      </w:pPr>
      <w:r w:rsidRPr="001A2C08">
        <w:rPr>
          <w:sz w:val="26"/>
          <w:szCs w:val="26"/>
          <w:lang w:val="cs-CZ" w:eastAsia="vi-VN"/>
        </w:rPr>
        <w:t>- Chủ dự án đã tiến hành nghiên cứu chi tiết và đánh giá các yếu tố thuận lợi về thời tiết, khí hậu, thủy văn để quy hoạch mặt bằng tổng thể sao cho bố trí mặt bằng thuận lợi theo các điều kiện địa hình và thời tiết, khí hậu tự nhiên, giảm thiểu ô nhiễm.</w:t>
      </w:r>
    </w:p>
    <w:p w14:paraId="01AA1A42" w14:textId="77777777" w:rsidR="00AB3C17" w:rsidRPr="001A2C08" w:rsidRDefault="00AB3C17" w:rsidP="00AB3C17">
      <w:pPr>
        <w:spacing w:line="312" w:lineRule="auto"/>
        <w:ind w:firstLine="720"/>
        <w:jc w:val="both"/>
        <w:rPr>
          <w:sz w:val="26"/>
          <w:szCs w:val="26"/>
          <w:lang w:val="cs-CZ" w:eastAsia="vi-VN"/>
        </w:rPr>
      </w:pPr>
      <w:r w:rsidRPr="001A2C08">
        <w:rPr>
          <w:sz w:val="26"/>
          <w:szCs w:val="26"/>
          <w:lang w:val="cs-CZ" w:eastAsia="vi-VN"/>
        </w:rPr>
        <w:t>- Chủ dự án đã tiến hành nghiên cứu chi tiết và đánh giá cụ thể về hiện trạng khu đất sử dụng nhằm đề xuất các biện pháp giải tỏa đền bù hợp lý, nhanh chóng và hiệu quả, giảm thiểu tối đa các tác động tiêu cực về mặt xã hội.</w:t>
      </w:r>
    </w:p>
    <w:p w14:paraId="75BE09F9" w14:textId="77777777" w:rsidR="00AB3C17" w:rsidRPr="001A2C08" w:rsidRDefault="00AB3C17" w:rsidP="00AB3C17">
      <w:pPr>
        <w:spacing w:line="312" w:lineRule="auto"/>
        <w:ind w:firstLine="720"/>
        <w:jc w:val="both"/>
        <w:rPr>
          <w:sz w:val="26"/>
          <w:szCs w:val="26"/>
          <w:lang w:val="cs-CZ" w:eastAsia="vi-VN"/>
        </w:rPr>
      </w:pPr>
      <w:r w:rsidRPr="001A2C08">
        <w:rPr>
          <w:sz w:val="26"/>
          <w:szCs w:val="26"/>
          <w:lang w:val="cs-CZ" w:eastAsia="vi-VN"/>
        </w:rPr>
        <w:t>- Chủ dự án đã đề xuất các biện pháp chuẩn bị kỹ thuật đất, xây dựng sao cho giảm thiểu tối đa lượng đất cần đào đắp, hạn chế ô nhiễm không khí trong giai đoạn san lấp mặt bằng, tạo dòng chảy thoát nước tự nhiên theo địa hình, phòng ngừa các hiện tượng ứ đọng, ngập úng... trong quá trình thi công xây dựng cơ sở hạ tầng kỹ thuật của dự án;</w:t>
      </w:r>
    </w:p>
    <w:p w14:paraId="169197E9" w14:textId="77777777" w:rsidR="00AB3C17" w:rsidRPr="001A2C08" w:rsidRDefault="00AB3C17" w:rsidP="00AB3C17">
      <w:pPr>
        <w:spacing w:line="312" w:lineRule="auto"/>
        <w:ind w:firstLine="720"/>
        <w:jc w:val="both"/>
        <w:rPr>
          <w:sz w:val="26"/>
          <w:szCs w:val="26"/>
          <w:lang w:val="cs-CZ" w:eastAsia="vi-VN"/>
        </w:rPr>
      </w:pPr>
      <w:r w:rsidRPr="001A2C08">
        <w:rPr>
          <w:sz w:val="26"/>
          <w:szCs w:val="26"/>
          <w:lang w:val="cs-CZ" w:eastAsia="vi-VN"/>
        </w:rPr>
        <w:t xml:space="preserve">- Trong quy hoạch mặt bằng đã bảo đảm tốt các chỉ tiêu về mật độ xây dựng, khoảng cách bố trí và chiều cao công trình xây dựng: </w:t>
      </w:r>
    </w:p>
    <w:p w14:paraId="6A7D8DCC" w14:textId="77777777" w:rsidR="00AB3C17" w:rsidRPr="001A2C08" w:rsidRDefault="00AB3C17" w:rsidP="00AB3C17">
      <w:pPr>
        <w:spacing w:line="312" w:lineRule="auto"/>
        <w:ind w:firstLine="720"/>
        <w:jc w:val="both"/>
        <w:rPr>
          <w:sz w:val="26"/>
          <w:szCs w:val="26"/>
          <w:lang w:val="cs-CZ" w:eastAsia="vi-VN"/>
        </w:rPr>
      </w:pPr>
      <w:r w:rsidRPr="001A2C08">
        <w:rPr>
          <w:sz w:val="26"/>
          <w:szCs w:val="26"/>
          <w:lang w:val="cs-CZ" w:eastAsia="vi-VN"/>
        </w:rPr>
        <w:lastRenderedPageBreak/>
        <w:t>+ Bảo đảm tốt các tiêu chuẩn quy phạm ban hành về cơ cấu sử dụng đất, hệ thống hạ tầng kỹ thuật;</w:t>
      </w:r>
    </w:p>
    <w:p w14:paraId="6DB5C83D" w14:textId="77777777" w:rsidR="00AB3C17" w:rsidRPr="001A2C08" w:rsidRDefault="00AB3C17" w:rsidP="00AB3C17">
      <w:pPr>
        <w:spacing w:line="312" w:lineRule="auto"/>
        <w:jc w:val="both"/>
        <w:rPr>
          <w:i/>
          <w:sz w:val="26"/>
          <w:szCs w:val="26"/>
          <w:lang w:val="vi-VN" w:eastAsia="vi-VN"/>
        </w:rPr>
      </w:pPr>
      <w:r w:rsidRPr="001A2C08">
        <w:rPr>
          <w:i/>
          <w:sz w:val="26"/>
          <w:szCs w:val="26"/>
          <w:lang w:val="vi-VN" w:eastAsia="vi-VN"/>
        </w:rPr>
        <w:t>3.1.2.</w:t>
      </w:r>
      <w:r w:rsidRPr="001A2C08">
        <w:rPr>
          <w:i/>
          <w:sz w:val="26"/>
          <w:szCs w:val="26"/>
          <w:lang w:val="cs-CZ" w:eastAsia="vi-VN"/>
        </w:rPr>
        <w:t>2.</w:t>
      </w:r>
      <w:r w:rsidRPr="001A2C08">
        <w:rPr>
          <w:i/>
          <w:sz w:val="26"/>
          <w:szCs w:val="26"/>
          <w:lang w:val="vi-VN" w:eastAsia="vi-VN"/>
        </w:rPr>
        <w:t xml:space="preserve"> Biện pháp giảm thiểu tác động do thu hồi, chuyển mục đích sử dụng đất</w:t>
      </w:r>
    </w:p>
    <w:p w14:paraId="71CFB309" w14:textId="3AFD6AF8" w:rsidR="00AB3C17" w:rsidRPr="001A2C08" w:rsidRDefault="00AB3C17" w:rsidP="00AB3C17">
      <w:pPr>
        <w:spacing w:line="312" w:lineRule="auto"/>
        <w:jc w:val="both"/>
        <w:rPr>
          <w:sz w:val="26"/>
          <w:szCs w:val="26"/>
          <w:lang w:val="cs-CZ" w:eastAsia="vi-VN"/>
        </w:rPr>
      </w:pPr>
      <w:r w:rsidRPr="001A2C08">
        <w:rPr>
          <w:b/>
          <w:i/>
          <w:sz w:val="26"/>
          <w:szCs w:val="26"/>
          <w:lang w:val="cs-CZ" w:eastAsia="vi-VN"/>
        </w:rPr>
        <w:tab/>
      </w:r>
      <w:r w:rsidRPr="001A2C08">
        <w:rPr>
          <w:i/>
          <w:sz w:val="26"/>
          <w:szCs w:val="26"/>
          <w:lang w:val="cs-CZ" w:eastAsia="vi-VN"/>
        </w:rPr>
        <w:t>-</w:t>
      </w:r>
      <w:r w:rsidRPr="001A2C08">
        <w:rPr>
          <w:b/>
          <w:i/>
          <w:sz w:val="26"/>
          <w:szCs w:val="26"/>
          <w:lang w:val="cs-CZ" w:eastAsia="vi-VN"/>
        </w:rPr>
        <w:t xml:space="preserve"> </w:t>
      </w:r>
      <w:r w:rsidRPr="001A2C08">
        <w:rPr>
          <w:sz w:val="26"/>
          <w:szCs w:val="26"/>
          <w:lang w:val="cs-CZ" w:eastAsia="vi-VN"/>
        </w:rPr>
        <w:t xml:space="preserve">Quá trình thu hồi, chuyển đổi mục đích sử dụng đất cho dự án, chủ dự án đã chủ động phối hợp chặt chẽ với UBND xã </w:t>
      </w:r>
      <w:r w:rsidR="00884EE0" w:rsidRPr="001A2C08">
        <w:rPr>
          <w:sz w:val="26"/>
          <w:szCs w:val="26"/>
          <w:lang w:val="cs-CZ" w:eastAsia="vi-VN"/>
        </w:rPr>
        <w:t>Chỉ Đạo</w:t>
      </w:r>
      <w:r w:rsidRPr="001A2C08">
        <w:rPr>
          <w:sz w:val="26"/>
          <w:szCs w:val="26"/>
          <w:lang w:val="cs-CZ" w:eastAsia="vi-VN"/>
        </w:rPr>
        <w:t xml:space="preserve">, huyện </w:t>
      </w:r>
      <w:r w:rsidR="00217A75" w:rsidRPr="001A2C08">
        <w:rPr>
          <w:sz w:val="26"/>
          <w:szCs w:val="26"/>
          <w:lang w:val="cs-CZ" w:eastAsia="vi-VN"/>
        </w:rPr>
        <w:t>Văn Lâm</w:t>
      </w:r>
      <w:r w:rsidRPr="001A2C08">
        <w:rPr>
          <w:sz w:val="26"/>
          <w:szCs w:val="26"/>
          <w:lang w:val="cs-CZ" w:eastAsia="vi-VN"/>
        </w:rPr>
        <w:t xml:space="preserve"> và các bên liên quan khác... để thực hiện việc đo đạc đúng diện tích các loại đất được bồi thường, hỗ trợ phục vụ cho dự án:</w:t>
      </w:r>
    </w:p>
    <w:p w14:paraId="4814493E" w14:textId="7BD18A50" w:rsidR="00AB3C17" w:rsidRPr="001A2C08" w:rsidRDefault="00AB3C17" w:rsidP="00AB3C17">
      <w:pPr>
        <w:spacing w:line="312" w:lineRule="auto"/>
        <w:jc w:val="both"/>
        <w:rPr>
          <w:sz w:val="26"/>
          <w:szCs w:val="26"/>
          <w:lang w:val="cs-CZ" w:eastAsia="vi-VN"/>
        </w:rPr>
      </w:pPr>
      <w:r w:rsidRPr="001A2C08">
        <w:rPr>
          <w:sz w:val="26"/>
          <w:szCs w:val="26"/>
          <w:lang w:val="cs-CZ" w:eastAsia="vi-VN"/>
        </w:rPr>
        <w:tab/>
        <w:t xml:space="preserve">+ </w:t>
      </w:r>
      <w:r w:rsidR="00EE7898" w:rsidRPr="001A2C08">
        <w:rPr>
          <w:sz w:val="26"/>
          <w:szCs w:val="26"/>
          <w:lang w:val="cs-CZ" w:eastAsia="vi-VN"/>
        </w:rPr>
        <w:t>Đền bù về thiệt hại về đất: Bao gồm các chính sách đền bù đối với đất nông nghiệp theo quy định tại Nghị định số 88/2024/NĐ-CP ngày 15/07/2024 của Chính phủ quy định về bồi thường, hỗ trợ, tái định cư khi nhà nước thu hồi đất;</w:t>
      </w:r>
    </w:p>
    <w:p w14:paraId="4D4ABBCB" w14:textId="77777777" w:rsidR="00AB3C17" w:rsidRPr="001A2C08" w:rsidRDefault="00AB3C17" w:rsidP="00AB3C17">
      <w:pPr>
        <w:spacing w:line="312" w:lineRule="auto"/>
        <w:jc w:val="both"/>
        <w:rPr>
          <w:sz w:val="26"/>
          <w:szCs w:val="26"/>
          <w:lang w:val="cs-CZ" w:eastAsia="vi-VN"/>
        </w:rPr>
      </w:pPr>
      <w:r w:rsidRPr="001A2C08">
        <w:rPr>
          <w:sz w:val="26"/>
          <w:szCs w:val="26"/>
          <w:lang w:val="cs-CZ" w:eastAsia="vi-VN"/>
        </w:rPr>
        <w:tab/>
        <w:t>+ Đền bù thiệt hại về tài sản: Bao gồm các loại cây trồng với đơn giá đền bù được xác định theo quy định hiện hành;</w:t>
      </w:r>
    </w:p>
    <w:p w14:paraId="471346A5" w14:textId="4338B21A" w:rsidR="00AB3C17" w:rsidRPr="001A2C08" w:rsidRDefault="00AB3C17" w:rsidP="00AB3C17">
      <w:pPr>
        <w:spacing w:line="312" w:lineRule="auto"/>
        <w:ind w:firstLine="709"/>
        <w:jc w:val="both"/>
        <w:rPr>
          <w:bCs/>
          <w:sz w:val="26"/>
          <w:szCs w:val="26"/>
          <w:lang w:val="nl-NL"/>
        </w:rPr>
      </w:pPr>
      <w:r w:rsidRPr="001A2C08">
        <w:rPr>
          <w:bCs/>
          <w:sz w:val="26"/>
          <w:szCs w:val="26"/>
          <w:lang w:val="nl-NL"/>
        </w:rPr>
        <w:t xml:space="preserve">- Để tiếp tục hoàn thiện các thủ tục thu hồi đất và phục vụ đầu tư xây dựng </w:t>
      </w:r>
      <w:r w:rsidRPr="001A2C08">
        <w:rPr>
          <w:bCs/>
          <w:iCs/>
          <w:sz w:val="26"/>
          <w:szCs w:val="26"/>
          <w:lang w:val="cs-CZ"/>
        </w:rPr>
        <w:t>Dự án</w:t>
      </w:r>
      <w:r w:rsidRPr="001A2C08">
        <w:rPr>
          <w:bCs/>
          <w:sz w:val="26"/>
          <w:szCs w:val="26"/>
          <w:lang w:val="nl-NL"/>
        </w:rPr>
        <w:t xml:space="preserve"> theo đúng các quy định pháp luật về đất đai, </w:t>
      </w:r>
      <w:r w:rsidR="002740EB" w:rsidRPr="001A2C08">
        <w:rPr>
          <w:sz w:val="26"/>
        </w:rPr>
        <w:t xml:space="preserve">Công ty </w:t>
      </w:r>
      <w:r w:rsidR="0042104D" w:rsidRPr="001A2C08">
        <w:rPr>
          <w:rFonts w:eastAsia="Times New Roman"/>
          <w:sz w:val="26"/>
          <w:szCs w:val="26"/>
          <w:lang w:val="vi-VN"/>
        </w:rPr>
        <w:t>TNHH sản xuất và thương mại Minh Dũng</w:t>
      </w:r>
      <w:r w:rsidRPr="001A2C08">
        <w:rPr>
          <w:sz w:val="26"/>
          <w:szCs w:val="26"/>
          <w:lang w:val="cs-CZ"/>
        </w:rPr>
        <w:t xml:space="preserve"> </w:t>
      </w:r>
      <w:r w:rsidRPr="001A2C08">
        <w:rPr>
          <w:sz w:val="26"/>
          <w:szCs w:val="26"/>
          <w:lang w:val="cs-CZ" w:eastAsia="vi-VN"/>
        </w:rPr>
        <w:t xml:space="preserve">phối hợp chặt chẽ với chính quyền địa phương </w:t>
      </w:r>
      <w:r w:rsidRPr="001A2C08">
        <w:rPr>
          <w:sz w:val="26"/>
          <w:szCs w:val="26"/>
          <w:lang w:val="sv-SE"/>
        </w:rPr>
        <w:t xml:space="preserve">tiến hành điều tra chi tiết diện tích các loại đất bị thu hồi, số hộ dân bị ảnh hưởng </w:t>
      </w:r>
      <w:r w:rsidRPr="001A2C08">
        <w:rPr>
          <w:sz w:val="26"/>
          <w:szCs w:val="26"/>
          <w:lang w:val="vi-VN"/>
        </w:rPr>
        <w:t xml:space="preserve">và </w:t>
      </w:r>
      <w:r w:rsidRPr="001A2C08">
        <w:rPr>
          <w:sz w:val="26"/>
          <w:szCs w:val="26"/>
          <w:lang w:val="sv-SE"/>
        </w:rPr>
        <w:t>có chính sách bồi thường, hỗ trợ thỏa đáng cho các hộ dân theo quy định của Nhà nước nhằm đảm bảo đời sống, an ninh và xã hội cho các đối tượng.</w:t>
      </w:r>
      <w:r w:rsidRPr="001A2C08">
        <w:rPr>
          <w:sz w:val="26"/>
          <w:szCs w:val="26"/>
          <w:lang w:val="vi-VN"/>
        </w:rPr>
        <w:t xml:space="preserve"> Mặt khác, trong quá trình tham vấn cộng đồng dân cư cho thấy hầu hết người dân đều đồng tình ủng hộ việc triển khai dự án</w:t>
      </w:r>
      <w:r w:rsidRPr="001A2C08">
        <w:rPr>
          <w:bCs/>
          <w:sz w:val="26"/>
          <w:szCs w:val="26"/>
          <w:lang w:val="nl-NL"/>
        </w:rPr>
        <w:t>.</w:t>
      </w:r>
    </w:p>
    <w:p w14:paraId="4989F0FF" w14:textId="77777777" w:rsidR="00AB3C17" w:rsidRPr="001A2C08" w:rsidRDefault="00AB3C17" w:rsidP="00AB3C17">
      <w:pPr>
        <w:tabs>
          <w:tab w:val="left" w:pos="567"/>
        </w:tabs>
        <w:spacing w:line="420" w:lineRule="exact"/>
        <w:jc w:val="both"/>
        <w:rPr>
          <w:sz w:val="26"/>
          <w:szCs w:val="26"/>
          <w:lang w:val="nl-NL"/>
        </w:rPr>
      </w:pPr>
      <w:r w:rsidRPr="001A2C08">
        <w:rPr>
          <w:sz w:val="26"/>
          <w:szCs w:val="26"/>
          <w:lang w:val="cs-CZ" w:eastAsia="vi-VN"/>
        </w:rPr>
        <w:tab/>
        <w:t>- Chính sách hỗ trợ: Bao gồm các chính sách hỗ trợ ổn định sản xuất và đời sống, hỗ trợ đào tạo nghề cho những lao động phải chuyển nghề do mất đất canh tác</w:t>
      </w:r>
      <w:r w:rsidRPr="001A2C08">
        <w:rPr>
          <w:spacing w:val="-4"/>
          <w:sz w:val="26"/>
          <w:szCs w:val="26"/>
          <w:lang w:val="cs-CZ" w:eastAsia="vi-VN"/>
        </w:rPr>
        <w:t>, mặt khác chi phí đền bù có thể giúp cho các hộ dân bị mất đất có thêm vốn để mở rộng và kinh doanh các ngành nghề khác. Chủ dự án sẽ</w:t>
      </w:r>
      <w:r w:rsidRPr="001A2C08">
        <w:rPr>
          <w:sz w:val="26"/>
          <w:szCs w:val="26"/>
          <w:lang w:val="cs-CZ" w:eastAsia="vi-VN"/>
        </w:rPr>
        <w:t xml:space="preserve"> ưu tiên những người dân mất đất được làm việc tại dự án. Đồng thời Chủ dự án sẽ p</w:t>
      </w:r>
      <w:r w:rsidRPr="001A2C08">
        <w:rPr>
          <w:sz w:val="26"/>
          <w:szCs w:val="26"/>
          <w:shd w:val="clear" w:color="auto" w:fill="FFFFFF"/>
          <w:lang w:val="cs-CZ"/>
        </w:rPr>
        <w:t>hối hợp với chính quyền địa phương tạo cơ chế, chính sách kinh tế – xã hội đối với lao động lớn tuổi, lao động nữ: Lao động lớn tuổi (35 tuổi trở lên), lao động nữ là những đối tượng rất khó có khả năng chuyển đổi nghề nghiệp khi bị thu hồi đất. Công ty và chính quyền địa phương kết hợp với Hội Nông dân, Hội Phụ nữ, Đoàn Thanh niên mở các lớp đào tạo nghề ngắn hạn, khuyến nông miễn phí hoặc chi phí thấp cho lao động tuổi 35 trở lên và lao động nữ để giúp họ tạo việc làm trong lĩnh vực công nghiệp.</w:t>
      </w:r>
      <w:r w:rsidRPr="001A2C08">
        <w:rPr>
          <w:sz w:val="26"/>
          <w:szCs w:val="26"/>
          <w:lang w:val="nl-NL"/>
        </w:rPr>
        <w:t xml:space="preserve"> Tuyên truyền, nâng cao nhận thức trong mỗi gia đình sử dụng kinh phí bồi thường định hướng nghề nghiệp cho tương lai.</w:t>
      </w:r>
    </w:p>
    <w:p w14:paraId="4BEF444C" w14:textId="77777777" w:rsidR="00AB3C17" w:rsidRPr="001A2C08" w:rsidRDefault="00AB3C17" w:rsidP="00AB3C17">
      <w:pPr>
        <w:spacing w:line="420" w:lineRule="exact"/>
        <w:jc w:val="both"/>
        <w:rPr>
          <w:sz w:val="26"/>
          <w:szCs w:val="26"/>
          <w:lang w:val="sv-SE"/>
        </w:rPr>
      </w:pPr>
      <w:r w:rsidRPr="001A2C08">
        <w:rPr>
          <w:sz w:val="26"/>
          <w:szCs w:val="26"/>
          <w:lang w:val="sv-SE"/>
        </w:rPr>
        <w:tab/>
        <w:t xml:space="preserve">- Biện pháp ổn định đời sống, chuyển đổi nghề nghiệp: Trong tổng kinh phí bồi thường, giải phóng mặt bằng, ngoài kinh phí bồi thường đất và hỗ trợ các hộ dân bị mất đất canh tác, chủ dự án bố trí công tác hỗ trợ tạo việc làm cho các hộ dân tại công ty. Ngoài ra chủ dự án tổ chức họp dân, hướng dẫn các hộ dân hướng sử dụng tiền đền bù. </w:t>
      </w:r>
      <w:r w:rsidRPr="001A2C08">
        <w:rPr>
          <w:sz w:val="26"/>
          <w:szCs w:val="26"/>
          <w:lang w:val="sv-SE"/>
        </w:rPr>
        <w:lastRenderedPageBreak/>
        <w:t>Như vậy, có những hướng dẫn cụ thể về việc sử dụng vốn, đặc biệt là hướng dẫn đầu tư sản xuất kinh doanh hoặc cách thức gửi tiết kiệm cho phù hợp với từng đối tượng cụ thể nhằm ổn định đời sống về lâu dài.</w:t>
      </w:r>
    </w:p>
    <w:p w14:paraId="351BF366" w14:textId="77777777" w:rsidR="00AB3C17" w:rsidRPr="001A2C08" w:rsidRDefault="00AB3C17" w:rsidP="00AB3C17">
      <w:pPr>
        <w:spacing w:line="420" w:lineRule="exact"/>
        <w:contextualSpacing/>
        <w:jc w:val="both"/>
        <w:rPr>
          <w:bCs/>
          <w:i/>
          <w:iCs/>
          <w:sz w:val="26"/>
          <w:szCs w:val="26"/>
          <w:lang w:val="vi-VN" w:eastAsia="vi-VN"/>
        </w:rPr>
      </w:pPr>
      <w:r w:rsidRPr="001A2C08">
        <w:rPr>
          <w:bCs/>
          <w:i/>
          <w:iCs/>
          <w:sz w:val="26"/>
          <w:szCs w:val="26"/>
          <w:lang w:val="vi-VN" w:eastAsia="vi-VN"/>
        </w:rPr>
        <w:t>3.1.2.3</w:t>
      </w:r>
      <w:r w:rsidRPr="001A2C08">
        <w:rPr>
          <w:bCs/>
          <w:i/>
          <w:iCs/>
          <w:sz w:val="26"/>
          <w:szCs w:val="26"/>
          <w:lang w:val="sv-SE" w:eastAsia="vi-VN"/>
        </w:rPr>
        <w:t xml:space="preserve">. </w:t>
      </w:r>
      <w:r w:rsidRPr="001A2C08">
        <w:rPr>
          <w:bCs/>
          <w:i/>
          <w:iCs/>
          <w:sz w:val="26"/>
          <w:szCs w:val="26"/>
          <w:lang w:val="vi-VN" w:eastAsia="vi-VN"/>
        </w:rPr>
        <w:t>Phương án xử lý</w:t>
      </w:r>
      <w:r w:rsidRPr="001A2C08">
        <w:rPr>
          <w:bCs/>
          <w:i/>
          <w:iCs/>
          <w:sz w:val="26"/>
          <w:szCs w:val="26"/>
          <w:lang w:val="sv-SE" w:eastAsia="vi-VN"/>
        </w:rPr>
        <w:t xml:space="preserve"> </w:t>
      </w:r>
      <w:r w:rsidRPr="001A2C08">
        <w:rPr>
          <w:bCs/>
          <w:i/>
          <w:iCs/>
          <w:sz w:val="26"/>
          <w:szCs w:val="26"/>
          <w:lang w:val="vi-VN" w:eastAsia="vi-VN"/>
        </w:rPr>
        <w:t>chất thải từ quá trình dọn dẹp, phát quang thảm thực vật</w:t>
      </w:r>
    </w:p>
    <w:p w14:paraId="0C555717" w14:textId="77777777" w:rsidR="00AB3C17" w:rsidRPr="001A2C08" w:rsidRDefault="00AB3C17" w:rsidP="00AB3C17">
      <w:pPr>
        <w:spacing w:line="420" w:lineRule="exact"/>
        <w:ind w:firstLine="720"/>
        <w:contextualSpacing/>
        <w:jc w:val="both"/>
        <w:rPr>
          <w:sz w:val="26"/>
          <w:szCs w:val="26"/>
          <w:lang w:val="vi-VN" w:eastAsia="vi-VN"/>
        </w:rPr>
      </w:pPr>
      <w:r w:rsidRPr="001A2C08">
        <w:rPr>
          <w:sz w:val="26"/>
          <w:szCs w:val="26"/>
          <w:lang w:val="vi-VN" w:eastAsia="vi-VN"/>
        </w:rPr>
        <w:t>- Chất thải rắn trong quá trình phát quang được chủ dự án hợp đồng với đơn vị có chức năng vận chuyển đi xử lý theo quy định.</w:t>
      </w:r>
    </w:p>
    <w:p w14:paraId="40FAC853" w14:textId="77777777" w:rsidR="00AB3C17" w:rsidRPr="001A2C08" w:rsidRDefault="00AB3C17" w:rsidP="00AB3C17">
      <w:pPr>
        <w:spacing w:line="420" w:lineRule="exact"/>
        <w:ind w:firstLine="720"/>
        <w:contextualSpacing/>
        <w:jc w:val="both"/>
        <w:rPr>
          <w:sz w:val="26"/>
          <w:szCs w:val="26"/>
          <w:lang w:val="vi-VN" w:eastAsia="vi-VN"/>
        </w:rPr>
      </w:pPr>
      <w:r w:rsidRPr="001A2C08">
        <w:rPr>
          <w:sz w:val="26"/>
          <w:szCs w:val="26"/>
          <w:lang w:val="vi-VN" w:eastAsia="vi-VN"/>
        </w:rPr>
        <w:t>- Đất rơi vãi tiến hành thu dọn ngay.</w:t>
      </w:r>
    </w:p>
    <w:p w14:paraId="6FE3F01E" w14:textId="77777777" w:rsidR="00AB3C17" w:rsidRPr="001A2C08" w:rsidRDefault="00AB3C17" w:rsidP="00AB3C17">
      <w:pPr>
        <w:spacing w:line="420" w:lineRule="exact"/>
        <w:contextualSpacing/>
        <w:jc w:val="both"/>
        <w:rPr>
          <w:i/>
          <w:sz w:val="26"/>
          <w:szCs w:val="26"/>
          <w:lang w:val="vi-VN" w:eastAsia="vi-VN"/>
        </w:rPr>
      </w:pPr>
      <w:r w:rsidRPr="001A2C08">
        <w:rPr>
          <w:i/>
          <w:sz w:val="26"/>
          <w:szCs w:val="26"/>
          <w:lang w:val="vi-VN" w:eastAsia="vi-VN"/>
        </w:rPr>
        <w:t>3.1.2.4. Phương án giảm thiểu tác động đến công trình thủy lợi</w:t>
      </w:r>
    </w:p>
    <w:p w14:paraId="167F922E" w14:textId="1E9F94FB" w:rsidR="00AB3C17" w:rsidRPr="001A2C08" w:rsidRDefault="00AB3C17" w:rsidP="00AB3C17">
      <w:pPr>
        <w:spacing w:line="420" w:lineRule="exact"/>
        <w:ind w:firstLine="720"/>
        <w:contextualSpacing/>
        <w:jc w:val="both"/>
        <w:rPr>
          <w:sz w:val="26"/>
          <w:szCs w:val="26"/>
        </w:rPr>
      </w:pPr>
      <w:r w:rsidRPr="001A2C08">
        <w:rPr>
          <w:sz w:val="26"/>
          <w:szCs w:val="26"/>
          <w:lang w:val="vi-VN"/>
        </w:rPr>
        <w:t>Khu đất thực hiện dự án có đoạn mương đất thủy lợi, các mương đất này có nhiệm vụ tiêu thoát nước cho phần diện tích đất canh tác thuộc dự án. Trong quá trình triển khai dự án, toàn bộ phần đất canh tác và mương đất này sẽ được thu hồi, do vậy khi triển khai dự án, phần đất thủy lợi này sẽ bị thu hồi vĩnh viễn và chủ dự án sẽ không phải hoàn trả phần đất thủy lợi này. Việc thu hồi công trình thủy lợi trong khu vực dự án không làm ảnh hưởng đến tiêu thoát nước của công trình bên cạnh. (Đính kèm biên bản thỏa thuận, thống nhất vị trí đấu nối điểm xả thoát nước mặt (nước mưa) và nước thải của dự án)</w:t>
      </w:r>
      <w:r w:rsidR="007B364E" w:rsidRPr="001A2C08">
        <w:rPr>
          <w:sz w:val="26"/>
          <w:szCs w:val="26"/>
        </w:rPr>
        <w:t>.</w:t>
      </w:r>
    </w:p>
    <w:p w14:paraId="3717BC1D" w14:textId="77777777" w:rsidR="00AB3C17" w:rsidRPr="001A2C08" w:rsidRDefault="00AB3C17" w:rsidP="00AB3C17">
      <w:pPr>
        <w:pStyle w:val="Heading2"/>
        <w:spacing w:line="420" w:lineRule="exact"/>
        <w:rPr>
          <w:sz w:val="26"/>
          <w:szCs w:val="26"/>
        </w:rPr>
      </w:pPr>
      <w:bookmarkStart w:id="610" w:name="_Toc81228898"/>
      <w:bookmarkStart w:id="611" w:name="_Toc140503535"/>
      <w:r w:rsidRPr="001A2C08">
        <w:rPr>
          <w:sz w:val="26"/>
          <w:szCs w:val="26"/>
        </w:rPr>
        <w:t xml:space="preserve">3.2. </w:t>
      </w:r>
      <w:bookmarkStart w:id="612" w:name="_Hlk161981251"/>
      <w:r w:rsidRPr="001A2C08">
        <w:rPr>
          <w:sz w:val="26"/>
          <w:szCs w:val="26"/>
        </w:rPr>
        <w:t>Đánh giá tác động và đề xuất các biện pháp, công trình bảo vệ môi trường trong giai đoạn triển khai xây dựng</w:t>
      </w:r>
      <w:bookmarkEnd w:id="612"/>
      <w:r w:rsidRPr="001A2C08">
        <w:rPr>
          <w:sz w:val="26"/>
          <w:szCs w:val="26"/>
        </w:rPr>
        <w:t>; lắp đặt máy móc thiết bị của dự án</w:t>
      </w:r>
      <w:bookmarkEnd w:id="610"/>
      <w:bookmarkEnd w:id="611"/>
    </w:p>
    <w:p w14:paraId="2498705D" w14:textId="77777777" w:rsidR="00AB3C17" w:rsidRPr="001A2C08" w:rsidRDefault="00AB3C17" w:rsidP="00AB3C17">
      <w:pPr>
        <w:pStyle w:val="Heading3"/>
        <w:spacing w:line="420" w:lineRule="exact"/>
        <w:contextualSpacing/>
        <w:rPr>
          <w:sz w:val="26"/>
          <w:szCs w:val="26"/>
          <w:lang w:val="en-US" w:eastAsia="vi-VN"/>
        </w:rPr>
      </w:pPr>
      <w:bookmarkStart w:id="613" w:name="_Toc81228899"/>
      <w:bookmarkStart w:id="614" w:name="_Toc140503536"/>
      <w:r w:rsidRPr="001A2C08">
        <w:rPr>
          <w:sz w:val="26"/>
          <w:szCs w:val="26"/>
          <w:lang w:val="vi-VN" w:eastAsia="vi-VN"/>
        </w:rPr>
        <w:t>3.</w:t>
      </w:r>
      <w:r w:rsidRPr="001A2C08">
        <w:rPr>
          <w:sz w:val="26"/>
          <w:szCs w:val="26"/>
          <w:lang w:val="en-US" w:eastAsia="vi-VN"/>
        </w:rPr>
        <w:t>2</w:t>
      </w:r>
      <w:r w:rsidRPr="001A2C08">
        <w:rPr>
          <w:sz w:val="26"/>
          <w:szCs w:val="26"/>
          <w:lang w:val="vi-VN" w:eastAsia="vi-VN"/>
        </w:rPr>
        <w:t>.1. Đánh giá, dự báo các tác động</w:t>
      </w:r>
      <w:bookmarkEnd w:id="613"/>
      <w:bookmarkEnd w:id="614"/>
    </w:p>
    <w:p w14:paraId="071B72BC" w14:textId="7C543504"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Trong quá trình thi công xây dựng dự án “</w:t>
      </w:r>
      <w:r w:rsidR="0042104D" w:rsidRPr="001A2C08">
        <w:rPr>
          <w:sz w:val="26"/>
          <w:szCs w:val="26"/>
          <w:lang w:val="cs-CZ"/>
        </w:rPr>
        <w:t>Nhà máy sản xuất bao bì Minh Dũng</w:t>
      </w:r>
      <w:r w:rsidRPr="001A2C08">
        <w:rPr>
          <w:rFonts w:eastAsia="Times New Roman"/>
          <w:i/>
          <w:sz w:val="26"/>
          <w:szCs w:val="26"/>
          <w:lang w:val="vi-VN"/>
        </w:rPr>
        <w:t>”</w:t>
      </w:r>
      <w:r w:rsidRPr="001A2C08">
        <w:rPr>
          <w:rFonts w:eastAsia="Times New Roman"/>
          <w:sz w:val="26"/>
          <w:szCs w:val="26"/>
          <w:lang w:val="vi-VN"/>
        </w:rPr>
        <w:t xml:space="preserve"> các nguồn gây ô nhiễm có thể liệt kê như sau:</w:t>
      </w:r>
    </w:p>
    <w:p w14:paraId="430D4CB2" w14:textId="77777777"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 Ô nhiễm bụi và khí thải từ hoạt động san lấp</w:t>
      </w:r>
    </w:p>
    <w:p w14:paraId="70441D8E" w14:textId="77777777" w:rsidR="00AB3C17" w:rsidRPr="001A2C08" w:rsidRDefault="00AB3C17" w:rsidP="00AB3C17">
      <w:pPr>
        <w:spacing w:line="420" w:lineRule="exact"/>
        <w:ind w:firstLine="709"/>
        <w:contextualSpacing/>
        <w:jc w:val="both"/>
        <w:rPr>
          <w:rFonts w:eastAsia="Times New Roman"/>
          <w:sz w:val="26"/>
          <w:szCs w:val="26"/>
          <w:lang w:val="vi-VN"/>
        </w:rPr>
      </w:pPr>
      <w:r w:rsidRPr="001A2C08">
        <w:rPr>
          <w:rFonts w:eastAsia="Times New Roman"/>
          <w:sz w:val="26"/>
          <w:szCs w:val="26"/>
          <w:lang w:val="vi-VN"/>
        </w:rPr>
        <w:t>- Ô nhiễm do khí thải như: CO</w:t>
      </w:r>
      <w:r w:rsidRPr="001A2C08">
        <w:rPr>
          <w:rFonts w:eastAsia="Times New Roman"/>
          <w:sz w:val="26"/>
          <w:szCs w:val="26"/>
          <w:vertAlign w:val="subscript"/>
          <w:lang w:val="vi-VN"/>
        </w:rPr>
        <w:t>2</w:t>
      </w:r>
      <w:r w:rsidRPr="001A2C08">
        <w:rPr>
          <w:rFonts w:eastAsia="Times New Roman"/>
          <w:sz w:val="26"/>
          <w:szCs w:val="26"/>
          <w:lang w:val="vi-VN"/>
        </w:rPr>
        <w:t>, CO, SO</w:t>
      </w:r>
      <w:r w:rsidRPr="001A2C08">
        <w:rPr>
          <w:rFonts w:eastAsia="Times New Roman"/>
          <w:sz w:val="26"/>
          <w:szCs w:val="26"/>
          <w:vertAlign w:val="subscript"/>
          <w:lang w:val="vi-VN"/>
        </w:rPr>
        <w:t>2</w:t>
      </w:r>
      <w:r w:rsidRPr="001A2C08">
        <w:rPr>
          <w:rFonts w:eastAsia="Times New Roman"/>
          <w:sz w:val="26"/>
          <w:szCs w:val="26"/>
          <w:lang w:val="vi-VN"/>
        </w:rPr>
        <w:t>, hợp chất hữu cơ dễ bay hơi (VOC)... từ các phương tiện vận tải, máy móc thi công do tiêu thụ nhiên liệu (xăng, dầu DO).</w:t>
      </w:r>
    </w:p>
    <w:p w14:paraId="002EC913" w14:textId="77777777"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 Ô nhiễm tiếng ồn, độ rung từ hoạt động của các phương tiện vận chuyển, các máy móc và phương tiện thi công trên công trường.</w:t>
      </w:r>
    </w:p>
    <w:p w14:paraId="1DE49461" w14:textId="77777777"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 Ô nhiễm bụi từ quá trình thi công xây dựng.</w:t>
      </w:r>
    </w:p>
    <w:p w14:paraId="651D02BD" w14:textId="77777777"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 Nước thải sinh hoạt do công nhân xây dựng, tuy nhiên nước thải loại này thường có lưu lượng không lớn, gây ô nhiễm cục bộ và chỉ trong giai đoạn thi công.</w:t>
      </w:r>
    </w:p>
    <w:p w14:paraId="24FEE90C" w14:textId="77777777"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 Nước mưa chảy tràn qua mặt bằng Dự án sẽ cuốn theo đất cát và các chất ô nhiễm xuống hệ thống kênh mương xung quanh Dự án.</w:t>
      </w:r>
    </w:p>
    <w:p w14:paraId="623F49C6" w14:textId="77777777" w:rsidR="00AB3C17" w:rsidRPr="001A2C08" w:rsidRDefault="00AB3C17" w:rsidP="00AB3C17">
      <w:pPr>
        <w:spacing w:line="420" w:lineRule="exact"/>
        <w:ind w:firstLine="720"/>
        <w:contextualSpacing/>
        <w:jc w:val="both"/>
        <w:rPr>
          <w:rFonts w:eastAsia="Times New Roman"/>
          <w:sz w:val="26"/>
          <w:szCs w:val="26"/>
          <w:lang w:val="vi-VN"/>
        </w:rPr>
      </w:pPr>
      <w:r w:rsidRPr="001A2C08">
        <w:rPr>
          <w:rFonts w:eastAsia="Times New Roman"/>
          <w:sz w:val="26"/>
          <w:szCs w:val="26"/>
          <w:lang w:val="vi-VN"/>
        </w:rPr>
        <w:t>-  Ô nhiễm chất thải rắn từ các hoạt động xây dựng: chủ yếu là đất đá thải, sắt vụn, gỗ cốt pha... và chất thải rắn sinh hoạt với số lượng nhỏ của lực lượng công nhân tham gia thi công.</w:t>
      </w:r>
    </w:p>
    <w:p w14:paraId="30FE17A8" w14:textId="77777777" w:rsidR="00AB3C17" w:rsidRPr="001A2C08" w:rsidRDefault="00AB3C17" w:rsidP="00AB3C17">
      <w:pPr>
        <w:pStyle w:val="bnghngpht"/>
        <w:spacing w:line="312" w:lineRule="auto"/>
        <w:rPr>
          <w:color w:val="auto"/>
          <w:sz w:val="26"/>
        </w:rPr>
      </w:pPr>
      <w:bookmarkStart w:id="615" w:name="_Toc23401340"/>
      <w:bookmarkStart w:id="616" w:name="_Toc92984683"/>
      <w:bookmarkStart w:id="617" w:name="_Toc184984612"/>
      <w:r w:rsidRPr="001A2C08">
        <w:rPr>
          <w:color w:val="auto"/>
          <w:sz w:val="26"/>
        </w:rPr>
        <w:lastRenderedPageBreak/>
        <w:t>Bảng 3.1. Nguồn phát sinh và đối tượng chịu tác động trong giai đoạn xây dựng</w:t>
      </w:r>
      <w:bookmarkEnd w:id="615"/>
      <w:bookmarkEnd w:id="616"/>
      <w:bookmarkEnd w:id="617"/>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409"/>
        <w:gridCol w:w="2455"/>
        <w:gridCol w:w="2557"/>
      </w:tblGrid>
      <w:tr w:rsidR="00AB3C17" w:rsidRPr="001A2C08" w14:paraId="23AC4034" w14:textId="77777777" w:rsidTr="00F32706">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EDE62FF" w14:textId="77777777" w:rsidR="00AB3C17" w:rsidRPr="001A2C08" w:rsidRDefault="00AB3C17" w:rsidP="00F32706">
            <w:pPr>
              <w:pStyle w:val="Trongbng"/>
              <w:spacing w:before="0" w:after="0" w:line="420" w:lineRule="exact"/>
              <w:contextualSpacing/>
              <w:rPr>
                <w:b/>
                <w:color w:val="auto"/>
                <w:szCs w:val="26"/>
              </w:rPr>
            </w:pPr>
            <w:r w:rsidRPr="001A2C08">
              <w:rPr>
                <w:b/>
                <w:color w:val="auto"/>
                <w:szCs w:val="26"/>
              </w:rPr>
              <w:t>Stt</w:t>
            </w:r>
          </w:p>
        </w:tc>
        <w:tc>
          <w:tcPr>
            <w:tcW w:w="1906" w:type="pct"/>
            <w:tcBorders>
              <w:top w:val="single" w:sz="4" w:space="0" w:color="auto"/>
              <w:left w:val="single" w:sz="4" w:space="0" w:color="auto"/>
              <w:bottom w:val="single" w:sz="4" w:space="0" w:color="auto"/>
              <w:right w:val="single" w:sz="4" w:space="0" w:color="auto"/>
            </w:tcBorders>
            <w:shd w:val="clear" w:color="auto" w:fill="auto"/>
            <w:vAlign w:val="center"/>
          </w:tcPr>
          <w:p w14:paraId="548897BE" w14:textId="77777777" w:rsidR="00AB3C17" w:rsidRPr="001A2C08" w:rsidRDefault="00AB3C17" w:rsidP="00F32706">
            <w:pPr>
              <w:pStyle w:val="Trongbng"/>
              <w:spacing w:before="0" w:after="0" w:line="420" w:lineRule="exact"/>
              <w:contextualSpacing/>
              <w:rPr>
                <w:b/>
                <w:color w:val="auto"/>
                <w:szCs w:val="26"/>
              </w:rPr>
            </w:pPr>
            <w:r w:rsidRPr="001A2C08">
              <w:rPr>
                <w:b/>
                <w:color w:val="auto"/>
                <w:szCs w:val="26"/>
              </w:rPr>
              <w:t>Các nguồn gây tác động</w:t>
            </w:r>
          </w:p>
        </w:tc>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14:paraId="17323C54" w14:textId="77777777" w:rsidR="00AB3C17" w:rsidRPr="001A2C08" w:rsidRDefault="00AB3C17" w:rsidP="00F32706">
            <w:pPr>
              <w:pStyle w:val="Trongbng"/>
              <w:spacing w:before="0" w:after="0" w:line="420" w:lineRule="exact"/>
              <w:contextualSpacing/>
              <w:rPr>
                <w:b/>
                <w:color w:val="auto"/>
                <w:szCs w:val="26"/>
              </w:rPr>
            </w:pPr>
            <w:r w:rsidRPr="001A2C08">
              <w:rPr>
                <w:b/>
                <w:color w:val="auto"/>
                <w:szCs w:val="26"/>
              </w:rPr>
              <w:t>Loại chất thải và đặc tính</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14:paraId="7D410FFE" w14:textId="77777777" w:rsidR="00AB3C17" w:rsidRPr="001A2C08" w:rsidRDefault="00AB3C17" w:rsidP="00F32706">
            <w:pPr>
              <w:pStyle w:val="Trongbng"/>
              <w:spacing w:before="0" w:after="0" w:line="420" w:lineRule="exact"/>
              <w:contextualSpacing/>
              <w:rPr>
                <w:b/>
                <w:color w:val="auto"/>
                <w:szCs w:val="26"/>
              </w:rPr>
            </w:pPr>
            <w:r w:rsidRPr="001A2C08">
              <w:rPr>
                <w:b/>
                <w:color w:val="auto"/>
                <w:szCs w:val="26"/>
              </w:rPr>
              <w:t>Môi trường</w:t>
            </w:r>
          </w:p>
          <w:p w14:paraId="440F8D4B" w14:textId="77777777" w:rsidR="00AB3C17" w:rsidRPr="001A2C08" w:rsidRDefault="00AB3C17" w:rsidP="00F32706">
            <w:pPr>
              <w:pStyle w:val="Trongbng"/>
              <w:spacing w:before="0" w:after="0" w:line="420" w:lineRule="exact"/>
              <w:contextualSpacing/>
              <w:rPr>
                <w:b/>
                <w:color w:val="auto"/>
                <w:szCs w:val="26"/>
              </w:rPr>
            </w:pPr>
            <w:r w:rsidRPr="001A2C08">
              <w:rPr>
                <w:b/>
                <w:color w:val="auto"/>
                <w:szCs w:val="26"/>
              </w:rPr>
              <w:t>bị tác động</w:t>
            </w:r>
          </w:p>
        </w:tc>
      </w:tr>
      <w:tr w:rsidR="00AB3C17" w:rsidRPr="001A2C08" w14:paraId="7EF6D947" w14:textId="77777777" w:rsidTr="00F32706">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2227C915"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1</w:t>
            </w:r>
          </w:p>
        </w:tc>
        <w:tc>
          <w:tcPr>
            <w:tcW w:w="1906" w:type="pct"/>
            <w:tcBorders>
              <w:top w:val="single" w:sz="4" w:space="0" w:color="auto"/>
              <w:left w:val="single" w:sz="4" w:space="0" w:color="auto"/>
              <w:bottom w:val="single" w:sz="4" w:space="0" w:color="auto"/>
              <w:right w:val="single" w:sz="4" w:space="0" w:color="auto"/>
            </w:tcBorders>
            <w:shd w:val="clear" w:color="auto" w:fill="auto"/>
            <w:vAlign w:val="center"/>
          </w:tcPr>
          <w:p w14:paraId="6B59FB53" w14:textId="77777777" w:rsidR="00AB3C17" w:rsidRPr="001A2C08" w:rsidRDefault="00AB3C17" w:rsidP="00F32706">
            <w:pPr>
              <w:pStyle w:val="Trongbng"/>
              <w:spacing w:before="0" w:after="0" w:line="420" w:lineRule="exact"/>
              <w:contextualSpacing/>
              <w:jc w:val="both"/>
              <w:rPr>
                <w:color w:val="auto"/>
                <w:szCs w:val="26"/>
              </w:rPr>
            </w:pPr>
            <w:r w:rsidRPr="001A2C08">
              <w:rPr>
                <w:color w:val="auto"/>
                <w:szCs w:val="26"/>
              </w:rPr>
              <w:t xml:space="preserve">Vận chuyển máy móc trang thiết bị thi công và nguyên vật liệu </w:t>
            </w:r>
            <w:r w:rsidRPr="001A2C08">
              <w:rPr>
                <w:color w:val="auto"/>
                <w:szCs w:val="26"/>
                <w:lang w:val="vi-VN"/>
              </w:rPr>
              <w:t xml:space="preserve">san lấp và </w:t>
            </w:r>
            <w:r w:rsidRPr="001A2C08">
              <w:rPr>
                <w:color w:val="auto"/>
                <w:szCs w:val="26"/>
              </w:rPr>
              <w:t>xây dựng</w:t>
            </w:r>
          </w:p>
        </w:tc>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14:paraId="760B910A"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Tiếng ồn, bụi, đất đá…</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14:paraId="34C8306F"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Môi trường không khí</w:t>
            </w:r>
          </w:p>
        </w:tc>
      </w:tr>
      <w:tr w:rsidR="00AB3C17" w:rsidRPr="001A2C08" w14:paraId="7370DB8A" w14:textId="77777777" w:rsidTr="00F32706">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EFA7985"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2</w:t>
            </w:r>
          </w:p>
        </w:tc>
        <w:tc>
          <w:tcPr>
            <w:tcW w:w="1906" w:type="pct"/>
            <w:tcBorders>
              <w:top w:val="single" w:sz="4" w:space="0" w:color="auto"/>
              <w:left w:val="single" w:sz="4" w:space="0" w:color="auto"/>
              <w:bottom w:val="single" w:sz="4" w:space="0" w:color="auto"/>
              <w:right w:val="single" w:sz="4" w:space="0" w:color="auto"/>
            </w:tcBorders>
            <w:shd w:val="clear" w:color="auto" w:fill="auto"/>
            <w:vAlign w:val="center"/>
          </w:tcPr>
          <w:p w14:paraId="4A14BF8E" w14:textId="77777777" w:rsidR="00AB3C17" w:rsidRPr="001A2C08" w:rsidRDefault="00AB3C17" w:rsidP="00F32706">
            <w:pPr>
              <w:pStyle w:val="Trongbng"/>
              <w:spacing w:before="0" w:after="0" w:line="420" w:lineRule="exact"/>
              <w:contextualSpacing/>
              <w:jc w:val="both"/>
              <w:rPr>
                <w:color w:val="auto"/>
                <w:szCs w:val="26"/>
              </w:rPr>
            </w:pPr>
            <w:r w:rsidRPr="001A2C08">
              <w:rPr>
                <w:color w:val="auto"/>
                <w:szCs w:val="26"/>
              </w:rPr>
              <w:t>Xây dựng các hệ thống hạ tầng kỹ thuật trong khu vực dự án: văn phòng, nhà kho, xưởng; đường giao thông và các công trình phụ trợ khác</w:t>
            </w:r>
          </w:p>
        </w:tc>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14:paraId="19057511"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 xml:space="preserve">Tiếng ồn, bụi, khói hàn, chất thải </w:t>
            </w:r>
          </w:p>
          <w:p w14:paraId="0168D5C9"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xây dựng</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14:paraId="2DDE33DF"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Môi trường không khí</w:t>
            </w:r>
          </w:p>
          <w:p w14:paraId="4078C02A"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Sức khỏe công nhân</w:t>
            </w:r>
          </w:p>
        </w:tc>
      </w:tr>
      <w:tr w:rsidR="00AB3C17" w:rsidRPr="001A2C08" w14:paraId="2CF1E28B" w14:textId="77777777" w:rsidTr="00F32706">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BA34234"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3</w:t>
            </w:r>
          </w:p>
        </w:tc>
        <w:tc>
          <w:tcPr>
            <w:tcW w:w="1906" w:type="pct"/>
            <w:tcBorders>
              <w:top w:val="single" w:sz="4" w:space="0" w:color="auto"/>
              <w:left w:val="single" w:sz="4" w:space="0" w:color="auto"/>
              <w:bottom w:val="single" w:sz="4" w:space="0" w:color="auto"/>
              <w:right w:val="single" w:sz="4" w:space="0" w:color="auto"/>
            </w:tcBorders>
            <w:shd w:val="clear" w:color="auto" w:fill="auto"/>
            <w:vAlign w:val="center"/>
          </w:tcPr>
          <w:p w14:paraId="512FB582" w14:textId="77777777" w:rsidR="00AB3C17" w:rsidRPr="001A2C08" w:rsidRDefault="00AB3C17" w:rsidP="00F32706">
            <w:pPr>
              <w:pStyle w:val="Trongbng"/>
              <w:spacing w:before="0" w:after="0" w:line="420" w:lineRule="exact"/>
              <w:contextualSpacing/>
              <w:jc w:val="both"/>
              <w:rPr>
                <w:color w:val="auto"/>
                <w:szCs w:val="26"/>
              </w:rPr>
            </w:pPr>
            <w:r w:rsidRPr="001A2C08">
              <w:rPr>
                <w:color w:val="auto"/>
                <w:szCs w:val="26"/>
              </w:rPr>
              <w:t>Sinh hoạt ăn ở của công nhân</w:t>
            </w:r>
          </w:p>
        </w:tc>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14:paraId="2E53164B"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 xml:space="preserve">Chất thải rắn sinh hoạt, nước thải </w:t>
            </w:r>
          </w:p>
          <w:p w14:paraId="448AFB76"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sinh hoạt</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14:paraId="22DDAAE5"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Môi trường nước</w:t>
            </w:r>
          </w:p>
        </w:tc>
      </w:tr>
      <w:tr w:rsidR="00AB3C17" w:rsidRPr="001A2C08" w14:paraId="55D8988D" w14:textId="77777777" w:rsidTr="00F32706">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68CAFAF" w14:textId="77777777" w:rsidR="00AB3C17" w:rsidRPr="001A2C08" w:rsidRDefault="00AB3C17" w:rsidP="00F32706">
            <w:pPr>
              <w:pStyle w:val="Trongbng"/>
              <w:spacing w:before="0" w:after="0" w:line="420" w:lineRule="exact"/>
              <w:contextualSpacing/>
              <w:rPr>
                <w:color w:val="auto"/>
                <w:szCs w:val="26"/>
              </w:rPr>
            </w:pPr>
            <w:r w:rsidRPr="001A2C08">
              <w:rPr>
                <w:color w:val="auto"/>
                <w:szCs w:val="26"/>
              </w:rPr>
              <w:t>4</w:t>
            </w:r>
          </w:p>
        </w:tc>
        <w:tc>
          <w:tcPr>
            <w:tcW w:w="1906" w:type="pct"/>
            <w:tcBorders>
              <w:top w:val="single" w:sz="4" w:space="0" w:color="auto"/>
              <w:left w:val="single" w:sz="4" w:space="0" w:color="auto"/>
              <w:bottom w:val="single" w:sz="4" w:space="0" w:color="auto"/>
              <w:right w:val="single" w:sz="4" w:space="0" w:color="auto"/>
            </w:tcBorders>
            <w:shd w:val="clear" w:color="auto" w:fill="auto"/>
            <w:vAlign w:val="center"/>
          </w:tcPr>
          <w:p w14:paraId="6E3CA776" w14:textId="77777777" w:rsidR="00AB3C17" w:rsidRPr="001A2C08" w:rsidRDefault="00AB3C17" w:rsidP="00F32706">
            <w:pPr>
              <w:pStyle w:val="Trongbng"/>
              <w:spacing w:before="0" w:after="0" w:line="420" w:lineRule="exact"/>
              <w:contextualSpacing/>
              <w:jc w:val="both"/>
              <w:rPr>
                <w:color w:val="auto"/>
                <w:szCs w:val="26"/>
              </w:rPr>
            </w:pPr>
            <w:r w:rsidRPr="001A2C08">
              <w:rPr>
                <w:color w:val="auto"/>
                <w:szCs w:val="26"/>
              </w:rPr>
              <w:t xml:space="preserve">Quá trình lắp đặt các công trình bảo vệ môi trường: hệ thống xử lý nước thải tập trung. </w:t>
            </w:r>
          </w:p>
        </w:tc>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14:paraId="27F1405F" w14:textId="77777777" w:rsidR="00AB3C17" w:rsidRPr="001A2C08" w:rsidRDefault="00AB3C17" w:rsidP="00F32706">
            <w:pPr>
              <w:pStyle w:val="Trongbng"/>
              <w:spacing w:before="0" w:after="0" w:line="420" w:lineRule="exact"/>
              <w:rPr>
                <w:color w:val="auto"/>
                <w:szCs w:val="26"/>
              </w:rPr>
            </w:pPr>
            <w:r w:rsidRPr="001A2C08">
              <w:rPr>
                <w:color w:val="auto"/>
                <w:szCs w:val="26"/>
              </w:rPr>
              <w:t>Tiếng ồn, bụi, chất thải rắn</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14:paraId="6D3F4291" w14:textId="77777777" w:rsidR="00AB3C17" w:rsidRPr="001A2C08" w:rsidRDefault="00AB3C17" w:rsidP="00F32706">
            <w:pPr>
              <w:pStyle w:val="Trongbng"/>
              <w:spacing w:before="0" w:after="0" w:line="420" w:lineRule="exact"/>
              <w:rPr>
                <w:color w:val="auto"/>
                <w:szCs w:val="26"/>
              </w:rPr>
            </w:pPr>
            <w:r w:rsidRPr="001A2C08">
              <w:rPr>
                <w:color w:val="auto"/>
                <w:szCs w:val="26"/>
              </w:rPr>
              <w:t>Môi trường không khí</w:t>
            </w:r>
          </w:p>
          <w:p w14:paraId="2EE9AE83" w14:textId="77777777" w:rsidR="00AB3C17" w:rsidRPr="001A2C08" w:rsidRDefault="00AB3C17" w:rsidP="00F32706">
            <w:pPr>
              <w:pStyle w:val="Trongbng"/>
              <w:spacing w:before="0" w:after="0" w:line="420" w:lineRule="exact"/>
              <w:jc w:val="both"/>
              <w:rPr>
                <w:color w:val="auto"/>
                <w:szCs w:val="26"/>
              </w:rPr>
            </w:pPr>
            <w:r w:rsidRPr="001A2C08">
              <w:rPr>
                <w:color w:val="auto"/>
                <w:szCs w:val="26"/>
              </w:rPr>
              <w:t>Môi trường đất</w:t>
            </w:r>
          </w:p>
        </w:tc>
      </w:tr>
    </w:tbl>
    <w:p w14:paraId="71614591" w14:textId="77777777" w:rsidR="00AB3C17" w:rsidRPr="001A2C08" w:rsidRDefault="00AB3C17" w:rsidP="00AB3C17">
      <w:pPr>
        <w:pStyle w:val="Normal0"/>
        <w:spacing w:line="420" w:lineRule="exact"/>
        <w:rPr>
          <w:rFonts w:ascii="Times New Roman" w:eastAsia="Times New Roman" w:hAnsi="Times New Roman" w:cs="Times New Roman"/>
          <w:bCs/>
          <w:i/>
          <w:iCs/>
          <w:color w:val="auto"/>
          <w:sz w:val="26"/>
        </w:rPr>
      </w:pPr>
      <w:bookmarkStart w:id="618" w:name="_Toc16577555"/>
      <w:bookmarkStart w:id="619" w:name="_Toc81228900"/>
      <w:r w:rsidRPr="001A2C08">
        <w:rPr>
          <w:rFonts w:ascii="Times New Roman" w:eastAsia="Times New Roman" w:hAnsi="Times New Roman" w:cs="Times New Roman"/>
          <w:bCs/>
          <w:i/>
          <w:iCs/>
          <w:color w:val="auto"/>
          <w:sz w:val="26"/>
        </w:rPr>
        <w:t xml:space="preserve">3.2.1.1.  </w:t>
      </w:r>
      <w:bookmarkStart w:id="620" w:name="_Hlk161981325"/>
      <w:r w:rsidRPr="001A2C08">
        <w:rPr>
          <w:rFonts w:ascii="Times New Roman" w:eastAsia="Times New Roman" w:hAnsi="Times New Roman" w:cs="Times New Roman"/>
          <w:bCs/>
          <w:i/>
          <w:iCs/>
          <w:color w:val="auto"/>
          <w:sz w:val="26"/>
        </w:rPr>
        <w:t>Đánh giá, dự báo các tác động tới môi trường không khí</w:t>
      </w:r>
      <w:bookmarkEnd w:id="618"/>
      <w:bookmarkEnd w:id="619"/>
      <w:bookmarkEnd w:id="620"/>
    </w:p>
    <w:p w14:paraId="3BB6BE8B" w14:textId="77777777" w:rsidR="00AB3C17" w:rsidRPr="001A2C08" w:rsidRDefault="00AB3C17" w:rsidP="00AB3C17">
      <w:pPr>
        <w:spacing w:line="420" w:lineRule="exact"/>
        <w:ind w:firstLine="567"/>
        <w:contextualSpacing/>
        <w:jc w:val="both"/>
        <w:rPr>
          <w:sz w:val="26"/>
          <w:szCs w:val="26"/>
          <w:lang w:val="vi-VN"/>
        </w:rPr>
      </w:pPr>
      <w:r w:rsidRPr="001A2C08">
        <w:rPr>
          <w:sz w:val="26"/>
          <w:szCs w:val="26"/>
          <w:lang w:val="vi-VN"/>
        </w:rPr>
        <w:t xml:space="preserve">► </w:t>
      </w:r>
      <w:r w:rsidRPr="001A2C08">
        <w:rPr>
          <w:b/>
          <w:i/>
          <w:sz w:val="26"/>
          <w:szCs w:val="26"/>
          <w:lang w:val="vi-VN"/>
        </w:rPr>
        <w:t>Nguồn gốc phát sinh bụi và khí thải</w:t>
      </w:r>
    </w:p>
    <w:p w14:paraId="6CB89F81" w14:textId="77777777" w:rsidR="00AB3C17" w:rsidRPr="001A2C08" w:rsidRDefault="00AB3C17" w:rsidP="00AB3C17">
      <w:pPr>
        <w:spacing w:line="420" w:lineRule="exact"/>
        <w:ind w:firstLine="567"/>
        <w:contextualSpacing/>
        <w:jc w:val="both"/>
        <w:rPr>
          <w:i/>
          <w:sz w:val="26"/>
          <w:szCs w:val="26"/>
          <w:lang w:val="vi-VN"/>
        </w:rPr>
      </w:pPr>
      <w:r w:rsidRPr="001A2C08">
        <w:rPr>
          <w:i/>
          <w:sz w:val="26"/>
          <w:szCs w:val="26"/>
          <w:lang w:val="vi-VN"/>
        </w:rPr>
        <w:t>*)  Nguồn gốc phát sinh bụi:</w:t>
      </w:r>
    </w:p>
    <w:p w14:paraId="01CBFCDF" w14:textId="77777777" w:rsidR="00AB3C17" w:rsidRPr="001A2C08" w:rsidRDefault="00AB3C17" w:rsidP="00AB3C17">
      <w:pPr>
        <w:spacing w:line="420" w:lineRule="exact"/>
        <w:ind w:firstLine="567"/>
        <w:jc w:val="both"/>
        <w:rPr>
          <w:bCs/>
          <w:sz w:val="26"/>
          <w:szCs w:val="26"/>
          <w:lang w:val="cs-CZ"/>
        </w:rPr>
      </w:pPr>
      <w:r w:rsidRPr="001A2C08">
        <w:rPr>
          <w:sz w:val="26"/>
          <w:szCs w:val="26"/>
          <w:lang w:val="sv-SE"/>
        </w:rPr>
        <w:t>- Bụi phát sinh từ quá trình giải phóng mặt bằng, đào đắp, san lấp mặt bằng;</w:t>
      </w:r>
    </w:p>
    <w:p w14:paraId="09B0A4CC" w14:textId="77777777" w:rsidR="00AB3C17" w:rsidRPr="001A2C08" w:rsidRDefault="00AB3C17" w:rsidP="00AB3C17">
      <w:pPr>
        <w:spacing w:line="420" w:lineRule="exact"/>
        <w:ind w:firstLine="567"/>
        <w:jc w:val="both"/>
        <w:rPr>
          <w:bCs/>
          <w:sz w:val="26"/>
          <w:szCs w:val="26"/>
          <w:lang w:val="cs-CZ"/>
        </w:rPr>
      </w:pPr>
      <w:r w:rsidRPr="001A2C08">
        <w:rPr>
          <w:bCs/>
          <w:sz w:val="26"/>
          <w:szCs w:val="26"/>
          <w:lang w:val="cs-CZ"/>
        </w:rPr>
        <w:t>- Quá trình vận chuyển các nguyên vật liệu phục vụ quá trình thi công làm rơi vãi nguyên vật liệu và bụi cuốn theo phương tiện vận chuyển;</w:t>
      </w:r>
    </w:p>
    <w:p w14:paraId="58AED8E9" w14:textId="77777777" w:rsidR="00AB3C17" w:rsidRPr="001A2C08" w:rsidRDefault="00AB3C17" w:rsidP="00AB3C17">
      <w:pPr>
        <w:spacing w:line="420" w:lineRule="exact"/>
        <w:ind w:firstLine="567"/>
        <w:jc w:val="both"/>
        <w:rPr>
          <w:bCs/>
          <w:i/>
          <w:sz w:val="26"/>
          <w:szCs w:val="26"/>
          <w:lang w:val="cs-CZ"/>
        </w:rPr>
      </w:pPr>
      <w:r w:rsidRPr="001A2C08">
        <w:rPr>
          <w:bCs/>
          <w:sz w:val="26"/>
          <w:szCs w:val="26"/>
          <w:lang w:val="cs-CZ"/>
        </w:rPr>
        <w:t>- Bụi, khí thải phát sinh khi các phương tiện giao thông vận tải và máy móc thi công đốt cháy nhiên liệu;</w:t>
      </w:r>
    </w:p>
    <w:p w14:paraId="46C45952" w14:textId="77777777" w:rsidR="00AB3C17" w:rsidRPr="001A2C08" w:rsidRDefault="00AB3C17" w:rsidP="00AB3C17">
      <w:pPr>
        <w:spacing w:line="420" w:lineRule="exact"/>
        <w:ind w:firstLine="720"/>
        <w:jc w:val="both"/>
        <w:rPr>
          <w:bCs/>
          <w:sz w:val="26"/>
          <w:szCs w:val="26"/>
          <w:lang w:val="cs-CZ"/>
        </w:rPr>
      </w:pPr>
      <w:r w:rsidRPr="001A2C08">
        <w:rPr>
          <w:bCs/>
          <w:sz w:val="26"/>
          <w:szCs w:val="26"/>
          <w:lang w:val="cs-CZ"/>
        </w:rPr>
        <w:t>Lượng bụi phát sinh biến động, thay đổi tùy thuộc theo hướng gió, tốc độ gió, nhiệt độ và độ ẩm không khí.</w:t>
      </w:r>
    </w:p>
    <w:p w14:paraId="75A384EA" w14:textId="77777777" w:rsidR="00AB3C17" w:rsidRPr="001A2C08" w:rsidRDefault="00AB3C17" w:rsidP="00AB3C17">
      <w:pPr>
        <w:pStyle w:val="Normal0"/>
        <w:spacing w:line="420" w:lineRule="exact"/>
        <w:ind w:firstLine="720"/>
        <w:rPr>
          <w:rFonts w:ascii="Times New Roman" w:hAnsi="Times New Roman" w:cs="Times New Roman"/>
          <w:i/>
          <w:color w:val="auto"/>
          <w:sz w:val="26"/>
        </w:rPr>
      </w:pPr>
      <w:bookmarkStart w:id="621" w:name="_Hlk161981367"/>
      <w:r w:rsidRPr="001A2C08">
        <w:rPr>
          <w:rFonts w:ascii="Times New Roman" w:hAnsi="Times New Roman" w:cs="Times New Roman"/>
          <w:i/>
          <w:color w:val="auto"/>
          <w:sz w:val="26"/>
        </w:rPr>
        <w:t>* Bụi, khí thải từ quá trình giải phóng mặt bằng, đào đắp, san nền</w:t>
      </w:r>
    </w:p>
    <w:p w14:paraId="1D2EF4F4" w14:textId="77777777" w:rsidR="00AB3C17" w:rsidRPr="001A2C08" w:rsidRDefault="00AB3C17" w:rsidP="00AB3C17">
      <w:pPr>
        <w:pStyle w:val="Normal0"/>
        <w:rPr>
          <w:rFonts w:ascii="Times New Roman" w:hAnsi="Times New Roman" w:cs="Times New Roman"/>
          <w:color w:val="auto"/>
          <w:sz w:val="26"/>
        </w:rPr>
      </w:pPr>
      <w:r w:rsidRPr="001A2C08">
        <w:rPr>
          <w:rFonts w:ascii="Times New Roman" w:hAnsi="Times New Roman" w:cs="Times New Roman"/>
          <w:color w:val="auto"/>
          <w:sz w:val="26"/>
        </w:rPr>
        <w:tab/>
        <w:t>Trong giai đoạn giải phóng mặt bằng, bụi phát sinh từ quá trình phát quang thảm thực vật: Quá trình phát quang thảm thực vật chủ yếu là phát quang cây bụi. Đối với các cây hoa màu được người dân khai thác trước khi thu hồi đất. Do đó lượng bụi phát sinh không đáng kể.</w:t>
      </w:r>
    </w:p>
    <w:p w14:paraId="2D77F681" w14:textId="77777777" w:rsidR="00AB3C17" w:rsidRPr="001A2C08" w:rsidRDefault="00AB3C17" w:rsidP="00AB3C17">
      <w:pPr>
        <w:pStyle w:val="Normal0"/>
        <w:rPr>
          <w:rFonts w:ascii="Times New Roman" w:hAnsi="Times New Roman" w:cs="Times New Roman"/>
          <w:color w:val="auto"/>
          <w:sz w:val="26"/>
          <w:u w:val="single"/>
        </w:rPr>
      </w:pPr>
      <w:r w:rsidRPr="001A2C08">
        <w:rPr>
          <w:rFonts w:ascii="Times New Roman" w:hAnsi="Times New Roman" w:cs="Times New Roman"/>
          <w:color w:val="auto"/>
          <w:sz w:val="26"/>
        </w:rPr>
        <w:tab/>
      </w:r>
      <w:r w:rsidRPr="001A2C08">
        <w:rPr>
          <w:rFonts w:ascii="Times New Roman" w:hAnsi="Times New Roman" w:cs="Times New Roman"/>
          <w:color w:val="auto"/>
          <w:sz w:val="26"/>
          <w:u w:val="single"/>
        </w:rPr>
        <w:t>+ Bụi từ quá trình đào đất, san nền</w:t>
      </w:r>
    </w:p>
    <w:p w14:paraId="6E387FBD" w14:textId="6AAA30C1" w:rsidR="00AB3C17" w:rsidRPr="001A2C08" w:rsidRDefault="00AB3C17" w:rsidP="00AB3C17">
      <w:pPr>
        <w:pStyle w:val="Bodytext231"/>
        <w:spacing w:line="312" w:lineRule="auto"/>
        <w:ind w:left="43" w:firstLine="662"/>
        <w:jc w:val="both"/>
        <w:rPr>
          <w:rStyle w:val="Bodytext235"/>
          <w:rFonts w:cs="Times New Roman"/>
          <w:sz w:val="26"/>
          <w:szCs w:val="26"/>
          <w:lang w:val="pt-BR"/>
        </w:rPr>
      </w:pPr>
      <w:r w:rsidRPr="001A2C08">
        <w:rPr>
          <w:rStyle w:val="Bodytext235"/>
          <w:rFonts w:cs="Times New Roman"/>
          <w:sz w:val="26"/>
          <w:szCs w:val="26"/>
          <w:lang w:val="pt-BR"/>
        </w:rPr>
        <w:lastRenderedPageBreak/>
        <w:t xml:space="preserve">Trước khi san nền cần tiến hành dọn dẹp mặt bằng và bóc lớp hữu cơ trên bề mặt, chiều dày bóc hữu cơ trung bình là 0,20 m. Với tổng diện tích </w:t>
      </w:r>
      <w:r w:rsidRPr="001A2C08">
        <w:rPr>
          <w:rFonts w:ascii="Times New Roman" w:hAnsi="Times New Roman" w:cs="Times New Roman"/>
          <w:bCs/>
          <w:spacing w:val="-4"/>
          <w:sz w:val="26"/>
          <w:szCs w:val="26"/>
          <w:lang w:val="vi-VN"/>
        </w:rPr>
        <w:t xml:space="preserve">bóc tách lớp hữu cơ là </w:t>
      </w:r>
      <w:r w:rsidR="00BD1548" w:rsidRPr="001A2C08">
        <w:rPr>
          <w:rStyle w:val="Bodytext235"/>
          <w:rFonts w:cs="Times New Roman"/>
          <w:sz w:val="26"/>
          <w:szCs w:val="26"/>
          <w:lang w:val="pt-BR"/>
        </w:rPr>
        <w:t xml:space="preserve">23.697,9 </w:t>
      </w:r>
      <w:r w:rsidRPr="001A2C08">
        <w:rPr>
          <w:rFonts w:ascii="Times New Roman" w:hAnsi="Times New Roman" w:cs="Times New Roman"/>
          <w:bCs/>
          <w:sz w:val="26"/>
          <w:szCs w:val="26"/>
          <w:lang w:val="vi-VN"/>
        </w:rPr>
        <w:t>m</w:t>
      </w:r>
      <w:r w:rsidRPr="001A2C08">
        <w:rPr>
          <w:rFonts w:ascii="Times New Roman" w:hAnsi="Times New Roman" w:cs="Times New Roman"/>
          <w:bCs/>
          <w:sz w:val="26"/>
          <w:szCs w:val="26"/>
          <w:vertAlign w:val="superscript"/>
          <w:lang w:val="vi-VN"/>
        </w:rPr>
        <w:t>2</w:t>
      </w:r>
      <w:r w:rsidRPr="001A2C08">
        <w:rPr>
          <w:rStyle w:val="Bodytext235"/>
          <w:rFonts w:cs="Times New Roman"/>
          <w:sz w:val="26"/>
          <w:szCs w:val="26"/>
          <w:lang w:val="pt-BR"/>
        </w:rPr>
        <w:t xml:space="preserve">, ta có khối lượng bóc tách lớp đất hữu cơ của dự án là: </w:t>
      </w:r>
    </w:p>
    <w:p w14:paraId="08895D71" w14:textId="1EE1C440" w:rsidR="00AB3C17" w:rsidRPr="001A2C08" w:rsidRDefault="00BD1548" w:rsidP="00AB3C17">
      <w:pPr>
        <w:pStyle w:val="Bodytext231"/>
        <w:spacing w:line="312" w:lineRule="auto"/>
        <w:ind w:firstLine="0"/>
        <w:rPr>
          <w:rStyle w:val="Bodytext235"/>
          <w:rFonts w:cs="Times New Roman"/>
          <w:sz w:val="26"/>
          <w:szCs w:val="26"/>
          <w:vertAlign w:val="superscript"/>
          <w:lang w:val="pt-BR"/>
        </w:rPr>
      </w:pPr>
      <w:r w:rsidRPr="001A2C08">
        <w:rPr>
          <w:rFonts w:ascii="Times New Roman" w:hAnsi="Times New Roman" w:cs="Times New Roman"/>
          <w:bCs/>
          <w:sz w:val="26"/>
          <w:szCs w:val="26"/>
          <w:lang w:val="pt-BR"/>
        </w:rPr>
        <w:t xml:space="preserve">23.697,9 </w:t>
      </w:r>
      <w:r w:rsidR="00AB3C17" w:rsidRPr="001A2C08">
        <w:rPr>
          <w:rStyle w:val="Bodytext235"/>
          <w:rFonts w:cs="Times New Roman"/>
          <w:sz w:val="26"/>
          <w:szCs w:val="26"/>
          <w:lang w:val="pt-BR"/>
        </w:rPr>
        <w:t xml:space="preserve">x 0,2 = </w:t>
      </w:r>
      <w:r w:rsidRPr="001A2C08">
        <w:rPr>
          <w:rStyle w:val="Bodytext235"/>
          <w:rFonts w:cs="Times New Roman"/>
          <w:sz w:val="26"/>
          <w:szCs w:val="26"/>
          <w:lang w:val="pt-BR"/>
        </w:rPr>
        <w:t xml:space="preserve">4.739,6 </w:t>
      </w:r>
      <w:r w:rsidR="00AB3C17" w:rsidRPr="001A2C08">
        <w:rPr>
          <w:rStyle w:val="Bodytext235"/>
          <w:rFonts w:cs="Times New Roman"/>
          <w:sz w:val="26"/>
          <w:szCs w:val="26"/>
          <w:lang w:val="pt-BR"/>
        </w:rPr>
        <w:t>m</w:t>
      </w:r>
      <w:r w:rsidR="00AB3C17" w:rsidRPr="001A2C08">
        <w:rPr>
          <w:rStyle w:val="Bodytext235"/>
          <w:rFonts w:cs="Times New Roman"/>
          <w:sz w:val="26"/>
          <w:szCs w:val="26"/>
          <w:vertAlign w:val="superscript"/>
          <w:lang w:val="pt-BR"/>
        </w:rPr>
        <w:t>3</w:t>
      </w:r>
    </w:p>
    <w:p w14:paraId="18D25B32" w14:textId="4D637D53" w:rsidR="00AB3C17" w:rsidRPr="001A2C08" w:rsidRDefault="00AB3C17" w:rsidP="00AB3C17">
      <w:pPr>
        <w:pStyle w:val="Bodytext231"/>
        <w:spacing w:line="312" w:lineRule="auto"/>
        <w:ind w:firstLine="720"/>
        <w:jc w:val="left"/>
        <w:rPr>
          <w:rStyle w:val="Bodytext235"/>
          <w:rFonts w:cs="Times New Roman"/>
          <w:sz w:val="26"/>
          <w:szCs w:val="26"/>
          <w:lang w:val="pt-BR"/>
        </w:rPr>
      </w:pPr>
      <w:r w:rsidRPr="001A2C08">
        <w:rPr>
          <w:rStyle w:val="Bodytext235"/>
          <w:rFonts w:cs="Times New Roman"/>
          <w:sz w:val="26"/>
          <w:szCs w:val="26"/>
          <w:lang w:val="pt-BR"/>
        </w:rPr>
        <w:t xml:space="preserve">Diện tích bùn nạo vét đáy mương là </w:t>
      </w:r>
      <w:r w:rsidR="00BD1548" w:rsidRPr="001A2C08">
        <w:rPr>
          <w:rStyle w:val="Bodytext235"/>
          <w:rFonts w:cs="Times New Roman"/>
          <w:sz w:val="26"/>
          <w:szCs w:val="26"/>
          <w:lang w:val="pt-BR"/>
        </w:rPr>
        <w:t xml:space="preserve">326,7 </w:t>
      </w:r>
      <w:r w:rsidRPr="001A2C08">
        <w:rPr>
          <w:rStyle w:val="Bodytext235"/>
          <w:rFonts w:cs="Times New Roman"/>
          <w:sz w:val="26"/>
          <w:szCs w:val="26"/>
          <w:lang w:val="pt-BR"/>
        </w:rPr>
        <w:t>m</w:t>
      </w:r>
      <w:r w:rsidRPr="001A2C08">
        <w:rPr>
          <w:rStyle w:val="Bodytext235"/>
          <w:rFonts w:cs="Times New Roman"/>
          <w:sz w:val="26"/>
          <w:szCs w:val="26"/>
          <w:vertAlign w:val="superscript"/>
          <w:lang w:val="pt-BR"/>
        </w:rPr>
        <w:t>2</w:t>
      </w:r>
      <w:r w:rsidRPr="001A2C08">
        <w:rPr>
          <w:rStyle w:val="Bodytext235"/>
          <w:rFonts w:cs="Times New Roman"/>
          <w:sz w:val="26"/>
          <w:szCs w:val="26"/>
          <w:lang w:val="pt-BR"/>
        </w:rPr>
        <w:t>, chiều dày nạo vét là 0,30m, ta có khối lượng bùn nạo vét của dự án là:</w:t>
      </w:r>
    </w:p>
    <w:p w14:paraId="590147E8" w14:textId="3E7AD18E" w:rsidR="00AB3C17" w:rsidRPr="001A2C08" w:rsidRDefault="00BD1548" w:rsidP="00AB3C17">
      <w:pPr>
        <w:pStyle w:val="Bodytext231"/>
        <w:spacing w:line="312" w:lineRule="auto"/>
        <w:ind w:firstLine="0"/>
        <w:rPr>
          <w:rStyle w:val="Bodytext235"/>
          <w:rFonts w:cs="Times New Roman"/>
          <w:sz w:val="26"/>
          <w:szCs w:val="26"/>
          <w:vertAlign w:val="superscript"/>
          <w:lang w:val="pt-BR"/>
        </w:rPr>
      </w:pPr>
      <w:r w:rsidRPr="001A2C08">
        <w:rPr>
          <w:rStyle w:val="Bodytext235"/>
          <w:rFonts w:cs="Times New Roman"/>
          <w:sz w:val="26"/>
          <w:szCs w:val="26"/>
          <w:lang w:val="pt-BR"/>
        </w:rPr>
        <w:t xml:space="preserve">326,7 </w:t>
      </w:r>
      <w:r w:rsidR="00AB3C17" w:rsidRPr="001A2C08">
        <w:rPr>
          <w:rStyle w:val="Bodytext235"/>
          <w:rFonts w:cs="Times New Roman"/>
          <w:sz w:val="26"/>
          <w:szCs w:val="26"/>
          <w:lang w:val="pt-BR"/>
        </w:rPr>
        <w:t>x 0,30 =</w:t>
      </w:r>
      <w:r w:rsidRPr="001A2C08">
        <w:rPr>
          <w:rStyle w:val="Bodytext235"/>
          <w:rFonts w:cs="Times New Roman"/>
          <w:sz w:val="26"/>
          <w:szCs w:val="26"/>
          <w:lang w:val="pt-BR"/>
        </w:rPr>
        <w:t xml:space="preserve"> 98</w:t>
      </w:r>
      <w:r w:rsidR="00AB3C17" w:rsidRPr="001A2C08">
        <w:rPr>
          <w:rStyle w:val="Bodytext235"/>
          <w:rFonts w:cs="Times New Roman"/>
          <w:sz w:val="26"/>
          <w:szCs w:val="26"/>
          <w:lang w:val="pt-BR"/>
        </w:rPr>
        <w:t xml:space="preserve"> m</w:t>
      </w:r>
      <w:r w:rsidR="00AB3C17" w:rsidRPr="001A2C08">
        <w:rPr>
          <w:rStyle w:val="Bodytext235"/>
          <w:rFonts w:cs="Times New Roman"/>
          <w:sz w:val="26"/>
          <w:szCs w:val="26"/>
          <w:vertAlign w:val="superscript"/>
          <w:lang w:val="pt-BR"/>
        </w:rPr>
        <w:t>3</w:t>
      </w:r>
    </w:p>
    <w:p w14:paraId="44CA0279" w14:textId="7F74C6DD" w:rsidR="00AB3C17" w:rsidRPr="001A2C08" w:rsidRDefault="00AB3C17" w:rsidP="00AB3C17">
      <w:pPr>
        <w:pStyle w:val="Bodytext231"/>
        <w:shd w:val="clear" w:color="auto" w:fill="auto"/>
        <w:spacing w:line="312" w:lineRule="auto"/>
        <w:ind w:firstLine="709"/>
        <w:jc w:val="both"/>
        <w:rPr>
          <w:rStyle w:val="Tablecaption11"/>
          <w:rFonts w:ascii="Times New Roman" w:hAnsi="Times New Roman" w:cs="Times New Roman"/>
          <w:b w:val="0"/>
          <w:i w:val="0"/>
          <w:sz w:val="26"/>
          <w:szCs w:val="26"/>
          <w:lang w:val="pt-BR"/>
        </w:rPr>
      </w:pPr>
      <w:r w:rsidRPr="001A2C08">
        <w:rPr>
          <w:rStyle w:val="Bodytext3012"/>
          <w:rFonts w:ascii="Times New Roman" w:hAnsi="Times New Roman" w:cs="Times New Roman"/>
          <w:sz w:val="26"/>
          <w:szCs w:val="26"/>
          <w:lang w:val="pt-BR"/>
        </w:rPr>
        <w:t xml:space="preserve">* Khối lượng đắp bù: </w:t>
      </w:r>
      <w:r w:rsidRPr="001A2C08">
        <w:rPr>
          <w:rStyle w:val="Tablecaption11"/>
          <w:rFonts w:ascii="Times New Roman" w:hAnsi="Times New Roman" w:cs="Times New Roman"/>
          <w:b w:val="0"/>
          <w:i w:val="0"/>
          <w:sz w:val="26"/>
          <w:szCs w:val="26"/>
          <w:lang w:val="vi-VN"/>
        </w:rPr>
        <w:t xml:space="preserve">Khu cây xanh trong dự án </w:t>
      </w:r>
      <w:r w:rsidRPr="001A2C08">
        <w:rPr>
          <w:rStyle w:val="Tablecaption11"/>
          <w:rFonts w:ascii="Times New Roman" w:hAnsi="Times New Roman" w:cs="Times New Roman"/>
          <w:b w:val="0"/>
          <w:i w:val="0"/>
          <w:sz w:val="26"/>
          <w:szCs w:val="26"/>
          <w:lang w:val="pt-BR"/>
        </w:rPr>
        <w:t xml:space="preserve">bổ sung </w:t>
      </w:r>
      <w:r w:rsidRPr="001A2C08">
        <w:rPr>
          <w:rStyle w:val="Tablecaption11"/>
          <w:rFonts w:ascii="Times New Roman" w:hAnsi="Times New Roman" w:cs="Times New Roman"/>
          <w:b w:val="0"/>
          <w:i w:val="0"/>
          <w:sz w:val="26"/>
          <w:szCs w:val="26"/>
          <w:lang w:val="vi-VN"/>
        </w:rPr>
        <w:t>được tận dụng đất đắp bằng đất bóc hữu cơ, với chiều cao trung bình đất đắp là 1,5m</w:t>
      </w:r>
      <w:r w:rsidRPr="001A2C08">
        <w:rPr>
          <w:rStyle w:val="Tablecaption11"/>
          <w:rFonts w:ascii="Times New Roman" w:hAnsi="Times New Roman" w:cs="Times New Roman"/>
          <w:b w:val="0"/>
          <w:i w:val="0"/>
          <w:sz w:val="26"/>
          <w:szCs w:val="26"/>
          <w:lang w:val="pt-BR"/>
        </w:rPr>
        <w:t xml:space="preserve">. Tổng diện tích đất cây xanh cần trồng tại dự án là </w:t>
      </w:r>
      <w:r w:rsidR="001E67FD" w:rsidRPr="001A2C08">
        <w:rPr>
          <w:rStyle w:val="Tablecaption11"/>
          <w:rFonts w:ascii="Times New Roman" w:hAnsi="Times New Roman" w:cs="Times New Roman"/>
          <w:b w:val="0"/>
          <w:i w:val="0"/>
          <w:sz w:val="26"/>
          <w:szCs w:val="26"/>
          <w:lang w:val="pt-BR"/>
        </w:rPr>
        <w:t>2.000</w:t>
      </w:r>
      <w:r w:rsidRPr="001A2C08">
        <w:rPr>
          <w:rStyle w:val="Tablecaption11"/>
          <w:rFonts w:ascii="Times New Roman" w:hAnsi="Times New Roman" w:cs="Times New Roman"/>
          <w:b w:val="0"/>
          <w:i w:val="0"/>
          <w:sz w:val="26"/>
          <w:szCs w:val="26"/>
          <w:lang w:val="pt-BR"/>
        </w:rPr>
        <w:t>m</w:t>
      </w:r>
      <w:r w:rsidRPr="001A2C08">
        <w:rPr>
          <w:rStyle w:val="Tablecaption11"/>
          <w:rFonts w:ascii="Times New Roman" w:hAnsi="Times New Roman" w:cs="Times New Roman"/>
          <w:b w:val="0"/>
          <w:i w:val="0"/>
          <w:sz w:val="26"/>
          <w:szCs w:val="26"/>
          <w:vertAlign w:val="superscript"/>
          <w:lang w:val="pt-BR"/>
        </w:rPr>
        <w:t>2</w:t>
      </w:r>
      <w:r w:rsidRPr="001A2C08">
        <w:rPr>
          <w:rStyle w:val="Tablecaption11"/>
          <w:rFonts w:ascii="Times New Roman" w:hAnsi="Times New Roman" w:cs="Times New Roman"/>
          <w:b w:val="0"/>
          <w:i w:val="0"/>
          <w:sz w:val="26"/>
          <w:szCs w:val="26"/>
          <w:lang w:val="pt-BR"/>
        </w:rPr>
        <w:t xml:space="preserve"> </w:t>
      </w:r>
      <w:r w:rsidRPr="001A2C08">
        <w:rPr>
          <w:rStyle w:val="Tablecaption11"/>
          <w:rFonts w:ascii="Times New Roman" w:hAnsi="Times New Roman" w:cs="Times New Roman"/>
          <w:b w:val="0"/>
          <w:i w:val="0"/>
          <w:sz w:val="26"/>
          <w:szCs w:val="26"/>
          <w:lang w:val="vi-VN"/>
        </w:rPr>
        <w:t xml:space="preserve">nên lượng đất đắp bù cho khu cây xanh là: </w:t>
      </w:r>
      <w:r w:rsidRPr="001A2C08">
        <w:rPr>
          <w:rStyle w:val="Tablecaption11"/>
          <w:rFonts w:ascii="Times New Roman" w:hAnsi="Times New Roman" w:cs="Times New Roman"/>
          <w:b w:val="0"/>
          <w:i w:val="0"/>
          <w:sz w:val="26"/>
          <w:szCs w:val="26"/>
          <w:lang w:val="pt-BR"/>
        </w:rPr>
        <w:t xml:space="preserve"> </w:t>
      </w:r>
    </w:p>
    <w:p w14:paraId="14CDAB62" w14:textId="71B62856" w:rsidR="00AB3C17" w:rsidRPr="001A2C08" w:rsidRDefault="00AB3C17" w:rsidP="00AB3C17">
      <w:pPr>
        <w:pStyle w:val="Bodytext231"/>
        <w:shd w:val="clear" w:color="auto" w:fill="auto"/>
        <w:spacing w:line="312" w:lineRule="auto"/>
        <w:ind w:firstLine="709"/>
        <w:jc w:val="both"/>
        <w:rPr>
          <w:rStyle w:val="Bodytext3012"/>
          <w:rFonts w:ascii="Times New Roman" w:hAnsi="Times New Roman" w:cs="Times New Roman"/>
          <w:bCs/>
          <w:iCs/>
          <w:sz w:val="26"/>
          <w:szCs w:val="26"/>
          <w:lang w:val="pt-BR"/>
        </w:rPr>
      </w:pPr>
      <w:r w:rsidRPr="001A2C08">
        <w:rPr>
          <w:rStyle w:val="Tablecaption11"/>
          <w:rFonts w:ascii="Times New Roman" w:hAnsi="Times New Roman" w:cs="Times New Roman"/>
          <w:b w:val="0"/>
          <w:i w:val="0"/>
          <w:sz w:val="26"/>
          <w:szCs w:val="26"/>
          <w:lang w:val="vi-VN"/>
        </w:rPr>
        <w:t>V</w:t>
      </w:r>
      <w:r w:rsidRPr="001A2C08">
        <w:rPr>
          <w:rStyle w:val="Tablecaption11"/>
          <w:rFonts w:ascii="Times New Roman" w:hAnsi="Times New Roman" w:cs="Times New Roman"/>
          <w:b w:val="0"/>
          <w:i w:val="0"/>
          <w:sz w:val="26"/>
          <w:szCs w:val="26"/>
          <w:vertAlign w:val="subscript"/>
          <w:lang w:val="vi-VN"/>
        </w:rPr>
        <w:t xml:space="preserve">đất đắp cây xanh </w:t>
      </w:r>
      <w:r w:rsidRPr="001A2C08">
        <w:rPr>
          <w:rStyle w:val="Tablecaption11"/>
          <w:rFonts w:ascii="Times New Roman" w:hAnsi="Times New Roman" w:cs="Times New Roman"/>
          <w:b w:val="0"/>
          <w:i w:val="0"/>
          <w:sz w:val="26"/>
          <w:szCs w:val="26"/>
          <w:lang w:val="vi-VN"/>
        </w:rPr>
        <w:t>= S</w:t>
      </w:r>
      <w:r w:rsidRPr="001A2C08">
        <w:rPr>
          <w:rStyle w:val="Tablecaption11"/>
          <w:rFonts w:ascii="Times New Roman" w:hAnsi="Times New Roman" w:cs="Times New Roman"/>
          <w:b w:val="0"/>
          <w:i w:val="0"/>
          <w:sz w:val="26"/>
          <w:szCs w:val="26"/>
          <w:vertAlign w:val="subscript"/>
          <w:lang w:val="vi-VN"/>
        </w:rPr>
        <w:t>khu cây xanh</w:t>
      </w:r>
      <w:r w:rsidRPr="001A2C08">
        <w:rPr>
          <w:rStyle w:val="Tablecaption11"/>
          <w:rFonts w:ascii="Times New Roman" w:hAnsi="Times New Roman" w:cs="Times New Roman"/>
          <w:b w:val="0"/>
          <w:i w:val="0"/>
          <w:sz w:val="26"/>
          <w:szCs w:val="26"/>
          <w:lang w:val="vi-VN"/>
        </w:rPr>
        <w:t xml:space="preserve"> x h = </w:t>
      </w:r>
      <w:r w:rsidR="001E67FD" w:rsidRPr="001A2C08">
        <w:rPr>
          <w:rStyle w:val="Tablecaption11"/>
          <w:rFonts w:ascii="Times New Roman" w:hAnsi="Times New Roman" w:cs="Times New Roman"/>
          <w:b w:val="0"/>
          <w:i w:val="0"/>
          <w:sz w:val="26"/>
          <w:szCs w:val="26"/>
          <w:lang w:val="pt-BR"/>
        </w:rPr>
        <w:t>2</w:t>
      </w:r>
      <w:r w:rsidRPr="001A2C08">
        <w:rPr>
          <w:rStyle w:val="Tablecaption11"/>
          <w:rFonts w:ascii="Times New Roman" w:hAnsi="Times New Roman" w:cs="Times New Roman"/>
          <w:b w:val="0"/>
          <w:i w:val="0"/>
          <w:sz w:val="26"/>
          <w:szCs w:val="26"/>
          <w:lang w:val="pt-BR"/>
        </w:rPr>
        <w:t>.00</w:t>
      </w:r>
      <w:r w:rsidR="001E67FD" w:rsidRPr="001A2C08">
        <w:rPr>
          <w:rStyle w:val="Tablecaption11"/>
          <w:rFonts w:ascii="Times New Roman" w:hAnsi="Times New Roman" w:cs="Times New Roman"/>
          <w:b w:val="0"/>
          <w:i w:val="0"/>
          <w:sz w:val="26"/>
          <w:szCs w:val="26"/>
          <w:lang w:val="pt-BR"/>
        </w:rPr>
        <w:t xml:space="preserve">0 </w:t>
      </w:r>
      <w:r w:rsidRPr="001A2C08">
        <w:rPr>
          <w:rStyle w:val="Tablecaption11"/>
          <w:rFonts w:ascii="Times New Roman" w:hAnsi="Times New Roman" w:cs="Times New Roman"/>
          <w:b w:val="0"/>
          <w:i w:val="0"/>
          <w:sz w:val="26"/>
          <w:szCs w:val="26"/>
          <w:lang w:val="vi-VN"/>
        </w:rPr>
        <w:t xml:space="preserve">x1,5 = </w:t>
      </w:r>
      <w:r w:rsidR="001E67FD" w:rsidRPr="001A2C08">
        <w:rPr>
          <w:rStyle w:val="Tablecaption11"/>
          <w:rFonts w:ascii="Times New Roman" w:hAnsi="Times New Roman" w:cs="Times New Roman"/>
          <w:b w:val="0"/>
          <w:i w:val="0"/>
          <w:sz w:val="26"/>
          <w:szCs w:val="26"/>
          <w:lang w:val="pt-BR"/>
        </w:rPr>
        <w:t>3.000</w:t>
      </w:r>
      <w:r w:rsidRPr="001A2C08">
        <w:rPr>
          <w:rStyle w:val="Tablecaption11"/>
          <w:rFonts w:ascii="Times New Roman" w:hAnsi="Times New Roman" w:cs="Times New Roman"/>
          <w:b w:val="0"/>
          <w:i w:val="0"/>
          <w:sz w:val="26"/>
          <w:szCs w:val="26"/>
          <w:lang w:val="pt-BR"/>
        </w:rPr>
        <w:t xml:space="preserve"> </w:t>
      </w:r>
      <w:r w:rsidRPr="001A2C08">
        <w:rPr>
          <w:rStyle w:val="Tablecaption11"/>
          <w:rFonts w:ascii="Times New Roman" w:hAnsi="Times New Roman" w:cs="Times New Roman"/>
          <w:b w:val="0"/>
          <w:i w:val="0"/>
          <w:sz w:val="26"/>
          <w:szCs w:val="26"/>
          <w:lang w:val="vi-VN"/>
        </w:rPr>
        <w:t>m</w:t>
      </w:r>
      <w:r w:rsidRPr="001A2C08">
        <w:rPr>
          <w:rStyle w:val="Tablecaption11"/>
          <w:rFonts w:ascii="Times New Roman" w:hAnsi="Times New Roman" w:cs="Times New Roman"/>
          <w:b w:val="0"/>
          <w:i w:val="0"/>
          <w:sz w:val="26"/>
          <w:szCs w:val="26"/>
          <w:vertAlign w:val="superscript"/>
          <w:lang w:val="vi-VN"/>
        </w:rPr>
        <w:t>3</w:t>
      </w:r>
      <w:r w:rsidRPr="001A2C08">
        <w:rPr>
          <w:rStyle w:val="Tablecaption11"/>
          <w:rFonts w:ascii="Times New Roman" w:hAnsi="Times New Roman" w:cs="Times New Roman"/>
          <w:b w:val="0"/>
          <w:i w:val="0"/>
          <w:sz w:val="26"/>
          <w:szCs w:val="26"/>
          <w:lang w:val="pt-BR"/>
        </w:rPr>
        <w:t>.</w:t>
      </w:r>
    </w:p>
    <w:p w14:paraId="313496C2" w14:textId="77777777" w:rsidR="00AB3C17" w:rsidRPr="001A2C08" w:rsidRDefault="00AB3C17" w:rsidP="00AB3C17">
      <w:pPr>
        <w:pStyle w:val="Bodytext231"/>
        <w:shd w:val="clear" w:color="auto" w:fill="auto"/>
        <w:spacing w:line="312" w:lineRule="auto"/>
        <w:ind w:left="43" w:firstLine="662"/>
        <w:jc w:val="both"/>
        <w:rPr>
          <w:rStyle w:val="Tablecaption11"/>
          <w:rFonts w:ascii="Times New Roman" w:hAnsi="Times New Roman" w:cs="Times New Roman"/>
          <w:b w:val="0"/>
          <w:bCs w:val="0"/>
          <w:i w:val="0"/>
          <w:iCs w:val="0"/>
          <w:sz w:val="26"/>
          <w:szCs w:val="26"/>
          <w:lang w:val="pt-BR"/>
        </w:rPr>
      </w:pPr>
      <w:r w:rsidRPr="001A2C08">
        <w:rPr>
          <w:rStyle w:val="Bodytext3012"/>
          <w:rFonts w:ascii="Times New Roman" w:hAnsi="Times New Roman" w:cs="Times New Roman"/>
          <w:sz w:val="26"/>
          <w:szCs w:val="26"/>
          <w:lang w:val="pt-BR"/>
        </w:rPr>
        <w:t xml:space="preserve">* Cát san nền: Phạm vi diện tích san nền khu đất phục vụ xây dựng các công trình được san nền bằng cát đen san nền. </w:t>
      </w:r>
      <w:r w:rsidRPr="001A2C08">
        <w:rPr>
          <w:rStyle w:val="Tablecaption11"/>
          <w:rFonts w:ascii="Times New Roman" w:hAnsi="Times New Roman" w:cs="Times New Roman"/>
          <w:b w:val="0"/>
          <w:i w:val="0"/>
          <w:sz w:val="26"/>
          <w:szCs w:val="26"/>
          <w:lang w:val="pt-BR"/>
        </w:rPr>
        <w:t>Việc san nền cần tuân thủ cao độ san nền xây dựng đã quy định.</w:t>
      </w:r>
    </w:p>
    <w:p w14:paraId="4988673E" w14:textId="77777777" w:rsidR="00AB3C17" w:rsidRPr="001A2C08" w:rsidRDefault="00AB3C17" w:rsidP="00AB3C17">
      <w:pPr>
        <w:pStyle w:val="Bodytext231"/>
        <w:shd w:val="clear" w:color="auto" w:fill="auto"/>
        <w:spacing w:line="312" w:lineRule="auto"/>
        <w:ind w:firstLine="630"/>
        <w:jc w:val="both"/>
        <w:rPr>
          <w:rStyle w:val="Tablecaption11"/>
          <w:rFonts w:ascii="Times New Roman" w:hAnsi="Times New Roman" w:cs="Times New Roman"/>
          <w:b w:val="0"/>
          <w:i w:val="0"/>
          <w:sz w:val="26"/>
          <w:szCs w:val="26"/>
          <w:lang w:val="pt-BR"/>
        </w:rPr>
      </w:pPr>
      <w:r w:rsidRPr="001A2C08">
        <w:rPr>
          <w:rStyle w:val="Tablecaption11"/>
          <w:rFonts w:ascii="Times New Roman" w:hAnsi="Times New Roman" w:cs="Times New Roman"/>
          <w:b w:val="0"/>
          <w:i w:val="0"/>
          <w:sz w:val="26"/>
          <w:szCs w:val="26"/>
          <w:lang w:val="vi-VN"/>
        </w:rPr>
        <w:t xml:space="preserve">Dự án sẽ thực hiện đắp cát có chiều cao so với nền hiện trạng </w:t>
      </w:r>
      <w:r w:rsidRPr="001A2C08">
        <w:rPr>
          <w:rStyle w:val="Tablecaption11"/>
          <w:rFonts w:ascii="Times New Roman" w:hAnsi="Times New Roman" w:cs="Times New Roman"/>
          <w:b w:val="0"/>
          <w:i w:val="0"/>
          <w:sz w:val="26"/>
          <w:szCs w:val="26"/>
          <w:lang w:val="pt-BR"/>
        </w:rPr>
        <w:t xml:space="preserve">trung bình </w:t>
      </w:r>
      <w:r w:rsidRPr="001A2C08">
        <w:rPr>
          <w:rStyle w:val="Tablecaption11"/>
          <w:rFonts w:ascii="Times New Roman" w:hAnsi="Times New Roman" w:cs="Times New Roman"/>
          <w:b w:val="0"/>
          <w:i w:val="0"/>
          <w:sz w:val="26"/>
          <w:szCs w:val="26"/>
          <w:lang w:val="vi-VN"/>
        </w:rPr>
        <w:t xml:space="preserve">là </w:t>
      </w:r>
      <w:r w:rsidRPr="001A2C08">
        <w:rPr>
          <w:rStyle w:val="Tablecaption11"/>
          <w:rFonts w:ascii="Times New Roman" w:hAnsi="Times New Roman" w:cs="Times New Roman"/>
          <w:b w:val="0"/>
          <w:i w:val="0"/>
          <w:sz w:val="26"/>
          <w:szCs w:val="26"/>
          <w:lang w:val="pt-BR"/>
        </w:rPr>
        <w:t>h</w:t>
      </w:r>
      <w:r w:rsidRPr="001A2C08">
        <w:rPr>
          <w:rStyle w:val="Tablecaption11"/>
          <w:rFonts w:ascii="Times New Roman" w:hAnsi="Times New Roman" w:cs="Times New Roman"/>
          <w:b w:val="0"/>
          <w:i w:val="0"/>
          <w:sz w:val="26"/>
          <w:szCs w:val="26"/>
          <w:vertAlign w:val="subscript"/>
          <w:lang w:val="pt-BR"/>
        </w:rPr>
        <w:t>1</w:t>
      </w:r>
      <w:r w:rsidRPr="001A2C08">
        <w:rPr>
          <w:rStyle w:val="Tablecaption11"/>
          <w:rFonts w:ascii="Times New Roman" w:hAnsi="Times New Roman" w:cs="Times New Roman"/>
          <w:b w:val="0"/>
          <w:i w:val="0"/>
          <w:sz w:val="26"/>
          <w:szCs w:val="26"/>
          <w:lang w:val="pt-BR"/>
        </w:rPr>
        <w:t xml:space="preserve">= </w:t>
      </w:r>
      <w:r w:rsidRPr="001A2C08">
        <w:rPr>
          <w:rStyle w:val="Tablecaption11"/>
          <w:rFonts w:ascii="Times New Roman" w:hAnsi="Times New Roman" w:cs="Times New Roman"/>
          <w:b w:val="0"/>
          <w:i w:val="0"/>
          <w:sz w:val="26"/>
          <w:szCs w:val="26"/>
          <w:lang w:val="vi-VN"/>
        </w:rPr>
        <w:t>1</w:t>
      </w:r>
      <w:r w:rsidRPr="001A2C08">
        <w:rPr>
          <w:rStyle w:val="Tablecaption11"/>
          <w:rFonts w:ascii="Times New Roman" w:hAnsi="Times New Roman" w:cs="Times New Roman"/>
          <w:b w:val="0"/>
          <w:i w:val="0"/>
          <w:sz w:val="26"/>
          <w:szCs w:val="26"/>
          <w:lang w:val="pt-BR"/>
        </w:rPr>
        <w:t>,5</w:t>
      </w:r>
      <w:r w:rsidRPr="001A2C08">
        <w:rPr>
          <w:rStyle w:val="Tablecaption11"/>
          <w:rFonts w:ascii="Times New Roman" w:hAnsi="Times New Roman" w:cs="Times New Roman"/>
          <w:b w:val="0"/>
          <w:i w:val="0"/>
          <w:sz w:val="26"/>
          <w:szCs w:val="26"/>
          <w:lang w:val="vi-VN"/>
        </w:rPr>
        <w:t xml:space="preserve">m. </w:t>
      </w:r>
      <w:r w:rsidRPr="001A2C08">
        <w:rPr>
          <w:rStyle w:val="Tablecaption11"/>
          <w:rFonts w:ascii="Times New Roman" w:hAnsi="Times New Roman" w:cs="Times New Roman"/>
          <w:b w:val="0"/>
          <w:i w:val="0"/>
          <w:sz w:val="26"/>
          <w:szCs w:val="26"/>
          <w:lang w:val="pt-BR"/>
        </w:rPr>
        <w:t>Khối lượng cát đen cần sử dụng cho san nền:</w:t>
      </w:r>
    </w:p>
    <w:p w14:paraId="10ED9C67" w14:textId="775A791A" w:rsidR="00AB3C17" w:rsidRPr="001A2C08" w:rsidRDefault="00AB3C17" w:rsidP="00AB3C17">
      <w:pPr>
        <w:spacing w:line="312" w:lineRule="auto"/>
        <w:jc w:val="center"/>
        <w:rPr>
          <w:rStyle w:val="Tablecaption11"/>
          <w:b w:val="0"/>
          <w:i w:val="0"/>
          <w:spacing w:val="-4"/>
          <w:sz w:val="26"/>
          <w:szCs w:val="26"/>
          <w:lang w:val="pt-BR"/>
        </w:rPr>
      </w:pPr>
      <w:r w:rsidRPr="001A2C08">
        <w:rPr>
          <w:rStyle w:val="Tablecaption11"/>
          <w:b w:val="0"/>
          <w:i w:val="0"/>
          <w:sz w:val="26"/>
          <w:szCs w:val="26"/>
          <w:lang w:val="pt-BR"/>
        </w:rPr>
        <w:t>V</w:t>
      </w:r>
      <w:r w:rsidRPr="001A2C08">
        <w:rPr>
          <w:rStyle w:val="Tablecaption11"/>
          <w:b w:val="0"/>
          <w:i w:val="0"/>
          <w:sz w:val="26"/>
          <w:szCs w:val="26"/>
          <w:vertAlign w:val="subscript"/>
          <w:lang w:val="pt-BR"/>
        </w:rPr>
        <w:t xml:space="preserve">cát đắp </w:t>
      </w:r>
      <w:r w:rsidRPr="001A2C08">
        <w:rPr>
          <w:rStyle w:val="Tablecaption11"/>
          <w:b w:val="0"/>
          <w:i w:val="0"/>
          <w:sz w:val="26"/>
          <w:szCs w:val="26"/>
          <w:lang w:val="pt-BR"/>
        </w:rPr>
        <w:t xml:space="preserve">= </w:t>
      </w:r>
      <w:r w:rsidRPr="001A2C08">
        <w:rPr>
          <w:rStyle w:val="Tablecaption11"/>
          <w:b w:val="0"/>
          <w:i w:val="0"/>
          <w:spacing w:val="-4"/>
          <w:sz w:val="26"/>
          <w:szCs w:val="26"/>
          <w:lang w:val="pt-BR" w:eastAsia="vi-VN"/>
        </w:rPr>
        <w:t>S</w:t>
      </w:r>
      <w:r w:rsidRPr="001A2C08">
        <w:rPr>
          <w:rStyle w:val="Tablecaption11"/>
          <w:b w:val="0"/>
          <w:i w:val="0"/>
          <w:spacing w:val="-4"/>
          <w:sz w:val="26"/>
          <w:szCs w:val="26"/>
          <w:vertAlign w:val="subscript"/>
          <w:lang w:val="pt-BR" w:eastAsia="vi-VN"/>
        </w:rPr>
        <w:t xml:space="preserve">đất dự án </w:t>
      </w:r>
      <w:r w:rsidRPr="001A2C08">
        <w:rPr>
          <w:rStyle w:val="Tablecaption11"/>
          <w:b w:val="0"/>
          <w:i w:val="0"/>
          <w:sz w:val="26"/>
          <w:szCs w:val="26"/>
          <w:lang w:val="pt-BR"/>
        </w:rPr>
        <w:t xml:space="preserve"> x h</w:t>
      </w:r>
      <w:r w:rsidRPr="001A2C08">
        <w:rPr>
          <w:rStyle w:val="Tablecaption11"/>
          <w:b w:val="0"/>
          <w:i w:val="0"/>
          <w:sz w:val="26"/>
          <w:szCs w:val="26"/>
          <w:vertAlign w:val="subscript"/>
          <w:lang w:val="pt-BR"/>
        </w:rPr>
        <w:t>cát đắp tb</w:t>
      </w:r>
      <w:r w:rsidRPr="001A2C08">
        <w:rPr>
          <w:rStyle w:val="Tablecaption11"/>
          <w:b w:val="0"/>
          <w:i w:val="0"/>
          <w:sz w:val="26"/>
          <w:szCs w:val="26"/>
          <w:lang w:val="pt-BR"/>
        </w:rPr>
        <w:t xml:space="preserve"> </w:t>
      </w:r>
      <w:r w:rsidRPr="001A2C08">
        <w:rPr>
          <w:rStyle w:val="Tablecaption11"/>
          <w:b w:val="0"/>
          <w:i w:val="0"/>
          <w:spacing w:val="-4"/>
          <w:sz w:val="26"/>
          <w:szCs w:val="26"/>
          <w:lang w:val="vi-VN"/>
        </w:rPr>
        <w:t xml:space="preserve">= </w:t>
      </w:r>
      <w:r w:rsidR="003B2FD1" w:rsidRPr="001A2C08">
        <w:rPr>
          <w:rStyle w:val="Tablecaption11"/>
          <w:b w:val="0"/>
          <w:i w:val="0"/>
          <w:spacing w:val="-4"/>
          <w:sz w:val="26"/>
          <w:szCs w:val="26"/>
          <w:lang w:val="pt-BR"/>
        </w:rPr>
        <w:t>25.686</w:t>
      </w:r>
      <w:r w:rsidRPr="001A2C08">
        <w:rPr>
          <w:rStyle w:val="Tablecaption11"/>
          <w:b w:val="0"/>
          <w:i w:val="0"/>
          <w:spacing w:val="-4"/>
          <w:sz w:val="26"/>
          <w:szCs w:val="26"/>
          <w:lang w:val="pt-BR"/>
        </w:rPr>
        <w:t xml:space="preserve"> x 1,5 </w:t>
      </w:r>
      <w:r w:rsidR="003B2FD1" w:rsidRPr="001A2C08">
        <w:rPr>
          <w:rStyle w:val="Tablecaption11"/>
          <w:b w:val="0"/>
          <w:i w:val="0"/>
          <w:spacing w:val="-4"/>
          <w:sz w:val="26"/>
          <w:szCs w:val="26"/>
          <w:lang w:val="pt-BR"/>
        </w:rPr>
        <w:t xml:space="preserve">– 3.000 -98 </w:t>
      </w:r>
      <w:r w:rsidRPr="001A2C08">
        <w:rPr>
          <w:rStyle w:val="Tablecaption11"/>
          <w:b w:val="0"/>
          <w:i w:val="0"/>
          <w:spacing w:val="-4"/>
          <w:sz w:val="26"/>
          <w:szCs w:val="26"/>
          <w:lang w:val="pt-BR"/>
        </w:rPr>
        <w:t xml:space="preserve">= </w:t>
      </w:r>
      <w:r w:rsidR="003B2FD1" w:rsidRPr="001A2C08">
        <w:rPr>
          <w:rStyle w:val="Tablecaption11"/>
          <w:b w:val="0"/>
          <w:i w:val="0"/>
          <w:spacing w:val="-4"/>
          <w:sz w:val="26"/>
          <w:szCs w:val="26"/>
          <w:lang w:val="pt-BR"/>
        </w:rPr>
        <w:t>35.431</w:t>
      </w:r>
      <w:r w:rsidRPr="001A2C08">
        <w:rPr>
          <w:rStyle w:val="Tablecaption11"/>
          <w:b w:val="0"/>
          <w:i w:val="0"/>
          <w:spacing w:val="-4"/>
          <w:sz w:val="26"/>
          <w:szCs w:val="26"/>
          <w:lang w:val="pt-BR"/>
        </w:rPr>
        <w:t xml:space="preserve"> </w:t>
      </w:r>
      <w:r w:rsidRPr="001A2C08">
        <w:rPr>
          <w:spacing w:val="-4"/>
          <w:sz w:val="26"/>
          <w:szCs w:val="26"/>
          <w:lang w:val="pt-BR"/>
        </w:rPr>
        <w:t>m</w:t>
      </w:r>
      <w:r w:rsidRPr="001A2C08">
        <w:rPr>
          <w:spacing w:val="-4"/>
          <w:sz w:val="26"/>
          <w:szCs w:val="26"/>
          <w:vertAlign w:val="superscript"/>
          <w:lang w:val="pt-BR"/>
        </w:rPr>
        <w:t>3</w:t>
      </w:r>
    </w:p>
    <w:p w14:paraId="0695DDF5" w14:textId="77777777" w:rsidR="00AB3C17" w:rsidRPr="001A2C08" w:rsidRDefault="00AB3C17" w:rsidP="00AB3C17">
      <w:pPr>
        <w:spacing w:line="312" w:lineRule="auto"/>
        <w:ind w:firstLine="709"/>
        <w:jc w:val="both"/>
        <w:rPr>
          <w:spacing w:val="-4"/>
          <w:sz w:val="26"/>
          <w:szCs w:val="26"/>
          <w:lang w:val="pt-BR"/>
        </w:rPr>
      </w:pPr>
      <w:r w:rsidRPr="001A2C08">
        <w:rPr>
          <w:spacing w:val="-4"/>
          <w:sz w:val="26"/>
          <w:szCs w:val="26"/>
          <w:lang w:val="pt-BR"/>
        </w:rPr>
        <w:t>Vật liệu dùng để san lấp của dự án là cát đen. Ngoài ra, nếu dự án sử dụng vật liệu san nền là phế thải xây dựng và các vật liệu khác phải đảm bảo theo quy định của pháp luật.</w:t>
      </w:r>
    </w:p>
    <w:p w14:paraId="3E70BEDF" w14:textId="2F53FDED" w:rsidR="00AB3C17" w:rsidRPr="001A2C08" w:rsidRDefault="00AB3C17" w:rsidP="00AB3C17">
      <w:pPr>
        <w:pStyle w:val="Normal0"/>
        <w:rPr>
          <w:rFonts w:ascii="Times New Roman" w:hAnsi="Times New Roman" w:cs="Times New Roman"/>
          <w:color w:val="auto"/>
          <w:sz w:val="26"/>
          <w:lang w:val="pt-BR"/>
        </w:rPr>
      </w:pPr>
      <w:r w:rsidRPr="001A2C08">
        <w:rPr>
          <w:rFonts w:ascii="Times New Roman" w:hAnsi="Times New Roman" w:cs="Times New Roman"/>
          <w:color w:val="auto"/>
          <w:sz w:val="26"/>
          <w:lang w:val="pt-BR"/>
        </w:rPr>
        <w:tab/>
        <w:t xml:space="preserve">Từ tính toán trên ta có: </w:t>
      </w:r>
      <w:r w:rsidRPr="001A2C08">
        <w:rPr>
          <w:rFonts w:ascii="Times New Roman" w:hAnsi="Times New Roman" w:cs="Times New Roman"/>
          <w:color w:val="auto"/>
          <w:sz w:val="26"/>
        </w:rPr>
        <w:t xml:space="preserve">tổng khối lượng đào đắp = </w:t>
      </w:r>
      <w:r w:rsidR="00C8488D" w:rsidRPr="001A2C08">
        <w:rPr>
          <w:rStyle w:val="Tablecaption11"/>
          <w:rFonts w:ascii="Times New Roman" w:hAnsi="Times New Roman" w:cs="Times New Roman"/>
          <w:b w:val="0"/>
          <w:i w:val="0"/>
          <w:color w:val="auto"/>
          <w:sz w:val="26"/>
          <w:lang w:val="sv-SE"/>
        </w:rPr>
        <w:t>35.431</w:t>
      </w:r>
      <w:r w:rsidRPr="001A2C08">
        <w:rPr>
          <w:rStyle w:val="Tablecaption11"/>
          <w:rFonts w:ascii="Times New Roman" w:hAnsi="Times New Roman" w:cs="Times New Roman"/>
          <w:b w:val="0"/>
          <w:i w:val="0"/>
          <w:color w:val="auto"/>
          <w:sz w:val="26"/>
        </w:rPr>
        <w:t xml:space="preserve"> </w:t>
      </w:r>
      <w:r w:rsidRPr="001A2C08">
        <w:rPr>
          <w:rFonts w:ascii="Times New Roman" w:hAnsi="Times New Roman" w:cs="Times New Roman"/>
          <w:color w:val="auto"/>
          <w:sz w:val="26"/>
        </w:rPr>
        <w:t>m</w:t>
      </w:r>
      <w:r w:rsidRPr="001A2C08">
        <w:rPr>
          <w:rFonts w:ascii="Times New Roman" w:hAnsi="Times New Roman" w:cs="Times New Roman"/>
          <w:color w:val="auto"/>
          <w:sz w:val="26"/>
          <w:vertAlign w:val="superscript"/>
        </w:rPr>
        <w:t xml:space="preserve">3 </w:t>
      </w:r>
      <w:r w:rsidRPr="001A2C08">
        <w:rPr>
          <w:rFonts w:ascii="Times New Roman" w:hAnsi="Times New Roman" w:cs="Times New Roman"/>
          <w:color w:val="auto"/>
          <w:sz w:val="26"/>
        </w:rPr>
        <w:t xml:space="preserve">(cát san nền) + </w:t>
      </w:r>
      <w:r w:rsidR="00C8488D" w:rsidRPr="001A2C08">
        <w:rPr>
          <w:rStyle w:val="Tablecaption11"/>
          <w:rFonts w:ascii="Times New Roman" w:hAnsi="Times New Roman" w:cs="Times New Roman"/>
          <w:b w:val="0"/>
          <w:i w:val="0"/>
          <w:color w:val="auto"/>
          <w:sz w:val="26"/>
          <w:lang w:val="pt-BR"/>
        </w:rPr>
        <w:t>4.739,6</w:t>
      </w:r>
      <w:r w:rsidRPr="001A2C08">
        <w:rPr>
          <w:rStyle w:val="Tablecaption11"/>
          <w:rFonts w:ascii="Times New Roman" w:hAnsi="Times New Roman" w:cs="Times New Roman"/>
          <w:b w:val="0"/>
          <w:i w:val="0"/>
          <w:color w:val="auto"/>
          <w:sz w:val="26"/>
          <w:lang w:val="pt-BR" w:eastAsia="vi-VN"/>
        </w:rPr>
        <w:t xml:space="preserve"> </w:t>
      </w:r>
      <w:r w:rsidRPr="001A2C08">
        <w:rPr>
          <w:rFonts w:ascii="Times New Roman" w:hAnsi="Times New Roman" w:cs="Times New Roman"/>
          <w:color w:val="auto"/>
          <w:sz w:val="26"/>
        </w:rPr>
        <w:t>m</w:t>
      </w:r>
      <w:r w:rsidRPr="001A2C08">
        <w:rPr>
          <w:rFonts w:ascii="Times New Roman" w:hAnsi="Times New Roman" w:cs="Times New Roman"/>
          <w:color w:val="auto"/>
          <w:sz w:val="26"/>
          <w:vertAlign w:val="superscript"/>
        </w:rPr>
        <w:t xml:space="preserve">3 </w:t>
      </w:r>
      <w:r w:rsidRPr="001A2C08">
        <w:rPr>
          <w:rFonts w:ascii="Times New Roman" w:hAnsi="Times New Roman" w:cs="Times New Roman"/>
          <w:color w:val="auto"/>
          <w:sz w:val="26"/>
        </w:rPr>
        <w:t xml:space="preserve">(đất đào lớp hữu cơ) </w:t>
      </w:r>
      <w:r w:rsidR="00C8488D" w:rsidRPr="001A2C08">
        <w:rPr>
          <w:rFonts w:ascii="Times New Roman" w:hAnsi="Times New Roman" w:cs="Times New Roman"/>
          <w:color w:val="auto"/>
          <w:sz w:val="26"/>
          <w:lang w:val="en-US"/>
        </w:rPr>
        <w:t xml:space="preserve">+ 98 </w:t>
      </w:r>
      <w:r w:rsidR="00464CCF" w:rsidRPr="001A2C08">
        <w:rPr>
          <w:rFonts w:ascii="Times New Roman" w:hAnsi="Times New Roman" w:cs="Times New Roman"/>
          <w:color w:val="auto"/>
          <w:sz w:val="26"/>
        </w:rPr>
        <w:t>m</w:t>
      </w:r>
      <w:r w:rsidR="00464CCF" w:rsidRPr="001A2C08">
        <w:rPr>
          <w:rFonts w:ascii="Times New Roman" w:hAnsi="Times New Roman" w:cs="Times New Roman"/>
          <w:color w:val="auto"/>
          <w:sz w:val="26"/>
          <w:vertAlign w:val="superscript"/>
        </w:rPr>
        <w:t xml:space="preserve">3 </w:t>
      </w:r>
      <w:r w:rsidR="00C8488D" w:rsidRPr="001A2C08">
        <w:rPr>
          <w:rFonts w:ascii="Times New Roman" w:hAnsi="Times New Roman" w:cs="Times New Roman"/>
          <w:color w:val="auto"/>
          <w:sz w:val="26"/>
          <w:lang w:val="en-US"/>
        </w:rPr>
        <w:t xml:space="preserve">(bùn nạo vét kênh mương) </w:t>
      </w:r>
      <w:r w:rsidRPr="001A2C08">
        <w:rPr>
          <w:rFonts w:ascii="Times New Roman" w:hAnsi="Times New Roman" w:cs="Times New Roman"/>
          <w:color w:val="auto"/>
          <w:sz w:val="26"/>
        </w:rPr>
        <w:t xml:space="preserve">= </w:t>
      </w:r>
      <w:r w:rsidR="00C8488D" w:rsidRPr="001A2C08">
        <w:rPr>
          <w:rFonts w:ascii="Times New Roman" w:hAnsi="Times New Roman" w:cs="Times New Roman"/>
          <w:color w:val="auto"/>
          <w:sz w:val="26"/>
          <w:lang w:val="pt-BR"/>
        </w:rPr>
        <w:t xml:space="preserve">40.268,6 </w:t>
      </w:r>
      <w:r w:rsidRPr="001A2C08">
        <w:rPr>
          <w:rFonts w:ascii="Times New Roman" w:hAnsi="Times New Roman" w:cs="Times New Roman"/>
          <w:color w:val="auto"/>
          <w:sz w:val="26"/>
        </w:rPr>
        <w:t>m</w:t>
      </w:r>
      <w:r w:rsidRPr="001A2C08">
        <w:rPr>
          <w:rFonts w:ascii="Times New Roman" w:hAnsi="Times New Roman" w:cs="Times New Roman"/>
          <w:color w:val="auto"/>
          <w:sz w:val="26"/>
          <w:vertAlign w:val="superscript"/>
        </w:rPr>
        <w:t>3</w:t>
      </w:r>
      <w:r w:rsidRPr="001A2C08">
        <w:rPr>
          <w:rFonts w:ascii="Times New Roman" w:hAnsi="Times New Roman" w:cs="Times New Roman"/>
          <w:color w:val="auto"/>
          <w:sz w:val="26"/>
        </w:rPr>
        <w:t xml:space="preserve">, tương đương </w:t>
      </w:r>
      <w:r w:rsidRPr="001A2C08">
        <w:rPr>
          <w:rFonts w:ascii="Times New Roman" w:hAnsi="Times New Roman" w:cs="Times New Roman"/>
          <w:color w:val="auto"/>
          <w:sz w:val="26"/>
          <w:lang w:val="pt-BR"/>
        </w:rPr>
        <w:t xml:space="preserve">khoảng </w:t>
      </w:r>
      <w:r w:rsidR="00464CCF" w:rsidRPr="001A2C08">
        <w:rPr>
          <w:rFonts w:ascii="Times New Roman" w:hAnsi="Times New Roman" w:cs="Times New Roman"/>
          <w:color w:val="auto"/>
          <w:sz w:val="26"/>
          <w:lang w:val="pt-BR"/>
        </w:rPr>
        <w:t>52.349</w:t>
      </w:r>
      <w:r w:rsidRPr="001A2C08">
        <w:rPr>
          <w:rFonts w:ascii="Times New Roman" w:hAnsi="Times New Roman" w:cs="Times New Roman"/>
          <w:color w:val="auto"/>
          <w:sz w:val="26"/>
          <w:lang w:val="pt-BR"/>
        </w:rPr>
        <w:t xml:space="preserve"> </w:t>
      </w:r>
      <w:r w:rsidRPr="001A2C08">
        <w:rPr>
          <w:rFonts w:ascii="Times New Roman" w:hAnsi="Times New Roman" w:cs="Times New Roman"/>
          <w:color w:val="auto"/>
          <w:sz w:val="26"/>
        </w:rPr>
        <w:t xml:space="preserve">tấn </w:t>
      </w:r>
      <w:r w:rsidRPr="001A2C08">
        <w:rPr>
          <w:rFonts w:ascii="Times New Roman" w:hAnsi="Times New Roman" w:cs="Times New Roman"/>
          <w:bCs/>
          <w:color w:val="auto"/>
          <w:sz w:val="26"/>
          <w:lang w:val="fr-FR"/>
        </w:rPr>
        <w:t>(tỷ trọng của đất, cát lấy trung bình  là 1 m</w:t>
      </w:r>
      <w:r w:rsidRPr="001A2C08">
        <w:rPr>
          <w:rFonts w:ascii="Times New Roman" w:hAnsi="Times New Roman" w:cs="Times New Roman"/>
          <w:bCs/>
          <w:color w:val="auto"/>
          <w:sz w:val="26"/>
          <w:vertAlign w:val="superscript"/>
          <w:lang w:val="fr-FR"/>
        </w:rPr>
        <w:t>3</w:t>
      </w:r>
      <w:r w:rsidRPr="001A2C08">
        <w:rPr>
          <w:rFonts w:ascii="Times New Roman" w:hAnsi="Times New Roman" w:cs="Times New Roman"/>
          <w:bCs/>
          <w:color w:val="auto"/>
          <w:sz w:val="26"/>
          <w:lang w:val="fr-FR"/>
        </w:rPr>
        <w:t xml:space="preserve"> = 1,3 tấn).</w:t>
      </w:r>
    </w:p>
    <w:p w14:paraId="065733B4" w14:textId="77777777" w:rsidR="00AB3C17" w:rsidRPr="001A2C08" w:rsidRDefault="00AB3C17" w:rsidP="00AB3C17">
      <w:pPr>
        <w:pStyle w:val="Normal0"/>
        <w:rPr>
          <w:rFonts w:ascii="Times New Roman" w:hAnsi="Times New Roman" w:cs="Times New Roman"/>
          <w:color w:val="auto"/>
          <w:spacing w:val="-6"/>
          <w:sz w:val="26"/>
        </w:rPr>
      </w:pPr>
      <w:r w:rsidRPr="001A2C08">
        <w:rPr>
          <w:rFonts w:ascii="Times New Roman" w:hAnsi="Times New Roman" w:cs="Times New Roman"/>
          <w:color w:val="auto"/>
          <w:sz w:val="26"/>
        </w:rPr>
        <w:tab/>
      </w:r>
      <w:r w:rsidRPr="001A2C08">
        <w:rPr>
          <w:rFonts w:ascii="Times New Roman" w:hAnsi="Times New Roman" w:cs="Times New Roman"/>
          <w:color w:val="auto"/>
          <w:spacing w:val="-6"/>
          <w:sz w:val="26"/>
        </w:rPr>
        <w:t>Tổng thời gian thực hiện bóc lớp hữu cơ, san lấp của dự án ước khoảng 2 tháng, tương đương 52 ngày làm việc</w:t>
      </w:r>
      <w:bookmarkEnd w:id="621"/>
      <w:r w:rsidRPr="001A2C08">
        <w:rPr>
          <w:rFonts w:ascii="Times New Roman" w:hAnsi="Times New Roman" w:cs="Times New Roman"/>
          <w:color w:val="auto"/>
          <w:spacing w:val="-6"/>
          <w:sz w:val="26"/>
        </w:rPr>
        <w:t>. Ước tính nồng độ bụi phát sinh như sau:</w:t>
      </w:r>
    </w:p>
    <w:p w14:paraId="5A6726D4" w14:textId="77777777" w:rsidR="00AB3C17" w:rsidRPr="001A2C08" w:rsidRDefault="00AB3C17" w:rsidP="00AB3C17">
      <w:pPr>
        <w:pStyle w:val="Normal0"/>
        <w:rPr>
          <w:rFonts w:ascii="Times New Roman" w:hAnsi="Times New Roman" w:cs="Times New Roman"/>
          <w:color w:val="auto"/>
          <w:sz w:val="26"/>
        </w:rPr>
      </w:pPr>
      <w:r w:rsidRPr="001A2C08">
        <w:rPr>
          <w:rFonts w:ascii="Times New Roman" w:hAnsi="Times New Roman" w:cs="Times New Roman"/>
          <w:color w:val="auto"/>
          <w:sz w:val="26"/>
        </w:rPr>
        <w:t>Theo tài liệu đánh giá nhanh của Tổ chức Y tế, hệ số ô nhiễm bụi phát tán từ quá trình đào đắp như sau:</w:t>
      </w:r>
    </w:p>
    <w:p w14:paraId="424973D3" w14:textId="77777777" w:rsidR="00AB3C17" w:rsidRPr="001A2C08" w:rsidRDefault="00AB3C17" w:rsidP="00AB3C17">
      <w:pPr>
        <w:pStyle w:val="bnghngpht"/>
        <w:spacing w:line="312" w:lineRule="auto"/>
        <w:rPr>
          <w:rStyle w:val="Emphasis"/>
          <w:b/>
          <w:i w:val="0"/>
          <w:iCs w:val="0"/>
          <w:color w:val="auto"/>
        </w:rPr>
      </w:pPr>
      <w:bookmarkStart w:id="622" w:name="_Toc107558090"/>
      <w:bookmarkStart w:id="623" w:name="_Toc119045377"/>
      <w:bookmarkStart w:id="624" w:name="_Toc184984613"/>
      <w:r w:rsidRPr="001A2C08">
        <w:rPr>
          <w:color w:val="auto"/>
          <w:sz w:val="26"/>
        </w:rPr>
        <w:t>Bảng 3.2. Hệ số ô nhiễm từ quá trình đào đắp</w:t>
      </w:r>
      <w:bookmarkEnd w:id="622"/>
      <w:bookmarkEnd w:id="623"/>
      <w:bookmarkEnd w:id="62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5"/>
        <w:gridCol w:w="5582"/>
      </w:tblGrid>
      <w:tr w:rsidR="00AB3C17" w:rsidRPr="001A2C08" w14:paraId="2DE196BC" w14:textId="77777777" w:rsidTr="00F32706">
        <w:trPr>
          <w:jc w:val="center"/>
        </w:trPr>
        <w:tc>
          <w:tcPr>
            <w:tcW w:w="3375" w:type="dxa"/>
            <w:shd w:val="clear" w:color="auto" w:fill="auto"/>
          </w:tcPr>
          <w:p w14:paraId="16ED3335"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Mùa</w:t>
            </w:r>
          </w:p>
        </w:tc>
        <w:tc>
          <w:tcPr>
            <w:tcW w:w="5582" w:type="dxa"/>
            <w:shd w:val="clear" w:color="auto" w:fill="auto"/>
          </w:tcPr>
          <w:p w14:paraId="24D22BA8"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Hệ số ô nhiễm (kg/tấn)</w:t>
            </w:r>
          </w:p>
        </w:tc>
      </w:tr>
      <w:tr w:rsidR="00AB3C17" w:rsidRPr="001A2C08" w14:paraId="15C16800" w14:textId="77777777" w:rsidTr="00F32706">
        <w:trPr>
          <w:jc w:val="center"/>
        </w:trPr>
        <w:tc>
          <w:tcPr>
            <w:tcW w:w="3375" w:type="dxa"/>
            <w:shd w:val="clear" w:color="auto" w:fill="auto"/>
          </w:tcPr>
          <w:p w14:paraId="426087CF"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Mùa mưa</w:t>
            </w:r>
          </w:p>
        </w:tc>
        <w:tc>
          <w:tcPr>
            <w:tcW w:w="5582" w:type="dxa"/>
            <w:shd w:val="clear" w:color="auto" w:fill="auto"/>
          </w:tcPr>
          <w:p w14:paraId="0C46DE0E"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1,66x10</w:t>
            </w:r>
            <w:r w:rsidRPr="001A2C08">
              <w:rPr>
                <w:rFonts w:ascii="Times New Roman" w:hAnsi="Times New Roman" w:cs="Times New Roman"/>
                <w:color w:val="auto"/>
                <w:sz w:val="26"/>
                <w:vertAlign w:val="superscript"/>
                <w:lang w:val="pt-BR"/>
              </w:rPr>
              <w:t>-3</w:t>
            </w:r>
          </w:p>
        </w:tc>
      </w:tr>
      <w:tr w:rsidR="00AB3C17" w:rsidRPr="001A2C08" w14:paraId="401CCBD3" w14:textId="77777777" w:rsidTr="00F32706">
        <w:trPr>
          <w:jc w:val="center"/>
        </w:trPr>
        <w:tc>
          <w:tcPr>
            <w:tcW w:w="3375" w:type="dxa"/>
            <w:shd w:val="clear" w:color="auto" w:fill="auto"/>
          </w:tcPr>
          <w:p w14:paraId="37BF8238"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Mùa khô</w:t>
            </w:r>
          </w:p>
        </w:tc>
        <w:tc>
          <w:tcPr>
            <w:tcW w:w="5582" w:type="dxa"/>
            <w:shd w:val="clear" w:color="auto" w:fill="auto"/>
          </w:tcPr>
          <w:p w14:paraId="48F37D5A"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1,20x10</w:t>
            </w:r>
            <w:r w:rsidRPr="001A2C08">
              <w:rPr>
                <w:rFonts w:ascii="Times New Roman" w:hAnsi="Times New Roman" w:cs="Times New Roman"/>
                <w:color w:val="auto"/>
                <w:sz w:val="26"/>
                <w:vertAlign w:val="superscript"/>
                <w:lang w:val="pt-BR"/>
              </w:rPr>
              <w:t>-3</w:t>
            </w:r>
          </w:p>
        </w:tc>
      </w:tr>
      <w:tr w:rsidR="00AB3C17" w:rsidRPr="001A2C08" w14:paraId="732E6287" w14:textId="77777777" w:rsidTr="00F32706">
        <w:trPr>
          <w:jc w:val="center"/>
        </w:trPr>
        <w:tc>
          <w:tcPr>
            <w:tcW w:w="3375" w:type="dxa"/>
            <w:shd w:val="clear" w:color="auto" w:fill="auto"/>
          </w:tcPr>
          <w:p w14:paraId="2BC4273C"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Trung bình</w:t>
            </w:r>
          </w:p>
        </w:tc>
        <w:tc>
          <w:tcPr>
            <w:tcW w:w="5582" w:type="dxa"/>
            <w:shd w:val="clear" w:color="auto" w:fill="auto"/>
          </w:tcPr>
          <w:p w14:paraId="1F21EA83"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1,43x10</w:t>
            </w:r>
            <w:r w:rsidRPr="001A2C08">
              <w:rPr>
                <w:rFonts w:ascii="Times New Roman" w:hAnsi="Times New Roman" w:cs="Times New Roman"/>
                <w:color w:val="auto"/>
                <w:sz w:val="26"/>
                <w:vertAlign w:val="superscript"/>
                <w:lang w:val="pt-BR"/>
              </w:rPr>
              <w:t>-3</w:t>
            </w:r>
          </w:p>
        </w:tc>
      </w:tr>
    </w:tbl>
    <w:p w14:paraId="5586C50F" w14:textId="61E174A2" w:rsidR="00AB3C17" w:rsidRPr="001A2C08" w:rsidRDefault="00AB3C17" w:rsidP="00AB3C17">
      <w:pPr>
        <w:pStyle w:val="Normal0"/>
        <w:rPr>
          <w:rFonts w:ascii="Times New Roman" w:hAnsi="Times New Roman" w:cs="Times New Roman"/>
          <w:color w:val="auto"/>
          <w:sz w:val="26"/>
          <w:lang w:val="pt-BR"/>
        </w:rPr>
      </w:pPr>
      <w:r w:rsidRPr="001A2C08">
        <w:rPr>
          <w:rFonts w:ascii="Times New Roman" w:hAnsi="Times New Roman" w:cs="Times New Roman"/>
          <w:color w:val="auto"/>
          <w:sz w:val="26"/>
          <w:lang w:val="pt-BR"/>
        </w:rPr>
        <w:tab/>
        <w:t xml:space="preserve">Tính theo hệ số ô nhiễm trung bình, tổng lượng bụi phát sinh trong quá trình đào đắp của dự án: </w:t>
      </w:r>
      <w:r w:rsidR="00464CCF" w:rsidRPr="001A2C08">
        <w:rPr>
          <w:rFonts w:ascii="Times New Roman" w:hAnsi="Times New Roman" w:cs="Times New Roman"/>
          <w:color w:val="auto"/>
          <w:sz w:val="26"/>
          <w:lang w:val="pt-BR"/>
        </w:rPr>
        <w:t xml:space="preserve">52.349 </w:t>
      </w:r>
      <w:r w:rsidRPr="001A2C08">
        <w:rPr>
          <w:rFonts w:ascii="Times New Roman" w:hAnsi="Times New Roman" w:cs="Times New Roman"/>
          <w:color w:val="auto"/>
          <w:sz w:val="26"/>
          <w:lang w:val="pt-BR"/>
        </w:rPr>
        <w:t>tấn x 1,43x10</w:t>
      </w:r>
      <w:r w:rsidRPr="001A2C08">
        <w:rPr>
          <w:rFonts w:ascii="Times New Roman" w:hAnsi="Times New Roman" w:cs="Times New Roman"/>
          <w:color w:val="auto"/>
          <w:sz w:val="26"/>
          <w:vertAlign w:val="superscript"/>
          <w:lang w:val="pt-BR"/>
        </w:rPr>
        <w:t>-3</w:t>
      </w:r>
      <w:r w:rsidRPr="001A2C08">
        <w:rPr>
          <w:rFonts w:ascii="Times New Roman" w:hAnsi="Times New Roman" w:cs="Times New Roman"/>
          <w:color w:val="auto"/>
          <w:sz w:val="26"/>
          <w:lang w:val="pt-BR"/>
        </w:rPr>
        <w:t xml:space="preserve"> kg/tấn = </w:t>
      </w:r>
      <w:r w:rsidR="00464CCF" w:rsidRPr="001A2C08">
        <w:rPr>
          <w:rFonts w:ascii="Times New Roman" w:hAnsi="Times New Roman" w:cs="Times New Roman"/>
          <w:color w:val="auto"/>
          <w:sz w:val="26"/>
          <w:lang w:val="pt-BR"/>
        </w:rPr>
        <w:t>74,86</w:t>
      </w:r>
      <w:r w:rsidRPr="001A2C08">
        <w:rPr>
          <w:rFonts w:ascii="Times New Roman" w:hAnsi="Times New Roman" w:cs="Times New Roman"/>
          <w:color w:val="auto"/>
          <w:sz w:val="26"/>
          <w:lang w:val="pt-BR"/>
        </w:rPr>
        <w:t xml:space="preserve"> kg</w:t>
      </w:r>
    </w:p>
    <w:p w14:paraId="2E42BF92" w14:textId="77777777" w:rsidR="00AB3C17" w:rsidRPr="001A2C08" w:rsidRDefault="00AB3C17" w:rsidP="00AB3C17">
      <w:pPr>
        <w:pStyle w:val="Normal0"/>
        <w:rPr>
          <w:rFonts w:ascii="Times New Roman" w:hAnsi="Times New Roman" w:cs="Times New Roman"/>
          <w:color w:val="auto"/>
          <w:sz w:val="26"/>
          <w:lang w:val="pt-BR"/>
        </w:rPr>
      </w:pPr>
      <w:bookmarkStart w:id="625" w:name="_Toc35497801"/>
      <w:bookmarkStart w:id="626" w:name="_Toc35498665"/>
      <w:bookmarkStart w:id="627" w:name="_Toc35810259"/>
      <w:bookmarkStart w:id="628" w:name="_Toc35810727"/>
      <w:r w:rsidRPr="001A2C08">
        <w:rPr>
          <w:rFonts w:ascii="Times New Roman" w:hAnsi="Times New Roman" w:cs="Times New Roman"/>
          <w:color w:val="auto"/>
          <w:sz w:val="26"/>
          <w:lang w:val="pt-BR"/>
        </w:rPr>
        <w:tab/>
        <w:t>Nồng độ bụi phát sinh từ quá trình đào đắp được tính trong bảng sau:</w:t>
      </w:r>
    </w:p>
    <w:p w14:paraId="51BC05D3" w14:textId="77777777" w:rsidR="00AB3C17" w:rsidRPr="001A2C08" w:rsidRDefault="00AB3C17" w:rsidP="00AB3C17">
      <w:pPr>
        <w:pStyle w:val="bnghngpht"/>
        <w:spacing w:line="312" w:lineRule="auto"/>
        <w:rPr>
          <w:rStyle w:val="Emphasis"/>
          <w:b/>
          <w:i w:val="0"/>
          <w:iCs w:val="0"/>
          <w:color w:val="auto"/>
        </w:rPr>
      </w:pPr>
      <w:bookmarkStart w:id="629" w:name="_Toc107558091"/>
      <w:bookmarkStart w:id="630" w:name="_Toc119045378"/>
      <w:bookmarkStart w:id="631" w:name="_Toc184984614"/>
      <w:r w:rsidRPr="001A2C08">
        <w:rPr>
          <w:color w:val="auto"/>
          <w:sz w:val="26"/>
        </w:rPr>
        <w:t>Bảng 3.</w:t>
      </w:r>
      <w:r w:rsidRPr="001A2C08">
        <w:rPr>
          <w:color w:val="auto"/>
          <w:sz w:val="26"/>
          <w:lang w:val="pt-BR"/>
        </w:rPr>
        <w:t>3.</w:t>
      </w:r>
      <w:r w:rsidRPr="001A2C08">
        <w:rPr>
          <w:color w:val="auto"/>
          <w:sz w:val="26"/>
        </w:rPr>
        <w:t xml:space="preserve"> Nồng độ bụi phát sinh từ quá trình đào đắp</w:t>
      </w:r>
      <w:bookmarkEnd w:id="629"/>
      <w:bookmarkEnd w:id="630"/>
      <w:bookmarkEnd w:id="631"/>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5031"/>
        <w:gridCol w:w="1027"/>
        <w:gridCol w:w="2186"/>
      </w:tblGrid>
      <w:tr w:rsidR="00AB3C17" w:rsidRPr="001A2C08" w14:paraId="5628F57D" w14:textId="77777777" w:rsidTr="00F32706">
        <w:tc>
          <w:tcPr>
            <w:tcW w:w="708" w:type="dxa"/>
            <w:shd w:val="clear" w:color="auto" w:fill="auto"/>
          </w:tcPr>
          <w:bookmarkEnd w:id="625"/>
          <w:bookmarkEnd w:id="626"/>
          <w:bookmarkEnd w:id="627"/>
          <w:bookmarkEnd w:id="628"/>
          <w:p w14:paraId="35385BED"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STT</w:t>
            </w:r>
          </w:p>
        </w:tc>
        <w:tc>
          <w:tcPr>
            <w:tcW w:w="5121" w:type="dxa"/>
            <w:shd w:val="clear" w:color="auto" w:fill="auto"/>
          </w:tcPr>
          <w:p w14:paraId="4E2B58A1"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Thông số</w:t>
            </w:r>
          </w:p>
        </w:tc>
        <w:tc>
          <w:tcPr>
            <w:tcW w:w="1029" w:type="dxa"/>
            <w:shd w:val="clear" w:color="auto" w:fill="auto"/>
          </w:tcPr>
          <w:p w14:paraId="6FF407E7"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Đơn vị</w:t>
            </w:r>
          </w:p>
        </w:tc>
        <w:tc>
          <w:tcPr>
            <w:tcW w:w="2214" w:type="dxa"/>
            <w:shd w:val="clear" w:color="auto" w:fill="auto"/>
          </w:tcPr>
          <w:p w14:paraId="7FE02CF0"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Khối lượng</w:t>
            </w:r>
          </w:p>
        </w:tc>
      </w:tr>
      <w:tr w:rsidR="00AB3C17" w:rsidRPr="001A2C08" w14:paraId="5457B51D" w14:textId="77777777" w:rsidTr="00F32706">
        <w:tc>
          <w:tcPr>
            <w:tcW w:w="708" w:type="dxa"/>
            <w:shd w:val="clear" w:color="auto" w:fill="auto"/>
          </w:tcPr>
          <w:p w14:paraId="7C5E9173"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lastRenderedPageBreak/>
              <w:t>1</w:t>
            </w:r>
          </w:p>
        </w:tc>
        <w:tc>
          <w:tcPr>
            <w:tcW w:w="5121" w:type="dxa"/>
            <w:shd w:val="clear" w:color="auto" w:fill="auto"/>
          </w:tcPr>
          <w:p w14:paraId="52FEEF33"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Diện tích dự án</w:t>
            </w:r>
          </w:p>
        </w:tc>
        <w:tc>
          <w:tcPr>
            <w:tcW w:w="1029" w:type="dxa"/>
            <w:shd w:val="clear" w:color="auto" w:fill="auto"/>
          </w:tcPr>
          <w:p w14:paraId="192B4C46" w14:textId="77777777" w:rsidR="00AB3C17" w:rsidRPr="001A2C08" w:rsidRDefault="00AB3C17" w:rsidP="00F32706">
            <w:pPr>
              <w:pStyle w:val="Normal0"/>
              <w:jc w:val="center"/>
              <w:rPr>
                <w:rFonts w:ascii="Times New Roman" w:hAnsi="Times New Roman" w:cs="Times New Roman"/>
                <w:color w:val="auto"/>
                <w:sz w:val="26"/>
                <w:vertAlign w:val="superscript"/>
                <w:lang w:val="pt-BR"/>
              </w:rPr>
            </w:pPr>
            <w:r w:rsidRPr="001A2C08">
              <w:rPr>
                <w:rFonts w:ascii="Times New Roman" w:hAnsi="Times New Roman" w:cs="Times New Roman"/>
                <w:color w:val="auto"/>
                <w:sz w:val="26"/>
                <w:lang w:val="pt-BR"/>
              </w:rPr>
              <w:t>m</w:t>
            </w:r>
            <w:r w:rsidRPr="001A2C08">
              <w:rPr>
                <w:rFonts w:ascii="Times New Roman" w:hAnsi="Times New Roman" w:cs="Times New Roman"/>
                <w:color w:val="auto"/>
                <w:sz w:val="26"/>
                <w:vertAlign w:val="superscript"/>
                <w:lang w:val="pt-BR"/>
              </w:rPr>
              <w:t>2</w:t>
            </w:r>
          </w:p>
        </w:tc>
        <w:tc>
          <w:tcPr>
            <w:tcW w:w="2214" w:type="dxa"/>
            <w:shd w:val="clear" w:color="auto" w:fill="auto"/>
          </w:tcPr>
          <w:p w14:paraId="2D19DD9E" w14:textId="76AE896E" w:rsidR="00AB3C17" w:rsidRPr="001A2C08" w:rsidRDefault="00F84CB8"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bCs/>
                <w:color w:val="auto"/>
                <w:sz w:val="26"/>
                <w:lang w:val="en-US"/>
              </w:rPr>
              <w:t>25.686</w:t>
            </w:r>
            <w:r w:rsidR="00AB3C17" w:rsidRPr="001A2C08">
              <w:rPr>
                <w:rFonts w:ascii="Times New Roman" w:hAnsi="Times New Roman" w:cs="Times New Roman"/>
                <w:bCs/>
                <w:color w:val="auto"/>
                <w:sz w:val="26"/>
              </w:rPr>
              <w:t xml:space="preserve"> </w:t>
            </w:r>
          </w:p>
        </w:tc>
      </w:tr>
      <w:tr w:rsidR="00AB3C17" w:rsidRPr="001A2C08" w14:paraId="1570045A" w14:textId="77777777" w:rsidTr="00F32706">
        <w:tc>
          <w:tcPr>
            <w:tcW w:w="708" w:type="dxa"/>
            <w:shd w:val="clear" w:color="auto" w:fill="auto"/>
          </w:tcPr>
          <w:p w14:paraId="43CBF4A6"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2</w:t>
            </w:r>
          </w:p>
        </w:tc>
        <w:tc>
          <w:tcPr>
            <w:tcW w:w="5121" w:type="dxa"/>
            <w:shd w:val="clear" w:color="auto" w:fill="auto"/>
          </w:tcPr>
          <w:p w14:paraId="0275595A"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Thể tích tác động trên mặt bằng dự án (độ cao 10 m)</w:t>
            </w:r>
          </w:p>
        </w:tc>
        <w:tc>
          <w:tcPr>
            <w:tcW w:w="1029" w:type="dxa"/>
            <w:shd w:val="clear" w:color="auto" w:fill="auto"/>
          </w:tcPr>
          <w:p w14:paraId="6AF18B63"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m</w:t>
            </w:r>
            <w:r w:rsidRPr="001A2C08">
              <w:rPr>
                <w:rFonts w:ascii="Times New Roman" w:hAnsi="Times New Roman" w:cs="Times New Roman"/>
                <w:color w:val="auto"/>
                <w:sz w:val="26"/>
                <w:vertAlign w:val="superscript"/>
                <w:lang w:val="pt-BR"/>
              </w:rPr>
              <w:t>3</w:t>
            </w:r>
          </w:p>
        </w:tc>
        <w:tc>
          <w:tcPr>
            <w:tcW w:w="2214" w:type="dxa"/>
            <w:shd w:val="clear" w:color="auto" w:fill="auto"/>
          </w:tcPr>
          <w:p w14:paraId="4F7D4FED" w14:textId="220FBE68" w:rsidR="00AB3C17" w:rsidRPr="001A2C08" w:rsidRDefault="00F84CB8"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bCs/>
                <w:color w:val="auto"/>
                <w:sz w:val="26"/>
                <w:lang w:val="en-US"/>
              </w:rPr>
              <w:t>256.860</w:t>
            </w:r>
            <w:r w:rsidR="00AB3C17" w:rsidRPr="001A2C08">
              <w:rPr>
                <w:rFonts w:ascii="Times New Roman" w:hAnsi="Times New Roman" w:cs="Times New Roman"/>
                <w:bCs/>
                <w:color w:val="auto"/>
                <w:sz w:val="26"/>
              </w:rPr>
              <w:t xml:space="preserve"> </w:t>
            </w:r>
          </w:p>
        </w:tc>
      </w:tr>
      <w:tr w:rsidR="00AB3C17" w:rsidRPr="001A2C08" w14:paraId="728FFAE8" w14:textId="77777777" w:rsidTr="00F32706">
        <w:tc>
          <w:tcPr>
            <w:tcW w:w="708" w:type="dxa"/>
            <w:shd w:val="clear" w:color="auto" w:fill="auto"/>
          </w:tcPr>
          <w:p w14:paraId="0563AE97"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3</w:t>
            </w:r>
          </w:p>
        </w:tc>
        <w:tc>
          <w:tcPr>
            <w:tcW w:w="5121" w:type="dxa"/>
            <w:shd w:val="clear" w:color="auto" w:fill="auto"/>
          </w:tcPr>
          <w:p w14:paraId="5C2D8BAE"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Tải lượng</w:t>
            </w:r>
          </w:p>
        </w:tc>
        <w:tc>
          <w:tcPr>
            <w:tcW w:w="1029" w:type="dxa"/>
            <w:shd w:val="clear" w:color="auto" w:fill="auto"/>
          </w:tcPr>
          <w:p w14:paraId="5A546E39"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Kg/h</w:t>
            </w:r>
          </w:p>
        </w:tc>
        <w:tc>
          <w:tcPr>
            <w:tcW w:w="2214" w:type="dxa"/>
            <w:shd w:val="clear" w:color="auto" w:fill="auto"/>
          </w:tcPr>
          <w:p w14:paraId="74155CA4" w14:textId="48C0F289"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0,1</w:t>
            </w:r>
            <w:r w:rsidR="00F84CB8" w:rsidRPr="001A2C08">
              <w:rPr>
                <w:rFonts w:ascii="Times New Roman" w:hAnsi="Times New Roman" w:cs="Times New Roman"/>
                <w:color w:val="auto"/>
                <w:sz w:val="26"/>
                <w:lang w:val="pt-BR"/>
              </w:rPr>
              <w:t>8</w:t>
            </w:r>
          </w:p>
        </w:tc>
      </w:tr>
      <w:tr w:rsidR="00AB3C17" w:rsidRPr="001A2C08" w14:paraId="7D09A32E" w14:textId="77777777" w:rsidTr="00F32706">
        <w:tc>
          <w:tcPr>
            <w:tcW w:w="708" w:type="dxa"/>
            <w:shd w:val="clear" w:color="auto" w:fill="auto"/>
          </w:tcPr>
          <w:p w14:paraId="189995E3"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4</w:t>
            </w:r>
          </w:p>
        </w:tc>
        <w:tc>
          <w:tcPr>
            <w:tcW w:w="5121" w:type="dxa"/>
            <w:shd w:val="clear" w:color="auto" w:fill="auto"/>
          </w:tcPr>
          <w:p w14:paraId="5717E5D4"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Nồng độ bụi phát sinh trung bình (1 giờ)</w:t>
            </w:r>
          </w:p>
        </w:tc>
        <w:tc>
          <w:tcPr>
            <w:tcW w:w="1029" w:type="dxa"/>
            <w:shd w:val="clear" w:color="auto" w:fill="auto"/>
          </w:tcPr>
          <w:p w14:paraId="4AD8D0FA" w14:textId="77777777"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mg/m</w:t>
            </w:r>
            <w:r w:rsidRPr="001A2C08">
              <w:rPr>
                <w:rFonts w:ascii="Times New Roman" w:hAnsi="Times New Roman" w:cs="Times New Roman"/>
                <w:color w:val="auto"/>
                <w:sz w:val="26"/>
                <w:vertAlign w:val="superscript"/>
                <w:lang w:val="pt-BR"/>
              </w:rPr>
              <w:t>3</w:t>
            </w:r>
          </w:p>
        </w:tc>
        <w:tc>
          <w:tcPr>
            <w:tcW w:w="2214" w:type="dxa"/>
            <w:shd w:val="clear" w:color="auto" w:fill="auto"/>
          </w:tcPr>
          <w:p w14:paraId="7AD5F44A" w14:textId="08A1EA91" w:rsidR="00AB3C17" w:rsidRPr="001A2C08" w:rsidRDefault="00AB3C17" w:rsidP="00F32706">
            <w:pPr>
              <w:pStyle w:val="Normal0"/>
              <w:jc w:val="center"/>
              <w:rPr>
                <w:rFonts w:ascii="Times New Roman" w:hAnsi="Times New Roman" w:cs="Times New Roman"/>
                <w:color w:val="auto"/>
                <w:sz w:val="26"/>
                <w:lang w:val="pt-BR"/>
              </w:rPr>
            </w:pPr>
            <w:r w:rsidRPr="001A2C08">
              <w:rPr>
                <w:rFonts w:ascii="Times New Roman" w:hAnsi="Times New Roman" w:cs="Times New Roman"/>
                <w:color w:val="auto"/>
                <w:sz w:val="26"/>
                <w:lang w:val="pt-BR"/>
              </w:rPr>
              <w:t>0,</w:t>
            </w:r>
            <w:r w:rsidR="00F84CB8" w:rsidRPr="001A2C08">
              <w:rPr>
                <w:rFonts w:ascii="Times New Roman" w:hAnsi="Times New Roman" w:cs="Times New Roman"/>
                <w:color w:val="auto"/>
                <w:sz w:val="26"/>
                <w:lang w:val="pt-BR"/>
              </w:rPr>
              <w:t>7</w:t>
            </w:r>
          </w:p>
        </w:tc>
      </w:tr>
      <w:tr w:rsidR="00AB3C17" w:rsidRPr="001A2C08" w14:paraId="4928D0B6" w14:textId="77777777" w:rsidTr="00F32706">
        <w:trPr>
          <w:trHeight w:val="463"/>
        </w:trPr>
        <w:tc>
          <w:tcPr>
            <w:tcW w:w="5829" w:type="dxa"/>
            <w:gridSpan w:val="2"/>
            <w:shd w:val="clear" w:color="auto" w:fill="auto"/>
            <w:vAlign w:val="center"/>
          </w:tcPr>
          <w:p w14:paraId="75C615EB"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QCVN 05:2023/BTNMT (trung bình 1h)</w:t>
            </w:r>
          </w:p>
        </w:tc>
        <w:tc>
          <w:tcPr>
            <w:tcW w:w="1029" w:type="dxa"/>
            <w:shd w:val="clear" w:color="auto" w:fill="auto"/>
            <w:vAlign w:val="center"/>
          </w:tcPr>
          <w:p w14:paraId="4B43BC1A"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mg/m</w:t>
            </w:r>
            <w:r w:rsidRPr="001A2C08">
              <w:rPr>
                <w:rFonts w:ascii="Times New Roman" w:hAnsi="Times New Roman" w:cs="Times New Roman"/>
                <w:b/>
                <w:color w:val="auto"/>
                <w:sz w:val="26"/>
                <w:vertAlign w:val="superscript"/>
                <w:lang w:val="pt-BR"/>
              </w:rPr>
              <w:t>3</w:t>
            </w:r>
          </w:p>
        </w:tc>
        <w:tc>
          <w:tcPr>
            <w:tcW w:w="2214" w:type="dxa"/>
            <w:shd w:val="clear" w:color="auto" w:fill="auto"/>
            <w:vAlign w:val="center"/>
          </w:tcPr>
          <w:p w14:paraId="0094024C" w14:textId="77777777" w:rsidR="00AB3C17" w:rsidRPr="001A2C08" w:rsidRDefault="00AB3C17" w:rsidP="00F32706">
            <w:pPr>
              <w:pStyle w:val="Normal0"/>
              <w:jc w:val="center"/>
              <w:rPr>
                <w:rFonts w:ascii="Times New Roman" w:hAnsi="Times New Roman" w:cs="Times New Roman"/>
                <w:b/>
                <w:color w:val="auto"/>
                <w:sz w:val="26"/>
                <w:lang w:val="pt-BR"/>
              </w:rPr>
            </w:pPr>
            <w:r w:rsidRPr="001A2C08">
              <w:rPr>
                <w:rFonts w:ascii="Times New Roman" w:hAnsi="Times New Roman" w:cs="Times New Roman"/>
                <w:b/>
                <w:color w:val="auto"/>
                <w:sz w:val="26"/>
                <w:lang w:val="pt-BR"/>
              </w:rPr>
              <w:t>0,3</w:t>
            </w:r>
          </w:p>
        </w:tc>
      </w:tr>
    </w:tbl>
    <w:p w14:paraId="3DDBAB50" w14:textId="77777777" w:rsidR="00AB3C17" w:rsidRPr="001A2C08" w:rsidRDefault="00AB3C17" w:rsidP="00AB3C17">
      <w:pPr>
        <w:pStyle w:val="Normal0"/>
        <w:ind w:firstLine="567"/>
        <w:rPr>
          <w:rFonts w:ascii="Times New Roman" w:hAnsi="Times New Roman" w:cs="Times New Roman"/>
          <w:color w:val="auto"/>
          <w:sz w:val="26"/>
        </w:rPr>
      </w:pPr>
      <w:r w:rsidRPr="001A2C08">
        <w:rPr>
          <w:rFonts w:ascii="Times New Roman" w:hAnsi="Times New Roman" w:cs="Times New Roman"/>
          <w:color w:val="auto"/>
          <w:sz w:val="26"/>
          <w:lang w:val="pt-BR"/>
        </w:rPr>
        <w:t>Ghi c</w:t>
      </w:r>
      <w:r w:rsidRPr="001A2C08">
        <w:rPr>
          <w:rFonts w:ascii="Times New Roman" w:hAnsi="Times New Roman" w:cs="Times New Roman"/>
          <w:color w:val="auto"/>
          <w:sz w:val="26"/>
        </w:rPr>
        <w:t>hú:</w:t>
      </w:r>
    </w:p>
    <w:p w14:paraId="2F47EF29" w14:textId="77777777" w:rsidR="00AB3C17" w:rsidRPr="001A2C08" w:rsidRDefault="00AB3C17" w:rsidP="00AB3C17">
      <w:pPr>
        <w:pStyle w:val="Normal0"/>
        <w:ind w:firstLine="567"/>
        <w:rPr>
          <w:rFonts w:ascii="Times New Roman" w:hAnsi="Times New Roman" w:cs="Times New Roman"/>
          <w:color w:val="auto"/>
          <w:sz w:val="26"/>
        </w:rPr>
      </w:pPr>
      <w:r w:rsidRPr="001A2C08">
        <w:rPr>
          <w:rFonts w:ascii="Times New Roman" w:hAnsi="Times New Roman" w:cs="Times New Roman"/>
          <w:color w:val="auto"/>
          <w:sz w:val="26"/>
        </w:rPr>
        <w:t>+ Tải lượng bụi (kg/h) = tổng tải lượng bụi (kg)/số ngày thi công/ h</w:t>
      </w:r>
    </w:p>
    <w:p w14:paraId="75AEBC3A" w14:textId="77777777" w:rsidR="00AB3C17" w:rsidRPr="001A2C08" w:rsidRDefault="00AB3C17" w:rsidP="00AB3C17">
      <w:pPr>
        <w:pStyle w:val="Normal0"/>
        <w:ind w:firstLine="567"/>
        <w:rPr>
          <w:rFonts w:ascii="Times New Roman" w:hAnsi="Times New Roman" w:cs="Times New Roman"/>
          <w:color w:val="auto"/>
          <w:sz w:val="26"/>
        </w:rPr>
      </w:pPr>
      <w:r w:rsidRPr="001A2C08">
        <w:rPr>
          <w:rFonts w:ascii="Times New Roman" w:hAnsi="Times New Roman" w:cs="Times New Roman"/>
          <w:color w:val="auto"/>
          <w:sz w:val="26"/>
        </w:rPr>
        <w:t>+ Thể tích tác động trên mặt bằng Dự án: V= SxH với S là diện tích mặt bằng, H là độ cao phát tán (10 m);</w:t>
      </w:r>
    </w:p>
    <w:p w14:paraId="4B77F016" w14:textId="77777777" w:rsidR="00AB3C17" w:rsidRPr="001A2C08" w:rsidRDefault="00AB3C17" w:rsidP="00AB3C17">
      <w:pPr>
        <w:pStyle w:val="Normal0"/>
        <w:ind w:firstLine="567"/>
        <w:rPr>
          <w:rFonts w:ascii="Times New Roman" w:hAnsi="Times New Roman" w:cs="Times New Roman"/>
          <w:color w:val="auto"/>
          <w:sz w:val="26"/>
        </w:rPr>
      </w:pPr>
      <w:r w:rsidRPr="001A2C08">
        <w:rPr>
          <w:rFonts w:ascii="Times New Roman" w:hAnsi="Times New Roman" w:cs="Times New Roman"/>
          <w:color w:val="auto"/>
          <w:sz w:val="26"/>
        </w:rPr>
        <w:t>+ Nồng độ bụi trung bình (mg/m</w:t>
      </w:r>
      <w:r w:rsidRPr="001A2C08">
        <w:rPr>
          <w:rFonts w:ascii="Times New Roman" w:hAnsi="Times New Roman" w:cs="Times New Roman"/>
          <w:color w:val="auto"/>
          <w:sz w:val="26"/>
          <w:vertAlign w:val="superscript"/>
        </w:rPr>
        <w:t>3</w:t>
      </w:r>
      <w:r w:rsidRPr="001A2C08">
        <w:rPr>
          <w:rFonts w:ascii="Times New Roman" w:hAnsi="Times New Roman" w:cs="Times New Roman"/>
          <w:color w:val="auto"/>
          <w:sz w:val="26"/>
        </w:rPr>
        <w:t>) = tải lượng (kg/h)x 10</w:t>
      </w:r>
      <w:r w:rsidRPr="001A2C08">
        <w:rPr>
          <w:rFonts w:ascii="Times New Roman" w:hAnsi="Times New Roman" w:cs="Times New Roman"/>
          <w:color w:val="auto"/>
          <w:sz w:val="26"/>
          <w:vertAlign w:val="superscript"/>
        </w:rPr>
        <w:t>6</w:t>
      </w:r>
      <w:r w:rsidRPr="001A2C08">
        <w:rPr>
          <w:rFonts w:ascii="Times New Roman" w:hAnsi="Times New Roman" w:cs="Times New Roman"/>
          <w:color w:val="auto"/>
          <w:sz w:val="26"/>
        </w:rPr>
        <w:t>/V (m</w:t>
      </w:r>
      <w:r w:rsidRPr="001A2C08">
        <w:rPr>
          <w:rFonts w:ascii="Times New Roman" w:hAnsi="Times New Roman" w:cs="Times New Roman"/>
          <w:color w:val="auto"/>
          <w:sz w:val="26"/>
          <w:vertAlign w:val="superscript"/>
        </w:rPr>
        <w:t>3</w:t>
      </w:r>
      <w:r w:rsidRPr="001A2C08">
        <w:rPr>
          <w:rFonts w:ascii="Times New Roman" w:hAnsi="Times New Roman" w:cs="Times New Roman"/>
          <w:color w:val="auto"/>
          <w:sz w:val="26"/>
        </w:rPr>
        <w:t>)</w:t>
      </w:r>
    </w:p>
    <w:p w14:paraId="53424EF0" w14:textId="77777777" w:rsidR="00AB3C17" w:rsidRPr="001A2C08" w:rsidRDefault="00AB3C17" w:rsidP="00AB3C17">
      <w:pPr>
        <w:pStyle w:val="Normal0"/>
        <w:ind w:firstLine="567"/>
        <w:rPr>
          <w:rFonts w:ascii="Times New Roman" w:hAnsi="Times New Roman" w:cs="Times New Roman"/>
          <w:color w:val="auto"/>
          <w:sz w:val="26"/>
        </w:rPr>
      </w:pPr>
      <w:r w:rsidRPr="001A2C08">
        <w:rPr>
          <w:rFonts w:ascii="Times New Roman" w:hAnsi="Times New Roman" w:cs="Times New Roman"/>
          <w:color w:val="auto"/>
          <w:sz w:val="26"/>
        </w:rPr>
        <w:t>So sánh nồng độ cộng hưởng bụi phát sinh trong quá trình đào đắp và môi trường nền với QCVN 05:2023/BTNMT (trung bình 1h) là 0,3 (mg/m</w:t>
      </w:r>
      <w:r w:rsidRPr="001A2C08">
        <w:rPr>
          <w:rFonts w:ascii="Times New Roman" w:hAnsi="Times New Roman" w:cs="Times New Roman"/>
          <w:color w:val="auto"/>
          <w:sz w:val="26"/>
          <w:vertAlign w:val="superscript"/>
        </w:rPr>
        <w:t>3</w:t>
      </w:r>
      <w:r w:rsidRPr="001A2C08">
        <w:rPr>
          <w:rFonts w:ascii="Times New Roman" w:hAnsi="Times New Roman" w:cs="Times New Roman"/>
          <w:color w:val="auto"/>
          <w:sz w:val="26"/>
        </w:rPr>
        <w:t>) ta thấy nồng độ bụi phát sinh trong giai đoạn đào đắp san lấp là cao hơn quy chuẩn cho phép.</w:t>
      </w:r>
    </w:p>
    <w:p w14:paraId="31DB29F3" w14:textId="77777777" w:rsidR="00AB3C17" w:rsidRPr="001A2C08" w:rsidRDefault="00AB3C17" w:rsidP="00AB3C17">
      <w:pPr>
        <w:pStyle w:val="Normal0"/>
        <w:ind w:firstLine="567"/>
        <w:rPr>
          <w:rFonts w:ascii="Times New Roman" w:hAnsi="Times New Roman" w:cs="Times New Roman"/>
          <w:color w:val="auto"/>
          <w:sz w:val="26"/>
        </w:rPr>
      </w:pPr>
      <w:r w:rsidRPr="001A2C08">
        <w:rPr>
          <w:rFonts w:ascii="Times New Roman" w:hAnsi="Times New Roman" w:cs="Times New Roman"/>
          <w:color w:val="auto"/>
          <w:sz w:val="26"/>
        </w:rPr>
        <w:t>Quá trình đào lớp đất hữu cơ, san lấp mặt bằng ảnh hưởng trực tiếp đến công nhân thi công và các khu vực dân cư xung quanh.</w:t>
      </w:r>
    </w:p>
    <w:p w14:paraId="3FE5242C" w14:textId="77777777" w:rsidR="00AB3C17" w:rsidRPr="001A2C08" w:rsidRDefault="00AB3C17" w:rsidP="00AB3C17">
      <w:pPr>
        <w:spacing w:line="312" w:lineRule="auto"/>
        <w:ind w:firstLine="720"/>
        <w:contextualSpacing/>
        <w:jc w:val="both"/>
        <w:rPr>
          <w:rFonts w:eastAsia="Times New Roman"/>
          <w:i/>
          <w:sz w:val="26"/>
          <w:szCs w:val="26"/>
          <w:lang w:val="pt-BR"/>
        </w:rPr>
      </w:pPr>
      <w:r w:rsidRPr="001A2C08">
        <w:rPr>
          <w:rFonts w:eastAsia="Times New Roman"/>
          <w:i/>
          <w:sz w:val="26"/>
          <w:szCs w:val="26"/>
          <w:lang w:val="pt-BR"/>
        </w:rPr>
        <w:t>*) Tải lượng bụi do quá trình vận chuyển nguyên liệu, vật liệu xây dựng:</w:t>
      </w:r>
    </w:p>
    <w:p w14:paraId="54A97E1B" w14:textId="77777777" w:rsidR="00AB3C17" w:rsidRPr="001A2C08" w:rsidRDefault="00AB3C17" w:rsidP="00AB3C17">
      <w:pPr>
        <w:spacing w:line="312" w:lineRule="auto"/>
        <w:ind w:firstLine="720"/>
        <w:contextualSpacing/>
        <w:jc w:val="both"/>
        <w:rPr>
          <w:rFonts w:eastAsia="Times New Roman"/>
          <w:sz w:val="26"/>
          <w:szCs w:val="26"/>
          <w:lang w:val="pt-BR"/>
        </w:rPr>
      </w:pPr>
      <w:r w:rsidRPr="001A2C08">
        <w:rPr>
          <w:rFonts w:eastAsia="Times New Roman"/>
          <w:sz w:val="26"/>
          <w:szCs w:val="26"/>
          <w:lang w:val="pt-BR"/>
        </w:rPr>
        <w:t xml:space="preserve">Để tính toán lượng bụi do các xe vận chuyển đất cát do hoạt động làm móng, </w:t>
      </w:r>
      <w:r w:rsidRPr="001A2C08">
        <w:rPr>
          <w:rFonts w:eastAsia="Times New Roman"/>
          <w:spacing w:val="-6"/>
          <w:sz w:val="26"/>
          <w:szCs w:val="26"/>
          <w:lang w:val="pt-BR"/>
        </w:rPr>
        <w:t>nguyên vật liệu cho xây dựng dự án gây ra tại khu vực công trường, người ta thường áp dụng phương pháp đánh giá nhanh của WHO với một số giả thiết sau:</w:t>
      </w:r>
    </w:p>
    <w:p w14:paraId="0557AEA6" w14:textId="77777777" w:rsidR="00AB3C17" w:rsidRPr="001A2C08" w:rsidRDefault="00AB3C17" w:rsidP="00AB3C17">
      <w:pPr>
        <w:spacing w:line="312" w:lineRule="auto"/>
        <w:ind w:firstLine="720"/>
        <w:contextualSpacing/>
        <w:jc w:val="both"/>
        <w:rPr>
          <w:rFonts w:eastAsia="Times New Roman"/>
          <w:sz w:val="26"/>
          <w:szCs w:val="26"/>
          <w:lang w:val="pt-BR"/>
        </w:rPr>
      </w:pPr>
      <w:r w:rsidRPr="001A2C08">
        <w:rPr>
          <w:rFonts w:eastAsia="Times New Roman"/>
          <w:sz w:val="26"/>
          <w:szCs w:val="26"/>
          <w:lang w:val="pt-BR"/>
        </w:rPr>
        <w:t xml:space="preserve">Giả thiết rằng: </w:t>
      </w:r>
      <w:r w:rsidRPr="001A2C08">
        <w:rPr>
          <w:rFonts w:eastAsia="Times New Roman"/>
          <w:iCs/>
          <w:sz w:val="26"/>
          <w:szCs w:val="26"/>
          <w:lang w:val="pt-BR"/>
        </w:rPr>
        <w:t>Vận tốc trung bình của xe vận chuyển (v): 10 km/h</w:t>
      </w:r>
    </w:p>
    <w:p w14:paraId="0FD3CBCF" w14:textId="77777777" w:rsidR="00AB3C17" w:rsidRPr="001A2C08" w:rsidRDefault="00AB3C17" w:rsidP="00AB3C17">
      <w:pPr>
        <w:spacing w:line="312" w:lineRule="auto"/>
        <w:ind w:firstLine="720"/>
        <w:contextualSpacing/>
        <w:jc w:val="both"/>
        <w:rPr>
          <w:rFonts w:eastAsia="Times New Roman"/>
          <w:iCs/>
          <w:sz w:val="26"/>
          <w:szCs w:val="26"/>
          <w:lang w:val="pt-BR"/>
        </w:rPr>
      </w:pPr>
      <w:r w:rsidRPr="001A2C08">
        <w:rPr>
          <w:rFonts w:eastAsia="Times New Roman"/>
          <w:iCs/>
          <w:sz w:val="26"/>
          <w:szCs w:val="26"/>
          <w:lang w:val="pt-BR"/>
        </w:rPr>
        <w:t>Tải trọng trung bình của xe (M): 16 tấn/xe</w:t>
      </w:r>
    </w:p>
    <w:p w14:paraId="4B3E6BD6" w14:textId="77777777" w:rsidR="00AB3C17" w:rsidRPr="001A2C08" w:rsidRDefault="00AB3C17" w:rsidP="00AB3C17">
      <w:pPr>
        <w:spacing w:line="312" w:lineRule="auto"/>
        <w:ind w:firstLine="720"/>
        <w:contextualSpacing/>
        <w:jc w:val="both"/>
        <w:rPr>
          <w:rFonts w:eastAsia="Times New Roman"/>
          <w:iCs/>
          <w:sz w:val="26"/>
          <w:szCs w:val="26"/>
          <w:lang w:val="pt-BR"/>
        </w:rPr>
      </w:pPr>
      <w:r w:rsidRPr="001A2C08">
        <w:rPr>
          <w:rFonts w:eastAsia="Times New Roman"/>
          <w:iCs/>
          <w:sz w:val="26"/>
          <w:szCs w:val="26"/>
          <w:lang w:val="pt-BR"/>
        </w:rPr>
        <w:t>Số bánh xe trung bình (n): 12 bánh/xe</w:t>
      </w:r>
    </w:p>
    <w:p w14:paraId="34BBCDF4" w14:textId="77777777" w:rsidR="00AB3C17" w:rsidRPr="001A2C08" w:rsidRDefault="00AB3C17" w:rsidP="00AB3C17">
      <w:pPr>
        <w:spacing w:line="312" w:lineRule="auto"/>
        <w:ind w:firstLine="720"/>
        <w:contextualSpacing/>
        <w:jc w:val="both"/>
        <w:rPr>
          <w:rFonts w:eastAsia="Times New Roman"/>
          <w:iCs/>
          <w:sz w:val="26"/>
          <w:szCs w:val="26"/>
          <w:lang w:val="pt-BR"/>
        </w:rPr>
      </w:pPr>
      <w:r w:rsidRPr="001A2C08">
        <w:rPr>
          <w:rFonts w:eastAsia="Times New Roman"/>
          <w:iCs/>
          <w:sz w:val="26"/>
          <w:szCs w:val="26"/>
          <w:lang w:val="pt-BR"/>
        </w:rPr>
        <w:t xml:space="preserve">Số xe vận chuyển giai đoạn xây dựng trung bình: 10xe/ngày </w:t>
      </w:r>
    </w:p>
    <w:p w14:paraId="23D8E1FC" w14:textId="77777777" w:rsidR="00AB3C17" w:rsidRPr="001A2C08" w:rsidRDefault="00AB3C17" w:rsidP="00AB3C17">
      <w:pPr>
        <w:spacing w:line="312" w:lineRule="auto"/>
        <w:ind w:firstLine="720"/>
        <w:contextualSpacing/>
        <w:jc w:val="both"/>
        <w:rPr>
          <w:rFonts w:eastAsia="Times New Roman"/>
          <w:iCs/>
          <w:sz w:val="26"/>
          <w:szCs w:val="26"/>
          <w:lang w:val="pt-BR"/>
        </w:rPr>
      </w:pPr>
      <w:r w:rsidRPr="001A2C08">
        <w:rPr>
          <w:rFonts w:eastAsia="Times New Roman"/>
          <w:iCs/>
          <w:sz w:val="26"/>
          <w:szCs w:val="26"/>
          <w:lang w:val="pt-BR"/>
        </w:rPr>
        <w:t xml:space="preserve">Quãng đường trung bình của xe trong khu vực dự án: 1km </w:t>
      </w:r>
    </w:p>
    <w:p w14:paraId="526239F1" w14:textId="77777777" w:rsidR="00AB3C17" w:rsidRPr="001A2C08" w:rsidRDefault="00AB3C17" w:rsidP="00AB3C17">
      <w:pPr>
        <w:spacing w:line="312" w:lineRule="auto"/>
        <w:ind w:firstLine="720"/>
        <w:contextualSpacing/>
        <w:jc w:val="both"/>
        <w:rPr>
          <w:rFonts w:eastAsia="Times New Roman"/>
          <w:bCs/>
          <w:iCs/>
          <w:sz w:val="26"/>
          <w:szCs w:val="26"/>
          <w:lang w:val="pt-BR"/>
        </w:rPr>
      </w:pPr>
      <w:r w:rsidRPr="001A2C08">
        <w:rPr>
          <w:rFonts w:eastAsia="Times New Roman"/>
          <w:bCs/>
          <w:iCs/>
          <w:sz w:val="26"/>
          <w:szCs w:val="26"/>
          <w:lang w:val="pt-BR"/>
        </w:rPr>
        <w:t xml:space="preserve">Thì tải lượng bụi phát sinh trong quá trình vận chuyển của 1 xe trên 1000km được tính theo công thức: </w:t>
      </w:r>
    </w:p>
    <w:p w14:paraId="1D55B1A3" w14:textId="77777777" w:rsidR="00AB3C17" w:rsidRPr="001A2C08" w:rsidRDefault="00AB3C17" w:rsidP="00AB3C17">
      <w:pPr>
        <w:spacing w:line="312" w:lineRule="auto"/>
        <w:ind w:firstLine="720"/>
        <w:contextualSpacing/>
        <w:jc w:val="both"/>
        <w:rPr>
          <w:rFonts w:eastAsia="Times New Roman"/>
          <w:bCs/>
          <w:iCs/>
          <w:sz w:val="26"/>
          <w:szCs w:val="26"/>
          <w:lang w:val="pt-BR"/>
        </w:rPr>
      </w:pPr>
      <w:r w:rsidRPr="001A2C08">
        <w:rPr>
          <w:rFonts w:eastAsia="Times New Roman"/>
          <w:bCs/>
          <w:iCs/>
          <w:sz w:val="26"/>
          <w:szCs w:val="26"/>
          <w:lang w:val="pt-BR"/>
        </w:rPr>
        <w:t>m</w:t>
      </w:r>
      <w:r w:rsidRPr="001A2C08">
        <w:rPr>
          <w:rFonts w:eastAsia="Times New Roman"/>
          <w:bCs/>
          <w:iCs/>
          <w:sz w:val="26"/>
          <w:szCs w:val="26"/>
          <w:vertAlign w:val="subscript"/>
          <w:lang w:val="pt-BR"/>
        </w:rPr>
        <w:t>Bụi</w:t>
      </w:r>
      <w:r w:rsidRPr="001A2C08">
        <w:rPr>
          <w:rFonts w:eastAsia="Times New Roman"/>
          <w:bCs/>
          <w:iCs/>
          <w:sz w:val="26"/>
          <w:szCs w:val="26"/>
          <w:lang w:val="pt-BR"/>
        </w:rPr>
        <w:t xml:space="preserve"> = 21*f = 21*v*M</w:t>
      </w:r>
      <w:r w:rsidRPr="001A2C08">
        <w:rPr>
          <w:rFonts w:eastAsia="Times New Roman"/>
          <w:bCs/>
          <w:iCs/>
          <w:sz w:val="26"/>
          <w:szCs w:val="26"/>
          <w:vertAlign w:val="superscript"/>
          <w:lang w:val="pt-BR"/>
        </w:rPr>
        <w:t>0,7</w:t>
      </w:r>
      <w:r w:rsidRPr="001A2C08">
        <w:rPr>
          <w:rFonts w:eastAsia="Times New Roman"/>
          <w:bCs/>
          <w:iCs/>
          <w:sz w:val="26"/>
          <w:szCs w:val="26"/>
          <w:lang w:val="pt-BR"/>
        </w:rPr>
        <w:t>*n</w:t>
      </w:r>
      <w:r w:rsidRPr="001A2C08">
        <w:rPr>
          <w:rFonts w:eastAsia="Times New Roman"/>
          <w:bCs/>
          <w:iCs/>
          <w:sz w:val="26"/>
          <w:szCs w:val="26"/>
          <w:vertAlign w:val="superscript"/>
          <w:lang w:val="pt-BR"/>
        </w:rPr>
        <w:t>0,5</w:t>
      </w:r>
      <w:r w:rsidRPr="001A2C08">
        <w:rPr>
          <w:rFonts w:eastAsia="Times New Roman"/>
          <w:bCs/>
          <w:iCs/>
          <w:sz w:val="26"/>
          <w:szCs w:val="26"/>
          <w:lang w:val="pt-BR"/>
        </w:rPr>
        <w:t>(kg/1000km)</w:t>
      </w:r>
    </w:p>
    <w:p w14:paraId="7B8C80F2" w14:textId="77777777" w:rsidR="00AB3C17" w:rsidRPr="001A2C08" w:rsidRDefault="00AB3C17" w:rsidP="00AB3C17">
      <w:pPr>
        <w:spacing w:line="312" w:lineRule="auto"/>
        <w:ind w:firstLine="720"/>
        <w:contextualSpacing/>
        <w:jc w:val="both"/>
        <w:rPr>
          <w:rFonts w:eastAsia="Times New Roman"/>
          <w:bCs/>
          <w:iCs/>
          <w:sz w:val="26"/>
          <w:szCs w:val="26"/>
          <w:lang w:val="pt-BR"/>
        </w:rPr>
      </w:pPr>
      <w:r w:rsidRPr="001A2C08">
        <w:rPr>
          <w:rFonts w:eastAsia="Times New Roman"/>
          <w:bCs/>
          <w:iCs/>
          <w:sz w:val="26"/>
          <w:szCs w:val="26"/>
          <w:lang w:val="pt-BR"/>
        </w:rPr>
        <w:t>m</w:t>
      </w:r>
      <w:r w:rsidRPr="001A2C08">
        <w:rPr>
          <w:rFonts w:eastAsia="Times New Roman"/>
          <w:bCs/>
          <w:iCs/>
          <w:sz w:val="26"/>
          <w:szCs w:val="26"/>
          <w:vertAlign w:val="subscript"/>
          <w:lang w:val="pt-BR"/>
        </w:rPr>
        <w:t>Bụi</w:t>
      </w:r>
      <w:r w:rsidRPr="001A2C08">
        <w:rPr>
          <w:rFonts w:eastAsia="Times New Roman"/>
          <w:bCs/>
          <w:iCs/>
          <w:sz w:val="26"/>
          <w:szCs w:val="26"/>
          <w:lang w:val="pt-BR"/>
        </w:rPr>
        <w:t xml:space="preserve"> = 21*10*16</w:t>
      </w:r>
      <w:r w:rsidRPr="001A2C08">
        <w:rPr>
          <w:rFonts w:eastAsia="Times New Roman"/>
          <w:bCs/>
          <w:iCs/>
          <w:sz w:val="26"/>
          <w:szCs w:val="26"/>
          <w:vertAlign w:val="superscript"/>
          <w:lang w:val="pt-BR"/>
        </w:rPr>
        <w:t>0,7</w:t>
      </w:r>
      <w:r w:rsidRPr="001A2C08">
        <w:rPr>
          <w:rFonts w:eastAsia="Times New Roman"/>
          <w:bCs/>
          <w:iCs/>
          <w:sz w:val="26"/>
          <w:szCs w:val="26"/>
          <w:lang w:val="pt-BR"/>
        </w:rPr>
        <w:t>*12</w:t>
      </w:r>
      <w:r w:rsidRPr="001A2C08">
        <w:rPr>
          <w:rFonts w:eastAsia="Times New Roman"/>
          <w:bCs/>
          <w:iCs/>
          <w:sz w:val="26"/>
          <w:szCs w:val="26"/>
          <w:vertAlign w:val="superscript"/>
          <w:lang w:val="pt-BR"/>
        </w:rPr>
        <w:t>0,5</w:t>
      </w:r>
      <w:r w:rsidRPr="001A2C08">
        <w:rPr>
          <w:rFonts w:eastAsia="Times New Roman"/>
          <w:bCs/>
          <w:iCs/>
          <w:sz w:val="26"/>
          <w:szCs w:val="26"/>
          <w:lang w:val="pt-BR"/>
        </w:rPr>
        <w:t xml:space="preserve"> = 4624,9(kg/1000km)</w:t>
      </w:r>
    </w:p>
    <w:p w14:paraId="583BAFBC" w14:textId="77777777" w:rsidR="00AB3C17" w:rsidRPr="001A2C08" w:rsidRDefault="00AB3C17" w:rsidP="00AB3C17">
      <w:pPr>
        <w:spacing w:line="312" w:lineRule="auto"/>
        <w:ind w:firstLine="720"/>
        <w:contextualSpacing/>
        <w:jc w:val="both"/>
        <w:rPr>
          <w:rFonts w:eastAsia="Times New Roman"/>
          <w:bCs/>
          <w:iCs/>
          <w:sz w:val="26"/>
          <w:szCs w:val="26"/>
          <w:lang w:val="pt-BR"/>
        </w:rPr>
      </w:pPr>
      <w:r w:rsidRPr="001A2C08">
        <w:rPr>
          <w:rFonts w:eastAsia="Times New Roman"/>
          <w:bCs/>
          <w:iCs/>
          <w:sz w:val="26"/>
          <w:szCs w:val="26"/>
          <w:lang w:val="pt-BR"/>
        </w:rPr>
        <w:t xml:space="preserve">Tải lượng bụi phát sinh trung bình giai đoạn xây dựng của  dự án trong 1 ngày là: </w:t>
      </w:r>
    </w:p>
    <w:p w14:paraId="04D1A7D3" w14:textId="77777777" w:rsidR="00AB3C17" w:rsidRPr="001A2C08" w:rsidRDefault="00AB3C17" w:rsidP="00AB3C17">
      <w:pPr>
        <w:spacing w:line="312" w:lineRule="auto"/>
        <w:ind w:firstLine="720"/>
        <w:contextualSpacing/>
        <w:jc w:val="both"/>
        <w:rPr>
          <w:rFonts w:eastAsia="Times New Roman"/>
          <w:bCs/>
          <w:iCs/>
          <w:sz w:val="26"/>
          <w:szCs w:val="26"/>
          <w:lang w:val="pt-BR"/>
        </w:rPr>
      </w:pPr>
      <w:r w:rsidRPr="001A2C08">
        <w:rPr>
          <w:rFonts w:eastAsia="Times New Roman"/>
          <w:bCs/>
          <w:iCs/>
          <w:sz w:val="26"/>
          <w:szCs w:val="26"/>
          <w:lang w:val="pt-BR"/>
        </w:rPr>
        <w:t>M</w:t>
      </w:r>
      <w:r w:rsidRPr="001A2C08">
        <w:rPr>
          <w:rFonts w:eastAsia="Times New Roman"/>
          <w:bCs/>
          <w:iCs/>
          <w:sz w:val="26"/>
          <w:szCs w:val="26"/>
          <w:vertAlign w:val="subscript"/>
          <w:lang w:val="pt-BR"/>
        </w:rPr>
        <w:t>Bụi</w:t>
      </w:r>
      <w:r w:rsidRPr="001A2C08">
        <w:rPr>
          <w:rFonts w:eastAsia="Times New Roman"/>
          <w:bCs/>
          <w:iCs/>
          <w:sz w:val="26"/>
          <w:szCs w:val="26"/>
          <w:lang w:val="pt-BR"/>
        </w:rPr>
        <w:t xml:space="preserve"> =  (m</w:t>
      </w:r>
      <w:r w:rsidRPr="001A2C08">
        <w:rPr>
          <w:rFonts w:eastAsia="Times New Roman"/>
          <w:bCs/>
          <w:iCs/>
          <w:sz w:val="26"/>
          <w:szCs w:val="26"/>
          <w:vertAlign w:val="subscript"/>
          <w:lang w:val="pt-BR"/>
        </w:rPr>
        <w:t>Bụi</w:t>
      </w:r>
      <w:r w:rsidRPr="001A2C08">
        <w:rPr>
          <w:rFonts w:eastAsia="Times New Roman"/>
          <w:bCs/>
          <w:iCs/>
          <w:sz w:val="26"/>
          <w:szCs w:val="26"/>
          <w:vertAlign w:val="subscript"/>
          <w:lang w:val="pt-BR"/>
        </w:rPr>
        <w:softHyphen/>
      </w:r>
      <w:r w:rsidRPr="001A2C08">
        <w:rPr>
          <w:rFonts w:eastAsia="Times New Roman"/>
          <w:bCs/>
          <w:iCs/>
          <w:sz w:val="26"/>
          <w:szCs w:val="26"/>
          <w:lang w:val="pt-BR"/>
        </w:rPr>
        <w:t>*1/1000)* 10  = 46,249 (kg/ngày)</w:t>
      </w:r>
    </w:p>
    <w:p w14:paraId="7A200C09" w14:textId="77777777" w:rsidR="00AB3C17" w:rsidRPr="001A2C08" w:rsidRDefault="00AB3C17" w:rsidP="00AB3C17">
      <w:pPr>
        <w:spacing w:line="312" w:lineRule="auto"/>
        <w:ind w:firstLine="567"/>
        <w:contextualSpacing/>
        <w:jc w:val="both"/>
        <w:rPr>
          <w:rFonts w:eastAsia="Times New Roman"/>
          <w:b/>
          <w:bCs/>
          <w:i/>
          <w:iCs/>
          <w:sz w:val="26"/>
          <w:szCs w:val="26"/>
          <w:lang w:val="pt-BR"/>
        </w:rPr>
      </w:pPr>
      <w:r w:rsidRPr="001A2C08">
        <w:rPr>
          <w:rFonts w:eastAsia="Times New Roman"/>
          <w:b/>
          <w:bCs/>
          <w:i/>
          <w:iCs/>
          <w:sz w:val="26"/>
          <w:szCs w:val="26"/>
          <w:lang w:val="pt-BR"/>
        </w:rPr>
        <w:t>*)  Nồng độ bụi phát sinh:</w:t>
      </w:r>
    </w:p>
    <w:p w14:paraId="3A7AB2ED" w14:textId="77777777" w:rsidR="00AB3C17" w:rsidRPr="001A2C08" w:rsidRDefault="00AB3C17" w:rsidP="00AB3C17">
      <w:pPr>
        <w:spacing w:line="312" w:lineRule="auto"/>
        <w:ind w:firstLine="567"/>
        <w:contextualSpacing/>
        <w:jc w:val="both"/>
        <w:rPr>
          <w:rFonts w:eastAsia="Times New Roman"/>
          <w:b/>
          <w:bCs/>
          <w:iCs/>
          <w:sz w:val="26"/>
          <w:szCs w:val="26"/>
          <w:lang w:val="pt-BR"/>
        </w:rPr>
      </w:pPr>
      <w:r w:rsidRPr="001A2C08">
        <w:rPr>
          <w:rFonts w:eastAsia="Times New Roman"/>
          <w:bCs/>
          <w:iCs/>
          <w:sz w:val="26"/>
          <w:szCs w:val="26"/>
          <w:lang w:val="pt-BR"/>
        </w:rPr>
        <w:t>Nồng độ bụi trung bình phát tán vào không khí khu vực dự án được tính theo công thức sau:</w:t>
      </w:r>
    </w:p>
    <w:p w14:paraId="102EF91B" w14:textId="77777777" w:rsidR="00AB3C17" w:rsidRPr="001A2C08" w:rsidRDefault="00AB3C17" w:rsidP="00AB3C17">
      <w:pPr>
        <w:spacing w:line="312" w:lineRule="auto"/>
        <w:ind w:firstLine="567"/>
        <w:contextualSpacing/>
        <w:jc w:val="center"/>
        <w:rPr>
          <w:rFonts w:eastAsia="Times New Roman"/>
          <w:b/>
          <w:bCs/>
          <w:iCs/>
          <w:sz w:val="26"/>
          <w:szCs w:val="26"/>
          <w:lang w:val="pt-BR"/>
        </w:rPr>
      </w:pPr>
      <w:r w:rsidRPr="001A2C08">
        <w:rPr>
          <w:rFonts w:eastAsia="Times New Roman"/>
          <w:b/>
          <w:bCs/>
          <w:iCs/>
          <w:sz w:val="26"/>
          <w:szCs w:val="26"/>
          <w:lang w:val="pt-BR"/>
        </w:rPr>
        <w:t>C = M/(S</w:t>
      </w:r>
      <w:r w:rsidRPr="001A2C08">
        <w:rPr>
          <w:rFonts w:eastAsia="Times New Roman"/>
          <w:b/>
          <w:bCs/>
          <w:iCs/>
          <w:sz w:val="26"/>
          <w:szCs w:val="26"/>
          <w:vertAlign w:val="subscript"/>
          <w:lang w:val="pt-BR"/>
        </w:rPr>
        <w:t>xd</w:t>
      </w:r>
      <w:r w:rsidRPr="001A2C08">
        <w:rPr>
          <w:rFonts w:eastAsia="Times New Roman"/>
          <w:b/>
          <w:bCs/>
          <w:iCs/>
          <w:sz w:val="26"/>
          <w:szCs w:val="26"/>
          <w:lang w:val="pt-BR"/>
        </w:rPr>
        <w:t xml:space="preserve"> x h)  (kg/m</w:t>
      </w:r>
      <w:r w:rsidRPr="001A2C08">
        <w:rPr>
          <w:rFonts w:eastAsia="Times New Roman"/>
          <w:b/>
          <w:bCs/>
          <w:iCs/>
          <w:sz w:val="26"/>
          <w:szCs w:val="26"/>
          <w:vertAlign w:val="superscript"/>
          <w:lang w:val="pt-BR"/>
        </w:rPr>
        <w:t>3</w:t>
      </w:r>
      <w:r w:rsidRPr="001A2C08">
        <w:rPr>
          <w:rFonts w:eastAsia="Times New Roman"/>
          <w:b/>
          <w:bCs/>
          <w:iCs/>
          <w:sz w:val="26"/>
          <w:szCs w:val="26"/>
          <w:lang w:val="pt-BR"/>
        </w:rPr>
        <w:t>/ngày)</w:t>
      </w:r>
    </w:p>
    <w:p w14:paraId="75172D77" w14:textId="46B06DAE" w:rsidR="00AB3C17" w:rsidRPr="001A2C08" w:rsidRDefault="00AB3C17" w:rsidP="00AB3C17">
      <w:pPr>
        <w:spacing w:line="312" w:lineRule="auto"/>
        <w:ind w:firstLine="567"/>
        <w:contextualSpacing/>
        <w:jc w:val="both"/>
        <w:rPr>
          <w:rFonts w:eastAsia="Times New Roman"/>
          <w:bCs/>
          <w:iCs/>
          <w:sz w:val="26"/>
          <w:szCs w:val="26"/>
          <w:lang w:val="pt-BR"/>
        </w:rPr>
      </w:pPr>
      <w:r w:rsidRPr="001A2C08">
        <w:rPr>
          <w:rFonts w:eastAsia="Times New Roman"/>
          <w:bCs/>
          <w:iCs/>
          <w:sz w:val="26"/>
          <w:szCs w:val="26"/>
          <w:lang w:val="pt-BR"/>
        </w:rPr>
        <w:lastRenderedPageBreak/>
        <w:t>Trong đó:  S</w:t>
      </w:r>
      <w:r w:rsidRPr="001A2C08">
        <w:rPr>
          <w:rFonts w:eastAsia="Times New Roman"/>
          <w:bCs/>
          <w:iCs/>
          <w:sz w:val="26"/>
          <w:szCs w:val="26"/>
          <w:vertAlign w:val="subscript"/>
          <w:lang w:val="pt-BR"/>
        </w:rPr>
        <w:t>xd</w:t>
      </w:r>
      <w:r w:rsidRPr="001A2C08">
        <w:rPr>
          <w:rFonts w:eastAsia="Times New Roman"/>
          <w:bCs/>
          <w:iCs/>
          <w:sz w:val="26"/>
          <w:szCs w:val="26"/>
          <w:lang w:val="pt-BR"/>
        </w:rPr>
        <w:t xml:space="preserve"> = </w:t>
      </w:r>
      <w:r w:rsidRPr="001A2C08">
        <w:rPr>
          <w:rFonts w:eastAsia="Times New Roman"/>
          <w:sz w:val="26"/>
          <w:szCs w:val="26"/>
          <w:lang w:val="pt-BR"/>
        </w:rPr>
        <w:t>15.575</w:t>
      </w:r>
      <w:r w:rsidR="00F84CB8" w:rsidRPr="001A2C08">
        <w:rPr>
          <w:rFonts w:eastAsia="Times New Roman"/>
          <w:sz w:val="26"/>
          <w:szCs w:val="26"/>
          <w:lang w:val="pt-BR"/>
        </w:rPr>
        <w:t xml:space="preserve"> </w:t>
      </w:r>
      <w:r w:rsidRPr="001A2C08">
        <w:rPr>
          <w:rFonts w:eastAsia="Times New Roman"/>
          <w:sz w:val="26"/>
          <w:szCs w:val="26"/>
          <w:lang w:val="pt-BR"/>
        </w:rPr>
        <w:t>m</w:t>
      </w:r>
      <w:r w:rsidRPr="001A2C08">
        <w:rPr>
          <w:rFonts w:eastAsia="Times New Roman"/>
          <w:sz w:val="26"/>
          <w:szCs w:val="26"/>
          <w:vertAlign w:val="superscript"/>
          <w:lang w:val="pt-BR"/>
        </w:rPr>
        <w:t>2</w:t>
      </w:r>
      <w:r w:rsidRPr="001A2C08">
        <w:rPr>
          <w:rFonts w:eastAsia="Times New Roman"/>
          <w:bCs/>
          <w:iCs/>
          <w:sz w:val="26"/>
          <w:szCs w:val="26"/>
          <w:lang w:val="pt-BR"/>
        </w:rPr>
        <w:t xml:space="preserve"> (diện tích xây dựng công trình của dự án)</w:t>
      </w:r>
    </w:p>
    <w:p w14:paraId="153811F7" w14:textId="77777777" w:rsidR="00AB3C17" w:rsidRPr="001A2C08" w:rsidRDefault="00AB3C17" w:rsidP="00AB3C17">
      <w:pPr>
        <w:spacing w:line="312" w:lineRule="auto"/>
        <w:ind w:firstLine="567"/>
        <w:contextualSpacing/>
        <w:jc w:val="both"/>
        <w:rPr>
          <w:rFonts w:eastAsia="Times New Roman"/>
          <w:bCs/>
          <w:iCs/>
          <w:sz w:val="26"/>
          <w:szCs w:val="26"/>
          <w:lang w:val="pt-BR"/>
        </w:rPr>
      </w:pPr>
      <w:r w:rsidRPr="001A2C08">
        <w:rPr>
          <w:rFonts w:eastAsia="Times New Roman"/>
          <w:bCs/>
          <w:iCs/>
          <w:sz w:val="26"/>
          <w:szCs w:val="26"/>
          <w:lang w:val="pt-BR"/>
        </w:rPr>
        <w:tab/>
      </w:r>
      <w:r w:rsidRPr="001A2C08">
        <w:rPr>
          <w:rFonts w:eastAsia="Times New Roman"/>
          <w:bCs/>
          <w:iCs/>
          <w:sz w:val="26"/>
          <w:szCs w:val="26"/>
          <w:lang w:val="pt-BR"/>
        </w:rPr>
        <w:tab/>
        <w:t xml:space="preserve">     h = 10m (theo chiều cao đo các thông số khí tượng)</w:t>
      </w:r>
    </w:p>
    <w:p w14:paraId="2315DB38" w14:textId="77777777" w:rsidR="00AB3C17" w:rsidRPr="001A2C08" w:rsidRDefault="00AB3C17" w:rsidP="00AB3C17">
      <w:pPr>
        <w:spacing w:line="312" w:lineRule="auto"/>
        <w:ind w:firstLine="567"/>
        <w:contextualSpacing/>
        <w:jc w:val="both"/>
        <w:rPr>
          <w:rFonts w:eastAsia="Times New Roman"/>
          <w:bCs/>
          <w:iCs/>
          <w:sz w:val="26"/>
          <w:szCs w:val="26"/>
          <w:lang w:val="pt-BR"/>
        </w:rPr>
      </w:pPr>
      <w:r w:rsidRPr="001A2C08">
        <w:rPr>
          <w:rFonts w:eastAsia="Times New Roman"/>
          <w:bCs/>
          <w:iCs/>
          <w:sz w:val="26"/>
          <w:szCs w:val="26"/>
          <w:lang w:val="pt-BR"/>
        </w:rPr>
        <w:t xml:space="preserve">Vậy nồng độ bụi phát sinh trung bình giờ khoảng:  </w:t>
      </w:r>
    </w:p>
    <w:p w14:paraId="1887A673" w14:textId="77777777" w:rsidR="00AB3C17" w:rsidRPr="001A2C08" w:rsidRDefault="00AB3C17" w:rsidP="00AB3C17">
      <w:pPr>
        <w:spacing w:line="312" w:lineRule="auto"/>
        <w:ind w:firstLine="567"/>
        <w:contextualSpacing/>
        <w:jc w:val="center"/>
        <w:rPr>
          <w:rFonts w:eastAsia="Times New Roman"/>
          <w:bCs/>
          <w:iCs/>
          <w:sz w:val="26"/>
          <w:szCs w:val="26"/>
          <w:lang w:val="pt-BR"/>
        </w:rPr>
      </w:pPr>
      <w:r w:rsidRPr="001A2C08">
        <w:rPr>
          <w:rFonts w:eastAsia="Times New Roman"/>
          <w:bCs/>
          <w:iCs/>
          <w:sz w:val="26"/>
          <w:szCs w:val="26"/>
          <w:lang w:val="pt-BR"/>
        </w:rPr>
        <w:t>46,249*10</w:t>
      </w:r>
      <w:r w:rsidRPr="001A2C08">
        <w:rPr>
          <w:rFonts w:eastAsia="Times New Roman"/>
          <w:bCs/>
          <w:iCs/>
          <w:sz w:val="26"/>
          <w:szCs w:val="26"/>
          <w:vertAlign w:val="superscript"/>
          <w:lang w:val="pt-BR"/>
        </w:rPr>
        <w:t>6</w:t>
      </w:r>
      <w:r w:rsidRPr="001A2C08">
        <w:rPr>
          <w:rFonts w:eastAsia="Times New Roman"/>
          <w:bCs/>
          <w:iCs/>
          <w:sz w:val="26"/>
          <w:szCs w:val="26"/>
          <w:lang w:val="pt-BR"/>
        </w:rPr>
        <w:t>/(</w:t>
      </w:r>
      <w:r w:rsidRPr="001A2C08">
        <w:rPr>
          <w:rFonts w:eastAsia="Times New Roman"/>
          <w:sz w:val="26"/>
          <w:szCs w:val="26"/>
          <w:lang w:val="pt-BR"/>
        </w:rPr>
        <w:t>15.575</w:t>
      </w:r>
      <w:r w:rsidRPr="001A2C08">
        <w:rPr>
          <w:rFonts w:eastAsia="Times New Roman"/>
          <w:bCs/>
          <w:iCs/>
          <w:sz w:val="26"/>
          <w:szCs w:val="26"/>
          <w:lang w:val="pt-BR"/>
        </w:rPr>
        <w:t>x10 x 24) = 12,37 (mg/m</w:t>
      </w:r>
      <w:r w:rsidRPr="001A2C08">
        <w:rPr>
          <w:rFonts w:eastAsia="Times New Roman"/>
          <w:bCs/>
          <w:iCs/>
          <w:sz w:val="26"/>
          <w:szCs w:val="26"/>
          <w:vertAlign w:val="superscript"/>
          <w:lang w:val="pt-BR"/>
        </w:rPr>
        <w:t>3</w:t>
      </w:r>
      <w:r w:rsidRPr="001A2C08">
        <w:rPr>
          <w:rFonts w:eastAsia="Times New Roman"/>
          <w:bCs/>
          <w:iCs/>
          <w:sz w:val="26"/>
          <w:szCs w:val="26"/>
          <w:lang w:val="pt-BR"/>
        </w:rPr>
        <w:t>/h</w:t>
      </w:r>
    </w:p>
    <w:p w14:paraId="2709389C" w14:textId="77777777" w:rsidR="00AB3C17" w:rsidRPr="001A2C08" w:rsidRDefault="00AB3C17" w:rsidP="00AB3C17">
      <w:pPr>
        <w:spacing w:line="312" w:lineRule="auto"/>
        <w:ind w:firstLine="567"/>
        <w:contextualSpacing/>
        <w:jc w:val="both"/>
        <w:rPr>
          <w:rFonts w:eastAsia="Times New Roman"/>
          <w:bCs/>
          <w:iCs/>
          <w:sz w:val="26"/>
          <w:szCs w:val="26"/>
          <w:lang w:val="pt-BR"/>
        </w:rPr>
      </w:pPr>
      <w:r w:rsidRPr="001A2C08">
        <w:rPr>
          <w:rFonts w:eastAsia="Times New Roman"/>
          <w:bCs/>
          <w:iCs/>
          <w:sz w:val="26"/>
          <w:szCs w:val="26"/>
          <w:lang w:val="pt-BR"/>
        </w:rPr>
        <w:t>Như vậy, lượng bụi đất, cát phát sinh từ hoạt động thi công xây dựng theo tính toán là 5,1.10</w:t>
      </w:r>
      <w:r w:rsidRPr="001A2C08">
        <w:rPr>
          <w:rFonts w:eastAsia="Times New Roman"/>
          <w:bCs/>
          <w:iCs/>
          <w:sz w:val="26"/>
          <w:szCs w:val="26"/>
          <w:vertAlign w:val="superscript"/>
          <w:lang w:val="pt-BR"/>
        </w:rPr>
        <w:t>6</w:t>
      </w:r>
      <w:r w:rsidRPr="001A2C08">
        <w:rPr>
          <w:rFonts w:eastAsia="Times New Roman"/>
          <w:bCs/>
          <w:iCs/>
          <w:sz w:val="26"/>
          <w:szCs w:val="26"/>
          <w:lang w:val="pt-BR"/>
        </w:rPr>
        <w:t xml:space="preserve"> mg/m</w:t>
      </w:r>
      <w:r w:rsidRPr="001A2C08">
        <w:rPr>
          <w:rFonts w:eastAsia="Times New Roman"/>
          <w:bCs/>
          <w:iCs/>
          <w:sz w:val="26"/>
          <w:szCs w:val="26"/>
          <w:vertAlign w:val="superscript"/>
          <w:lang w:val="pt-BR"/>
        </w:rPr>
        <w:t>3</w:t>
      </w:r>
      <w:r w:rsidRPr="001A2C08">
        <w:rPr>
          <w:rFonts w:eastAsia="Times New Roman"/>
          <w:bCs/>
          <w:iCs/>
          <w:sz w:val="26"/>
          <w:szCs w:val="26"/>
          <w:lang w:val="pt-BR"/>
        </w:rPr>
        <w:t>/h</w:t>
      </w:r>
      <w:r w:rsidRPr="001A2C08">
        <w:rPr>
          <w:rFonts w:eastAsia="Times New Roman"/>
          <w:bCs/>
          <w:iCs/>
          <w:sz w:val="26"/>
          <w:szCs w:val="26"/>
          <w:vertAlign w:val="superscript"/>
          <w:lang w:val="pt-BR"/>
        </w:rPr>
        <w:t xml:space="preserve"> </w:t>
      </w:r>
      <w:r w:rsidRPr="001A2C08">
        <w:rPr>
          <w:rFonts w:eastAsia="Times New Roman"/>
          <w:bCs/>
          <w:iCs/>
          <w:sz w:val="26"/>
          <w:szCs w:val="26"/>
          <w:lang w:val="pt-BR"/>
        </w:rPr>
        <w:t>cao hơn giá trị giới hạn của QCVN 05:2023/BTNMT (0,3mg/m</w:t>
      </w:r>
      <w:r w:rsidRPr="001A2C08">
        <w:rPr>
          <w:rFonts w:eastAsia="Times New Roman"/>
          <w:bCs/>
          <w:iCs/>
          <w:sz w:val="26"/>
          <w:szCs w:val="26"/>
          <w:vertAlign w:val="superscript"/>
          <w:lang w:val="pt-BR"/>
        </w:rPr>
        <w:t>3</w:t>
      </w:r>
      <w:r w:rsidRPr="001A2C08">
        <w:rPr>
          <w:rFonts w:eastAsia="Times New Roman"/>
          <w:bCs/>
          <w:iCs/>
          <w:sz w:val="26"/>
          <w:szCs w:val="26"/>
          <w:lang w:val="pt-BR"/>
        </w:rPr>
        <w:t xml:space="preserve">).Tuy nhiên, lượng bụi phát sinh vẫn gây ô nhiễm cục bộ </w:t>
      </w:r>
      <w:r w:rsidRPr="001A2C08">
        <w:rPr>
          <w:bCs/>
          <w:iCs/>
          <w:sz w:val="26"/>
          <w:szCs w:val="26"/>
          <w:lang w:val="pt-BR"/>
        </w:rPr>
        <w:t xml:space="preserve">trong phạm vi dự án và tuyến đường giao thông. </w:t>
      </w:r>
      <w:r w:rsidRPr="001A2C08">
        <w:rPr>
          <w:rFonts w:eastAsia="Times New Roman"/>
          <w:bCs/>
          <w:iCs/>
          <w:sz w:val="26"/>
          <w:szCs w:val="26"/>
          <w:lang w:val="pt-BR"/>
        </w:rPr>
        <w:t>Do đó công ty cần áp dụng các biện pháp giảm thiểu tác động của bụi đến môi trường xung quanh.</w:t>
      </w:r>
    </w:p>
    <w:p w14:paraId="27CD804E" w14:textId="77777777" w:rsidR="00AB3C17" w:rsidRPr="001A2C08" w:rsidRDefault="00AB3C17" w:rsidP="00AB3C17">
      <w:pPr>
        <w:spacing w:line="312" w:lineRule="auto"/>
        <w:ind w:firstLine="567"/>
        <w:contextualSpacing/>
        <w:jc w:val="both"/>
        <w:rPr>
          <w:rFonts w:eastAsia="Times New Roman"/>
          <w:bCs/>
          <w:iCs/>
          <w:sz w:val="26"/>
          <w:szCs w:val="26"/>
          <w:lang w:val="pt-BR"/>
        </w:rPr>
      </w:pPr>
      <w:r w:rsidRPr="001A2C08">
        <w:rPr>
          <w:rFonts w:eastAsia="Times New Roman"/>
          <w:bCs/>
          <w:iCs/>
          <w:sz w:val="26"/>
          <w:szCs w:val="26"/>
          <w:lang w:val="pt-BR"/>
        </w:rPr>
        <w:t>Tuy nhiên, với không gian khu đất dự án rộng, thời gian thi công xây dựng ngắn, đồng thời công ty áp dụng các biện pháp giảm thiểu tác động đến môi trường xung quanh khu vực khi thi công xây dựng thì lượng bụi phát sinh từ quá trình xây dựng có thể kiểm soát được và chỉ có khả năng gây ô nhiễm cục bộ.</w:t>
      </w:r>
    </w:p>
    <w:p w14:paraId="11BFFCB1" w14:textId="77777777" w:rsidR="00AB3C17" w:rsidRPr="001A2C08" w:rsidRDefault="00AB3C17" w:rsidP="00AB3C17">
      <w:pPr>
        <w:spacing w:line="312" w:lineRule="auto"/>
        <w:ind w:firstLine="567"/>
        <w:contextualSpacing/>
        <w:jc w:val="both"/>
        <w:rPr>
          <w:rFonts w:eastAsia="Times New Roman"/>
          <w:bCs/>
          <w:i/>
          <w:sz w:val="26"/>
          <w:szCs w:val="26"/>
          <w:lang w:val="pt-BR"/>
        </w:rPr>
      </w:pPr>
      <w:r w:rsidRPr="001A2C08">
        <w:rPr>
          <w:rFonts w:eastAsia="Times New Roman"/>
          <w:bCs/>
          <w:iCs/>
          <w:sz w:val="26"/>
          <w:szCs w:val="26"/>
          <w:lang w:val="pt-BR"/>
        </w:rPr>
        <w:t xml:space="preserve">*) </w:t>
      </w:r>
      <w:r w:rsidRPr="001A2C08">
        <w:rPr>
          <w:rFonts w:eastAsia="Times New Roman"/>
          <w:bCs/>
          <w:i/>
          <w:sz w:val="26"/>
          <w:szCs w:val="26"/>
          <w:lang w:val="pt-BR"/>
        </w:rPr>
        <w:t>Khí thải phát sinh trong giai đoạn xây dựng</w:t>
      </w:r>
    </w:p>
    <w:p w14:paraId="0D4DC94D" w14:textId="77777777" w:rsidR="00AB3C17" w:rsidRPr="001A2C08" w:rsidRDefault="00AB3C17" w:rsidP="00AB3C17">
      <w:pPr>
        <w:numPr>
          <w:ilvl w:val="0"/>
          <w:numId w:val="14"/>
        </w:numPr>
        <w:spacing w:line="312" w:lineRule="auto"/>
        <w:ind w:left="0" w:firstLine="568"/>
        <w:contextualSpacing/>
        <w:jc w:val="both"/>
        <w:rPr>
          <w:rFonts w:eastAsia="Times New Roman"/>
          <w:b/>
          <w:bCs/>
          <w:sz w:val="26"/>
          <w:szCs w:val="26"/>
          <w:u w:val="single"/>
          <w:lang w:val="pt-BR"/>
        </w:rPr>
      </w:pPr>
      <w:r w:rsidRPr="001A2C08">
        <w:rPr>
          <w:rFonts w:eastAsia="Times New Roman"/>
          <w:bCs/>
          <w:sz w:val="26"/>
          <w:szCs w:val="26"/>
          <w:lang w:val="pt-BR"/>
        </w:rPr>
        <w:t>Khi hoạt động, các phương tiện giao thông vận tải với nhiên liệu tiêu thụ chủ yếu là xăng, dầu diezen thải ra môi trường một lượng khói chứa các chất gây ô nhiễm như khói, bụi, VOC, CO, NO</w:t>
      </w:r>
      <w:r w:rsidRPr="001A2C08">
        <w:rPr>
          <w:rFonts w:eastAsia="Times New Roman"/>
          <w:bCs/>
          <w:sz w:val="26"/>
          <w:szCs w:val="26"/>
          <w:vertAlign w:val="subscript"/>
          <w:lang w:val="pt-BR"/>
        </w:rPr>
        <w:t>2</w:t>
      </w:r>
      <w:r w:rsidRPr="001A2C08">
        <w:rPr>
          <w:rFonts w:eastAsia="Times New Roman"/>
          <w:bCs/>
          <w:sz w:val="26"/>
          <w:szCs w:val="26"/>
          <w:lang w:val="pt-BR"/>
        </w:rPr>
        <w:t>, SO</w:t>
      </w:r>
      <w:r w:rsidRPr="001A2C08">
        <w:rPr>
          <w:rFonts w:eastAsia="Times New Roman"/>
          <w:bCs/>
          <w:sz w:val="26"/>
          <w:szCs w:val="26"/>
          <w:vertAlign w:val="subscript"/>
          <w:lang w:val="pt-BR"/>
        </w:rPr>
        <w:t>2</w:t>
      </w:r>
      <w:r w:rsidRPr="001A2C08">
        <w:rPr>
          <w:rFonts w:eastAsia="Times New Roman"/>
          <w:bCs/>
          <w:sz w:val="26"/>
          <w:szCs w:val="26"/>
          <w:lang w:val="pt-BR"/>
        </w:rPr>
        <w:t>, CO</w:t>
      </w:r>
      <w:r w:rsidRPr="001A2C08">
        <w:rPr>
          <w:rFonts w:eastAsia="Times New Roman"/>
          <w:bCs/>
          <w:sz w:val="26"/>
          <w:szCs w:val="26"/>
          <w:vertAlign w:val="subscript"/>
          <w:lang w:val="pt-BR"/>
        </w:rPr>
        <w:t>2</w:t>
      </w:r>
      <w:r w:rsidRPr="001A2C08">
        <w:rPr>
          <w:rFonts w:eastAsia="Times New Roman"/>
          <w:bCs/>
          <w:sz w:val="26"/>
          <w:szCs w:val="26"/>
          <w:lang w:val="pt-BR"/>
        </w:rPr>
        <w:t>. Mức độ phát thải các chất ô nhiễm phụ thuộc vào các yếu tố như: nhiệt độ không khí, tốc độ xe chạy, chiều dài chuyến đi, phân khối động cơ, loại nhiên liệu, loại xe.</w:t>
      </w:r>
    </w:p>
    <w:p w14:paraId="7C304EE2" w14:textId="77777777" w:rsidR="00AB3C17" w:rsidRPr="001A2C08" w:rsidRDefault="00AB3C17" w:rsidP="00AB3C17">
      <w:pPr>
        <w:numPr>
          <w:ilvl w:val="0"/>
          <w:numId w:val="13"/>
        </w:numPr>
        <w:spacing w:line="312" w:lineRule="auto"/>
        <w:contextualSpacing/>
        <w:jc w:val="both"/>
        <w:rPr>
          <w:rFonts w:eastAsia="Times New Roman"/>
          <w:b/>
          <w:bCs/>
          <w:iCs/>
          <w:sz w:val="26"/>
          <w:szCs w:val="26"/>
          <w:lang w:val="pt-BR"/>
        </w:rPr>
      </w:pPr>
      <w:r w:rsidRPr="001A2C08">
        <w:rPr>
          <w:rFonts w:eastAsia="Times New Roman"/>
          <w:b/>
          <w:bCs/>
          <w:iCs/>
          <w:sz w:val="26"/>
          <w:szCs w:val="26"/>
          <w:lang w:val="pt-BR"/>
        </w:rPr>
        <w:t>Khí thải phát sinh từ các phương tiện giao thông vận tải</w:t>
      </w:r>
    </w:p>
    <w:p w14:paraId="644F31FB" w14:textId="77777777" w:rsidR="00AB3C17" w:rsidRPr="001A2C08" w:rsidRDefault="00AB3C17" w:rsidP="00AB3C17">
      <w:pPr>
        <w:spacing w:line="312" w:lineRule="auto"/>
        <w:ind w:firstLine="720"/>
        <w:contextualSpacing/>
        <w:jc w:val="both"/>
        <w:rPr>
          <w:rFonts w:eastAsia="Times New Roman"/>
          <w:sz w:val="26"/>
          <w:szCs w:val="26"/>
          <w:lang w:val="pt-BR"/>
        </w:rPr>
      </w:pPr>
      <w:r w:rsidRPr="001A2C08">
        <w:rPr>
          <w:rFonts w:eastAsia="Times New Roman"/>
          <w:sz w:val="26"/>
          <w:szCs w:val="26"/>
          <w:lang w:val="pt-BR"/>
        </w:rPr>
        <w:t>Khí thải phát sinh từ các phương tiện vận chuyển, các phương tiện thi công có công suất lớn như ô tô, máy xúc, máy ủi, xe cần cẩu, búa máy...Thành phần chính của các loại khí thải này thường bao gồm CO</w:t>
      </w:r>
      <w:r w:rsidRPr="001A2C08">
        <w:rPr>
          <w:rFonts w:eastAsia="Times New Roman"/>
          <w:sz w:val="26"/>
          <w:szCs w:val="26"/>
          <w:vertAlign w:val="subscript"/>
          <w:lang w:val="pt-BR"/>
        </w:rPr>
        <w:t>2</w:t>
      </w:r>
      <w:r w:rsidRPr="001A2C08">
        <w:rPr>
          <w:rFonts w:eastAsia="Times New Roman"/>
          <w:sz w:val="26"/>
          <w:szCs w:val="26"/>
          <w:lang w:val="pt-BR"/>
        </w:rPr>
        <w:t>, CO, NO</w:t>
      </w:r>
      <w:r w:rsidRPr="001A2C08">
        <w:rPr>
          <w:rFonts w:eastAsia="Times New Roman"/>
          <w:sz w:val="26"/>
          <w:szCs w:val="26"/>
          <w:vertAlign w:val="subscript"/>
          <w:lang w:val="pt-BR"/>
        </w:rPr>
        <w:t>x</w:t>
      </w:r>
      <w:r w:rsidRPr="001A2C08">
        <w:rPr>
          <w:rFonts w:eastAsia="Times New Roman"/>
          <w:sz w:val="26"/>
          <w:szCs w:val="26"/>
          <w:lang w:val="pt-BR"/>
        </w:rPr>
        <w:t>, hydrocacbon, hơi xăng dầu. Các khí thải này thường là sản phẩm của quá trình đốt cháy nhiên liệu ở các động cơ đốt trong và các dạng nhiên liệu cháy không hết từ động cơ xe thải ra ngoài. Mức độ ô nhiễm giao thông phụ thuộc vào chất lượng đường, mật độ xe, lưu lượng dòng xe, chất lượng kỹ thuật xe trên công trường và lượng nhiên liệu tiêu thụ.</w:t>
      </w:r>
    </w:p>
    <w:p w14:paraId="4D3D4A04" w14:textId="77777777" w:rsidR="00AB3C17" w:rsidRPr="001A2C08" w:rsidRDefault="00AB3C17" w:rsidP="00AB3C17">
      <w:pPr>
        <w:spacing w:line="312" w:lineRule="auto"/>
        <w:ind w:firstLine="720"/>
        <w:contextualSpacing/>
        <w:jc w:val="both"/>
        <w:rPr>
          <w:rFonts w:eastAsia="Times New Roman"/>
          <w:bCs/>
          <w:sz w:val="26"/>
          <w:szCs w:val="26"/>
          <w:lang w:val="sv-SE"/>
        </w:rPr>
      </w:pPr>
      <w:r w:rsidRPr="001A2C08">
        <w:rPr>
          <w:rFonts w:eastAsia="Times New Roman"/>
          <w:bCs/>
          <w:iCs/>
          <w:sz w:val="26"/>
          <w:szCs w:val="26"/>
          <w:lang w:val="sv-SE"/>
        </w:rPr>
        <w:t xml:space="preserve">Dựa vào số liệu thống kê lượng xe ra vào công trường Dự án trong một ngày, người ta có thể ước tính tải lượng khí thải độc hại phát sinh từ quá trình đốt nhiên liệu của các phương tiện vận chuyển. </w:t>
      </w:r>
      <w:r w:rsidRPr="001A2C08">
        <w:rPr>
          <w:rFonts w:eastAsia="Times New Roman"/>
          <w:bCs/>
          <w:sz w:val="26"/>
          <w:szCs w:val="26"/>
          <w:lang w:val="sv-SE"/>
        </w:rPr>
        <w:t>Theo số liệu thống kê của tổ chức Y tế thế giới (WHO), lượng phát thải khí độc do các phương tiện được xác định trong bảng sau:</w:t>
      </w:r>
    </w:p>
    <w:p w14:paraId="434D6181" w14:textId="77777777" w:rsidR="00AB3C17" w:rsidRPr="001A2C08" w:rsidRDefault="00AB3C17" w:rsidP="00AB3C17">
      <w:pPr>
        <w:pStyle w:val="bnghngpht"/>
        <w:spacing w:line="312" w:lineRule="auto"/>
        <w:rPr>
          <w:color w:val="auto"/>
          <w:sz w:val="26"/>
        </w:rPr>
      </w:pPr>
      <w:bookmarkStart w:id="632" w:name="_Toc493862836"/>
      <w:bookmarkStart w:id="633" w:name="_Toc5801915"/>
      <w:bookmarkStart w:id="634" w:name="_Toc12281270"/>
      <w:bookmarkStart w:id="635" w:name="_Toc69397245"/>
      <w:bookmarkStart w:id="636" w:name="_Toc78787522"/>
      <w:bookmarkStart w:id="637" w:name="_Toc138681574"/>
      <w:bookmarkStart w:id="638" w:name="_Toc138684514"/>
      <w:bookmarkStart w:id="639" w:name="_Toc184984615"/>
      <w:r w:rsidRPr="001A2C08">
        <w:rPr>
          <w:color w:val="auto"/>
          <w:sz w:val="26"/>
        </w:rPr>
        <w:t>Bảng 3.</w:t>
      </w:r>
      <w:r w:rsidRPr="001A2C08">
        <w:rPr>
          <w:color w:val="auto"/>
          <w:sz w:val="26"/>
          <w:lang w:val="sv-SE"/>
        </w:rPr>
        <w:t>4</w:t>
      </w:r>
      <w:r w:rsidRPr="001A2C08">
        <w:rPr>
          <w:color w:val="auto"/>
          <w:sz w:val="26"/>
        </w:rPr>
        <w:t>. Nồng độ khí thải của các phương tiện vận tải khi hoạt động</w:t>
      </w:r>
      <w:bookmarkEnd w:id="632"/>
      <w:bookmarkEnd w:id="633"/>
      <w:bookmarkEnd w:id="634"/>
      <w:bookmarkEnd w:id="635"/>
      <w:bookmarkEnd w:id="636"/>
      <w:bookmarkEnd w:id="637"/>
      <w:bookmarkEnd w:id="638"/>
      <w:bookmarkEnd w:id="639"/>
    </w:p>
    <w:tbl>
      <w:tblPr>
        <w:tblW w:w="491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652"/>
        <w:gridCol w:w="1522"/>
        <w:gridCol w:w="916"/>
        <w:gridCol w:w="916"/>
        <w:gridCol w:w="916"/>
        <w:gridCol w:w="917"/>
        <w:gridCol w:w="1173"/>
        <w:gridCol w:w="881"/>
      </w:tblGrid>
      <w:tr w:rsidR="00AB3C17" w:rsidRPr="001A2C08" w14:paraId="2D336287" w14:textId="77777777" w:rsidTr="00F32706">
        <w:trPr>
          <w:jc w:val="center"/>
        </w:trPr>
        <w:tc>
          <w:tcPr>
            <w:tcW w:w="931" w:type="pct"/>
            <w:vAlign w:val="center"/>
          </w:tcPr>
          <w:p w14:paraId="0AA27AD7"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Xe tải</w:t>
            </w:r>
          </w:p>
        </w:tc>
        <w:tc>
          <w:tcPr>
            <w:tcW w:w="858" w:type="pct"/>
            <w:vAlign w:val="center"/>
          </w:tcPr>
          <w:p w14:paraId="164F4FF1"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Đơn vị (u)</w:t>
            </w:r>
          </w:p>
        </w:tc>
        <w:tc>
          <w:tcPr>
            <w:tcW w:w="517" w:type="pct"/>
            <w:vAlign w:val="center"/>
          </w:tcPr>
          <w:p w14:paraId="7BBA8F1D"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TSP (kg/u)</w:t>
            </w:r>
          </w:p>
        </w:tc>
        <w:tc>
          <w:tcPr>
            <w:tcW w:w="517" w:type="pct"/>
            <w:vAlign w:val="center"/>
          </w:tcPr>
          <w:p w14:paraId="3F113F13"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SO</w:t>
            </w:r>
            <w:r w:rsidRPr="001A2C08">
              <w:rPr>
                <w:rFonts w:eastAsia="Times New Roman"/>
                <w:b/>
                <w:sz w:val="26"/>
                <w:szCs w:val="26"/>
                <w:vertAlign w:val="subscript"/>
              </w:rPr>
              <w:t>2</w:t>
            </w:r>
            <w:r w:rsidRPr="001A2C08">
              <w:rPr>
                <w:rFonts w:eastAsia="Times New Roman"/>
                <w:b/>
                <w:sz w:val="26"/>
                <w:szCs w:val="26"/>
              </w:rPr>
              <w:t xml:space="preserve"> (kg/u)</w:t>
            </w:r>
          </w:p>
        </w:tc>
        <w:tc>
          <w:tcPr>
            <w:tcW w:w="517" w:type="pct"/>
            <w:vAlign w:val="center"/>
          </w:tcPr>
          <w:p w14:paraId="13AD9957"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NO</w:t>
            </w:r>
            <w:r w:rsidRPr="001A2C08">
              <w:rPr>
                <w:rFonts w:eastAsia="Times New Roman"/>
                <w:b/>
                <w:sz w:val="26"/>
                <w:szCs w:val="26"/>
                <w:vertAlign w:val="subscript"/>
              </w:rPr>
              <w:t>2</w:t>
            </w:r>
            <w:r w:rsidRPr="001A2C08">
              <w:rPr>
                <w:rFonts w:eastAsia="Times New Roman"/>
                <w:b/>
                <w:sz w:val="26"/>
                <w:szCs w:val="26"/>
              </w:rPr>
              <w:t xml:space="preserve"> (kg/u)</w:t>
            </w:r>
          </w:p>
        </w:tc>
        <w:tc>
          <w:tcPr>
            <w:tcW w:w="517" w:type="pct"/>
            <w:vAlign w:val="center"/>
          </w:tcPr>
          <w:p w14:paraId="05E0657E"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CO (kg/u)</w:t>
            </w:r>
          </w:p>
        </w:tc>
        <w:tc>
          <w:tcPr>
            <w:tcW w:w="661" w:type="pct"/>
            <w:vAlign w:val="center"/>
          </w:tcPr>
          <w:p w14:paraId="0CA23FCF"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THC (kg/u)</w:t>
            </w:r>
          </w:p>
        </w:tc>
        <w:tc>
          <w:tcPr>
            <w:tcW w:w="482" w:type="pct"/>
            <w:vAlign w:val="center"/>
          </w:tcPr>
          <w:p w14:paraId="4776A20B"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Chì (kg/u)</w:t>
            </w:r>
          </w:p>
        </w:tc>
      </w:tr>
      <w:tr w:rsidR="00AB3C17" w:rsidRPr="001A2C08" w14:paraId="690B0F36" w14:textId="77777777" w:rsidTr="00F32706">
        <w:trPr>
          <w:jc w:val="center"/>
        </w:trPr>
        <w:tc>
          <w:tcPr>
            <w:tcW w:w="5000" w:type="pct"/>
            <w:gridSpan w:val="8"/>
          </w:tcPr>
          <w:p w14:paraId="2757A96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 xml:space="preserve">* </w:t>
            </w:r>
            <w:r w:rsidRPr="001A2C08">
              <w:rPr>
                <w:rFonts w:eastAsia="Times New Roman"/>
                <w:i/>
                <w:sz w:val="26"/>
                <w:szCs w:val="26"/>
              </w:rPr>
              <w:t>Xe tải chạy xăng trọng tải 3,5 tấn trở lên</w:t>
            </w:r>
          </w:p>
        </w:tc>
      </w:tr>
      <w:tr w:rsidR="00AB3C17" w:rsidRPr="001A2C08" w14:paraId="71262A15" w14:textId="77777777" w:rsidTr="00F32706">
        <w:trPr>
          <w:jc w:val="center"/>
        </w:trPr>
        <w:tc>
          <w:tcPr>
            <w:tcW w:w="931" w:type="pct"/>
            <w:vMerge w:val="restart"/>
          </w:tcPr>
          <w:p w14:paraId="6853844C"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Chạy trong thành phố</w:t>
            </w:r>
          </w:p>
        </w:tc>
        <w:tc>
          <w:tcPr>
            <w:tcW w:w="858" w:type="pct"/>
          </w:tcPr>
          <w:p w14:paraId="67075736"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1000km</w:t>
            </w:r>
          </w:p>
        </w:tc>
        <w:tc>
          <w:tcPr>
            <w:tcW w:w="517" w:type="pct"/>
          </w:tcPr>
          <w:p w14:paraId="1FA9994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0,4</w:t>
            </w:r>
          </w:p>
        </w:tc>
        <w:tc>
          <w:tcPr>
            <w:tcW w:w="517" w:type="pct"/>
          </w:tcPr>
          <w:p w14:paraId="4869C010"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4,5S</w:t>
            </w:r>
          </w:p>
        </w:tc>
        <w:tc>
          <w:tcPr>
            <w:tcW w:w="517" w:type="pct"/>
          </w:tcPr>
          <w:p w14:paraId="1BF9F10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4,5</w:t>
            </w:r>
          </w:p>
        </w:tc>
        <w:tc>
          <w:tcPr>
            <w:tcW w:w="517" w:type="pct"/>
          </w:tcPr>
          <w:p w14:paraId="5EA0F48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70</w:t>
            </w:r>
          </w:p>
        </w:tc>
        <w:tc>
          <w:tcPr>
            <w:tcW w:w="661" w:type="pct"/>
          </w:tcPr>
          <w:p w14:paraId="5FD2E950"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w:t>
            </w:r>
          </w:p>
        </w:tc>
        <w:tc>
          <w:tcPr>
            <w:tcW w:w="482" w:type="pct"/>
          </w:tcPr>
          <w:p w14:paraId="394D9A53"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0,31</w:t>
            </w:r>
          </w:p>
        </w:tc>
      </w:tr>
      <w:tr w:rsidR="00AB3C17" w:rsidRPr="001A2C08" w14:paraId="12B3F6BE" w14:textId="77777777" w:rsidTr="00F32706">
        <w:trPr>
          <w:jc w:val="center"/>
        </w:trPr>
        <w:tc>
          <w:tcPr>
            <w:tcW w:w="931" w:type="pct"/>
            <w:vMerge/>
          </w:tcPr>
          <w:p w14:paraId="60294FDA" w14:textId="77777777" w:rsidR="00AB3C17" w:rsidRPr="001A2C08" w:rsidRDefault="00AB3C17" w:rsidP="00F32706">
            <w:pPr>
              <w:spacing w:line="312" w:lineRule="auto"/>
              <w:contextualSpacing/>
              <w:jc w:val="center"/>
              <w:rPr>
                <w:rFonts w:eastAsia="Times New Roman"/>
                <w:sz w:val="26"/>
                <w:szCs w:val="26"/>
              </w:rPr>
            </w:pPr>
          </w:p>
        </w:tc>
        <w:tc>
          <w:tcPr>
            <w:tcW w:w="858" w:type="pct"/>
          </w:tcPr>
          <w:p w14:paraId="2BE95183"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 tấn N.liệu</w:t>
            </w:r>
          </w:p>
        </w:tc>
        <w:tc>
          <w:tcPr>
            <w:tcW w:w="517" w:type="pct"/>
          </w:tcPr>
          <w:p w14:paraId="30E8D6F9"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3,5</w:t>
            </w:r>
          </w:p>
        </w:tc>
        <w:tc>
          <w:tcPr>
            <w:tcW w:w="517" w:type="pct"/>
          </w:tcPr>
          <w:p w14:paraId="6F8BD3C3"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20S</w:t>
            </w:r>
          </w:p>
        </w:tc>
        <w:tc>
          <w:tcPr>
            <w:tcW w:w="517" w:type="pct"/>
          </w:tcPr>
          <w:p w14:paraId="6247E0B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w:t>
            </w:r>
          </w:p>
        </w:tc>
        <w:tc>
          <w:tcPr>
            <w:tcW w:w="517" w:type="pct"/>
          </w:tcPr>
          <w:p w14:paraId="7A84B680"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300</w:t>
            </w:r>
          </w:p>
        </w:tc>
        <w:tc>
          <w:tcPr>
            <w:tcW w:w="661" w:type="pct"/>
          </w:tcPr>
          <w:p w14:paraId="505A4D8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30</w:t>
            </w:r>
          </w:p>
        </w:tc>
        <w:tc>
          <w:tcPr>
            <w:tcW w:w="482" w:type="pct"/>
          </w:tcPr>
          <w:p w14:paraId="335D05C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1,35</w:t>
            </w:r>
          </w:p>
        </w:tc>
      </w:tr>
      <w:tr w:rsidR="00AB3C17" w:rsidRPr="001A2C08" w14:paraId="0481F5DF" w14:textId="77777777" w:rsidTr="00F32706">
        <w:trPr>
          <w:jc w:val="center"/>
        </w:trPr>
        <w:tc>
          <w:tcPr>
            <w:tcW w:w="931" w:type="pct"/>
            <w:vMerge w:val="restart"/>
          </w:tcPr>
          <w:p w14:paraId="1D0DA12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Chạy trên đường cao tốc</w:t>
            </w:r>
          </w:p>
        </w:tc>
        <w:tc>
          <w:tcPr>
            <w:tcW w:w="858" w:type="pct"/>
          </w:tcPr>
          <w:p w14:paraId="2EEB3B1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1000km</w:t>
            </w:r>
          </w:p>
        </w:tc>
        <w:tc>
          <w:tcPr>
            <w:tcW w:w="517" w:type="pct"/>
          </w:tcPr>
          <w:p w14:paraId="1147B65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0,6</w:t>
            </w:r>
          </w:p>
        </w:tc>
        <w:tc>
          <w:tcPr>
            <w:tcW w:w="517" w:type="pct"/>
          </w:tcPr>
          <w:p w14:paraId="072B8D5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3,3S</w:t>
            </w:r>
          </w:p>
        </w:tc>
        <w:tc>
          <w:tcPr>
            <w:tcW w:w="517" w:type="pct"/>
          </w:tcPr>
          <w:p w14:paraId="2CD9F2A3"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7,5</w:t>
            </w:r>
          </w:p>
        </w:tc>
        <w:tc>
          <w:tcPr>
            <w:tcW w:w="517" w:type="pct"/>
          </w:tcPr>
          <w:p w14:paraId="403E1B40"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50</w:t>
            </w:r>
          </w:p>
        </w:tc>
        <w:tc>
          <w:tcPr>
            <w:tcW w:w="661" w:type="pct"/>
          </w:tcPr>
          <w:p w14:paraId="29A83D6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3,5</w:t>
            </w:r>
          </w:p>
        </w:tc>
        <w:tc>
          <w:tcPr>
            <w:tcW w:w="482" w:type="pct"/>
          </w:tcPr>
          <w:p w14:paraId="364808A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0,22</w:t>
            </w:r>
          </w:p>
        </w:tc>
      </w:tr>
      <w:tr w:rsidR="00AB3C17" w:rsidRPr="001A2C08" w14:paraId="2861EC41" w14:textId="77777777" w:rsidTr="00F32706">
        <w:trPr>
          <w:jc w:val="center"/>
        </w:trPr>
        <w:tc>
          <w:tcPr>
            <w:tcW w:w="931" w:type="pct"/>
            <w:vMerge/>
          </w:tcPr>
          <w:p w14:paraId="08C22CC1" w14:textId="77777777" w:rsidR="00AB3C17" w:rsidRPr="001A2C08" w:rsidRDefault="00AB3C17" w:rsidP="00F32706">
            <w:pPr>
              <w:spacing w:line="312" w:lineRule="auto"/>
              <w:contextualSpacing/>
              <w:jc w:val="center"/>
              <w:rPr>
                <w:rFonts w:eastAsia="Times New Roman"/>
                <w:sz w:val="26"/>
                <w:szCs w:val="26"/>
              </w:rPr>
            </w:pPr>
          </w:p>
        </w:tc>
        <w:tc>
          <w:tcPr>
            <w:tcW w:w="858" w:type="pct"/>
          </w:tcPr>
          <w:p w14:paraId="1C3B993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 tấn N.liệu</w:t>
            </w:r>
          </w:p>
        </w:tc>
        <w:tc>
          <w:tcPr>
            <w:tcW w:w="517" w:type="pct"/>
          </w:tcPr>
          <w:p w14:paraId="3570C5A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3,6</w:t>
            </w:r>
          </w:p>
        </w:tc>
        <w:tc>
          <w:tcPr>
            <w:tcW w:w="517" w:type="pct"/>
          </w:tcPr>
          <w:p w14:paraId="425BF4E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20S</w:t>
            </w:r>
          </w:p>
        </w:tc>
        <w:tc>
          <w:tcPr>
            <w:tcW w:w="517" w:type="pct"/>
          </w:tcPr>
          <w:p w14:paraId="5CD0370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45</w:t>
            </w:r>
          </w:p>
        </w:tc>
        <w:tc>
          <w:tcPr>
            <w:tcW w:w="517" w:type="pct"/>
          </w:tcPr>
          <w:p w14:paraId="3ADD2A2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300</w:t>
            </w:r>
          </w:p>
        </w:tc>
        <w:tc>
          <w:tcPr>
            <w:tcW w:w="661" w:type="pct"/>
          </w:tcPr>
          <w:p w14:paraId="51A786C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w:t>
            </w:r>
          </w:p>
        </w:tc>
        <w:tc>
          <w:tcPr>
            <w:tcW w:w="482" w:type="pct"/>
          </w:tcPr>
          <w:p w14:paraId="22EAE50D"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1,35</w:t>
            </w:r>
          </w:p>
        </w:tc>
      </w:tr>
      <w:tr w:rsidR="00AB3C17" w:rsidRPr="001A2C08" w14:paraId="5FDE6631" w14:textId="77777777" w:rsidTr="00F32706">
        <w:trPr>
          <w:jc w:val="center"/>
        </w:trPr>
        <w:tc>
          <w:tcPr>
            <w:tcW w:w="5000" w:type="pct"/>
            <w:gridSpan w:val="8"/>
          </w:tcPr>
          <w:p w14:paraId="4FB14CDC"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w:t>
            </w:r>
            <w:r w:rsidRPr="001A2C08">
              <w:rPr>
                <w:rFonts w:eastAsia="Times New Roman"/>
                <w:i/>
                <w:sz w:val="26"/>
                <w:szCs w:val="26"/>
              </w:rPr>
              <w:t>Xe tải chạy diesel trọng tải 3,5 đến 16 tấn</w:t>
            </w:r>
          </w:p>
        </w:tc>
      </w:tr>
      <w:tr w:rsidR="00AB3C17" w:rsidRPr="001A2C08" w14:paraId="5DCF08DF" w14:textId="77777777" w:rsidTr="00F32706">
        <w:trPr>
          <w:jc w:val="center"/>
        </w:trPr>
        <w:tc>
          <w:tcPr>
            <w:tcW w:w="931" w:type="pct"/>
            <w:vMerge w:val="restart"/>
          </w:tcPr>
          <w:p w14:paraId="7203509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Chạy trong thành phố</w:t>
            </w:r>
          </w:p>
        </w:tc>
        <w:tc>
          <w:tcPr>
            <w:tcW w:w="858" w:type="pct"/>
          </w:tcPr>
          <w:p w14:paraId="0436EB0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1000 km</w:t>
            </w:r>
          </w:p>
        </w:tc>
        <w:tc>
          <w:tcPr>
            <w:tcW w:w="517" w:type="pct"/>
          </w:tcPr>
          <w:p w14:paraId="49E313E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0,9</w:t>
            </w:r>
          </w:p>
        </w:tc>
        <w:tc>
          <w:tcPr>
            <w:tcW w:w="517" w:type="pct"/>
          </w:tcPr>
          <w:p w14:paraId="278067A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4,29S</w:t>
            </w:r>
          </w:p>
        </w:tc>
        <w:tc>
          <w:tcPr>
            <w:tcW w:w="517" w:type="pct"/>
          </w:tcPr>
          <w:p w14:paraId="041460FC"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11,8</w:t>
            </w:r>
          </w:p>
        </w:tc>
        <w:tc>
          <w:tcPr>
            <w:tcW w:w="517" w:type="pct"/>
          </w:tcPr>
          <w:p w14:paraId="1CD960B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60</w:t>
            </w:r>
          </w:p>
        </w:tc>
        <w:tc>
          <w:tcPr>
            <w:tcW w:w="661" w:type="pct"/>
          </w:tcPr>
          <w:p w14:paraId="5A5F222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2,6</w:t>
            </w:r>
          </w:p>
        </w:tc>
        <w:tc>
          <w:tcPr>
            <w:tcW w:w="482" w:type="pct"/>
          </w:tcPr>
          <w:p w14:paraId="0EAEAA7C" w14:textId="77777777" w:rsidR="00AB3C17" w:rsidRPr="001A2C08" w:rsidRDefault="00AB3C17" w:rsidP="00F32706">
            <w:pPr>
              <w:spacing w:line="312" w:lineRule="auto"/>
              <w:contextualSpacing/>
              <w:jc w:val="center"/>
              <w:rPr>
                <w:rFonts w:eastAsia="Times New Roman"/>
                <w:sz w:val="26"/>
                <w:szCs w:val="26"/>
              </w:rPr>
            </w:pPr>
          </w:p>
        </w:tc>
      </w:tr>
      <w:tr w:rsidR="00AB3C17" w:rsidRPr="001A2C08" w14:paraId="03D475A7" w14:textId="77777777" w:rsidTr="00F32706">
        <w:trPr>
          <w:jc w:val="center"/>
        </w:trPr>
        <w:tc>
          <w:tcPr>
            <w:tcW w:w="931" w:type="pct"/>
            <w:vMerge/>
          </w:tcPr>
          <w:p w14:paraId="6A944B32" w14:textId="77777777" w:rsidR="00AB3C17" w:rsidRPr="001A2C08" w:rsidRDefault="00AB3C17" w:rsidP="00F32706">
            <w:pPr>
              <w:spacing w:line="312" w:lineRule="auto"/>
              <w:contextualSpacing/>
              <w:jc w:val="center"/>
              <w:rPr>
                <w:rFonts w:eastAsia="Times New Roman"/>
                <w:sz w:val="26"/>
                <w:szCs w:val="26"/>
              </w:rPr>
            </w:pPr>
          </w:p>
        </w:tc>
        <w:tc>
          <w:tcPr>
            <w:tcW w:w="858" w:type="pct"/>
          </w:tcPr>
          <w:p w14:paraId="5615A47D"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 tấn N.liệu</w:t>
            </w:r>
          </w:p>
        </w:tc>
        <w:tc>
          <w:tcPr>
            <w:tcW w:w="517" w:type="pct"/>
          </w:tcPr>
          <w:p w14:paraId="17543BC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4,3</w:t>
            </w:r>
          </w:p>
        </w:tc>
        <w:tc>
          <w:tcPr>
            <w:tcW w:w="517" w:type="pct"/>
          </w:tcPr>
          <w:p w14:paraId="15854DF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20S</w:t>
            </w:r>
          </w:p>
        </w:tc>
        <w:tc>
          <w:tcPr>
            <w:tcW w:w="517" w:type="pct"/>
          </w:tcPr>
          <w:p w14:paraId="360D5B1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55</w:t>
            </w:r>
          </w:p>
        </w:tc>
        <w:tc>
          <w:tcPr>
            <w:tcW w:w="517" w:type="pct"/>
          </w:tcPr>
          <w:p w14:paraId="396D6BE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28</w:t>
            </w:r>
          </w:p>
        </w:tc>
        <w:tc>
          <w:tcPr>
            <w:tcW w:w="661" w:type="pct"/>
          </w:tcPr>
          <w:p w14:paraId="35D2881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12</w:t>
            </w:r>
          </w:p>
        </w:tc>
        <w:tc>
          <w:tcPr>
            <w:tcW w:w="482" w:type="pct"/>
          </w:tcPr>
          <w:p w14:paraId="68BBB325" w14:textId="77777777" w:rsidR="00AB3C17" w:rsidRPr="001A2C08" w:rsidRDefault="00AB3C17" w:rsidP="00F32706">
            <w:pPr>
              <w:spacing w:line="312" w:lineRule="auto"/>
              <w:contextualSpacing/>
              <w:jc w:val="center"/>
              <w:rPr>
                <w:rFonts w:eastAsia="Times New Roman"/>
                <w:sz w:val="26"/>
                <w:szCs w:val="26"/>
              </w:rPr>
            </w:pPr>
          </w:p>
        </w:tc>
      </w:tr>
      <w:tr w:rsidR="00AB3C17" w:rsidRPr="001A2C08" w14:paraId="35A86DBD" w14:textId="77777777" w:rsidTr="00F32706">
        <w:trPr>
          <w:jc w:val="center"/>
        </w:trPr>
        <w:tc>
          <w:tcPr>
            <w:tcW w:w="5000" w:type="pct"/>
            <w:gridSpan w:val="8"/>
          </w:tcPr>
          <w:p w14:paraId="08B227A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w:t>
            </w:r>
            <w:r w:rsidRPr="001A2C08">
              <w:rPr>
                <w:rFonts w:eastAsia="Times New Roman"/>
                <w:i/>
                <w:sz w:val="26"/>
                <w:szCs w:val="26"/>
              </w:rPr>
              <w:t>Xe ca sản xuất thời kì 1985 đến 1992</w:t>
            </w:r>
          </w:p>
        </w:tc>
      </w:tr>
      <w:tr w:rsidR="00AB3C17" w:rsidRPr="001A2C08" w14:paraId="5CB3466A" w14:textId="77777777" w:rsidTr="00F32706">
        <w:trPr>
          <w:jc w:val="center"/>
        </w:trPr>
        <w:tc>
          <w:tcPr>
            <w:tcW w:w="931" w:type="pct"/>
            <w:vMerge w:val="restart"/>
          </w:tcPr>
          <w:p w14:paraId="1986C25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Máy 1400 – 2000cc</w:t>
            </w:r>
          </w:p>
        </w:tc>
        <w:tc>
          <w:tcPr>
            <w:tcW w:w="858" w:type="pct"/>
          </w:tcPr>
          <w:p w14:paraId="61DAD69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1000km</w:t>
            </w:r>
          </w:p>
        </w:tc>
        <w:tc>
          <w:tcPr>
            <w:tcW w:w="517" w:type="pct"/>
          </w:tcPr>
          <w:p w14:paraId="2367BEF8"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0,07</w:t>
            </w:r>
          </w:p>
        </w:tc>
        <w:tc>
          <w:tcPr>
            <w:tcW w:w="517" w:type="pct"/>
          </w:tcPr>
          <w:p w14:paraId="5E15EE9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1,62S</w:t>
            </w:r>
          </w:p>
        </w:tc>
        <w:tc>
          <w:tcPr>
            <w:tcW w:w="517" w:type="pct"/>
          </w:tcPr>
          <w:p w14:paraId="0A6EB6B4"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1,78</w:t>
            </w:r>
          </w:p>
        </w:tc>
        <w:tc>
          <w:tcPr>
            <w:tcW w:w="517" w:type="pct"/>
          </w:tcPr>
          <w:p w14:paraId="5463D26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15,73</w:t>
            </w:r>
          </w:p>
        </w:tc>
        <w:tc>
          <w:tcPr>
            <w:tcW w:w="661" w:type="pct"/>
          </w:tcPr>
          <w:p w14:paraId="148CCB43"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2,23</w:t>
            </w:r>
          </w:p>
        </w:tc>
        <w:tc>
          <w:tcPr>
            <w:tcW w:w="482" w:type="pct"/>
          </w:tcPr>
          <w:p w14:paraId="785E822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0,11</w:t>
            </w:r>
          </w:p>
        </w:tc>
      </w:tr>
      <w:tr w:rsidR="00AB3C17" w:rsidRPr="001A2C08" w14:paraId="669174CB" w14:textId="77777777" w:rsidTr="00F32706">
        <w:trPr>
          <w:jc w:val="center"/>
        </w:trPr>
        <w:tc>
          <w:tcPr>
            <w:tcW w:w="931" w:type="pct"/>
            <w:vMerge/>
          </w:tcPr>
          <w:p w14:paraId="64A13848" w14:textId="77777777" w:rsidR="00AB3C17" w:rsidRPr="001A2C08" w:rsidRDefault="00AB3C17" w:rsidP="00F32706">
            <w:pPr>
              <w:spacing w:line="312" w:lineRule="auto"/>
              <w:contextualSpacing/>
              <w:jc w:val="center"/>
              <w:rPr>
                <w:rFonts w:eastAsia="Times New Roman"/>
                <w:sz w:val="26"/>
                <w:szCs w:val="26"/>
              </w:rPr>
            </w:pPr>
          </w:p>
        </w:tc>
        <w:tc>
          <w:tcPr>
            <w:tcW w:w="858" w:type="pct"/>
          </w:tcPr>
          <w:p w14:paraId="17F911F4"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 tấn N.liệu</w:t>
            </w:r>
          </w:p>
        </w:tc>
        <w:tc>
          <w:tcPr>
            <w:tcW w:w="517" w:type="pct"/>
          </w:tcPr>
          <w:p w14:paraId="4932716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0,86</w:t>
            </w:r>
          </w:p>
        </w:tc>
        <w:tc>
          <w:tcPr>
            <w:tcW w:w="517" w:type="pct"/>
          </w:tcPr>
          <w:p w14:paraId="2F35DD0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20S</w:t>
            </w:r>
          </w:p>
        </w:tc>
        <w:tc>
          <w:tcPr>
            <w:tcW w:w="517" w:type="pct"/>
          </w:tcPr>
          <w:p w14:paraId="406E2AF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22,02</w:t>
            </w:r>
          </w:p>
        </w:tc>
        <w:tc>
          <w:tcPr>
            <w:tcW w:w="517" w:type="pct"/>
          </w:tcPr>
          <w:p w14:paraId="5D7421F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194,7</w:t>
            </w:r>
          </w:p>
        </w:tc>
        <w:tc>
          <w:tcPr>
            <w:tcW w:w="661" w:type="pct"/>
          </w:tcPr>
          <w:p w14:paraId="4B4917A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27,65</w:t>
            </w:r>
          </w:p>
        </w:tc>
        <w:tc>
          <w:tcPr>
            <w:tcW w:w="482" w:type="pct"/>
          </w:tcPr>
          <w:p w14:paraId="4E1DC16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1,35</w:t>
            </w:r>
          </w:p>
        </w:tc>
      </w:tr>
      <w:tr w:rsidR="00AB3C17" w:rsidRPr="001A2C08" w14:paraId="0B1C777E" w14:textId="77777777" w:rsidTr="00F32706">
        <w:trPr>
          <w:jc w:val="center"/>
        </w:trPr>
        <w:tc>
          <w:tcPr>
            <w:tcW w:w="931" w:type="pct"/>
            <w:vMerge w:val="restart"/>
          </w:tcPr>
          <w:p w14:paraId="753A6A8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Máy &gt; 2000cc</w:t>
            </w:r>
          </w:p>
        </w:tc>
        <w:tc>
          <w:tcPr>
            <w:tcW w:w="858" w:type="pct"/>
          </w:tcPr>
          <w:p w14:paraId="5D16CF7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1000km</w:t>
            </w:r>
          </w:p>
        </w:tc>
        <w:tc>
          <w:tcPr>
            <w:tcW w:w="517" w:type="pct"/>
          </w:tcPr>
          <w:p w14:paraId="4F22924D"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0,07</w:t>
            </w:r>
          </w:p>
        </w:tc>
        <w:tc>
          <w:tcPr>
            <w:tcW w:w="517" w:type="pct"/>
          </w:tcPr>
          <w:p w14:paraId="7C536E08"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1,85S</w:t>
            </w:r>
          </w:p>
        </w:tc>
        <w:tc>
          <w:tcPr>
            <w:tcW w:w="517" w:type="pct"/>
          </w:tcPr>
          <w:p w14:paraId="27B135D9"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2,51</w:t>
            </w:r>
          </w:p>
        </w:tc>
        <w:tc>
          <w:tcPr>
            <w:tcW w:w="517" w:type="pct"/>
          </w:tcPr>
          <w:p w14:paraId="546B92E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15,73</w:t>
            </w:r>
          </w:p>
        </w:tc>
        <w:tc>
          <w:tcPr>
            <w:tcW w:w="661" w:type="pct"/>
          </w:tcPr>
          <w:p w14:paraId="3DF0B124"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2,23</w:t>
            </w:r>
          </w:p>
        </w:tc>
        <w:tc>
          <w:tcPr>
            <w:tcW w:w="482" w:type="pct"/>
          </w:tcPr>
          <w:p w14:paraId="55C8958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0,13</w:t>
            </w:r>
          </w:p>
        </w:tc>
      </w:tr>
      <w:tr w:rsidR="00AB3C17" w:rsidRPr="001A2C08" w14:paraId="12E94003" w14:textId="77777777" w:rsidTr="00F32706">
        <w:trPr>
          <w:jc w:val="center"/>
        </w:trPr>
        <w:tc>
          <w:tcPr>
            <w:tcW w:w="931" w:type="pct"/>
            <w:vMerge/>
          </w:tcPr>
          <w:p w14:paraId="5E20D964" w14:textId="77777777" w:rsidR="00AB3C17" w:rsidRPr="001A2C08" w:rsidRDefault="00AB3C17" w:rsidP="00F32706">
            <w:pPr>
              <w:spacing w:line="312" w:lineRule="auto"/>
              <w:contextualSpacing/>
              <w:jc w:val="center"/>
              <w:rPr>
                <w:rFonts w:eastAsia="Times New Roman"/>
                <w:sz w:val="26"/>
                <w:szCs w:val="26"/>
              </w:rPr>
            </w:pPr>
          </w:p>
        </w:tc>
        <w:tc>
          <w:tcPr>
            <w:tcW w:w="858" w:type="pct"/>
          </w:tcPr>
          <w:p w14:paraId="2D40A92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 tấn N.liệu</w:t>
            </w:r>
          </w:p>
        </w:tc>
        <w:tc>
          <w:tcPr>
            <w:tcW w:w="517" w:type="pct"/>
          </w:tcPr>
          <w:p w14:paraId="24A5C5C9"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0,76</w:t>
            </w:r>
          </w:p>
        </w:tc>
        <w:tc>
          <w:tcPr>
            <w:tcW w:w="517" w:type="pct"/>
          </w:tcPr>
          <w:p w14:paraId="06A1859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20S</w:t>
            </w:r>
          </w:p>
        </w:tc>
        <w:tc>
          <w:tcPr>
            <w:tcW w:w="517" w:type="pct"/>
          </w:tcPr>
          <w:p w14:paraId="7D8EB5F6"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27,11</w:t>
            </w:r>
          </w:p>
        </w:tc>
        <w:tc>
          <w:tcPr>
            <w:tcW w:w="517" w:type="pct"/>
          </w:tcPr>
          <w:p w14:paraId="66E7A2D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169,7</w:t>
            </w:r>
          </w:p>
        </w:tc>
        <w:tc>
          <w:tcPr>
            <w:tcW w:w="661" w:type="pct"/>
          </w:tcPr>
          <w:p w14:paraId="5F5EF156"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24,09</w:t>
            </w:r>
          </w:p>
        </w:tc>
        <w:tc>
          <w:tcPr>
            <w:tcW w:w="482" w:type="pct"/>
          </w:tcPr>
          <w:p w14:paraId="585D6B46"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1,35</w:t>
            </w:r>
          </w:p>
        </w:tc>
      </w:tr>
    </w:tbl>
    <w:p w14:paraId="194975EE" w14:textId="77777777" w:rsidR="00AB3C17" w:rsidRPr="001A2C08" w:rsidRDefault="00AB3C17" w:rsidP="00AB3C17">
      <w:pPr>
        <w:spacing w:line="312" w:lineRule="auto"/>
        <w:contextualSpacing/>
        <w:jc w:val="right"/>
        <w:rPr>
          <w:rFonts w:eastAsia="Times New Roman"/>
          <w:i/>
          <w:sz w:val="26"/>
          <w:szCs w:val="26"/>
        </w:rPr>
      </w:pPr>
      <w:r w:rsidRPr="001A2C08">
        <w:rPr>
          <w:rFonts w:eastAsia="Times New Roman"/>
          <w:i/>
          <w:sz w:val="26"/>
          <w:szCs w:val="26"/>
        </w:rPr>
        <w:t>(Nguồn: Tài liệu đánh giá nhanh của Tổ chức Y tế thế giới năm 1993)</w:t>
      </w:r>
    </w:p>
    <w:p w14:paraId="323DDFD6" w14:textId="77777777" w:rsidR="00AB3C17" w:rsidRPr="001A2C08" w:rsidRDefault="00AB3C17" w:rsidP="00AB3C17">
      <w:pPr>
        <w:spacing w:line="312" w:lineRule="auto"/>
        <w:contextualSpacing/>
        <w:jc w:val="right"/>
        <w:rPr>
          <w:rFonts w:eastAsia="Times New Roman"/>
          <w:i/>
          <w:sz w:val="26"/>
          <w:szCs w:val="26"/>
        </w:rPr>
      </w:pPr>
      <w:r w:rsidRPr="001A2C08">
        <w:rPr>
          <w:rFonts w:eastAsia="Times New Roman"/>
          <w:i/>
          <w:sz w:val="26"/>
          <w:szCs w:val="26"/>
        </w:rPr>
        <w:t>Ghi chú: S là hàm lượng lưu huỳnh trong nhiên liệu.</w:t>
      </w:r>
    </w:p>
    <w:p w14:paraId="0AC0ED50" w14:textId="77777777" w:rsidR="00AB3C17" w:rsidRPr="001A2C08" w:rsidRDefault="00AB3C17" w:rsidP="00AB3C17">
      <w:pPr>
        <w:spacing w:line="312" w:lineRule="auto"/>
        <w:ind w:firstLine="720"/>
        <w:contextualSpacing/>
        <w:jc w:val="both"/>
        <w:rPr>
          <w:rFonts w:eastAsia="Times New Roman"/>
          <w:bCs/>
          <w:iCs/>
          <w:sz w:val="26"/>
          <w:szCs w:val="26"/>
          <w:lang w:val="sv-SE"/>
        </w:rPr>
      </w:pPr>
      <w:r w:rsidRPr="001A2C08">
        <w:rPr>
          <w:rFonts w:eastAsia="Times New Roman"/>
          <w:bCs/>
          <w:iCs/>
          <w:sz w:val="26"/>
          <w:szCs w:val="26"/>
          <w:lang w:val="sv-SE"/>
        </w:rPr>
        <w:t>Căn cứ vào hệ số ô nhiễm do WHO thiết lập có thể tính toán được tải lượng  các chất khí ô nhiễm, như kết quả trình bày ở bảng sau:</w:t>
      </w:r>
    </w:p>
    <w:p w14:paraId="265CBE00" w14:textId="77777777" w:rsidR="00AB3C17" w:rsidRPr="001A2C08" w:rsidRDefault="00AB3C17" w:rsidP="00AB3C17">
      <w:pPr>
        <w:pStyle w:val="bnghngpht"/>
        <w:spacing w:line="312" w:lineRule="auto"/>
        <w:rPr>
          <w:color w:val="auto"/>
          <w:sz w:val="26"/>
          <w:lang w:val="sv-SE"/>
        </w:rPr>
      </w:pPr>
      <w:bookmarkStart w:id="640" w:name="_Toc69397246"/>
      <w:bookmarkStart w:id="641" w:name="_Toc78787523"/>
      <w:bookmarkStart w:id="642" w:name="_Toc138681575"/>
      <w:bookmarkStart w:id="643" w:name="_Toc138684515"/>
      <w:bookmarkStart w:id="644" w:name="_Toc184984616"/>
      <w:r w:rsidRPr="001A2C08">
        <w:rPr>
          <w:color w:val="auto"/>
          <w:sz w:val="26"/>
        </w:rPr>
        <w:t>Bảng 3.</w:t>
      </w:r>
      <w:r w:rsidRPr="001A2C08">
        <w:rPr>
          <w:color w:val="auto"/>
          <w:sz w:val="26"/>
          <w:lang w:val="sv-SE"/>
        </w:rPr>
        <w:t>5</w:t>
      </w:r>
      <w:r w:rsidRPr="001A2C08">
        <w:rPr>
          <w:color w:val="auto"/>
          <w:sz w:val="26"/>
        </w:rPr>
        <w:t>. Tải lượng các chất khí ô nhiễm do ô tô vận chuyển gây r</w:t>
      </w:r>
      <w:bookmarkEnd w:id="640"/>
      <w:bookmarkEnd w:id="641"/>
      <w:r w:rsidRPr="001A2C08">
        <w:rPr>
          <w:color w:val="auto"/>
          <w:sz w:val="26"/>
          <w:lang w:val="sv-SE"/>
        </w:rPr>
        <w:t>a</w:t>
      </w:r>
      <w:bookmarkEnd w:id="642"/>
      <w:bookmarkEnd w:id="643"/>
      <w:bookmarkEnd w:id="644"/>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261"/>
        <w:gridCol w:w="2409"/>
        <w:gridCol w:w="2268"/>
      </w:tblGrid>
      <w:tr w:rsidR="00AB3C17" w:rsidRPr="001A2C08" w14:paraId="70D93EEF" w14:textId="77777777" w:rsidTr="00F32706">
        <w:tc>
          <w:tcPr>
            <w:tcW w:w="1134" w:type="dxa"/>
            <w:tcBorders>
              <w:bottom w:val="single" w:sz="4" w:space="0" w:color="auto"/>
            </w:tcBorders>
            <w:vAlign w:val="center"/>
          </w:tcPr>
          <w:p w14:paraId="4EF1D8B8" w14:textId="77777777" w:rsidR="00AB3C17" w:rsidRPr="001A2C08" w:rsidRDefault="00AB3C17" w:rsidP="00F32706">
            <w:pPr>
              <w:spacing w:line="312" w:lineRule="auto"/>
              <w:contextualSpacing/>
              <w:jc w:val="center"/>
              <w:rPr>
                <w:rFonts w:eastAsia="Times New Roman"/>
                <w:b/>
                <w:bCs/>
                <w:sz w:val="26"/>
                <w:szCs w:val="26"/>
              </w:rPr>
            </w:pPr>
            <w:r w:rsidRPr="001A2C08">
              <w:rPr>
                <w:rFonts w:eastAsia="Times New Roman"/>
                <w:b/>
                <w:bCs/>
                <w:sz w:val="26"/>
                <w:szCs w:val="26"/>
              </w:rPr>
              <w:t>Chất ô nhiễm</w:t>
            </w:r>
          </w:p>
        </w:tc>
        <w:tc>
          <w:tcPr>
            <w:tcW w:w="3261" w:type="dxa"/>
            <w:tcBorders>
              <w:bottom w:val="single" w:sz="4" w:space="0" w:color="auto"/>
            </w:tcBorders>
            <w:vAlign w:val="center"/>
          </w:tcPr>
          <w:p w14:paraId="2F13F911" w14:textId="77777777" w:rsidR="00AB3C17" w:rsidRPr="001A2C08" w:rsidRDefault="00AB3C17" w:rsidP="00F32706">
            <w:pPr>
              <w:spacing w:line="312" w:lineRule="auto"/>
              <w:contextualSpacing/>
              <w:jc w:val="center"/>
              <w:rPr>
                <w:rFonts w:eastAsia="Times New Roman"/>
                <w:b/>
                <w:bCs/>
                <w:sz w:val="26"/>
                <w:szCs w:val="26"/>
              </w:rPr>
            </w:pPr>
            <w:r w:rsidRPr="001A2C08">
              <w:rPr>
                <w:rFonts w:eastAsia="Times New Roman"/>
                <w:b/>
                <w:bCs/>
                <w:sz w:val="26"/>
                <w:szCs w:val="26"/>
              </w:rPr>
              <w:t>Tải lượng chất ô nhiễm theo tải trọng xe (kg/1000km)</w:t>
            </w:r>
          </w:p>
        </w:tc>
        <w:tc>
          <w:tcPr>
            <w:tcW w:w="2409" w:type="dxa"/>
            <w:tcBorders>
              <w:bottom w:val="single" w:sz="4" w:space="0" w:color="auto"/>
            </w:tcBorders>
            <w:vAlign w:val="center"/>
          </w:tcPr>
          <w:p w14:paraId="2C46BC12" w14:textId="77777777" w:rsidR="00AB3C17" w:rsidRPr="001A2C08" w:rsidRDefault="00AB3C17" w:rsidP="00F32706">
            <w:pPr>
              <w:spacing w:line="312" w:lineRule="auto"/>
              <w:contextualSpacing/>
              <w:jc w:val="center"/>
              <w:rPr>
                <w:rFonts w:eastAsia="Times New Roman"/>
                <w:b/>
                <w:bCs/>
                <w:sz w:val="26"/>
                <w:szCs w:val="26"/>
              </w:rPr>
            </w:pPr>
            <w:r w:rsidRPr="001A2C08">
              <w:rPr>
                <w:rFonts w:eastAsia="Times New Roman"/>
                <w:b/>
                <w:bCs/>
                <w:sz w:val="26"/>
                <w:szCs w:val="26"/>
              </w:rPr>
              <w:t>Quãng đường 10 xe đi được (km/ngày)</w:t>
            </w:r>
          </w:p>
        </w:tc>
        <w:tc>
          <w:tcPr>
            <w:tcW w:w="2268" w:type="dxa"/>
            <w:tcBorders>
              <w:bottom w:val="single" w:sz="4" w:space="0" w:color="auto"/>
            </w:tcBorders>
            <w:vAlign w:val="center"/>
          </w:tcPr>
          <w:p w14:paraId="30A9CF8A" w14:textId="77777777" w:rsidR="00AB3C17" w:rsidRPr="001A2C08" w:rsidRDefault="00AB3C17" w:rsidP="00F32706">
            <w:pPr>
              <w:spacing w:line="312" w:lineRule="auto"/>
              <w:contextualSpacing/>
              <w:jc w:val="center"/>
              <w:rPr>
                <w:rFonts w:eastAsia="Times New Roman"/>
                <w:b/>
                <w:bCs/>
                <w:sz w:val="26"/>
                <w:szCs w:val="26"/>
              </w:rPr>
            </w:pPr>
            <w:r w:rsidRPr="001A2C08">
              <w:rPr>
                <w:rFonts w:eastAsia="Times New Roman"/>
                <w:b/>
                <w:bCs/>
                <w:sz w:val="26"/>
                <w:szCs w:val="26"/>
              </w:rPr>
              <w:t xml:space="preserve">Tải lượng của </w:t>
            </w:r>
          </w:p>
          <w:p w14:paraId="7D8BA22B" w14:textId="77777777" w:rsidR="00AB3C17" w:rsidRPr="001A2C08" w:rsidRDefault="00AB3C17" w:rsidP="00F32706">
            <w:pPr>
              <w:spacing w:line="312" w:lineRule="auto"/>
              <w:contextualSpacing/>
              <w:jc w:val="center"/>
              <w:rPr>
                <w:rFonts w:eastAsia="Times New Roman"/>
                <w:b/>
                <w:bCs/>
                <w:sz w:val="26"/>
                <w:szCs w:val="26"/>
              </w:rPr>
            </w:pPr>
            <w:r w:rsidRPr="001A2C08">
              <w:rPr>
                <w:rFonts w:eastAsia="Times New Roman"/>
                <w:b/>
                <w:bCs/>
                <w:sz w:val="26"/>
                <w:szCs w:val="26"/>
              </w:rPr>
              <w:t>dự án (g/ngày)</w:t>
            </w:r>
          </w:p>
        </w:tc>
      </w:tr>
      <w:tr w:rsidR="00AB3C17" w:rsidRPr="001A2C08" w14:paraId="6BDE0EBF" w14:textId="77777777" w:rsidTr="00F32706">
        <w:tc>
          <w:tcPr>
            <w:tcW w:w="1134" w:type="dxa"/>
            <w:tcBorders>
              <w:bottom w:val="single" w:sz="4" w:space="0" w:color="auto"/>
            </w:tcBorders>
            <w:vAlign w:val="center"/>
          </w:tcPr>
          <w:p w14:paraId="595045A4"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TSP</w:t>
            </w:r>
          </w:p>
        </w:tc>
        <w:tc>
          <w:tcPr>
            <w:tcW w:w="3261" w:type="dxa"/>
            <w:tcBorders>
              <w:bottom w:val="single" w:sz="4" w:space="0" w:color="auto"/>
            </w:tcBorders>
            <w:vAlign w:val="center"/>
          </w:tcPr>
          <w:p w14:paraId="778C974A"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0,9</w:t>
            </w:r>
          </w:p>
        </w:tc>
        <w:tc>
          <w:tcPr>
            <w:tcW w:w="2409" w:type="dxa"/>
            <w:vMerge w:val="restart"/>
            <w:tcBorders>
              <w:bottom w:val="single" w:sz="4" w:space="0" w:color="auto"/>
            </w:tcBorders>
            <w:vAlign w:val="center"/>
          </w:tcPr>
          <w:p w14:paraId="6794F59B"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10</w:t>
            </w:r>
          </w:p>
        </w:tc>
        <w:tc>
          <w:tcPr>
            <w:tcW w:w="2268" w:type="dxa"/>
            <w:tcBorders>
              <w:bottom w:val="single" w:sz="4" w:space="0" w:color="auto"/>
            </w:tcBorders>
            <w:vAlign w:val="center"/>
          </w:tcPr>
          <w:p w14:paraId="589F21BC" w14:textId="77777777" w:rsidR="00AB3C17" w:rsidRPr="001A2C08" w:rsidRDefault="00AB3C17" w:rsidP="00F32706">
            <w:pPr>
              <w:spacing w:line="312" w:lineRule="auto"/>
              <w:ind w:firstLine="34"/>
              <w:contextualSpacing/>
              <w:jc w:val="center"/>
              <w:rPr>
                <w:rFonts w:eastAsia="Times New Roman"/>
                <w:bCs/>
                <w:sz w:val="26"/>
                <w:szCs w:val="26"/>
              </w:rPr>
            </w:pPr>
            <w:r w:rsidRPr="001A2C08">
              <w:rPr>
                <w:rFonts w:eastAsia="Times New Roman"/>
                <w:bCs/>
                <w:sz w:val="26"/>
                <w:szCs w:val="26"/>
              </w:rPr>
              <w:t>9</w:t>
            </w:r>
          </w:p>
        </w:tc>
      </w:tr>
      <w:tr w:rsidR="00AB3C17" w:rsidRPr="001A2C08" w14:paraId="2233631C" w14:textId="77777777" w:rsidTr="00F32706">
        <w:tc>
          <w:tcPr>
            <w:tcW w:w="1134" w:type="dxa"/>
            <w:tcBorders>
              <w:bottom w:val="single" w:sz="4" w:space="0" w:color="auto"/>
            </w:tcBorders>
            <w:vAlign w:val="center"/>
          </w:tcPr>
          <w:p w14:paraId="40E8B357"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SO</w:t>
            </w:r>
            <w:r w:rsidRPr="001A2C08">
              <w:rPr>
                <w:rFonts w:eastAsia="Times New Roman"/>
                <w:bCs/>
                <w:sz w:val="26"/>
                <w:szCs w:val="26"/>
                <w:vertAlign w:val="subscript"/>
              </w:rPr>
              <w:t>2</w:t>
            </w:r>
          </w:p>
        </w:tc>
        <w:tc>
          <w:tcPr>
            <w:tcW w:w="3261" w:type="dxa"/>
            <w:tcBorders>
              <w:bottom w:val="single" w:sz="4" w:space="0" w:color="auto"/>
            </w:tcBorders>
            <w:vAlign w:val="center"/>
          </w:tcPr>
          <w:p w14:paraId="3A34F77C"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4,29S</w:t>
            </w:r>
          </w:p>
        </w:tc>
        <w:tc>
          <w:tcPr>
            <w:tcW w:w="2409" w:type="dxa"/>
            <w:vMerge/>
            <w:tcBorders>
              <w:bottom w:val="single" w:sz="4" w:space="0" w:color="auto"/>
            </w:tcBorders>
            <w:vAlign w:val="center"/>
          </w:tcPr>
          <w:p w14:paraId="1D071296" w14:textId="77777777" w:rsidR="00AB3C17" w:rsidRPr="001A2C08" w:rsidRDefault="00AB3C17" w:rsidP="00F32706">
            <w:pPr>
              <w:spacing w:line="312" w:lineRule="auto"/>
              <w:ind w:firstLine="720"/>
              <w:contextualSpacing/>
              <w:jc w:val="center"/>
              <w:rPr>
                <w:rFonts w:eastAsia="Times New Roman"/>
                <w:bCs/>
                <w:sz w:val="26"/>
                <w:szCs w:val="26"/>
              </w:rPr>
            </w:pPr>
          </w:p>
        </w:tc>
        <w:tc>
          <w:tcPr>
            <w:tcW w:w="2268" w:type="dxa"/>
            <w:tcBorders>
              <w:bottom w:val="single" w:sz="4" w:space="0" w:color="auto"/>
            </w:tcBorders>
            <w:vAlign w:val="center"/>
          </w:tcPr>
          <w:p w14:paraId="3360C35C" w14:textId="77777777" w:rsidR="00AB3C17" w:rsidRPr="001A2C08" w:rsidRDefault="00AB3C17" w:rsidP="00F32706">
            <w:pPr>
              <w:spacing w:line="312" w:lineRule="auto"/>
              <w:ind w:firstLine="34"/>
              <w:contextualSpacing/>
              <w:jc w:val="center"/>
              <w:rPr>
                <w:rFonts w:eastAsia="Times New Roman"/>
                <w:bCs/>
                <w:sz w:val="26"/>
                <w:szCs w:val="26"/>
              </w:rPr>
            </w:pPr>
            <w:r w:rsidRPr="001A2C08">
              <w:rPr>
                <w:rFonts w:eastAsia="Times New Roman"/>
                <w:bCs/>
                <w:sz w:val="26"/>
                <w:szCs w:val="26"/>
              </w:rPr>
              <w:t>42,9S</w:t>
            </w:r>
          </w:p>
        </w:tc>
      </w:tr>
      <w:tr w:rsidR="00AB3C17" w:rsidRPr="001A2C08" w14:paraId="0DE896F2" w14:textId="77777777" w:rsidTr="00F32706">
        <w:tc>
          <w:tcPr>
            <w:tcW w:w="1134" w:type="dxa"/>
            <w:tcBorders>
              <w:top w:val="single" w:sz="4" w:space="0" w:color="auto"/>
              <w:bottom w:val="single" w:sz="4" w:space="0" w:color="auto"/>
            </w:tcBorders>
            <w:vAlign w:val="center"/>
          </w:tcPr>
          <w:p w14:paraId="286DF5FA"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NO</w:t>
            </w:r>
            <w:r w:rsidRPr="001A2C08">
              <w:rPr>
                <w:rFonts w:eastAsia="Times New Roman"/>
                <w:bCs/>
                <w:sz w:val="26"/>
                <w:szCs w:val="26"/>
                <w:vertAlign w:val="subscript"/>
              </w:rPr>
              <w:t>2</w:t>
            </w:r>
          </w:p>
        </w:tc>
        <w:tc>
          <w:tcPr>
            <w:tcW w:w="3261" w:type="dxa"/>
            <w:tcBorders>
              <w:top w:val="single" w:sz="4" w:space="0" w:color="auto"/>
              <w:bottom w:val="single" w:sz="4" w:space="0" w:color="auto"/>
            </w:tcBorders>
            <w:vAlign w:val="center"/>
          </w:tcPr>
          <w:p w14:paraId="1D823244"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11,8</w:t>
            </w:r>
          </w:p>
        </w:tc>
        <w:tc>
          <w:tcPr>
            <w:tcW w:w="2409" w:type="dxa"/>
            <w:vMerge/>
            <w:tcBorders>
              <w:top w:val="single" w:sz="4" w:space="0" w:color="auto"/>
              <w:bottom w:val="single" w:sz="4" w:space="0" w:color="auto"/>
            </w:tcBorders>
            <w:vAlign w:val="center"/>
          </w:tcPr>
          <w:p w14:paraId="26CF2841" w14:textId="77777777" w:rsidR="00AB3C17" w:rsidRPr="001A2C08" w:rsidRDefault="00AB3C17" w:rsidP="00F32706">
            <w:pPr>
              <w:spacing w:line="312" w:lineRule="auto"/>
              <w:ind w:firstLine="720"/>
              <w:contextualSpacing/>
              <w:jc w:val="center"/>
              <w:rPr>
                <w:rFonts w:eastAsia="Times New Roman"/>
                <w:bCs/>
                <w:sz w:val="26"/>
                <w:szCs w:val="26"/>
              </w:rPr>
            </w:pPr>
          </w:p>
        </w:tc>
        <w:tc>
          <w:tcPr>
            <w:tcW w:w="2268" w:type="dxa"/>
            <w:tcBorders>
              <w:top w:val="single" w:sz="4" w:space="0" w:color="auto"/>
              <w:bottom w:val="single" w:sz="4" w:space="0" w:color="auto"/>
            </w:tcBorders>
            <w:vAlign w:val="center"/>
          </w:tcPr>
          <w:p w14:paraId="74481F60" w14:textId="77777777" w:rsidR="00AB3C17" w:rsidRPr="001A2C08" w:rsidRDefault="00AB3C17" w:rsidP="00F32706">
            <w:pPr>
              <w:spacing w:line="312" w:lineRule="auto"/>
              <w:ind w:firstLine="34"/>
              <w:contextualSpacing/>
              <w:jc w:val="center"/>
              <w:rPr>
                <w:rFonts w:eastAsia="Times New Roman"/>
                <w:bCs/>
                <w:sz w:val="26"/>
                <w:szCs w:val="26"/>
              </w:rPr>
            </w:pPr>
            <w:r w:rsidRPr="001A2C08">
              <w:rPr>
                <w:rFonts w:eastAsia="Times New Roman"/>
                <w:bCs/>
                <w:sz w:val="26"/>
                <w:szCs w:val="26"/>
              </w:rPr>
              <w:t>118</w:t>
            </w:r>
          </w:p>
        </w:tc>
      </w:tr>
      <w:tr w:rsidR="00AB3C17" w:rsidRPr="001A2C08" w14:paraId="733C71C9" w14:textId="77777777" w:rsidTr="00F32706">
        <w:trPr>
          <w:trHeight w:val="197"/>
        </w:trPr>
        <w:tc>
          <w:tcPr>
            <w:tcW w:w="1134" w:type="dxa"/>
            <w:tcBorders>
              <w:top w:val="single" w:sz="4" w:space="0" w:color="auto"/>
              <w:bottom w:val="single" w:sz="4" w:space="0" w:color="auto"/>
            </w:tcBorders>
            <w:vAlign w:val="center"/>
          </w:tcPr>
          <w:p w14:paraId="2EF37923"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CO</w:t>
            </w:r>
          </w:p>
        </w:tc>
        <w:tc>
          <w:tcPr>
            <w:tcW w:w="3261" w:type="dxa"/>
            <w:tcBorders>
              <w:top w:val="single" w:sz="4" w:space="0" w:color="auto"/>
              <w:bottom w:val="single" w:sz="4" w:space="0" w:color="auto"/>
            </w:tcBorders>
            <w:vAlign w:val="center"/>
          </w:tcPr>
          <w:p w14:paraId="4D7B0888"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60</w:t>
            </w:r>
          </w:p>
        </w:tc>
        <w:tc>
          <w:tcPr>
            <w:tcW w:w="2409" w:type="dxa"/>
            <w:vMerge/>
            <w:tcBorders>
              <w:top w:val="single" w:sz="4" w:space="0" w:color="auto"/>
              <w:bottom w:val="single" w:sz="4" w:space="0" w:color="auto"/>
            </w:tcBorders>
            <w:vAlign w:val="center"/>
          </w:tcPr>
          <w:p w14:paraId="04033AED" w14:textId="77777777" w:rsidR="00AB3C17" w:rsidRPr="001A2C08" w:rsidRDefault="00AB3C17" w:rsidP="00F32706">
            <w:pPr>
              <w:spacing w:line="312" w:lineRule="auto"/>
              <w:ind w:firstLine="720"/>
              <w:contextualSpacing/>
              <w:jc w:val="center"/>
              <w:rPr>
                <w:rFonts w:eastAsia="Times New Roman"/>
                <w:bCs/>
                <w:sz w:val="26"/>
                <w:szCs w:val="26"/>
              </w:rPr>
            </w:pPr>
          </w:p>
        </w:tc>
        <w:tc>
          <w:tcPr>
            <w:tcW w:w="2268" w:type="dxa"/>
            <w:tcBorders>
              <w:top w:val="single" w:sz="4" w:space="0" w:color="auto"/>
              <w:bottom w:val="single" w:sz="4" w:space="0" w:color="auto"/>
            </w:tcBorders>
            <w:vAlign w:val="center"/>
          </w:tcPr>
          <w:p w14:paraId="0AF850B2" w14:textId="77777777" w:rsidR="00AB3C17" w:rsidRPr="001A2C08" w:rsidRDefault="00AB3C17" w:rsidP="00F32706">
            <w:pPr>
              <w:spacing w:line="312" w:lineRule="auto"/>
              <w:ind w:firstLine="34"/>
              <w:contextualSpacing/>
              <w:jc w:val="center"/>
              <w:rPr>
                <w:rFonts w:eastAsia="Times New Roman"/>
                <w:bCs/>
                <w:sz w:val="26"/>
                <w:szCs w:val="26"/>
              </w:rPr>
            </w:pPr>
            <w:r w:rsidRPr="001A2C08">
              <w:rPr>
                <w:rFonts w:eastAsia="Times New Roman"/>
                <w:bCs/>
                <w:sz w:val="26"/>
                <w:szCs w:val="26"/>
              </w:rPr>
              <w:t>600</w:t>
            </w:r>
          </w:p>
        </w:tc>
      </w:tr>
      <w:tr w:rsidR="00AB3C17" w:rsidRPr="001A2C08" w14:paraId="7232602A" w14:textId="77777777" w:rsidTr="00F32706">
        <w:tc>
          <w:tcPr>
            <w:tcW w:w="1134" w:type="dxa"/>
            <w:tcBorders>
              <w:top w:val="single" w:sz="4" w:space="0" w:color="auto"/>
            </w:tcBorders>
            <w:vAlign w:val="center"/>
          </w:tcPr>
          <w:p w14:paraId="70E623E7"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THC</w:t>
            </w:r>
          </w:p>
        </w:tc>
        <w:tc>
          <w:tcPr>
            <w:tcW w:w="3261" w:type="dxa"/>
            <w:tcBorders>
              <w:top w:val="single" w:sz="4" w:space="0" w:color="auto"/>
            </w:tcBorders>
            <w:vAlign w:val="center"/>
          </w:tcPr>
          <w:p w14:paraId="47FC46BC" w14:textId="77777777" w:rsidR="00AB3C17" w:rsidRPr="001A2C08" w:rsidRDefault="00AB3C17" w:rsidP="00F32706">
            <w:pPr>
              <w:spacing w:line="312" w:lineRule="auto"/>
              <w:contextualSpacing/>
              <w:jc w:val="center"/>
              <w:rPr>
                <w:rFonts w:eastAsia="Times New Roman"/>
                <w:bCs/>
                <w:sz w:val="26"/>
                <w:szCs w:val="26"/>
              </w:rPr>
            </w:pPr>
            <w:r w:rsidRPr="001A2C08">
              <w:rPr>
                <w:rFonts w:eastAsia="Times New Roman"/>
                <w:bCs/>
                <w:sz w:val="26"/>
                <w:szCs w:val="26"/>
              </w:rPr>
              <w:t>2,6</w:t>
            </w:r>
          </w:p>
        </w:tc>
        <w:tc>
          <w:tcPr>
            <w:tcW w:w="2409" w:type="dxa"/>
            <w:vMerge/>
            <w:tcBorders>
              <w:top w:val="single" w:sz="4" w:space="0" w:color="auto"/>
            </w:tcBorders>
            <w:vAlign w:val="center"/>
          </w:tcPr>
          <w:p w14:paraId="343270D7" w14:textId="77777777" w:rsidR="00AB3C17" w:rsidRPr="001A2C08" w:rsidRDefault="00AB3C17" w:rsidP="00F32706">
            <w:pPr>
              <w:spacing w:line="312" w:lineRule="auto"/>
              <w:ind w:firstLine="720"/>
              <w:contextualSpacing/>
              <w:jc w:val="center"/>
              <w:rPr>
                <w:rFonts w:eastAsia="Times New Roman"/>
                <w:bCs/>
                <w:sz w:val="26"/>
                <w:szCs w:val="26"/>
              </w:rPr>
            </w:pPr>
          </w:p>
        </w:tc>
        <w:tc>
          <w:tcPr>
            <w:tcW w:w="2268" w:type="dxa"/>
            <w:tcBorders>
              <w:top w:val="single" w:sz="4" w:space="0" w:color="auto"/>
            </w:tcBorders>
            <w:vAlign w:val="center"/>
          </w:tcPr>
          <w:p w14:paraId="0E1FBA15" w14:textId="77777777" w:rsidR="00AB3C17" w:rsidRPr="001A2C08" w:rsidRDefault="00AB3C17" w:rsidP="00F32706">
            <w:pPr>
              <w:spacing w:line="312" w:lineRule="auto"/>
              <w:ind w:firstLine="34"/>
              <w:contextualSpacing/>
              <w:jc w:val="center"/>
              <w:rPr>
                <w:rFonts w:eastAsia="Times New Roman"/>
                <w:bCs/>
                <w:sz w:val="26"/>
                <w:szCs w:val="26"/>
              </w:rPr>
            </w:pPr>
            <w:r w:rsidRPr="001A2C08">
              <w:rPr>
                <w:rFonts w:eastAsia="Times New Roman"/>
                <w:bCs/>
                <w:sz w:val="26"/>
                <w:szCs w:val="26"/>
              </w:rPr>
              <w:t>26</w:t>
            </w:r>
          </w:p>
        </w:tc>
      </w:tr>
    </w:tbl>
    <w:p w14:paraId="11A00F5D" w14:textId="77777777" w:rsidR="00AB3C17" w:rsidRPr="001A2C08" w:rsidRDefault="00AB3C17" w:rsidP="00AB3C17">
      <w:pPr>
        <w:spacing w:line="312" w:lineRule="auto"/>
        <w:ind w:firstLine="720"/>
        <w:contextualSpacing/>
        <w:jc w:val="right"/>
        <w:rPr>
          <w:rFonts w:eastAsia="Times New Roman"/>
          <w:i/>
          <w:sz w:val="26"/>
          <w:szCs w:val="26"/>
          <w:lang w:val="pt-BR"/>
        </w:rPr>
      </w:pPr>
      <w:r w:rsidRPr="001A2C08">
        <w:rPr>
          <w:rFonts w:eastAsia="Times New Roman"/>
          <w:i/>
          <w:sz w:val="26"/>
          <w:szCs w:val="26"/>
          <w:lang w:val="pt-BR"/>
        </w:rPr>
        <w:t>(Nguồn: Tính toán)</w:t>
      </w:r>
    </w:p>
    <w:p w14:paraId="447A3009" w14:textId="77777777" w:rsidR="00AB3C17" w:rsidRPr="001A2C08" w:rsidRDefault="00AB3C17" w:rsidP="00AB3C17">
      <w:pPr>
        <w:spacing w:line="312" w:lineRule="auto"/>
        <w:ind w:firstLine="540"/>
        <w:jc w:val="both"/>
        <w:rPr>
          <w:sz w:val="26"/>
          <w:szCs w:val="26"/>
          <w:lang w:val="vi-VN"/>
        </w:rPr>
      </w:pPr>
      <w:r w:rsidRPr="001A2C08">
        <w:rPr>
          <w:sz w:val="26"/>
          <w:szCs w:val="26"/>
          <w:lang w:val="vi-VN"/>
        </w:rPr>
        <w:t>Theo kết quả tính toán cho thấy lượng khí thải phát sinh từ các phương tiện GTVT trong quá trình vận chuyển nguyên vật liệu xây dựng đến dự án là tương đối lớn. Tuy nhiên, các xe vận chuyển không liên tục, nên tác động của bụi, khí thải từ các phương tiện vận chuyển là mang tính nhất thời, khi dự án đi vào hoạt động những tác động này không còn. Khả năng phục hồi của các đối tượng nhanh.</w:t>
      </w:r>
    </w:p>
    <w:p w14:paraId="1E91AD87" w14:textId="77777777" w:rsidR="00AB3C17" w:rsidRPr="001A2C08" w:rsidRDefault="00AB3C17" w:rsidP="00AB3C17">
      <w:pPr>
        <w:numPr>
          <w:ilvl w:val="0"/>
          <w:numId w:val="15"/>
        </w:numPr>
        <w:spacing w:line="312" w:lineRule="auto"/>
        <w:ind w:left="709" w:hanging="283"/>
        <w:contextualSpacing/>
        <w:jc w:val="both"/>
        <w:rPr>
          <w:rFonts w:eastAsia="Times New Roman"/>
          <w:sz w:val="26"/>
          <w:szCs w:val="26"/>
          <w:lang w:val="cs-CZ"/>
        </w:rPr>
      </w:pPr>
      <w:r w:rsidRPr="001A2C08">
        <w:rPr>
          <w:rFonts w:eastAsia="Times New Roman"/>
          <w:b/>
          <w:sz w:val="26"/>
          <w:szCs w:val="26"/>
          <w:lang w:val="cs-CZ"/>
        </w:rPr>
        <w:t>Khí thải từ hoạt động máy móc, thiết bị thi công:</w:t>
      </w:r>
    </w:p>
    <w:p w14:paraId="55BAC8DE" w14:textId="77777777" w:rsidR="00AB3C17" w:rsidRPr="001A2C08" w:rsidRDefault="00AB3C17" w:rsidP="00AB3C17">
      <w:pPr>
        <w:spacing w:line="312" w:lineRule="auto"/>
        <w:ind w:firstLine="720"/>
        <w:contextualSpacing/>
        <w:jc w:val="both"/>
        <w:rPr>
          <w:rFonts w:eastAsia="Times New Roman"/>
          <w:sz w:val="26"/>
          <w:szCs w:val="26"/>
          <w:lang w:val="cs-CZ"/>
        </w:rPr>
      </w:pPr>
      <w:bookmarkStart w:id="645" w:name="_Toc493862837"/>
      <w:bookmarkStart w:id="646" w:name="_Toc5801917"/>
      <w:r w:rsidRPr="001A2C08">
        <w:rPr>
          <w:rFonts w:eastAsia="Times New Roman"/>
          <w:sz w:val="26"/>
          <w:szCs w:val="26"/>
          <w:lang w:val="cs-CZ"/>
        </w:rPr>
        <w:t>Căn cứ vào chủng loại các máy san lấp và xây dựng hoạt động trên công trường Dự án, định mức nhiên liệu tiêu hao của chúng trong mỗi ca làm việc (</w:t>
      </w:r>
      <w:r w:rsidRPr="001A2C08">
        <w:rPr>
          <w:rFonts w:eastAsia="Times New Roman"/>
          <w:i/>
          <w:sz w:val="26"/>
          <w:szCs w:val="26"/>
          <w:lang w:val="cs-CZ"/>
        </w:rPr>
        <w:t>phụ lục thông tư số 11/2019/TT-BXD của Bộ Xây dựng)</w:t>
      </w:r>
      <w:r w:rsidRPr="001A2C08">
        <w:rPr>
          <w:rFonts w:eastAsia="Times New Roman"/>
          <w:sz w:val="26"/>
          <w:szCs w:val="26"/>
          <w:lang w:val="cs-CZ"/>
        </w:rPr>
        <w:t xml:space="preserve"> và dựa vào trọng lượng riêng của dầu diezel là </w:t>
      </w:r>
      <w:r w:rsidRPr="001A2C08">
        <w:rPr>
          <w:rFonts w:eastAsia="Times New Roman"/>
          <w:sz w:val="26"/>
          <w:szCs w:val="26"/>
          <w:lang w:val="cs-CZ"/>
        </w:rPr>
        <w:lastRenderedPageBreak/>
        <w:t>0,84 (kg/lít) và số lượng máy hoạt động trên công trường có thể tính được tải lượng khí phát th</w:t>
      </w:r>
      <w:bookmarkStart w:id="647" w:name="_Toc12281272"/>
      <w:bookmarkStart w:id="648" w:name="_Toc69397248"/>
      <w:bookmarkStart w:id="649" w:name="_Toc78787525"/>
      <w:bookmarkStart w:id="650" w:name="_Toc138681576"/>
      <w:bookmarkStart w:id="651" w:name="_Toc138684516"/>
      <w:r w:rsidRPr="001A2C08">
        <w:rPr>
          <w:rFonts w:eastAsia="Times New Roman"/>
          <w:sz w:val="26"/>
          <w:szCs w:val="26"/>
          <w:lang w:val="cs-CZ"/>
        </w:rPr>
        <w:t>ải:</w:t>
      </w:r>
    </w:p>
    <w:p w14:paraId="79B8C8A8" w14:textId="77777777" w:rsidR="00AB3C17" w:rsidRPr="001A2C08" w:rsidRDefault="00AB3C17" w:rsidP="00AB3C17">
      <w:pPr>
        <w:pStyle w:val="bnghngpht"/>
        <w:spacing w:line="312" w:lineRule="auto"/>
        <w:rPr>
          <w:color w:val="auto"/>
          <w:sz w:val="26"/>
          <w:lang w:val="cs-CZ"/>
        </w:rPr>
      </w:pPr>
      <w:bookmarkStart w:id="652" w:name="_Toc184984617"/>
      <w:r w:rsidRPr="001A2C08">
        <w:rPr>
          <w:color w:val="auto"/>
          <w:sz w:val="26"/>
        </w:rPr>
        <w:t>Bảng 3.</w:t>
      </w:r>
      <w:r w:rsidRPr="001A2C08">
        <w:rPr>
          <w:color w:val="auto"/>
          <w:sz w:val="26"/>
          <w:lang w:val="cs-CZ"/>
        </w:rPr>
        <w:t>6</w:t>
      </w:r>
      <w:r w:rsidRPr="001A2C08">
        <w:rPr>
          <w:color w:val="auto"/>
          <w:sz w:val="26"/>
        </w:rPr>
        <w:t>. Định mức tiêu thụ nhiên liệu của các động cơ</w:t>
      </w:r>
      <w:bookmarkEnd w:id="645"/>
      <w:bookmarkEnd w:id="646"/>
      <w:bookmarkEnd w:id="647"/>
      <w:bookmarkEnd w:id="648"/>
      <w:bookmarkEnd w:id="649"/>
      <w:bookmarkEnd w:id="650"/>
      <w:bookmarkEnd w:id="651"/>
      <w:bookmarkEnd w:id="652"/>
    </w:p>
    <w:tbl>
      <w:tblPr>
        <w:tblW w:w="51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1805"/>
        <w:gridCol w:w="1805"/>
        <w:gridCol w:w="1011"/>
        <w:gridCol w:w="1335"/>
      </w:tblGrid>
      <w:tr w:rsidR="00AB3C17" w:rsidRPr="001A2C08" w14:paraId="6C3B5614" w14:textId="77777777" w:rsidTr="00696401">
        <w:trPr>
          <w:jc w:val="center"/>
        </w:trPr>
        <w:tc>
          <w:tcPr>
            <w:tcW w:w="1795" w:type="pct"/>
            <w:tcBorders>
              <w:bottom w:val="single" w:sz="4" w:space="0" w:color="auto"/>
            </w:tcBorders>
            <w:vAlign w:val="center"/>
          </w:tcPr>
          <w:p w14:paraId="58AFACEC"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Loại máy</w:t>
            </w:r>
          </w:p>
        </w:tc>
        <w:tc>
          <w:tcPr>
            <w:tcW w:w="971" w:type="pct"/>
            <w:tcBorders>
              <w:bottom w:val="single" w:sz="4" w:space="0" w:color="auto"/>
            </w:tcBorders>
            <w:vAlign w:val="center"/>
          </w:tcPr>
          <w:p w14:paraId="6689B9CA"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ĐM tiêu thụ NL</w:t>
            </w:r>
          </w:p>
          <w:p w14:paraId="4CA97557"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(lít diezel/máy/ca)</w:t>
            </w:r>
          </w:p>
        </w:tc>
        <w:tc>
          <w:tcPr>
            <w:tcW w:w="971" w:type="pct"/>
            <w:tcBorders>
              <w:bottom w:val="single" w:sz="4" w:space="0" w:color="auto"/>
            </w:tcBorders>
            <w:vAlign w:val="center"/>
          </w:tcPr>
          <w:p w14:paraId="1C076738"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ĐM tiêu thụ</w:t>
            </w:r>
          </w:p>
          <w:p w14:paraId="630F964D"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NL (kg diezel/máy/ca)</w:t>
            </w:r>
          </w:p>
        </w:tc>
        <w:tc>
          <w:tcPr>
            <w:tcW w:w="544" w:type="pct"/>
            <w:tcBorders>
              <w:bottom w:val="single" w:sz="4" w:space="0" w:color="auto"/>
            </w:tcBorders>
          </w:tcPr>
          <w:p w14:paraId="6805E256"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Số lượng máy/ca</w:t>
            </w:r>
          </w:p>
        </w:tc>
        <w:tc>
          <w:tcPr>
            <w:tcW w:w="718" w:type="pct"/>
            <w:tcBorders>
              <w:bottom w:val="single" w:sz="4" w:space="0" w:color="auto"/>
            </w:tcBorders>
          </w:tcPr>
          <w:p w14:paraId="44C8D954"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Nhu cầu nhiên liệu</w:t>
            </w:r>
          </w:p>
          <w:p w14:paraId="68464E6B"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(kg diezel/ca)</w:t>
            </w:r>
          </w:p>
        </w:tc>
      </w:tr>
      <w:tr w:rsidR="00AB3C17" w:rsidRPr="001A2C08" w14:paraId="5F455D4D" w14:textId="77777777" w:rsidTr="00696401">
        <w:trPr>
          <w:jc w:val="center"/>
        </w:trPr>
        <w:tc>
          <w:tcPr>
            <w:tcW w:w="1795" w:type="pct"/>
            <w:tcBorders>
              <w:top w:val="single" w:sz="4" w:space="0" w:color="auto"/>
              <w:bottom w:val="single" w:sz="4" w:space="0" w:color="auto"/>
            </w:tcBorders>
            <w:vAlign w:val="center"/>
          </w:tcPr>
          <w:p w14:paraId="3B623D18"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Máy ủi 140CV</w:t>
            </w:r>
          </w:p>
        </w:tc>
        <w:tc>
          <w:tcPr>
            <w:tcW w:w="971" w:type="pct"/>
            <w:tcBorders>
              <w:top w:val="single" w:sz="4" w:space="0" w:color="auto"/>
              <w:bottom w:val="single" w:sz="4" w:space="0" w:color="auto"/>
            </w:tcBorders>
            <w:vAlign w:val="center"/>
          </w:tcPr>
          <w:p w14:paraId="42CE9710"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67,2</w:t>
            </w:r>
          </w:p>
        </w:tc>
        <w:tc>
          <w:tcPr>
            <w:tcW w:w="971" w:type="pct"/>
            <w:tcBorders>
              <w:top w:val="single" w:sz="4" w:space="0" w:color="auto"/>
              <w:bottom w:val="single" w:sz="4" w:space="0" w:color="auto"/>
            </w:tcBorders>
            <w:vAlign w:val="center"/>
          </w:tcPr>
          <w:p w14:paraId="0A86166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56,5</w:t>
            </w:r>
          </w:p>
        </w:tc>
        <w:tc>
          <w:tcPr>
            <w:tcW w:w="544" w:type="pct"/>
            <w:tcBorders>
              <w:top w:val="single" w:sz="4" w:space="0" w:color="auto"/>
              <w:bottom w:val="single" w:sz="4" w:space="0" w:color="auto"/>
            </w:tcBorders>
            <w:vAlign w:val="center"/>
          </w:tcPr>
          <w:p w14:paraId="551571B6" w14:textId="77777777" w:rsidR="00AB3C17" w:rsidRPr="001A2C08" w:rsidRDefault="00AB3C17" w:rsidP="00F32706">
            <w:pPr>
              <w:spacing w:line="312" w:lineRule="auto"/>
              <w:ind w:firstLine="15"/>
              <w:contextualSpacing/>
              <w:jc w:val="center"/>
              <w:rPr>
                <w:rFonts w:eastAsia="Times New Roman"/>
                <w:sz w:val="26"/>
                <w:szCs w:val="26"/>
              </w:rPr>
            </w:pPr>
            <w:r w:rsidRPr="001A2C08">
              <w:rPr>
                <w:rFonts w:eastAsia="Times New Roman"/>
                <w:sz w:val="26"/>
                <w:szCs w:val="26"/>
              </w:rPr>
              <w:t>1</w:t>
            </w:r>
          </w:p>
        </w:tc>
        <w:tc>
          <w:tcPr>
            <w:tcW w:w="718" w:type="pct"/>
            <w:tcBorders>
              <w:top w:val="single" w:sz="4" w:space="0" w:color="auto"/>
              <w:bottom w:val="single" w:sz="4" w:space="0" w:color="auto"/>
            </w:tcBorders>
            <w:vAlign w:val="center"/>
          </w:tcPr>
          <w:p w14:paraId="32B8313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56,5</w:t>
            </w:r>
          </w:p>
        </w:tc>
      </w:tr>
      <w:tr w:rsidR="00AB3C17" w:rsidRPr="001A2C08" w14:paraId="73A05F97" w14:textId="77777777" w:rsidTr="00696401">
        <w:trPr>
          <w:jc w:val="center"/>
        </w:trPr>
        <w:tc>
          <w:tcPr>
            <w:tcW w:w="1795" w:type="pct"/>
            <w:tcBorders>
              <w:top w:val="single" w:sz="4" w:space="0" w:color="auto"/>
              <w:bottom w:val="single" w:sz="4" w:space="0" w:color="auto"/>
            </w:tcBorders>
            <w:vAlign w:val="center"/>
          </w:tcPr>
          <w:p w14:paraId="03194E02"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Xe lu 10 tấn</w:t>
            </w:r>
          </w:p>
        </w:tc>
        <w:tc>
          <w:tcPr>
            <w:tcW w:w="971" w:type="pct"/>
            <w:tcBorders>
              <w:top w:val="single" w:sz="4" w:space="0" w:color="auto"/>
              <w:bottom w:val="single" w:sz="4" w:space="0" w:color="auto"/>
            </w:tcBorders>
            <w:vAlign w:val="center"/>
          </w:tcPr>
          <w:p w14:paraId="7CD25FF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26</w:t>
            </w:r>
          </w:p>
        </w:tc>
        <w:tc>
          <w:tcPr>
            <w:tcW w:w="971" w:type="pct"/>
            <w:tcBorders>
              <w:top w:val="single" w:sz="4" w:space="0" w:color="auto"/>
              <w:bottom w:val="single" w:sz="4" w:space="0" w:color="auto"/>
            </w:tcBorders>
            <w:vAlign w:val="center"/>
          </w:tcPr>
          <w:p w14:paraId="2DB789C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21,84</w:t>
            </w:r>
          </w:p>
        </w:tc>
        <w:tc>
          <w:tcPr>
            <w:tcW w:w="544" w:type="pct"/>
            <w:tcBorders>
              <w:top w:val="single" w:sz="4" w:space="0" w:color="auto"/>
              <w:bottom w:val="single" w:sz="4" w:space="0" w:color="auto"/>
            </w:tcBorders>
            <w:vAlign w:val="center"/>
          </w:tcPr>
          <w:p w14:paraId="752C7C90" w14:textId="77777777" w:rsidR="00AB3C17" w:rsidRPr="001A2C08" w:rsidRDefault="00AB3C17" w:rsidP="00F32706">
            <w:pPr>
              <w:spacing w:line="312" w:lineRule="auto"/>
              <w:ind w:firstLine="15"/>
              <w:contextualSpacing/>
              <w:jc w:val="center"/>
              <w:rPr>
                <w:rFonts w:eastAsia="Times New Roman"/>
                <w:sz w:val="26"/>
                <w:szCs w:val="26"/>
              </w:rPr>
            </w:pPr>
            <w:r w:rsidRPr="001A2C08">
              <w:rPr>
                <w:rFonts w:eastAsia="Times New Roman"/>
                <w:sz w:val="26"/>
                <w:szCs w:val="26"/>
              </w:rPr>
              <w:t>1</w:t>
            </w:r>
          </w:p>
        </w:tc>
        <w:tc>
          <w:tcPr>
            <w:tcW w:w="718" w:type="pct"/>
            <w:tcBorders>
              <w:top w:val="single" w:sz="4" w:space="0" w:color="auto"/>
              <w:bottom w:val="single" w:sz="4" w:space="0" w:color="auto"/>
            </w:tcBorders>
            <w:vAlign w:val="center"/>
          </w:tcPr>
          <w:p w14:paraId="46B39D2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33,87</w:t>
            </w:r>
          </w:p>
        </w:tc>
      </w:tr>
      <w:tr w:rsidR="00AB3C17" w:rsidRPr="001A2C08" w14:paraId="4CDEDDBE" w14:textId="77777777" w:rsidTr="00696401">
        <w:trPr>
          <w:jc w:val="center"/>
        </w:trPr>
        <w:tc>
          <w:tcPr>
            <w:tcW w:w="1795" w:type="pct"/>
            <w:tcBorders>
              <w:top w:val="single" w:sz="4" w:space="0" w:color="auto"/>
              <w:bottom w:val="single" w:sz="4" w:space="0" w:color="auto"/>
            </w:tcBorders>
            <w:vAlign w:val="center"/>
          </w:tcPr>
          <w:p w14:paraId="6A802B2C"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Máy xúc lật loại 1,65m</w:t>
            </w:r>
            <w:r w:rsidRPr="001A2C08">
              <w:rPr>
                <w:rFonts w:eastAsia="Times New Roman"/>
                <w:sz w:val="26"/>
                <w:szCs w:val="26"/>
                <w:vertAlign w:val="superscript"/>
              </w:rPr>
              <w:t>3</w:t>
            </w:r>
            <w:r w:rsidRPr="001A2C08">
              <w:rPr>
                <w:rFonts w:eastAsia="Times New Roman"/>
                <w:sz w:val="26"/>
                <w:szCs w:val="26"/>
              </w:rPr>
              <w:t>/gàu</w:t>
            </w:r>
          </w:p>
        </w:tc>
        <w:tc>
          <w:tcPr>
            <w:tcW w:w="971" w:type="pct"/>
            <w:tcBorders>
              <w:top w:val="single" w:sz="4" w:space="0" w:color="auto"/>
              <w:bottom w:val="single" w:sz="4" w:space="0" w:color="auto"/>
            </w:tcBorders>
            <w:vAlign w:val="center"/>
          </w:tcPr>
          <w:p w14:paraId="520538FC"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75</w:t>
            </w:r>
          </w:p>
        </w:tc>
        <w:tc>
          <w:tcPr>
            <w:tcW w:w="971" w:type="pct"/>
            <w:tcBorders>
              <w:top w:val="single" w:sz="4" w:space="0" w:color="auto"/>
              <w:bottom w:val="single" w:sz="4" w:space="0" w:color="auto"/>
            </w:tcBorders>
            <w:vAlign w:val="center"/>
          </w:tcPr>
          <w:p w14:paraId="2D67FB02"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63</w:t>
            </w:r>
          </w:p>
        </w:tc>
        <w:tc>
          <w:tcPr>
            <w:tcW w:w="544" w:type="pct"/>
            <w:tcBorders>
              <w:top w:val="single" w:sz="4" w:space="0" w:color="auto"/>
              <w:bottom w:val="single" w:sz="4" w:space="0" w:color="auto"/>
            </w:tcBorders>
            <w:vAlign w:val="center"/>
          </w:tcPr>
          <w:p w14:paraId="09153EF1" w14:textId="77777777" w:rsidR="00AB3C17" w:rsidRPr="001A2C08" w:rsidRDefault="00AB3C17" w:rsidP="00F32706">
            <w:pPr>
              <w:spacing w:line="312" w:lineRule="auto"/>
              <w:ind w:firstLine="15"/>
              <w:contextualSpacing/>
              <w:jc w:val="center"/>
              <w:rPr>
                <w:rFonts w:eastAsia="Times New Roman"/>
                <w:sz w:val="26"/>
                <w:szCs w:val="26"/>
              </w:rPr>
            </w:pPr>
            <w:r w:rsidRPr="001A2C08">
              <w:rPr>
                <w:rFonts w:eastAsia="Times New Roman"/>
                <w:sz w:val="26"/>
                <w:szCs w:val="26"/>
              </w:rPr>
              <w:t>1</w:t>
            </w:r>
          </w:p>
        </w:tc>
        <w:tc>
          <w:tcPr>
            <w:tcW w:w="718" w:type="pct"/>
            <w:tcBorders>
              <w:top w:val="single" w:sz="4" w:space="0" w:color="auto"/>
              <w:bottom w:val="single" w:sz="4" w:space="0" w:color="auto"/>
            </w:tcBorders>
            <w:vAlign w:val="center"/>
          </w:tcPr>
          <w:p w14:paraId="0F1C5468"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63</w:t>
            </w:r>
          </w:p>
        </w:tc>
      </w:tr>
      <w:tr w:rsidR="00AB3C17" w:rsidRPr="001A2C08" w14:paraId="3579ECAD" w14:textId="77777777" w:rsidTr="00696401">
        <w:trPr>
          <w:jc w:val="center"/>
        </w:trPr>
        <w:tc>
          <w:tcPr>
            <w:tcW w:w="1795" w:type="pct"/>
            <w:tcBorders>
              <w:top w:val="single" w:sz="4" w:space="0" w:color="auto"/>
              <w:bottom w:val="single" w:sz="4" w:space="0" w:color="auto"/>
            </w:tcBorders>
            <w:vAlign w:val="center"/>
          </w:tcPr>
          <w:p w14:paraId="1CED9233"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Máy san 180CV</w:t>
            </w:r>
          </w:p>
        </w:tc>
        <w:tc>
          <w:tcPr>
            <w:tcW w:w="971" w:type="pct"/>
            <w:tcBorders>
              <w:top w:val="single" w:sz="4" w:space="0" w:color="auto"/>
              <w:bottom w:val="single" w:sz="4" w:space="0" w:color="auto"/>
            </w:tcBorders>
            <w:vAlign w:val="center"/>
          </w:tcPr>
          <w:p w14:paraId="610E6FA3"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54</w:t>
            </w:r>
          </w:p>
        </w:tc>
        <w:tc>
          <w:tcPr>
            <w:tcW w:w="971" w:type="pct"/>
            <w:tcBorders>
              <w:top w:val="single" w:sz="4" w:space="0" w:color="auto"/>
              <w:bottom w:val="single" w:sz="4" w:space="0" w:color="auto"/>
            </w:tcBorders>
            <w:vAlign w:val="center"/>
          </w:tcPr>
          <w:p w14:paraId="01DDBA80"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45,36</w:t>
            </w:r>
          </w:p>
        </w:tc>
        <w:tc>
          <w:tcPr>
            <w:tcW w:w="544" w:type="pct"/>
            <w:tcBorders>
              <w:top w:val="single" w:sz="4" w:space="0" w:color="auto"/>
              <w:bottom w:val="single" w:sz="4" w:space="0" w:color="auto"/>
            </w:tcBorders>
            <w:vAlign w:val="center"/>
          </w:tcPr>
          <w:p w14:paraId="324884C3" w14:textId="77777777" w:rsidR="00AB3C17" w:rsidRPr="001A2C08" w:rsidRDefault="00AB3C17" w:rsidP="00F32706">
            <w:pPr>
              <w:spacing w:line="312" w:lineRule="auto"/>
              <w:ind w:firstLine="15"/>
              <w:contextualSpacing/>
              <w:jc w:val="center"/>
              <w:rPr>
                <w:rFonts w:eastAsia="Times New Roman"/>
                <w:sz w:val="26"/>
                <w:szCs w:val="26"/>
              </w:rPr>
            </w:pPr>
            <w:r w:rsidRPr="001A2C08">
              <w:rPr>
                <w:rFonts w:eastAsia="Times New Roman"/>
                <w:sz w:val="26"/>
                <w:szCs w:val="26"/>
              </w:rPr>
              <w:t>1</w:t>
            </w:r>
          </w:p>
        </w:tc>
        <w:tc>
          <w:tcPr>
            <w:tcW w:w="718" w:type="pct"/>
            <w:tcBorders>
              <w:top w:val="single" w:sz="4" w:space="0" w:color="auto"/>
              <w:bottom w:val="single" w:sz="4" w:space="0" w:color="auto"/>
            </w:tcBorders>
            <w:vAlign w:val="center"/>
          </w:tcPr>
          <w:p w14:paraId="2319F287"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45,36</w:t>
            </w:r>
          </w:p>
        </w:tc>
      </w:tr>
      <w:tr w:rsidR="00AB3C17" w:rsidRPr="001A2C08" w14:paraId="45B8AFA1" w14:textId="77777777" w:rsidTr="00696401">
        <w:trPr>
          <w:jc w:val="center"/>
        </w:trPr>
        <w:tc>
          <w:tcPr>
            <w:tcW w:w="1795" w:type="pct"/>
            <w:tcBorders>
              <w:top w:val="single" w:sz="4" w:space="0" w:color="auto"/>
              <w:bottom w:val="single" w:sz="4" w:space="0" w:color="auto"/>
            </w:tcBorders>
            <w:vAlign w:val="center"/>
          </w:tcPr>
          <w:p w14:paraId="21797534"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 xml:space="preserve">Máy đào 1 gầu, </w:t>
            </w:r>
          </w:p>
          <w:p w14:paraId="4B9202E3"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bánh hơi 1,25m</w:t>
            </w:r>
            <w:r w:rsidRPr="001A2C08">
              <w:rPr>
                <w:rFonts w:eastAsia="Times New Roman"/>
                <w:sz w:val="26"/>
                <w:szCs w:val="26"/>
                <w:vertAlign w:val="superscript"/>
              </w:rPr>
              <w:t>3</w:t>
            </w:r>
            <w:r w:rsidRPr="001A2C08">
              <w:rPr>
                <w:rFonts w:eastAsia="Times New Roman"/>
                <w:sz w:val="26"/>
                <w:szCs w:val="26"/>
              </w:rPr>
              <w:t>/gàu</w:t>
            </w:r>
          </w:p>
        </w:tc>
        <w:tc>
          <w:tcPr>
            <w:tcW w:w="971" w:type="pct"/>
            <w:tcBorders>
              <w:top w:val="single" w:sz="4" w:space="0" w:color="auto"/>
              <w:bottom w:val="single" w:sz="4" w:space="0" w:color="auto"/>
            </w:tcBorders>
            <w:vAlign w:val="center"/>
          </w:tcPr>
          <w:p w14:paraId="3B85A4BE"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73</w:t>
            </w:r>
          </w:p>
        </w:tc>
        <w:tc>
          <w:tcPr>
            <w:tcW w:w="971" w:type="pct"/>
            <w:tcBorders>
              <w:top w:val="single" w:sz="4" w:space="0" w:color="auto"/>
              <w:bottom w:val="single" w:sz="4" w:space="0" w:color="auto"/>
            </w:tcBorders>
            <w:vAlign w:val="center"/>
          </w:tcPr>
          <w:p w14:paraId="110DE48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61,32</w:t>
            </w:r>
          </w:p>
        </w:tc>
        <w:tc>
          <w:tcPr>
            <w:tcW w:w="544" w:type="pct"/>
            <w:tcBorders>
              <w:top w:val="single" w:sz="4" w:space="0" w:color="auto"/>
              <w:bottom w:val="single" w:sz="4" w:space="0" w:color="auto"/>
            </w:tcBorders>
            <w:vAlign w:val="center"/>
          </w:tcPr>
          <w:p w14:paraId="5D0561F7" w14:textId="77777777" w:rsidR="00AB3C17" w:rsidRPr="001A2C08" w:rsidRDefault="00AB3C17" w:rsidP="00F32706">
            <w:pPr>
              <w:spacing w:line="312" w:lineRule="auto"/>
              <w:ind w:firstLine="15"/>
              <w:contextualSpacing/>
              <w:jc w:val="center"/>
              <w:rPr>
                <w:rFonts w:eastAsia="Times New Roman"/>
                <w:sz w:val="26"/>
                <w:szCs w:val="26"/>
              </w:rPr>
            </w:pPr>
            <w:r w:rsidRPr="001A2C08">
              <w:rPr>
                <w:rFonts w:eastAsia="Times New Roman"/>
                <w:sz w:val="26"/>
                <w:szCs w:val="26"/>
              </w:rPr>
              <w:t>1</w:t>
            </w:r>
          </w:p>
        </w:tc>
        <w:tc>
          <w:tcPr>
            <w:tcW w:w="718" w:type="pct"/>
            <w:tcBorders>
              <w:top w:val="single" w:sz="4" w:space="0" w:color="auto"/>
              <w:bottom w:val="single" w:sz="4" w:space="0" w:color="auto"/>
            </w:tcBorders>
            <w:vAlign w:val="center"/>
          </w:tcPr>
          <w:p w14:paraId="328C26C9"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61,32</w:t>
            </w:r>
          </w:p>
        </w:tc>
      </w:tr>
      <w:tr w:rsidR="00AB3C17" w:rsidRPr="001A2C08" w14:paraId="319C83D9" w14:textId="77777777" w:rsidTr="00696401">
        <w:trPr>
          <w:jc w:val="center"/>
        </w:trPr>
        <w:tc>
          <w:tcPr>
            <w:tcW w:w="1795" w:type="pct"/>
            <w:tcBorders>
              <w:top w:val="single" w:sz="4" w:space="0" w:color="auto"/>
              <w:bottom w:val="single" w:sz="4" w:space="0" w:color="auto"/>
            </w:tcBorders>
            <w:vAlign w:val="center"/>
          </w:tcPr>
          <w:p w14:paraId="59369FAF"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Ô tô vận tải Ben 15- 40 tấn</w:t>
            </w:r>
          </w:p>
        </w:tc>
        <w:tc>
          <w:tcPr>
            <w:tcW w:w="971" w:type="pct"/>
            <w:tcBorders>
              <w:top w:val="single" w:sz="4" w:space="0" w:color="auto"/>
              <w:bottom w:val="single" w:sz="4" w:space="0" w:color="auto"/>
            </w:tcBorders>
            <w:vAlign w:val="center"/>
          </w:tcPr>
          <w:p w14:paraId="1F98E18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46,2</w:t>
            </w:r>
          </w:p>
        </w:tc>
        <w:tc>
          <w:tcPr>
            <w:tcW w:w="971" w:type="pct"/>
            <w:tcBorders>
              <w:top w:val="single" w:sz="4" w:space="0" w:color="auto"/>
              <w:bottom w:val="single" w:sz="4" w:space="0" w:color="auto"/>
            </w:tcBorders>
            <w:vAlign w:val="center"/>
          </w:tcPr>
          <w:p w14:paraId="470FDF0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38,81</w:t>
            </w:r>
          </w:p>
        </w:tc>
        <w:tc>
          <w:tcPr>
            <w:tcW w:w="544" w:type="pct"/>
            <w:tcBorders>
              <w:top w:val="single" w:sz="4" w:space="0" w:color="auto"/>
              <w:bottom w:val="single" w:sz="4" w:space="0" w:color="auto"/>
            </w:tcBorders>
            <w:vAlign w:val="center"/>
          </w:tcPr>
          <w:p w14:paraId="46EC5FEB" w14:textId="77777777" w:rsidR="00AB3C17" w:rsidRPr="001A2C08" w:rsidRDefault="00AB3C17" w:rsidP="00F32706">
            <w:pPr>
              <w:spacing w:line="312" w:lineRule="auto"/>
              <w:ind w:firstLine="15"/>
              <w:contextualSpacing/>
              <w:jc w:val="center"/>
              <w:rPr>
                <w:rFonts w:eastAsia="Times New Roman"/>
                <w:sz w:val="26"/>
                <w:szCs w:val="26"/>
              </w:rPr>
            </w:pPr>
            <w:r w:rsidRPr="001A2C08">
              <w:rPr>
                <w:rFonts w:eastAsia="Times New Roman"/>
                <w:sz w:val="26"/>
                <w:szCs w:val="26"/>
              </w:rPr>
              <w:t>2</w:t>
            </w:r>
          </w:p>
        </w:tc>
        <w:tc>
          <w:tcPr>
            <w:tcW w:w="718" w:type="pct"/>
            <w:tcBorders>
              <w:top w:val="single" w:sz="4" w:space="0" w:color="auto"/>
              <w:bottom w:val="single" w:sz="4" w:space="0" w:color="auto"/>
            </w:tcBorders>
            <w:vAlign w:val="center"/>
          </w:tcPr>
          <w:p w14:paraId="752899AD"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77,62</w:t>
            </w:r>
          </w:p>
        </w:tc>
      </w:tr>
    </w:tbl>
    <w:p w14:paraId="5C7AFB5D" w14:textId="77777777" w:rsidR="00AB3C17" w:rsidRPr="001A2C08" w:rsidRDefault="00AB3C17" w:rsidP="00AB3C17">
      <w:pPr>
        <w:spacing w:line="312" w:lineRule="auto"/>
        <w:contextualSpacing/>
        <w:jc w:val="right"/>
        <w:rPr>
          <w:rFonts w:eastAsia="Times New Roman"/>
          <w:i/>
          <w:sz w:val="26"/>
          <w:szCs w:val="26"/>
        </w:rPr>
      </w:pPr>
      <w:r w:rsidRPr="001A2C08">
        <w:rPr>
          <w:rFonts w:eastAsia="Times New Roman"/>
          <w:i/>
          <w:sz w:val="26"/>
          <w:szCs w:val="26"/>
        </w:rPr>
        <w:t xml:space="preserve">(Nguồn: phụ lục thông tư số </w:t>
      </w:r>
      <w:r w:rsidRPr="001A2C08">
        <w:rPr>
          <w:rFonts w:eastAsia="Times New Roman"/>
          <w:i/>
          <w:spacing w:val="-10"/>
          <w:sz w:val="26"/>
          <w:szCs w:val="26"/>
          <w:lang w:val="cs-CZ"/>
        </w:rPr>
        <w:t xml:space="preserve">11/2019/TT-BXD </w:t>
      </w:r>
      <w:r w:rsidRPr="001A2C08">
        <w:rPr>
          <w:rFonts w:eastAsia="Times New Roman"/>
          <w:i/>
          <w:sz w:val="26"/>
          <w:szCs w:val="26"/>
        </w:rPr>
        <w:t>của Bộ Xây dựng)</w:t>
      </w:r>
    </w:p>
    <w:p w14:paraId="750A0F53" w14:textId="77777777" w:rsidR="00AB3C17" w:rsidRPr="001A2C08" w:rsidRDefault="00AB3C17" w:rsidP="00AB3C17">
      <w:pPr>
        <w:spacing w:line="312" w:lineRule="auto"/>
        <w:ind w:firstLine="720"/>
        <w:contextualSpacing/>
        <w:jc w:val="both"/>
        <w:rPr>
          <w:rFonts w:eastAsia="Times New Roman"/>
          <w:sz w:val="26"/>
          <w:szCs w:val="26"/>
        </w:rPr>
      </w:pPr>
      <w:r w:rsidRPr="001A2C08">
        <w:rPr>
          <w:rFonts w:eastAsia="Times New Roman"/>
          <w:sz w:val="26"/>
          <w:szCs w:val="26"/>
        </w:rPr>
        <w:t>Trong quá trình thi công xây dựng ngoài các máy móc trên ra dự án còn cần sử dụng máy trộn bê tông các loại, máy hàn, máy cắt, máy đóng cọc bê tông. Tuy nhiên năng lượng cung cấp cho các máy này hoạt động là điện năng. Nhu cầu nhiên liệu cung cấp cho các máy móc thi công được ước tính ở bảng trên. Với nhu cầu nhiên liệu của từng loại máy trên và hệ số ô nhiễm của nhiên liệu ta có thể tính được tải lượng các khí thải phát sinh theo bảng sau:</w:t>
      </w:r>
    </w:p>
    <w:p w14:paraId="1DFADC9D" w14:textId="77777777" w:rsidR="00AB3C17" w:rsidRPr="001A2C08" w:rsidRDefault="00AB3C17" w:rsidP="00AB3C17">
      <w:pPr>
        <w:pStyle w:val="bnghngpht"/>
        <w:spacing w:line="312" w:lineRule="auto"/>
        <w:rPr>
          <w:color w:val="auto"/>
          <w:sz w:val="26"/>
        </w:rPr>
      </w:pPr>
      <w:bookmarkStart w:id="653" w:name="_Toc493862838"/>
      <w:bookmarkStart w:id="654" w:name="_Toc5801918"/>
      <w:bookmarkStart w:id="655" w:name="_Toc12281273"/>
      <w:bookmarkStart w:id="656" w:name="_Toc69397249"/>
      <w:bookmarkStart w:id="657" w:name="_Toc78787526"/>
      <w:bookmarkStart w:id="658" w:name="_Toc138681577"/>
      <w:bookmarkStart w:id="659" w:name="_Toc138684517"/>
      <w:bookmarkStart w:id="660" w:name="_Toc184984618"/>
      <w:r w:rsidRPr="001A2C08">
        <w:rPr>
          <w:color w:val="auto"/>
          <w:sz w:val="26"/>
        </w:rPr>
        <w:t>Bảng 3.</w:t>
      </w:r>
      <w:r w:rsidRPr="001A2C08">
        <w:rPr>
          <w:color w:val="auto"/>
          <w:sz w:val="26"/>
          <w:lang w:val="en-US"/>
        </w:rPr>
        <w:t>7</w:t>
      </w:r>
      <w:r w:rsidRPr="001A2C08">
        <w:rPr>
          <w:color w:val="auto"/>
          <w:sz w:val="26"/>
        </w:rPr>
        <w:t>. Tải lượng các khí thải phát sinh từ các loại máy san lấp và xây dựng</w:t>
      </w:r>
      <w:bookmarkEnd w:id="653"/>
      <w:bookmarkEnd w:id="654"/>
      <w:bookmarkEnd w:id="655"/>
      <w:bookmarkEnd w:id="656"/>
      <w:bookmarkEnd w:id="657"/>
      <w:bookmarkEnd w:id="658"/>
      <w:bookmarkEnd w:id="659"/>
      <w:bookmarkEnd w:id="66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1395"/>
        <w:gridCol w:w="1268"/>
        <w:gridCol w:w="1268"/>
        <w:gridCol w:w="1288"/>
      </w:tblGrid>
      <w:tr w:rsidR="00AB3C17" w:rsidRPr="001A2C08" w14:paraId="1DFC02F5" w14:textId="77777777" w:rsidTr="00F32706">
        <w:trPr>
          <w:jc w:val="center"/>
        </w:trPr>
        <w:tc>
          <w:tcPr>
            <w:tcW w:w="2119" w:type="pct"/>
            <w:tcBorders>
              <w:bottom w:val="single" w:sz="4" w:space="0" w:color="auto"/>
              <w:tl2br w:val="single" w:sz="4" w:space="0" w:color="auto"/>
            </w:tcBorders>
            <w:vAlign w:val="center"/>
          </w:tcPr>
          <w:p w14:paraId="3BEE3772"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Chỉ tiêu</w:t>
            </w:r>
          </w:p>
          <w:p w14:paraId="3CD1E409"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Loại máy</w:t>
            </w:r>
          </w:p>
        </w:tc>
        <w:tc>
          <w:tcPr>
            <w:tcW w:w="770" w:type="pct"/>
            <w:tcBorders>
              <w:bottom w:val="single" w:sz="4" w:space="0" w:color="auto"/>
            </w:tcBorders>
            <w:vAlign w:val="center"/>
          </w:tcPr>
          <w:p w14:paraId="5B25FC05" w14:textId="77777777" w:rsidR="00AB3C17" w:rsidRPr="001A2C08" w:rsidRDefault="00AB3C17" w:rsidP="00F32706">
            <w:pPr>
              <w:spacing w:line="312" w:lineRule="auto"/>
              <w:contextualSpacing/>
              <w:jc w:val="center"/>
              <w:rPr>
                <w:rFonts w:eastAsia="Times New Roman"/>
                <w:b/>
                <w:sz w:val="26"/>
                <w:szCs w:val="26"/>
                <w:vertAlign w:val="subscript"/>
              </w:rPr>
            </w:pPr>
            <w:r w:rsidRPr="001A2C08">
              <w:rPr>
                <w:rFonts w:eastAsia="Times New Roman"/>
                <w:b/>
                <w:sz w:val="26"/>
                <w:szCs w:val="26"/>
              </w:rPr>
              <w:t>SO</w:t>
            </w:r>
            <w:r w:rsidRPr="001A2C08">
              <w:rPr>
                <w:rFonts w:eastAsia="Times New Roman"/>
                <w:b/>
                <w:sz w:val="26"/>
                <w:szCs w:val="26"/>
                <w:vertAlign w:val="subscript"/>
              </w:rPr>
              <w:t>2</w:t>
            </w:r>
          </w:p>
          <w:p w14:paraId="5B4221FC"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g/ca</w:t>
            </w:r>
          </w:p>
        </w:tc>
        <w:tc>
          <w:tcPr>
            <w:tcW w:w="700" w:type="pct"/>
            <w:tcBorders>
              <w:bottom w:val="single" w:sz="4" w:space="0" w:color="auto"/>
            </w:tcBorders>
            <w:vAlign w:val="center"/>
          </w:tcPr>
          <w:p w14:paraId="131E960B" w14:textId="77777777" w:rsidR="00AB3C17" w:rsidRPr="001A2C08" w:rsidRDefault="00AB3C17" w:rsidP="00F32706">
            <w:pPr>
              <w:spacing w:line="312" w:lineRule="auto"/>
              <w:contextualSpacing/>
              <w:jc w:val="center"/>
              <w:rPr>
                <w:rFonts w:eastAsia="Times New Roman"/>
                <w:b/>
                <w:sz w:val="26"/>
                <w:szCs w:val="26"/>
                <w:vertAlign w:val="subscript"/>
              </w:rPr>
            </w:pPr>
            <w:r w:rsidRPr="001A2C08">
              <w:rPr>
                <w:rFonts w:eastAsia="Times New Roman"/>
                <w:b/>
                <w:sz w:val="26"/>
                <w:szCs w:val="26"/>
              </w:rPr>
              <w:t>NO</w:t>
            </w:r>
            <w:r w:rsidRPr="001A2C08">
              <w:rPr>
                <w:rFonts w:eastAsia="Times New Roman"/>
                <w:b/>
                <w:sz w:val="26"/>
                <w:szCs w:val="26"/>
                <w:vertAlign w:val="subscript"/>
              </w:rPr>
              <w:t>x</w:t>
            </w:r>
          </w:p>
          <w:p w14:paraId="176EE124"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g/ca</w:t>
            </w:r>
          </w:p>
        </w:tc>
        <w:tc>
          <w:tcPr>
            <w:tcW w:w="700" w:type="pct"/>
            <w:tcBorders>
              <w:bottom w:val="single" w:sz="4" w:space="0" w:color="auto"/>
            </w:tcBorders>
            <w:vAlign w:val="center"/>
          </w:tcPr>
          <w:p w14:paraId="13BFDDF3"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CO</w:t>
            </w:r>
          </w:p>
          <w:p w14:paraId="42B26BC6"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g/ca</w:t>
            </w:r>
          </w:p>
        </w:tc>
        <w:tc>
          <w:tcPr>
            <w:tcW w:w="711" w:type="pct"/>
            <w:tcBorders>
              <w:bottom w:val="single" w:sz="4" w:space="0" w:color="auto"/>
            </w:tcBorders>
            <w:vAlign w:val="center"/>
          </w:tcPr>
          <w:p w14:paraId="51DD631F"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VOC</w:t>
            </w:r>
          </w:p>
          <w:p w14:paraId="35306E16"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g/ca</w:t>
            </w:r>
          </w:p>
        </w:tc>
      </w:tr>
      <w:tr w:rsidR="00AB3C17" w:rsidRPr="001A2C08" w14:paraId="02CE9CC5" w14:textId="77777777" w:rsidTr="00F32706">
        <w:trPr>
          <w:jc w:val="center"/>
        </w:trPr>
        <w:tc>
          <w:tcPr>
            <w:tcW w:w="2119" w:type="pct"/>
            <w:tcBorders>
              <w:bottom w:val="single" w:sz="4" w:space="0" w:color="auto"/>
            </w:tcBorders>
            <w:vAlign w:val="center"/>
          </w:tcPr>
          <w:p w14:paraId="680A36FC" w14:textId="77777777" w:rsidR="00AB3C17" w:rsidRPr="001A2C08" w:rsidRDefault="00AB3C17" w:rsidP="00F32706">
            <w:pPr>
              <w:spacing w:line="312" w:lineRule="auto"/>
              <w:contextualSpacing/>
              <w:rPr>
                <w:rFonts w:eastAsia="Times New Roman"/>
                <w:b/>
                <w:i/>
                <w:sz w:val="26"/>
                <w:szCs w:val="26"/>
              </w:rPr>
            </w:pPr>
            <w:r w:rsidRPr="001A2C08">
              <w:rPr>
                <w:rFonts w:eastAsia="Times New Roman"/>
                <w:b/>
                <w:i/>
                <w:sz w:val="26"/>
                <w:szCs w:val="26"/>
              </w:rPr>
              <w:t>Hệ số ô nhiễm (g/kg nhiên liệu)</w:t>
            </w:r>
          </w:p>
        </w:tc>
        <w:tc>
          <w:tcPr>
            <w:tcW w:w="770" w:type="pct"/>
            <w:tcBorders>
              <w:bottom w:val="single" w:sz="4" w:space="0" w:color="auto"/>
            </w:tcBorders>
            <w:vAlign w:val="center"/>
          </w:tcPr>
          <w:p w14:paraId="6AEC5469" w14:textId="77777777" w:rsidR="00AB3C17" w:rsidRPr="001A2C08" w:rsidRDefault="00AB3C17" w:rsidP="00F32706">
            <w:pPr>
              <w:spacing w:line="312" w:lineRule="auto"/>
              <w:contextualSpacing/>
              <w:jc w:val="center"/>
              <w:rPr>
                <w:rFonts w:eastAsia="Times New Roman"/>
                <w:b/>
                <w:i/>
                <w:sz w:val="26"/>
                <w:szCs w:val="26"/>
              </w:rPr>
            </w:pPr>
            <w:r w:rsidRPr="001A2C08">
              <w:rPr>
                <w:rFonts w:eastAsia="Times New Roman"/>
                <w:b/>
                <w:i/>
                <w:sz w:val="26"/>
                <w:szCs w:val="26"/>
              </w:rPr>
              <w:t>20*S</w:t>
            </w:r>
          </w:p>
        </w:tc>
        <w:tc>
          <w:tcPr>
            <w:tcW w:w="700" w:type="pct"/>
            <w:tcBorders>
              <w:bottom w:val="single" w:sz="4" w:space="0" w:color="auto"/>
            </w:tcBorders>
            <w:vAlign w:val="center"/>
          </w:tcPr>
          <w:p w14:paraId="076F2B72" w14:textId="77777777" w:rsidR="00AB3C17" w:rsidRPr="001A2C08" w:rsidRDefault="00AB3C17" w:rsidP="00F32706">
            <w:pPr>
              <w:spacing w:line="312" w:lineRule="auto"/>
              <w:contextualSpacing/>
              <w:jc w:val="center"/>
              <w:rPr>
                <w:rFonts w:eastAsia="Times New Roman"/>
                <w:b/>
                <w:i/>
                <w:sz w:val="26"/>
                <w:szCs w:val="26"/>
              </w:rPr>
            </w:pPr>
            <w:r w:rsidRPr="001A2C08">
              <w:rPr>
                <w:rFonts w:eastAsia="Times New Roman"/>
                <w:b/>
                <w:i/>
                <w:sz w:val="26"/>
                <w:szCs w:val="26"/>
              </w:rPr>
              <w:t>70</w:t>
            </w:r>
          </w:p>
        </w:tc>
        <w:tc>
          <w:tcPr>
            <w:tcW w:w="700" w:type="pct"/>
            <w:tcBorders>
              <w:bottom w:val="single" w:sz="4" w:space="0" w:color="auto"/>
            </w:tcBorders>
            <w:vAlign w:val="center"/>
          </w:tcPr>
          <w:p w14:paraId="4EE26C16" w14:textId="77777777" w:rsidR="00AB3C17" w:rsidRPr="001A2C08" w:rsidRDefault="00AB3C17" w:rsidP="00F32706">
            <w:pPr>
              <w:spacing w:line="312" w:lineRule="auto"/>
              <w:contextualSpacing/>
              <w:jc w:val="center"/>
              <w:rPr>
                <w:rFonts w:eastAsia="Times New Roman"/>
                <w:b/>
                <w:i/>
                <w:sz w:val="26"/>
                <w:szCs w:val="26"/>
              </w:rPr>
            </w:pPr>
            <w:r w:rsidRPr="001A2C08">
              <w:rPr>
                <w:rFonts w:eastAsia="Times New Roman"/>
                <w:b/>
                <w:i/>
                <w:sz w:val="26"/>
                <w:szCs w:val="26"/>
              </w:rPr>
              <w:t>14</w:t>
            </w:r>
          </w:p>
        </w:tc>
        <w:tc>
          <w:tcPr>
            <w:tcW w:w="711" w:type="pct"/>
            <w:tcBorders>
              <w:bottom w:val="single" w:sz="4" w:space="0" w:color="auto"/>
            </w:tcBorders>
            <w:vAlign w:val="center"/>
          </w:tcPr>
          <w:p w14:paraId="5F596042" w14:textId="77777777" w:rsidR="00AB3C17" w:rsidRPr="001A2C08" w:rsidRDefault="00AB3C17" w:rsidP="00F32706">
            <w:pPr>
              <w:spacing w:line="312" w:lineRule="auto"/>
              <w:contextualSpacing/>
              <w:jc w:val="center"/>
              <w:rPr>
                <w:rFonts w:eastAsia="Times New Roman"/>
                <w:b/>
                <w:i/>
                <w:sz w:val="26"/>
                <w:szCs w:val="26"/>
              </w:rPr>
            </w:pPr>
            <w:r w:rsidRPr="001A2C08">
              <w:rPr>
                <w:rFonts w:eastAsia="Times New Roman"/>
                <w:b/>
                <w:i/>
                <w:sz w:val="26"/>
                <w:szCs w:val="26"/>
              </w:rPr>
              <w:t>4</w:t>
            </w:r>
          </w:p>
        </w:tc>
      </w:tr>
      <w:tr w:rsidR="00AB3C17" w:rsidRPr="001A2C08" w14:paraId="1530F95C" w14:textId="77777777" w:rsidTr="00F32706">
        <w:trPr>
          <w:jc w:val="center"/>
        </w:trPr>
        <w:tc>
          <w:tcPr>
            <w:tcW w:w="2119" w:type="pct"/>
            <w:tcBorders>
              <w:bottom w:val="single" w:sz="4" w:space="0" w:color="auto"/>
            </w:tcBorders>
            <w:vAlign w:val="center"/>
          </w:tcPr>
          <w:p w14:paraId="4B60EE68" w14:textId="77777777" w:rsidR="00AB3C17" w:rsidRPr="001A2C08" w:rsidRDefault="00AB3C17" w:rsidP="00F32706">
            <w:pPr>
              <w:spacing w:line="312" w:lineRule="auto"/>
              <w:contextualSpacing/>
              <w:jc w:val="both"/>
              <w:rPr>
                <w:rFonts w:eastAsia="Times New Roman"/>
                <w:sz w:val="26"/>
                <w:szCs w:val="26"/>
              </w:rPr>
            </w:pPr>
            <w:r w:rsidRPr="001A2C08">
              <w:rPr>
                <w:rFonts w:eastAsia="Times New Roman"/>
                <w:sz w:val="26"/>
                <w:szCs w:val="26"/>
              </w:rPr>
              <w:t>Máy ủi 140CV</w:t>
            </w:r>
          </w:p>
        </w:tc>
        <w:tc>
          <w:tcPr>
            <w:tcW w:w="770" w:type="pct"/>
            <w:tcBorders>
              <w:bottom w:val="single" w:sz="4" w:space="0" w:color="auto"/>
            </w:tcBorders>
            <w:vAlign w:val="center"/>
          </w:tcPr>
          <w:p w14:paraId="60A6F881" w14:textId="77777777" w:rsidR="00AB3C17" w:rsidRPr="001A2C08" w:rsidRDefault="00AB3C17" w:rsidP="00F32706">
            <w:pPr>
              <w:spacing w:line="312" w:lineRule="auto"/>
              <w:ind w:firstLine="32"/>
              <w:contextualSpacing/>
              <w:jc w:val="center"/>
              <w:rPr>
                <w:rFonts w:eastAsia="Times New Roman"/>
                <w:sz w:val="26"/>
                <w:szCs w:val="26"/>
              </w:rPr>
            </w:pPr>
            <w:r w:rsidRPr="001A2C08">
              <w:rPr>
                <w:rFonts w:eastAsia="Times New Roman"/>
                <w:sz w:val="26"/>
                <w:szCs w:val="26"/>
              </w:rPr>
              <w:t>28,25</w:t>
            </w:r>
          </w:p>
        </w:tc>
        <w:tc>
          <w:tcPr>
            <w:tcW w:w="700" w:type="pct"/>
            <w:tcBorders>
              <w:bottom w:val="single" w:sz="4" w:space="0" w:color="auto"/>
            </w:tcBorders>
            <w:vAlign w:val="bottom"/>
          </w:tcPr>
          <w:p w14:paraId="00984CD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39.550,0</w:t>
            </w:r>
          </w:p>
        </w:tc>
        <w:tc>
          <w:tcPr>
            <w:tcW w:w="700" w:type="pct"/>
            <w:tcBorders>
              <w:bottom w:val="single" w:sz="4" w:space="0" w:color="auto"/>
            </w:tcBorders>
            <w:vAlign w:val="center"/>
          </w:tcPr>
          <w:p w14:paraId="6DC8EE75" w14:textId="77777777" w:rsidR="00AB3C17" w:rsidRPr="001A2C08" w:rsidRDefault="00AB3C17" w:rsidP="00F32706">
            <w:pPr>
              <w:spacing w:line="312" w:lineRule="auto"/>
              <w:ind w:hanging="4"/>
              <w:contextualSpacing/>
              <w:jc w:val="center"/>
              <w:rPr>
                <w:rFonts w:eastAsia="Times New Roman"/>
                <w:sz w:val="26"/>
                <w:szCs w:val="26"/>
              </w:rPr>
            </w:pPr>
            <w:r w:rsidRPr="001A2C08">
              <w:rPr>
                <w:rFonts w:eastAsia="Times New Roman"/>
                <w:sz w:val="26"/>
                <w:szCs w:val="26"/>
              </w:rPr>
              <w:t>7.910,0</w:t>
            </w:r>
          </w:p>
        </w:tc>
        <w:tc>
          <w:tcPr>
            <w:tcW w:w="711" w:type="pct"/>
            <w:tcBorders>
              <w:bottom w:val="single" w:sz="4" w:space="0" w:color="auto"/>
            </w:tcBorders>
            <w:vAlign w:val="center"/>
          </w:tcPr>
          <w:p w14:paraId="5070DF3D"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2.260,0</w:t>
            </w:r>
          </w:p>
        </w:tc>
      </w:tr>
      <w:tr w:rsidR="00AB3C17" w:rsidRPr="001A2C08" w14:paraId="65B46545" w14:textId="77777777" w:rsidTr="00F32706">
        <w:trPr>
          <w:jc w:val="center"/>
        </w:trPr>
        <w:tc>
          <w:tcPr>
            <w:tcW w:w="2119" w:type="pct"/>
            <w:tcBorders>
              <w:bottom w:val="single" w:sz="4" w:space="0" w:color="auto"/>
            </w:tcBorders>
            <w:vAlign w:val="center"/>
          </w:tcPr>
          <w:p w14:paraId="12DAFBDE" w14:textId="77777777" w:rsidR="00AB3C17" w:rsidRPr="001A2C08" w:rsidRDefault="00AB3C17" w:rsidP="00F32706">
            <w:pPr>
              <w:spacing w:line="312" w:lineRule="auto"/>
              <w:contextualSpacing/>
              <w:jc w:val="both"/>
              <w:rPr>
                <w:rFonts w:eastAsia="Times New Roman"/>
                <w:sz w:val="26"/>
                <w:szCs w:val="26"/>
              </w:rPr>
            </w:pPr>
            <w:r w:rsidRPr="001A2C08">
              <w:rPr>
                <w:rFonts w:eastAsia="Times New Roman"/>
                <w:sz w:val="26"/>
                <w:szCs w:val="26"/>
              </w:rPr>
              <w:t>Xe lu 10 tấn</w:t>
            </w:r>
          </w:p>
        </w:tc>
        <w:tc>
          <w:tcPr>
            <w:tcW w:w="770" w:type="pct"/>
            <w:tcBorders>
              <w:bottom w:val="single" w:sz="4" w:space="0" w:color="auto"/>
            </w:tcBorders>
            <w:vAlign w:val="center"/>
          </w:tcPr>
          <w:p w14:paraId="75FD2506" w14:textId="77777777" w:rsidR="00AB3C17" w:rsidRPr="001A2C08" w:rsidRDefault="00AB3C17" w:rsidP="00F32706">
            <w:pPr>
              <w:spacing w:line="312" w:lineRule="auto"/>
              <w:ind w:firstLine="32"/>
              <w:contextualSpacing/>
              <w:jc w:val="center"/>
              <w:rPr>
                <w:rFonts w:eastAsia="Times New Roman"/>
                <w:sz w:val="26"/>
                <w:szCs w:val="26"/>
              </w:rPr>
            </w:pPr>
            <w:r w:rsidRPr="001A2C08">
              <w:rPr>
                <w:rFonts w:eastAsia="Times New Roman"/>
                <w:sz w:val="26"/>
                <w:szCs w:val="26"/>
              </w:rPr>
              <w:t>5,46</w:t>
            </w:r>
          </w:p>
        </w:tc>
        <w:tc>
          <w:tcPr>
            <w:tcW w:w="700" w:type="pct"/>
            <w:tcBorders>
              <w:bottom w:val="single" w:sz="4" w:space="0" w:color="auto"/>
            </w:tcBorders>
            <w:vAlign w:val="bottom"/>
          </w:tcPr>
          <w:p w14:paraId="0B824BEC"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7.644</w:t>
            </w:r>
          </w:p>
        </w:tc>
        <w:tc>
          <w:tcPr>
            <w:tcW w:w="700" w:type="pct"/>
            <w:tcBorders>
              <w:bottom w:val="single" w:sz="4" w:space="0" w:color="auto"/>
            </w:tcBorders>
            <w:vAlign w:val="center"/>
          </w:tcPr>
          <w:p w14:paraId="20A75036" w14:textId="77777777" w:rsidR="00AB3C17" w:rsidRPr="001A2C08" w:rsidRDefault="00AB3C17" w:rsidP="00F32706">
            <w:pPr>
              <w:spacing w:line="312" w:lineRule="auto"/>
              <w:ind w:hanging="4"/>
              <w:contextualSpacing/>
              <w:jc w:val="center"/>
              <w:rPr>
                <w:rFonts w:eastAsia="Times New Roman"/>
                <w:sz w:val="26"/>
                <w:szCs w:val="26"/>
              </w:rPr>
            </w:pPr>
            <w:r w:rsidRPr="001A2C08">
              <w:rPr>
                <w:rFonts w:eastAsia="Times New Roman"/>
                <w:sz w:val="26"/>
                <w:szCs w:val="26"/>
              </w:rPr>
              <w:t>1.528,8</w:t>
            </w:r>
          </w:p>
        </w:tc>
        <w:tc>
          <w:tcPr>
            <w:tcW w:w="711" w:type="pct"/>
            <w:tcBorders>
              <w:bottom w:val="single" w:sz="4" w:space="0" w:color="auto"/>
            </w:tcBorders>
            <w:vAlign w:val="center"/>
          </w:tcPr>
          <w:p w14:paraId="4DBCF94A"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436,8</w:t>
            </w:r>
          </w:p>
        </w:tc>
      </w:tr>
      <w:tr w:rsidR="00AB3C17" w:rsidRPr="001A2C08" w14:paraId="0FB7C664" w14:textId="77777777" w:rsidTr="00F32706">
        <w:trPr>
          <w:jc w:val="center"/>
        </w:trPr>
        <w:tc>
          <w:tcPr>
            <w:tcW w:w="2119" w:type="pct"/>
            <w:tcBorders>
              <w:bottom w:val="single" w:sz="4" w:space="0" w:color="auto"/>
            </w:tcBorders>
            <w:vAlign w:val="center"/>
          </w:tcPr>
          <w:p w14:paraId="549DFCA7" w14:textId="77777777" w:rsidR="00AB3C17" w:rsidRPr="001A2C08" w:rsidRDefault="00AB3C17" w:rsidP="00F32706">
            <w:pPr>
              <w:spacing w:line="312" w:lineRule="auto"/>
              <w:contextualSpacing/>
              <w:jc w:val="both"/>
              <w:rPr>
                <w:rFonts w:eastAsia="Times New Roman"/>
                <w:sz w:val="26"/>
                <w:szCs w:val="26"/>
              </w:rPr>
            </w:pPr>
            <w:r w:rsidRPr="001A2C08">
              <w:rPr>
                <w:rFonts w:eastAsia="Times New Roman"/>
                <w:sz w:val="26"/>
                <w:szCs w:val="26"/>
              </w:rPr>
              <w:t>Máy xúc lật loại 1,65m</w:t>
            </w:r>
            <w:r w:rsidRPr="001A2C08">
              <w:rPr>
                <w:rFonts w:eastAsia="Times New Roman"/>
                <w:sz w:val="26"/>
                <w:szCs w:val="26"/>
                <w:vertAlign w:val="superscript"/>
              </w:rPr>
              <w:t>3</w:t>
            </w:r>
            <w:r w:rsidRPr="001A2C08">
              <w:rPr>
                <w:rFonts w:eastAsia="Times New Roman"/>
                <w:sz w:val="26"/>
                <w:szCs w:val="26"/>
              </w:rPr>
              <w:t>/gàu</w:t>
            </w:r>
          </w:p>
        </w:tc>
        <w:tc>
          <w:tcPr>
            <w:tcW w:w="770" w:type="pct"/>
            <w:tcBorders>
              <w:bottom w:val="single" w:sz="4" w:space="0" w:color="auto"/>
            </w:tcBorders>
            <w:vAlign w:val="center"/>
          </w:tcPr>
          <w:p w14:paraId="4BF284C9" w14:textId="77777777" w:rsidR="00AB3C17" w:rsidRPr="001A2C08" w:rsidRDefault="00AB3C17" w:rsidP="00F32706">
            <w:pPr>
              <w:spacing w:line="312" w:lineRule="auto"/>
              <w:ind w:firstLine="32"/>
              <w:contextualSpacing/>
              <w:jc w:val="center"/>
              <w:rPr>
                <w:rFonts w:eastAsia="Times New Roman"/>
                <w:sz w:val="26"/>
                <w:szCs w:val="26"/>
              </w:rPr>
            </w:pPr>
            <w:r w:rsidRPr="001A2C08">
              <w:rPr>
                <w:rFonts w:eastAsia="Times New Roman"/>
                <w:sz w:val="26"/>
                <w:szCs w:val="26"/>
              </w:rPr>
              <w:t>9,45</w:t>
            </w:r>
          </w:p>
        </w:tc>
        <w:tc>
          <w:tcPr>
            <w:tcW w:w="700" w:type="pct"/>
            <w:tcBorders>
              <w:bottom w:val="single" w:sz="4" w:space="0" w:color="auto"/>
            </w:tcBorders>
            <w:vAlign w:val="bottom"/>
          </w:tcPr>
          <w:p w14:paraId="31DCDEFF"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13.230</w:t>
            </w:r>
          </w:p>
        </w:tc>
        <w:tc>
          <w:tcPr>
            <w:tcW w:w="700" w:type="pct"/>
            <w:tcBorders>
              <w:bottom w:val="single" w:sz="4" w:space="0" w:color="auto"/>
            </w:tcBorders>
            <w:vAlign w:val="center"/>
          </w:tcPr>
          <w:p w14:paraId="0163BD86" w14:textId="77777777" w:rsidR="00AB3C17" w:rsidRPr="001A2C08" w:rsidRDefault="00AB3C17" w:rsidP="00F32706">
            <w:pPr>
              <w:spacing w:line="312" w:lineRule="auto"/>
              <w:ind w:hanging="4"/>
              <w:contextualSpacing/>
              <w:jc w:val="center"/>
              <w:rPr>
                <w:rFonts w:eastAsia="Times New Roman"/>
                <w:sz w:val="26"/>
                <w:szCs w:val="26"/>
              </w:rPr>
            </w:pPr>
            <w:r w:rsidRPr="001A2C08">
              <w:rPr>
                <w:rFonts w:eastAsia="Times New Roman"/>
                <w:sz w:val="26"/>
                <w:szCs w:val="26"/>
              </w:rPr>
              <w:t>2.646</w:t>
            </w:r>
          </w:p>
        </w:tc>
        <w:tc>
          <w:tcPr>
            <w:tcW w:w="711" w:type="pct"/>
            <w:tcBorders>
              <w:bottom w:val="single" w:sz="4" w:space="0" w:color="auto"/>
            </w:tcBorders>
            <w:vAlign w:val="center"/>
          </w:tcPr>
          <w:p w14:paraId="6A6A6BD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756</w:t>
            </w:r>
          </w:p>
        </w:tc>
      </w:tr>
      <w:tr w:rsidR="00AB3C17" w:rsidRPr="001A2C08" w14:paraId="5D5BD4D5" w14:textId="77777777" w:rsidTr="00F32706">
        <w:trPr>
          <w:jc w:val="center"/>
        </w:trPr>
        <w:tc>
          <w:tcPr>
            <w:tcW w:w="2119" w:type="pct"/>
            <w:tcBorders>
              <w:bottom w:val="single" w:sz="4" w:space="0" w:color="auto"/>
            </w:tcBorders>
            <w:vAlign w:val="center"/>
          </w:tcPr>
          <w:p w14:paraId="18429A83" w14:textId="77777777" w:rsidR="00AB3C17" w:rsidRPr="001A2C08" w:rsidRDefault="00AB3C17" w:rsidP="00F32706">
            <w:pPr>
              <w:spacing w:line="312" w:lineRule="auto"/>
              <w:contextualSpacing/>
              <w:jc w:val="both"/>
              <w:rPr>
                <w:rFonts w:eastAsia="Times New Roman"/>
                <w:sz w:val="26"/>
                <w:szCs w:val="26"/>
              </w:rPr>
            </w:pPr>
            <w:r w:rsidRPr="001A2C08">
              <w:rPr>
                <w:rFonts w:eastAsia="Times New Roman"/>
                <w:sz w:val="26"/>
                <w:szCs w:val="26"/>
              </w:rPr>
              <w:t>Máy san 180CV</w:t>
            </w:r>
          </w:p>
        </w:tc>
        <w:tc>
          <w:tcPr>
            <w:tcW w:w="770" w:type="pct"/>
            <w:tcBorders>
              <w:bottom w:val="single" w:sz="4" w:space="0" w:color="auto"/>
            </w:tcBorders>
            <w:vAlign w:val="center"/>
          </w:tcPr>
          <w:p w14:paraId="4E2E3F33" w14:textId="77777777" w:rsidR="00AB3C17" w:rsidRPr="001A2C08" w:rsidRDefault="00AB3C17" w:rsidP="00F32706">
            <w:pPr>
              <w:spacing w:line="312" w:lineRule="auto"/>
              <w:ind w:firstLine="32"/>
              <w:contextualSpacing/>
              <w:jc w:val="center"/>
              <w:rPr>
                <w:rFonts w:eastAsia="Times New Roman"/>
                <w:sz w:val="26"/>
                <w:szCs w:val="26"/>
              </w:rPr>
            </w:pPr>
            <w:r w:rsidRPr="001A2C08">
              <w:rPr>
                <w:rFonts w:eastAsia="Times New Roman"/>
                <w:sz w:val="26"/>
                <w:szCs w:val="26"/>
              </w:rPr>
              <w:t>6,8</w:t>
            </w:r>
          </w:p>
        </w:tc>
        <w:tc>
          <w:tcPr>
            <w:tcW w:w="700" w:type="pct"/>
            <w:tcBorders>
              <w:bottom w:val="single" w:sz="4" w:space="0" w:color="auto"/>
            </w:tcBorders>
            <w:vAlign w:val="bottom"/>
          </w:tcPr>
          <w:p w14:paraId="5F3B566D"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9.525,6</w:t>
            </w:r>
          </w:p>
        </w:tc>
        <w:tc>
          <w:tcPr>
            <w:tcW w:w="700" w:type="pct"/>
            <w:tcBorders>
              <w:bottom w:val="single" w:sz="4" w:space="0" w:color="auto"/>
            </w:tcBorders>
            <w:vAlign w:val="center"/>
          </w:tcPr>
          <w:p w14:paraId="026F77B5" w14:textId="77777777" w:rsidR="00AB3C17" w:rsidRPr="001A2C08" w:rsidRDefault="00AB3C17" w:rsidP="00F32706">
            <w:pPr>
              <w:spacing w:line="312" w:lineRule="auto"/>
              <w:ind w:hanging="4"/>
              <w:contextualSpacing/>
              <w:jc w:val="center"/>
              <w:rPr>
                <w:rFonts w:eastAsia="Times New Roman"/>
                <w:sz w:val="26"/>
                <w:szCs w:val="26"/>
              </w:rPr>
            </w:pPr>
            <w:r w:rsidRPr="001A2C08">
              <w:rPr>
                <w:rFonts w:eastAsia="Times New Roman"/>
                <w:sz w:val="26"/>
                <w:szCs w:val="26"/>
              </w:rPr>
              <w:t>1.905,1</w:t>
            </w:r>
          </w:p>
        </w:tc>
        <w:tc>
          <w:tcPr>
            <w:tcW w:w="711" w:type="pct"/>
            <w:tcBorders>
              <w:bottom w:val="single" w:sz="4" w:space="0" w:color="auto"/>
            </w:tcBorders>
            <w:vAlign w:val="center"/>
          </w:tcPr>
          <w:p w14:paraId="095001A5"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544,3</w:t>
            </w:r>
          </w:p>
        </w:tc>
      </w:tr>
      <w:tr w:rsidR="00AB3C17" w:rsidRPr="001A2C08" w14:paraId="3F4B2FCE" w14:textId="77777777" w:rsidTr="00F32706">
        <w:trPr>
          <w:jc w:val="center"/>
        </w:trPr>
        <w:tc>
          <w:tcPr>
            <w:tcW w:w="2119" w:type="pct"/>
            <w:tcBorders>
              <w:bottom w:val="single" w:sz="4" w:space="0" w:color="auto"/>
            </w:tcBorders>
            <w:vAlign w:val="center"/>
          </w:tcPr>
          <w:p w14:paraId="2700E190" w14:textId="77777777" w:rsidR="00AB3C17" w:rsidRPr="001A2C08" w:rsidRDefault="00AB3C17" w:rsidP="00F32706">
            <w:pPr>
              <w:spacing w:line="312" w:lineRule="auto"/>
              <w:contextualSpacing/>
              <w:rPr>
                <w:rFonts w:eastAsia="Times New Roman"/>
                <w:sz w:val="26"/>
                <w:szCs w:val="26"/>
              </w:rPr>
            </w:pPr>
            <w:r w:rsidRPr="001A2C08">
              <w:rPr>
                <w:rFonts w:eastAsia="Times New Roman"/>
                <w:sz w:val="26"/>
                <w:szCs w:val="26"/>
              </w:rPr>
              <w:t xml:space="preserve">Máy đào 1 gầu, </w:t>
            </w:r>
          </w:p>
          <w:p w14:paraId="67DA14F8" w14:textId="77777777" w:rsidR="00AB3C17" w:rsidRPr="001A2C08" w:rsidRDefault="00AB3C17" w:rsidP="00F32706">
            <w:pPr>
              <w:spacing w:line="312" w:lineRule="auto"/>
              <w:contextualSpacing/>
              <w:jc w:val="both"/>
              <w:rPr>
                <w:rFonts w:eastAsia="Times New Roman"/>
                <w:sz w:val="26"/>
                <w:szCs w:val="26"/>
              </w:rPr>
            </w:pPr>
            <w:r w:rsidRPr="001A2C08">
              <w:rPr>
                <w:rFonts w:eastAsia="Times New Roman"/>
                <w:sz w:val="26"/>
                <w:szCs w:val="26"/>
              </w:rPr>
              <w:t>bánh hơi 1,25m</w:t>
            </w:r>
            <w:r w:rsidRPr="001A2C08">
              <w:rPr>
                <w:rFonts w:eastAsia="Times New Roman"/>
                <w:sz w:val="26"/>
                <w:szCs w:val="26"/>
                <w:vertAlign w:val="superscript"/>
              </w:rPr>
              <w:t>3</w:t>
            </w:r>
            <w:r w:rsidRPr="001A2C08">
              <w:rPr>
                <w:rFonts w:eastAsia="Times New Roman"/>
                <w:sz w:val="26"/>
                <w:szCs w:val="26"/>
              </w:rPr>
              <w:t>/gàu</w:t>
            </w:r>
          </w:p>
        </w:tc>
        <w:tc>
          <w:tcPr>
            <w:tcW w:w="770" w:type="pct"/>
            <w:tcBorders>
              <w:bottom w:val="single" w:sz="4" w:space="0" w:color="auto"/>
            </w:tcBorders>
            <w:vAlign w:val="center"/>
          </w:tcPr>
          <w:p w14:paraId="34636F1F" w14:textId="77777777" w:rsidR="00AB3C17" w:rsidRPr="001A2C08" w:rsidRDefault="00AB3C17" w:rsidP="00F32706">
            <w:pPr>
              <w:spacing w:line="312" w:lineRule="auto"/>
              <w:ind w:firstLine="32"/>
              <w:contextualSpacing/>
              <w:jc w:val="center"/>
              <w:rPr>
                <w:rFonts w:eastAsia="Times New Roman"/>
                <w:sz w:val="26"/>
                <w:szCs w:val="26"/>
              </w:rPr>
            </w:pPr>
            <w:r w:rsidRPr="001A2C08">
              <w:rPr>
                <w:rFonts w:eastAsia="Times New Roman"/>
                <w:sz w:val="26"/>
                <w:szCs w:val="26"/>
              </w:rPr>
              <w:t>15,33</w:t>
            </w:r>
          </w:p>
        </w:tc>
        <w:tc>
          <w:tcPr>
            <w:tcW w:w="700" w:type="pct"/>
            <w:tcBorders>
              <w:bottom w:val="single" w:sz="4" w:space="0" w:color="auto"/>
            </w:tcBorders>
            <w:vAlign w:val="bottom"/>
          </w:tcPr>
          <w:p w14:paraId="65AAC9D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21.462</w:t>
            </w:r>
          </w:p>
        </w:tc>
        <w:tc>
          <w:tcPr>
            <w:tcW w:w="700" w:type="pct"/>
            <w:tcBorders>
              <w:bottom w:val="single" w:sz="4" w:space="0" w:color="auto"/>
            </w:tcBorders>
            <w:vAlign w:val="center"/>
          </w:tcPr>
          <w:p w14:paraId="640ECF57" w14:textId="77777777" w:rsidR="00AB3C17" w:rsidRPr="001A2C08" w:rsidRDefault="00AB3C17" w:rsidP="00F32706">
            <w:pPr>
              <w:spacing w:line="312" w:lineRule="auto"/>
              <w:ind w:hanging="4"/>
              <w:contextualSpacing/>
              <w:jc w:val="center"/>
              <w:rPr>
                <w:rFonts w:eastAsia="Times New Roman"/>
                <w:sz w:val="26"/>
                <w:szCs w:val="26"/>
              </w:rPr>
            </w:pPr>
            <w:r w:rsidRPr="001A2C08">
              <w:rPr>
                <w:rFonts w:eastAsia="Times New Roman"/>
                <w:sz w:val="26"/>
                <w:szCs w:val="26"/>
              </w:rPr>
              <w:t>4.292,4</w:t>
            </w:r>
          </w:p>
        </w:tc>
        <w:tc>
          <w:tcPr>
            <w:tcW w:w="711" w:type="pct"/>
            <w:tcBorders>
              <w:bottom w:val="single" w:sz="4" w:space="0" w:color="auto"/>
            </w:tcBorders>
            <w:vAlign w:val="center"/>
          </w:tcPr>
          <w:p w14:paraId="27353551"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1.226,4</w:t>
            </w:r>
          </w:p>
        </w:tc>
      </w:tr>
      <w:tr w:rsidR="00AB3C17" w:rsidRPr="001A2C08" w14:paraId="3B727F14" w14:textId="77777777" w:rsidTr="00F32706">
        <w:trPr>
          <w:jc w:val="center"/>
        </w:trPr>
        <w:tc>
          <w:tcPr>
            <w:tcW w:w="2119" w:type="pct"/>
            <w:tcBorders>
              <w:bottom w:val="single" w:sz="4" w:space="0" w:color="auto"/>
            </w:tcBorders>
            <w:vAlign w:val="center"/>
          </w:tcPr>
          <w:p w14:paraId="4275C156" w14:textId="77777777" w:rsidR="00AB3C17" w:rsidRPr="001A2C08" w:rsidRDefault="00AB3C17" w:rsidP="00F32706">
            <w:pPr>
              <w:spacing w:line="312" w:lineRule="auto"/>
              <w:contextualSpacing/>
              <w:jc w:val="both"/>
              <w:rPr>
                <w:rFonts w:eastAsia="Times New Roman"/>
                <w:sz w:val="26"/>
                <w:szCs w:val="26"/>
              </w:rPr>
            </w:pPr>
            <w:r w:rsidRPr="001A2C08">
              <w:rPr>
                <w:rFonts w:eastAsia="Times New Roman"/>
                <w:sz w:val="26"/>
                <w:szCs w:val="26"/>
              </w:rPr>
              <w:t>Ô tô vận tải Ben 15- 40 tấn</w:t>
            </w:r>
          </w:p>
        </w:tc>
        <w:tc>
          <w:tcPr>
            <w:tcW w:w="770" w:type="pct"/>
            <w:tcBorders>
              <w:bottom w:val="single" w:sz="4" w:space="0" w:color="auto"/>
            </w:tcBorders>
            <w:vAlign w:val="center"/>
          </w:tcPr>
          <w:p w14:paraId="3A86CF5E" w14:textId="77777777" w:rsidR="00AB3C17" w:rsidRPr="001A2C08" w:rsidRDefault="00AB3C17" w:rsidP="00F32706">
            <w:pPr>
              <w:spacing w:line="312" w:lineRule="auto"/>
              <w:ind w:firstLine="32"/>
              <w:contextualSpacing/>
              <w:jc w:val="center"/>
              <w:rPr>
                <w:rFonts w:eastAsia="Times New Roman"/>
                <w:sz w:val="26"/>
                <w:szCs w:val="26"/>
              </w:rPr>
            </w:pPr>
            <w:r w:rsidRPr="001A2C08">
              <w:rPr>
                <w:rFonts w:eastAsia="Times New Roman"/>
                <w:sz w:val="26"/>
                <w:szCs w:val="26"/>
              </w:rPr>
              <w:t>38,81</w:t>
            </w:r>
          </w:p>
        </w:tc>
        <w:tc>
          <w:tcPr>
            <w:tcW w:w="700" w:type="pct"/>
            <w:tcBorders>
              <w:bottom w:val="single" w:sz="4" w:space="0" w:color="auto"/>
            </w:tcBorders>
            <w:vAlign w:val="center"/>
          </w:tcPr>
          <w:p w14:paraId="60CE1BCB"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54.334,0</w:t>
            </w:r>
          </w:p>
        </w:tc>
        <w:tc>
          <w:tcPr>
            <w:tcW w:w="700" w:type="pct"/>
            <w:tcBorders>
              <w:bottom w:val="single" w:sz="4" w:space="0" w:color="auto"/>
            </w:tcBorders>
            <w:vAlign w:val="center"/>
          </w:tcPr>
          <w:p w14:paraId="5E0D21FF" w14:textId="77777777" w:rsidR="00AB3C17" w:rsidRPr="001A2C08" w:rsidRDefault="00AB3C17" w:rsidP="00F32706">
            <w:pPr>
              <w:spacing w:line="312" w:lineRule="auto"/>
              <w:ind w:hanging="4"/>
              <w:contextualSpacing/>
              <w:jc w:val="center"/>
              <w:rPr>
                <w:rFonts w:eastAsia="Times New Roman"/>
                <w:sz w:val="26"/>
                <w:szCs w:val="26"/>
              </w:rPr>
            </w:pPr>
            <w:r w:rsidRPr="001A2C08">
              <w:rPr>
                <w:rFonts w:eastAsia="Times New Roman"/>
                <w:sz w:val="26"/>
                <w:szCs w:val="26"/>
              </w:rPr>
              <w:t>10.866,8</w:t>
            </w:r>
          </w:p>
        </w:tc>
        <w:tc>
          <w:tcPr>
            <w:tcW w:w="711" w:type="pct"/>
            <w:tcBorders>
              <w:bottom w:val="single" w:sz="4" w:space="0" w:color="auto"/>
            </w:tcBorders>
            <w:vAlign w:val="center"/>
          </w:tcPr>
          <w:p w14:paraId="38DE1904" w14:textId="77777777" w:rsidR="00AB3C17" w:rsidRPr="001A2C08" w:rsidRDefault="00AB3C17" w:rsidP="00F32706">
            <w:pPr>
              <w:spacing w:line="312" w:lineRule="auto"/>
              <w:contextualSpacing/>
              <w:jc w:val="center"/>
              <w:rPr>
                <w:rFonts w:eastAsia="Times New Roman"/>
                <w:sz w:val="26"/>
                <w:szCs w:val="26"/>
              </w:rPr>
            </w:pPr>
            <w:r w:rsidRPr="001A2C08">
              <w:rPr>
                <w:rFonts w:eastAsia="Times New Roman"/>
                <w:sz w:val="26"/>
                <w:szCs w:val="26"/>
              </w:rPr>
              <w:t>3.104,8</w:t>
            </w:r>
          </w:p>
        </w:tc>
      </w:tr>
    </w:tbl>
    <w:p w14:paraId="3281E6D3" w14:textId="77777777" w:rsidR="00AB3C17" w:rsidRPr="001A2C08" w:rsidRDefault="00AB3C17" w:rsidP="00AB3C17">
      <w:pPr>
        <w:spacing w:line="312" w:lineRule="auto"/>
        <w:contextualSpacing/>
        <w:jc w:val="right"/>
        <w:rPr>
          <w:rFonts w:eastAsia="Times New Roman"/>
          <w:i/>
          <w:sz w:val="26"/>
          <w:szCs w:val="26"/>
        </w:rPr>
      </w:pPr>
      <w:r w:rsidRPr="001A2C08">
        <w:rPr>
          <w:rFonts w:eastAsia="Times New Roman"/>
          <w:i/>
          <w:sz w:val="26"/>
          <w:szCs w:val="26"/>
        </w:rPr>
        <w:t>Ghi chú: S là hàm lượng lưu huỳnh trong dầu (0,25%)</w:t>
      </w:r>
    </w:p>
    <w:p w14:paraId="3C810E36" w14:textId="77777777" w:rsidR="00AB3C17" w:rsidRPr="001A2C08" w:rsidRDefault="00AB3C17" w:rsidP="00AB3C17">
      <w:pPr>
        <w:tabs>
          <w:tab w:val="left" w:pos="434"/>
          <w:tab w:val="left" w:pos="567"/>
        </w:tabs>
        <w:spacing w:line="312" w:lineRule="auto"/>
        <w:ind w:firstLine="567"/>
        <w:jc w:val="both"/>
        <w:rPr>
          <w:bCs/>
          <w:iCs/>
          <w:sz w:val="26"/>
          <w:szCs w:val="26"/>
        </w:rPr>
      </w:pPr>
      <w:r w:rsidRPr="001A2C08">
        <w:rPr>
          <w:bCs/>
          <w:i/>
          <w:iCs/>
          <w:sz w:val="26"/>
          <w:szCs w:val="26"/>
        </w:rPr>
        <w:t>*) Tính toán lượng khí thải độc hại phát sinh từ quá trình hàn:</w:t>
      </w:r>
    </w:p>
    <w:p w14:paraId="3E0AF420" w14:textId="77777777" w:rsidR="00AB3C17" w:rsidRPr="001A2C08" w:rsidRDefault="00AB3C17" w:rsidP="00AB3C17">
      <w:pPr>
        <w:tabs>
          <w:tab w:val="left" w:pos="434"/>
          <w:tab w:val="left" w:pos="567"/>
        </w:tabs>
        <w:spacing w:line="312" w:lineRule="auto"/>
        <w:ind w:firstLine="567"/>
        <w:jc w:val="both"/>
        <w:rPr>
          <w:sz w:val="26"/>
          <w:szCs w:val="26"/>
          <w:lang w:val="pt-BR"/>
        </w:rPr>
      </w:pPr>
      <w:r w:rsidRPr="001A2C08">
        <w:rPr>
          <w:sz w:val="26"/>
          <w:szCs w:val="26"/>
          <w:lang w:val="pt-BR"/>
        </w:rPr>
        <w:t xml:space="preserve">Trong quá trình hàn, cắt các kết cấu thép, các hoá chất chứa trong que hàn bị cháy và phát sinh khói có chứa các chất độc hại có khả năng gây ô nhiễm môi trường và ảnh </w:t>
      </w:r>
      <w:r w:rsidRPr="001A2C08">
        <w:rPr>
          <w:sz w:val="26"/>
          <w:szCs w:val="26"/>
          <w:lang w:val="pt-BR"/>
        </w:rPr>
        <w:lastRenderedPageBreak/>
        <w:t>hưởng đến sức khoẻ của người công nhân. Quá trình hàn làm phát sinh khói hàn, CO, NO</w:t>
      </w:r>
      <w:r w:rsidRPr="001A2C08">
        <w:rPr>
          <w:sz w:val="26"/>
          <w:szCs w:val="26"/>
          <w:vertAlign w:val="subscript"/>
          <w:lang w:val="pt-BR"/>
        </w:rPr>
        <w:t>x</w:t>
      </w:r>
      <w:r w:rsidRPr="001A2C08">
        <w:rPr>
          <w:sz w:val="26"/>
          <w:szCs w:val="26"/>
          <w:lang w:val="pt-BR"/>
        </w:rPr>
        <w:t xml:space="preserve">. </w:t>
      </w:r>
      <w:r w:rsidRPr="001A2C08">
        <w:rPr>
          <w:bCs/>
          <w:iCs/>
          <w:sz w:val="26"/>
          <w:szCs w:val="26"/>
          <w:lang w:val="nb-NO"/>
        </w:rPr>
        <w:t xml:space="preserve">Công ty </w:t>
      </w:r>
      <w:r w:rsidRPr="001A2C08">
        <w:rPr>
          <w:sz w:val="26"/>
          <w:szCs w:val="26"/>
          <w:lang w:val="pt-BR"/>
        </w:rPr>
        <w:t>sẽ mua khung kết cấu thép về lắp ráp, cho nên diện tích cần hàn không nhiều vì vậy lượng khí thải phát sinh từ quá trình hàn trong giai đoạn thi công xây dựng của dự án là không lớn.</w:t>
      </w:r>
    </w:p>
    <w:p w14:paraId="4544468B" w14:textId="77777777" w:rsidR="00AB3C17" w:rsidRPr="001A2C08" w:rsidRDefault="00AB3C17" w:rsidP="00AB3C17">
      <w:pPr>
        <w:tabs>
          <w:tab w:val="left" w:pos="434"/>
          <w:tab w:val="left" w:pos="567"/>
        </w:tabs>
        <w:spacing w:line="312" w:lineRule="auto"/>
        <w:ind w:firstLine="567"/>
        <w:jc w:val="both"/>
        <w:rPr>
          <w:sz w:val="26"/>
          <w:szCs w:val="26"/>
          <w:lang w:val="nl-NL"/>
        </w:rPr>
      </w:pPr>
      <w:r w:rsidRPr="001A2C08">
        <w:rPr>
          <w:sz w:val="26"/>
          <w:szCs w:val="26"/>
          <w:lang w:val="nl-NL"/>
        </w:rPr>
        <w:t>Khí thải từ quá trình hàn ảnh hưởng trực tiếp đến người công nhân thi công. Nếu không có các phương tiện phòng hộ cá nhân phù hợp, người công nhân khi tiếp xúc với các loại khí độc hại này có thể bị ảnh hưởng lâu dài tới sức khoẻ, thậm chí ở nồng độ cao có thể bị nhiễm độc cấp tính.</w:t>
      </w:r>
    </w:p>
    <w:p w14:paraId="675310F2" w14:textId="77777777" w:rsidR="00AB3C17" w:rsidRPr="001A2C08" w:rsidRDefault="00AB3C17" w:rsidP="00AB3C17">
      <w:pPr>
        <w:spacing w:line="312" w:lineRule="auto"/>
        <w:ind w:firstLine="567"/>
        <w:contextualSpacing/>
        <w:jc w:val="both"/>
        <w:rPr>
          <w:rFonts w:eastAsia="Times New Roman"/>
          <w:i/>
          <w:sz w:val="26"/>
          <w:szCs w:val="26"/>
          <w:lang w:val="nl-NL"/>
        </w:rPr>
      </w:pPr>
      <w:r w:rsidRPr="001A2C08">
        <w:rPr>
          <w:rFonts w:eastAsia="Times New Roman"/>
          <w:i/>
          <w:sz w:val="26"/>
          <w:szCs w:val="26"/>
          <w:lang w:val="nl-NL"/>
        </w:rPr>
        <w:t xml:space="preserve">► </w:t>
      </w:r>
      <w:r w:rsidRPr="001A2C08">
        <w:rPr>
          <w:rFonts w:eastAsia="Times New Roman"/>
          <w:b/>
          <w:i/>
          <w:sz w:val="26"/>
          <w:szCs w:val="26"/>
          <w:lang w:val="nl-NL"/>
        </w:rPr>
        <w:t>Tác động đến môi trường không khí:</w:t>
      </w:r>
    </w:p>
    <w:p w14:paraId="78BDF492" w14:textId="77777777" w:rsidR="00AB3C17" w:rsidRPr="001A2C08" w:rsidRDefault="00AB3C17" w:rsidP="00AB3C17">
      <w:pPr>
        <w:spacing w:line="312" w:lineRule="auto"/>
        <w:ind w:firstLine="567"/>
        <w:contextualSpacing/>
        <w:jc w:val="both"/>
        <w:rPr>
          <w:rFonts w:eastAsia="Times New Roman"/>
          <w:sz w:val="26"/>
          <w:szCs w:val="26"/>
          <w:lang w:val="nl-NL"/>
        </w:rPr>
      </w:pPr>
      <w:r w:rsidRPr="001A2C08">
        <w:rPr>
          <w:rFonts w:eastAsia="Times New Roman"/>
          <w:sz w:val="26"/>
          <w:szCs w:val="26"/>
          <w:lang w:val="nl-NL"/>
        </w:rPr>
        <w:t>Giai đoạn thi công xây dựng của dự án làm phát sinh bụi, khí thải (CO, SO</w:t>
      </w:r>
      <w:r w:rsidRPr="001A2C08">
        <w:rPr>
          <w:rFonts w:eastAsia="Times New Roman"/>
          <w:sz w:val="26"/>
          <w:szCs w:val="26"/>
          <w:vertAlign w:val="subscript"/>
          <w:lang w:val="nl-NL"/>
        </w:rPr>
        <w:t>2</w:t>
      </w:r>
      <w:r w:rsidRPr="001A2C08">
        <w:rPr>
          <w:rFonts w:eastAsia="Times New Roman"/>
          <w:sz w:val="26"/>
          <w:szCs w:val="26"/>
          <w:lang w:val="nl-NL"/>
        </w:rPr>
        <w:t>, NO</w:t>
      </w:r>
      <w:r w:rsidRPr="001A2C08">
        <w:rPr>
          <w:rFonts w:eastAsia="Times New Roman"/>
          <w:sz w:val="26"/>
          <w:szCs w:val="26"/>
          <w:vertAlign w:val="subscript"/>
          <w:lang w:val="nl-NL"/>
        </w:rPr>
        <w:t>2</w:t>
      </w:r>
      <w:r w:rsidRPr="001A2C08">
        <w:rPr>
          <w:rFonts w:eastAsia="Times New Roman"/>
          <w:sz w:val="26"/>
          <w:szCs w:val="26"/>
          <w:lang w:val="nl-NL"/>
        </w:rPr>
        <w:t>). Bụi, khí thải từ quá trình thi công xây dựng ảnh hưởng trực tiếp đến công nhân làm việc trên công trường. Nếu không có các phương tiện phòng hộ cá nhân phù hợp, người công nhân khi tiếp xúc với các loại khí độc hại này có thể bị ảnh hưởng lâu dài tới sức khoẻ, thậm chí ở nồng độ cao có thể bị nhiễm độc cấp tính. Tuy nhiên, theo tính toán như trên thì lượng phát thải trong quá trình thi công xây dựng là không lớn, không gian khu vực dự án tương đối rộng vì vậy bụi, khí thải phát sinh nhanh chóng được khuếch tán vào môi trường. Tác động đến môi trường không khí giai đoạn thi công xây dựng mang tính chất tạm thời và tác động tới môi trường không lớn.</w:t>
      </w:r>
    </w:p>
    <w:p w14:paraId="2A5C6B05" w14:textId="77777777" w:rsidR="00AB3C17" w:rsidRPr="001A2C08" w:rsidRDefault="00AB3C17" w:rsidP="00AB3C17">
      <w:pPr>
        <w:keepNext/>
        <w:keepLines/>
        <w:spacing w:line="312" w:lineRule="auto"/>
        <w:contextualSpacing/>
        <w:jc w:val="both"/>
        <w:outlineLvl w:val="3"/>
        <w:rPr>
          <w:rFonts w:eastAsia="Times New Roman"/>
          <w:bCs/>
          <w:i/>
          <w:iCs/>
          <w:sz w:val="26"/>
          <w:szCs w:val="26"/>
          <w:lang w:val="nl-NL"/>
        </w:rPr>
      </w:pPr>
      <w:bookmarkStart w:id="661" w:name="_Toc419729252"/>
      <w:bookmarkStart w:id="662" w:name="_Toc422316088"/>
      <w:bookmarkStart w:id="663" w:name="_Toc426615350"/>
      <w:bookmarkStart w:id="664" w:name="_Toc16577556"/>
      <w:bookmarkStart w:id="665" w:name="_Toc81228901"/>
      <w:r w:rsidRPr="001A2C08">
        <w:rPr>
          <w:rFonts w:eastAsia="Times New Roman"/>
          <w:bCs/>
          <w:i/>
          <w:iCs/>
          <w:sz w:val="26"/>
          <w:szCs w:val="26"/>
          <w:lang w:val="nl-NL"/>
        </w:rPr>
        <w:t>3.2.1.2. Đánh giá tác động tới môi trường nước</w:t>
      </w:r>
      <w:bookmarkEnd w:id="661"/>
      <w:bookmarkEnd w:id="662"/>
      <w:bookmarkEnd w:id="663"/>
      <w:bookmarkEnd w:id="664"/>
      <w:bookmarkEnd w:id="665"/>
    </w:p>
    <w:p w14:paraId="36825A89" w14:textId="77777777" w:rsidR="00AB3C17" w:rsidRPr="001A2C08" w:rsidRDefault="00AB3C17" w:rsidP="00AB3C17">
      <w:pPr>
        <w:spacing w:line="312" w:lineRule="auto"/>
        <w:ind w:firstLine="567"/>
        <w:contextualSpacing/>
        <w:jc w:val="both"/>
        <w:rPr>
          <w:b/>
          <w:sz w:val="26"/>
          <w:szCs w:val="26"/>
          <w:lang w:val="nl-NL"/>
        </w:rPr>
      </w:pPr>
      <w:r w:rsidRPr="001A2C08">
        <w:rPr>
          <w:b/>
          <w:sz w:val="26"/>
          <w:szCs w:val="26"/>
          <w:lang w:val="nl-NL"/>
        </w:rPr>
        <w:t>► Nguồn gốc phát sinh nước thải</w:t>
      </w:r>
    </w:p>
    <w:p w14:paraId="41D80AB1" w14:textId="48D187C8" w:rsidR="00AB3C17" w:rsidRPr="001A2C08" w:rsidRDefault="00AB3C17" w:rsidP="00AB3C17">
      <w:pPr>
        <w:spacing w:line="312" w:lineRule="auto"/>
        <w:ind w:firstLine="720"/>
        <w:contextualSpacing/>
        <w:jc w:val="both"/>
        <w:rPr>
          <w:rFonts w:eastAsia="Times New Roman"/>
          <w:sz w:val="26"/>
          <w:szCs w:val="26"/>
          <w:lang w:val="nl-NL"/>
        </w:rPr>
      </w:pPr>
      <w:r w:rsidRPr="001A2C08">
        <w:rPr>
          <w:rFonts w:eastAsia="Times New Roman"/>
          <w:sz w:val="26"/>
          <w:szCs w:val="26"/>
          <w:lang w:val="nl-NL"/>
        </w:rPr>
        <w:t xml:space="preserve">Trong giai đoạn thi công xây dựng dự án </w:t>
      </w:r>
      <w:r w:rsidRPr="001A2C08">
        <w:rPr>
          <w:rFonts w:eastAsia="Times New Roman"/>
          <w:b/>
          <w:sz w:val="26"/>
          <w:szCs w:val="26"/>
          <w:lang w:val="nl-NL"/>
        </w:rPr>
        <w:t>“</w:t>
      </w:r>
      <w:r w:rsidR="0042104D" w:rsidRPr="001A2C08">
        <w:rPr>
          <w:sz w:val="26"/>
          <w:szCs w:val="26"/>
          <w:lang w:val="cs-CZ"/>
        </w:rPr>
        <w:t>Nhà máy sản xuất bao bì Minh Dũng</w:t>
      </w:r>
      <w:r w:rsidRPr="001A2C08">
        <w:rPr>
          <w:rFonts w:eastAsia="Times New Roman"/>
          <w:b/>
          <w:sz w:val="26"/>
          <w:szCs w:val="26"/>
          <w:lang w:val="nl-NL"/>
        </w:rPr>
        <w:t>”</w:t>
      </w:r>
      <w:r w:rsidRPr="001A2C08">
        <w:rPr>
          <w:rFonts w:eastAsia="Times New Roman"/>
          <w:sz w:val="26"/>
          <w:szCs w:val="26"/>
          <w:lang w:val="nl-NL"/>
        </w:rPr>
        <w:t xml:space="preserve"> nguồn nước thải phát sinh chủ yếu là nước thải vệ sinh máy móc thiết bị thi công xây dựng, nước thải sinh hoạt và nước mưa chảy tràn.</w:t>
      </w:r>
    </w:p>
    <w:p w14:paraId="181F08BC" w14:textId="77777777" w:rsidR="00AB3C17" w:rsidRPr="001A2C08" w:rsidRDefault="00AB3C17" w:rsidP="00AB3C17">
      <w:pPr>
        <w:tabs>
          <w:tab w:val="center" w:pos="4896"/>
        </w:tabs>
        <w:spacing w:line="312" w:lineRule="auto"/>
        <w:ind w:firstLine="426"/>
        <w:contextualSpacing/>
        <w:jc w:val="both"/>
        <w:rPr>
          <w:rFonts w:eastAsia="Times New Roman"/>
          <w:i/>
          <w:sz w:val="26"/>
          <w:szCs w:val="26"/>
          <w:lang w:val="nl-NL"/>
        </w:rPr>
      </w:pPr>
      <w:r w:rsidRPr="001A2C08">
        <w:rPr>
          <w:rFonts w:eastAsia="Times New Roman"/>
          <w:i/>
          <w:sz w:val="26"/>
          <w:szCs w:val="26"/>
          <w:lang w:val="nl-NL"/>
        </w:rPr>
        <w:t>*) Nước thải thi công</w:t>
      </w:r>
      <w:r w:rsidRPr="001A2C08">
        <w:rPr>
          <w:rFonts w:eastAsia="Times New Roman"/>
          <w:i/>
          <w:sz w:val="26"/>
          <w:szCs w:val="26"/>
          <w:lang w:val="nl-NL"/>
        </w:rPr>
        <w:tab/>
      </w:r>
    </w:p>
    <w:p w14:paraId="799EE55E" w14:textId="77777777" w:rsidR="00AB3C17" w:rsidRPr="001A2C08" w:rsidRDefault="00AB3C17" w:rsidP="00AB3C17">
      <w:pPr>
        <w:widowControl w:val="0"/>
        <w:spacing w:line="312" w:lineRule="auto"/>
        <w:ind w:firstLine="709"/>
        <w:jc w:val="both"/>
        <w:rPr>
          <w:i/>
          <w:sz w:val="26"/>
          <w:szCs w:val="26"/>
          <w:lang w:val="vi-VN"/>
        </w:rPr>
      </w:pPr>
      <w:r w:rsidRPr="001A2C08">
        <w:rPr>
          <w:i/>
          <w:sz w:val="26"/>
          <w:szCs w:val="26"/>
          <w:lang w:val="nl-NL"/>
        </w:rPr>
        <w:t>-</w:t>
      </w:r>
      <w:r w:rsidRPr="001A2C08">
        <w:rPr>
          <w:i/>
          <w:sz w:val="26"/>
          <w:szCs w:val="26"/>
          <w:lang w:val="vi-VN"/>
        </w:rPr>
        <w:t xml:space="preserve"> Thành phần chất ô nhiễm có trong nước thải thi công:</w:t>
      </w:r>
    </w:p>
    <w:p w14:paraId="5FD23584" w14:textId="77777777" w:rsidR="00AB3C17" w:rsidRPr="001A2C08" w:rsidRDefault="00AB3C17" w:rsidP="00AB3C17">
      <w:pPr>
        <w:spacing w:line="312" w:lineRule="auto"/>
        <w:ind w:firstLine="709"/>
        <w:jc w:val="both"/>
        <w:rPr>
          <w:sz w:val="26"/>
          <w:szCs w:val="26"/>
          <w:lang w:val="vi-VN"/>
        </w:rPr>
      </w:pPr>
      <w:r w:rsidRPr="001A2C08">
        <w:rPr>
          <w:sz w:val="26"/>
          <w:szCs w:val="26"/>
          <w:lang w:val="vi-VN"/>
        </w:rPr>
        <w:t>Nước thải trong quá trình thi công xây dựng gần như không phát sinh do hầu hết lượng nước sử dụng cho mục tiêu xây dựng đều được tiêu thụ vào trong xi măng, đầm cát,… không phát sinh ra ngoài môi trường. Phần nước thải phát sinh ra ngoài môi trường là nước thải từ hoạt động rửa máy móc, thiết bị thi công xây dựng với lượng không lớn, ước tính khoảng 1,5 m</w:t>
      </w:r>
      <w:r w:rsidRPr="001A2C08">
        <w:rPr>
          <w:sz w:val="26"/>
          <w:szCs w:val="26"/>
          <w:vertAlign w:val="superscript"/>
          <w:lang w:val="vi-VN"/>
        </w:rPr>
        <w:t>3</w:t>
      </w:r>
      <w:r w:rsidRPr="001A2C08">
        <w:rPr>
          <w:sz w:val="26"/>
          <w:szCs w:val="26"/>
          <w:lang w:val="vi-VN"/>
        </w:rPr>
        <w:t>/ngày. Lượng nước thải này có chứa một số chất ô nhiễm như: xi măng, vôi vữa và một số chất vô cơ thông thường như cát, đá, chất rắn lơ lửng (SS), bụi...</w:t>
      </w:r>
    </w:p>
    <w:p w14:paraId="1E5BF839" w14:textId="77777777" w:rsidR="00AB3C17" w:rsidRPr="001A2C08" w:rsidRDefault="00AB3C17" w:rsidP="00AB3C17">
      <w:pPr>
        <w:tabs>
          <w:tab w:val="left" w:pos="0"/>
        </w:tabs>
        <w:spacing w:line="312" w:lineRule="auto"/>
        <w:ind w:firstLine="709"/>
        <w:jc w:val="both"/>
        <w:rPr>
          <w:i/>
          <w:sz w:val="26"/>
          <w:szCs w:val="26"/>
          <w:lang w:val="vi-VN"/>
        </w:rPr>
      </w:pPr>
      <w:r w:rsidRPr="001A2C08">
        <w:rPr>
          <w:i/>
          <w:sz w:val="26"/>
          <w:szCs w:val="26"/>
          <w:lang w:val="vi-VN"/>
        </w:rPr>
        <w:t>- Mức độ tác động:</w:t>
      </w:r>
    </w:p>
    <w:p w14:paraId="494E726E" w14:textId="77777777" w:rsidR="00AB3C17" w:rsidRPr="001A2C08" w:rsidRDefault="00AB3C17" w:rsidP="00AB3C17">
      <w:pPr>
        <w:widowControl w:val="0"/>
        <w:spacing w:line="312" w:lineRule="auto"/>
        <w:ind w:firstLine="709"/>
        <w:jc w:val="both"/>
        <w:rPr>
          <w:sz w:val="26"/>
          <w:szCs w:val="26"/>
          <w:lang w:val="vi-VN"/>
        </w:rPr>
      </w:pPr>
      <w:r w:rsidRPr="001A2C08">
        <w:rPr>
          <w:sz w:val="26"/>
          <w:szCs w:val="26"/>
          <w:lang w:val="vi-VN"/>
        </w:rPr>
        <w:t xml:space="preserve">Trong giai đoạn xây dựng, lượng phát sinh khó dự báo vì tùy thuộc đơn vị thi công, lượng này dễ biến động. </w:t>
      </w:r>
    </w:p>
    <w:p w14:paraId="6188C9FD" w14:textId="77777777" w:rsidR="00AB3C17" w:rsidRPr="001A2C08" w:rsidRDefault="00AB3C17" w:rsidP="00AB3C17">
      <w:pPr>
        <w:widowControl w:val="0"/>
        <w:tabs>
          <w:tab w:val="left" w:pos="0"/>
        </w:tabs>
        <w:spacing w:line="312" w:lineRule="auto"/>
        <w:ind w:firstLine="709"/>
        <w:jc w:val="both"/>
        <w:rPr>
          <w:sz w:val="26"/>
          <w:szCs w:val="26"/>
          <w:lang w:val="vi-VN"/>
        </w:rPr>
      </w:pPr>
      <w:r w:rsidRPr="001A2C08">
        <w:rPr>
          <w:sz w:val="26"/>
          <w:szCs w:val="26"/>
          <w:lang w:val="vi-VN"/>
        </w:rPr>
        <w:t>Theo nghiên cứu của Trung tâm Môi trường đô thị và khu công nghiệp CEETIA, thì nồng độ các chất ô nhiễm trong nước thải thi công xây dựng được dự báo như sau:</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897"/>
        <w:gridCol w:w="1072"/>
        <w:gridCol w:w="1418"/>
        <w:gridCol w:w="3260"/>
      </w:tblGrid>
      <w:tr w:rsidR="00AB3C17" w:rsidRPr="001A2C08" w14:paraId="292C09D7" w14:textId="77777777" w:rsidTr="00F32706">
        <w:tc>
          <w:tcPr>
            <w:tcW w:w="817" w:type="dxa"/>
            <w:shd w:val="clear" w:color="auto" w:fill="auto"/>
          </w:tcPr>
          <w:p w14:paraId="57B9DB8E" w14:textId="77777777" w:rsidR="00AB3C17" w:rsidRPr="001A2C08" w:rsidRDefault="00AB3C17" w:rsidP="00F32706">
            <w:pPr>
              <w:widowControl w:val="0"/>
              <w:tabs>
                <w:tab w:val="left" w:pos="0"/>
              </w:tabs>
              <w:spacing w:line="312" w:lineRule="auto"/>
              <w:jc w:val="both"/>
              <w:rPr>
                <w:b/>
                <w:sz w:val="26"/>
                <w:szCs w:val="26"/>
              </w:rPr>
            </w:pPr>
            <w:r w:rsidRPr="001A2C08">
              <w:rPr>
                <w:b/>
                <w:sz w:val="26"/>
                <w:szCs w:val="26"/>
              </w:rPr>
              <w:lastRenderedPageBreak/>
              <w:t>TT</w:t>
            </w:r>
          </w:p>
        </w:tc>
        <w:tc>
          <w:tcPr>
            <w:tcW w:w="2897" w:type="dxa"/>
            <w:shd w:val="clear" w:color="auto" w:fill="auto"/>
          </w:tcPr>
          <w:p w14:paraId="1028BEF7" w14:textId="77777777" w:rsidR="00AB3C17" w:rsidRPr="001A2C08" w:rsidRDefault="00AB3C17" w:rsidP="00F32706">
            <w:pPr>
              <w:widowControl w:val="0"/>
              <w:tabs>
                <w:tab w:val="left" w:pos="0"/>
              </w:tabs>
              <w:spacing w:line="312" w:lineRule="auto"/>
              <w:jc w:val="both"/>
              <w:rPr>
                <w:b/>
                <w:sz w:val="26"/>
                <w:szCs w:val="26"/>
              </w:rPr>
            </w:pPr>
            <w:r w:rsidRPr="001A2C08">
              <w:rPr>
                <w:b/>
                <w:sz w:val="26"/>
                <w:szCs w:val="26"/>
              </w:rPr>
              <w:t>Thông số</w:t>
            </w:r>
          </w:p>
        </w:tc>
        <w:tc>
          <w:tcPr>
            <w:tcW w:w="1072" w:type="dxa"/>
            <w:shd w:val="clear" w:color="auto" w:fill="auto"/>
          </w:tcPr>
          <w:p w14:paraId="0632BE2F" w14:textId="77777777" w:rsidR="00AB3C17" w:rsidRPr="001A2C08" w:rsidRDefault="00AB3C17" w:rsidP="00F32706">
            <w:pPr>
              <w:widowControl w:val="0"/>
              <w:tabs>
                <w:tab w:val="left" w:pos="0"/>
              </w:tabs>
              <w:spacing w:line="312" w:lineRule="auto"/>
              <w:jc w:val="both"/>
              <w:rPr>
                <w:b/>
                <w:sz w:val="26"/>
                <w:szCs w:val="26"/>
              </w:rPr>
            </w:pPr>
            <w:r w:rsidRPr="001A2C08">
              <w:rPr>
                <w:b/>
                <w:sz w:val="26"/>
                <w:szCs w:val="26"/>
              </w:rPr>
              <w:t>Đơn vị</w:t>
            </w:r>
          </w:p>
        </w:tc>
        <w:tc>
          <w:tcPr>
            <w:tcW w:w="1418" w:type="dxa"/>
            <w:shd w:val="clear" w:color="auto" w:fill="auto"/>
          </w:tcPr>
          <w:p w14:paraId="63B6CA3E" w14:textId="77777777" w:rsidR="00AB3C17" w:rsidRPr="001A2C08" w:rsidRDefault="00AB3C17" w:rsidP="00F32706">
            <w:pPr>
              <w:widowControl w:val="0"/>
              <w:tabs>
                <w:tab w:val="left" w:pos="0"/>
              </w:tabs>
              <w:spacing w:line="312" w:lineRule="auto"/>
              <w:jc w:val="both"/>
              <w:rPr>
                <w:b/>
                <w:sz w:val="26"/>
                <w:szCs w:val="26"/>
              </w:rPr>
            </w:pPr>
            <w:r w:rsidRPr="001A2C08">
              <w:rPr>
                <w:b/>
                <w:sz w:val="26"/>
                <w:szCs w:val="26"/>
              </w:rPr>
              <w:t>Nồng độ</w:t>
            </w:r>
          </w:p>
        </w:tc>
        <w:tc>
          <w:tcPr>
            <w:tcW w:w="3260" w:type="dxa"/>
            <w:shd w:val="clear" w:color="auto" w:fill="auto"/>
          </w:tcPr>
          <w:p w14:paraId="76799D10" w14:textId="77777777" w:rsidR="00AB3C17" w:rsidRPr="001A2C08" w:rsidRDefault="00AB3C17" w:rsidP="00F32706">
            <w:pPr>
              <w:widowControl w:val="0"/>
              <w:tabs>
                <w:tab w:val="left" w:pos="0"/>
              </w:tabs>
              <w:spacing w:line="312" w:lineRule="auto"/>
              <w:jc w:val="both"/>
              <w:rPr>
                <w:b/>
                <w:sz w:val="26"/>
                <w:szCs w:val="26"/>
              </w:rPr>
            </w:pPr>
            <w:r w:rsidRPr="001A2C08">
              <w:rPr>
                <w:b/>
                <w:sz w:val="26"/>
                <w:szCs w:val="26"/>
              </w:rPr>
              <w:t>QCĐP 02:2019/HY</w:t>
            </w:r>
          </w:p>
          <w:p w14:paraId="328B6846" w14:textId="77777777" w:rsidR="00AB3C17" w:rsidRPr="001A2C08" w:rsidRDefault="00AB3C17" w:rsidP="00F32706">
            <w:pPr>
              <w:widowControl w:val="0"/>
              <w:tabs>
                <w:tab w:val="left" w:pos="0"/>
              </w:tabs>
              <w:spacing w:line="312" w:lineRule="auto"/>
              <w:jc w:val="both"/>
              <w:rPr>
                <w:b/>
                <w:sz w:val="26"/>
                <w:szCs w:val="26"/>
              </w:rPr>
            </w:pPr>
            <w:r w:rsidRPr="001A2C08">
              <w:rPr>
                <w:b/>
                <w:sz w:val="26"/>
                <w:szCs w:val="26"/>
              </w:rPr>
              <w:t>(K</w:t>
            </w:r>
            <w:r w:rsidRPr="001A2C08">
              <w:rPr>
                <w:b/>
                <w:sz w:val="26"/>
                <w:szCs w:val="26"/>
                <w:vertAlign w:val="subscript"/>
              </w:rPr>
              <w:t>q</w:t>
            </w:r>
            <w:r w:rsidRPr="001A2C08">
              <w:rPr>
                <w:b/>
                <w:sz w:val="26"/>
                <w:szCs w:val="26"/>
              </w:rPr>
              <w:t>=0,9; K</w:t>
            </w:r>
            <w:r w:rsidRPr="001A2C08">
              <w:rPr>
                <w:b/>
                <w:sz w:val="26"/>
                <w:szCs w:val="26"/>
                <w:vertAlign w:val="subscript"/>
              </w:rPr>
              <w:t>f</w:t>
            </w:r>
            <w:r w:rsidRPr="001A2C08">
              <w:rPr>
                <w:b/>
                <w:sz w:val="26"/>
                <w:szCs w:val="26"/>
              </w:rPr>
              <w:t>=1,2; K</w:t>
            </w:r>
            <w:r w:rsidRPr="001A2C08">
              <w:rPr>
                <w:b/>
                <w:sz w:val="26"/>
                <w:szCs w:val="26"/>
                <w:vertAlign w:val="subscript"/>
              </w:rPr>
              <w:t>hy</w:t>
            </w:r>
            <w:r w:rsidRPr="001A2C08">
              <w:rPr>
                <w:b/>
                <w:sz w:val="26"/>
                <w:szCs w:val="26"/>
              </w:rPr>
              <w:t>=0,85)</w:t>
            </w:r>
          </w:p>
        </w:tc>
      </w:tr>
      <w:tr w:rsidR="00AB3C17" w:rsidRPr="001A2C08" w14:paraId="443759AE" w14:textId="77777777" w:rsidTr="00F32706">
        <w:tc>
          <w:tcPr>
            <w:tcW w:w="817" w:type="dxa"/>
            <w:shd w:val="clear" w:color="auto" w:fill="auto"/>
          </w:tcPr>
          <w:p w14:paraId="198250BA"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1</w:t>
            </w:r>
          </w:p>
        </w:tc>
        <w:tc>
          <w:tcPr>
            <w:tcW w:w="2897" w:type="dxa"/>
            <w:shd w:val="clear" w:color="auto" w:fill="auto"/>
          </w:tcPr>
          <w:p w14:paraId="375FBE52"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pH</w:t>
            </w:r>
          </w:p>
        </w:tc>
        <w:tc>
          <w:tcPr>
            <w:tcW w:w="1072" w:type="dxa"/>
            <w:shd w:val="clear" w:color="auto" w:fill="auto"/>
          </w:tcPr>
          <w:p w14:paraId="6F1525F4"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w:t>
            </w:r>
          </w:p>
        </w:tc>
        <w:tc>
          <w:tcPr>
            <w:tcW w:w="1418" w:type="dxa"/>
            <w:shd w:val="clear" w:color="auto" w:fill="auto"/>
          </w:tcPr>
          <w:p w14:paraId="195DFD80"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6,99</w:t>
            </w:r>
          </w:p>
        </w:tc>
        <w:tc>
          <w:tcPr>
            <w:tcW w:w="3260" w:type="dxa"/>
            <w:shd w:val="clear" w:color="auto" w:fill="auto"/>
          </w:tcPr>
          <w:p w14:paraId="45D2D4B7" w14:textId="77777777" w:rsidR="00AB3C17" w:rsidRPr="001A2C08" w:rsidRDefault="00AB3C17" w:rsidP="00F32706">
            <w:pPr>
              <w:widowControl w:val="0"/>
              <w:tabs>
                <w:tab w:val="left" w:pos="0"/>
              </w:tabs>
              <w:spacing w:line="312" w:lineRule="auto"/>
              <w:jc w:val="center"/>
              <w:rPr>
                <w:sz w:val="26"/>
                <w:szCs w:val="26"/>
              </w:rPr>
            </w:pPr>
            <w:r w:rsidRPr="001A2C08">
              <w:rPr>
                <w:sz w:val="26"/>
                <w:szCs w:val="26"/>
              </w:rPr>
              <w:t>6-9</w:t>
            </w:r>
          </w:p>
        </w:tc>
      </w:tr>
      <w:tr w:rsidR="00AB3C17" w:rsidRPr="001A2C08" w14:paraId="45D3C9EB" w14:textId="77777777" w:rsidTr="00F32706">
        <w:tc>
          <w:tcPr>
            <w:tcW w:w="817" w:type="dxa"/>
            <w:shd w:val="clear" w:color="auto" w:fill="auto"/>
          </w:tcPr>
          <w:p w14:paraId="1A7842F4"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2</w:t>
            </w:r>
          </w:p>
        </w:tc>
        <w:tc>
          <w:tcPr>
            <w:tcW w:w="2897" w:type="dxa"/>
            <w:shd w:val="clear" w:color="auto" w:fill="auto"/>
          </w:tcPr>
          <w:p w14:paraId="12AD3CD8" w14:textId="77777777" w:rsidR="00AB3C17" w:rsidRPr="001A2C08" w:rsidRDefault="00AB3C17" w:rsidP="00F32706">
            <w:pPr>
              <w:widowControl w:val="0"/>
              <w:tabs>
                <w:tab w:val="left" w:pos="0"/>
              </w:tabs>
              <w:spacing w:line="312" w:lineRule="auto"/>
              <w:ind w:left="720" w:hanging="720"/>
              <w:jc w:val="both"/>
              <w:rPr>
                <w:sz w:val="26"/>
                <w:szCs w:val="26"/>
              </w:rPr>
            </w:pPr>
            <w:r w:rsidRPr="001A2C08">
              <w:rPr>
                <w:sz w:val="26"/>
                <w:szCs w:val="26"/>
              </w:rPr>
              <w:t>TSS</w:t>
            </w:r>
          </w:p>
        </w:tc>
        <w:tc>
          <w:tcPr>
            <w:tcW w:w="1072" w:type="dxa"/>
            <w:shd w:val="clear" w:color="auto" w:fill="auto"/>
          </w:tcPr>
          <w:p w14:paraId="1B03F8C5" w14:textId="77777777" w:rsidR="00AB3C17" w:rsidRPr="001A2C08" w:rsidRDefault="00AB3C17" w:rsidP="00F32706">
            <w:pPr>
              <w:widowControl w:val="0"/>
              <w:tabs>
                <w:tab w:val="left" w:pos="0"/>
              </w:tabs>
              <w:spacing w:line="312" w:lineRule="auto"/>
              <w:jc w:val="both"/>
              <w:rPr>
                <w:sz w:val="26"/>
                <w:szCs w:val="26"/>
              </w:rPr>
            </w:pPr>
            <w:r w:rsidRPr="001A2C08">
              <w:rPr>
                <w:sz w:val="26"/>
                <w:szCs w:val="26"/>
                <w:lang w:val="vi-VN"/>
              </w:rPr>
              <w:t>mg/l</w:t>
            </w:r>
          </w:p>
        </w:tc>
        <w:tc>
          <w:tcPr>
            <w:tcW w:w="1418" w:type="dxa"/>
            <w:shd w:val="clear" w:color="auto" w:fill="auto"/>
          </w:tcPr>
          <w:p w14:paraId="026B704B"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663</w:t>
            </w:r>
          </w:p>
        </w:tc>
        <w:tc>
          <w:tcPr>
            <w:tcW w:w="3260" w:type="dxa"/>
            <w:shd w:val="clear" w:color="auto" w:fill="auto"/>
          </w:tcPr>
          <w:p w14:paraId="6EBF8EBD" w14:textId="77777777" w:rsidR="00AB3C17" w:rsidRPr="001A2C08" w:rsidRDefault="00AB3C17" w:rsidP="00F32706">
            <w:pPr>
              <w:widowControl w:val="0"/>
              <w:tabs>
                <w:tab w:val="left" w:pos="0"/>
              </w:tabs>
              <w:spacing w:line="312" w:lineRule="auto"/>
              <w:jc w:val="center"/>
              <w:rPr>
                <w:sz w:val="26"/>
                <w:szCs w:val="26"/>
              </w:rPr>
            </w:pPr>
            <w:r w:rsidRPr="001A2C08">
              <w:rPr>
                <w:sz w:val="26"/>
                <w:szCs w:val="26"/>
              </w:rPr>
              <w:t>45,9</w:t>
            </w:r>
          </w:p>
        </w:tc>
      </w:tr>
      <w:tr w:rsidR="00AB3C17" w:rsidRPr="001A2C08" w14:paraId="4C17D54C" w14:textId="77777777" w:rsidTr="00F32706">
        <w:tc>
          <w:tcPr>
            <w:tcW w:w="817" w:type="dxa"/>
            <w:shd w:val="clear" w:color="auto" w:fill="auto"/>
          </w:tcPr>
          <w:p w14:paraId="68F62472"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3</w:t>
            </w:r>
          </w:p>
        </w:tc>
        <w:tc>
          <w:tcPr>
            <w:tcW w:w="2897" w:type="dxa"/>
            <w:shd w:val="clear" w:color="auto" w:fill="auto"/>
          </w:tcPr>
          <w:p w14:paraId="45E10EB8"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Tổng dầu mỡ khoáng</w:t>
            </w:r>
          </w:p>
        </w:tc>
        <w:tc>
          <w:tcPr>
            <w:tcW w:w="1072" w:type="dxa"/>
            <w:shd w:val="clear" w:color="auto" w:fill="auto"/>
          </w:tcPr>
          <w:p w14:paraId="65FE727F" w14:textId="77777777" w:rsidR="00AB3C17" w:rsidRPr="001A2C08" w:rsidRDefault="00AB3C17" w:rsidP="00F32706">
            <w:pPr>
              <w:widowControl w:val="0"/>
              <w:tabs>
                <w:tab w:val="left" w:pos="0"/>
              </w:tabs>
              <w:spacing w:line="312" w:lineRule="auto"/>
              <w:jc w:val="both"/>
              <w:rPr>
                <w:sz w:val="26"/>
                <w:szCs w:val="26"/>
              </w:rPr>
            </w:pPr>
            <w:r w:rsidRPr="001A2C08">
              <w:rPr>
                <w:sz w:val="26"/>
                <w:szCs w:val="26"/>
                <w:lang w:val="vi-VN"/>
              </w:rPr>
              <w:t>mg/l</w:t>
            </w:r>
          </w:p>
        </w:tc>
        <w:tc>
          <w:tcPr>
            <w:tcW w:w="1418" w:type="dxa"/>
            <w:shd w:val="clear" w:color="auto" w:fill="auto"/>
          </w:tcPr>
          <w:p w14:paraId="6D7B612E" w14:textId="77777777" w:rsidR="00AB3C17" w:rsidRPr="001A2C08" w:rsidRDefault="00AB3C17" w:rsidP="00F32706">
            <w:pPr>
              <w:widowControl w:val="0"/>
              <w:tabs>
                <w:tab w:val="left" w:pos="0"/>
              </w:tabs>
              <w:spacing w:line="312" w:lineRule="auto"/>
              <w:jc w:val="both"/>
              <w:rPr>
                <w:sz w:val="26"/>
                <w:szCs w:val="26"/>
              </w:rPr>
            </w:pPr>
            <w:r w:rsidRPr="001A2C08">
              <w:rPr>
                <w:sz w:val="26"/>
                <w:szCs w:val="26"/>
              </w:rPr>
              <w:t>0,02</w:t>
            </w:r>
            <w:r w:rsidRPr="001A2C08">
              <w:rPr>
                <w:sz w:val="26"/>
                <w:szCs w:val="26"/>
                <w:lang w:val="vi-VN"/>
              </w:rPr>
              <w:t xml:space="preserve"> </w:t>
            </w:r>
          </w:p>
        </w:tc>
        <w:tc>
          <w:tcPr>
            <w:tcW w:w="3260" w:type="dxa"/>
            <w:shd w:val="clear" w:color="auto" w:fill="auto"/>
          </w:tcPr>
          <w:p w14:paraId="314C02E5" w14:textId="77777777" w:rsidR="00AB3C17" w:rsidRPr="001A2C08" w:rsidRDefault="00AB3C17" w:rsidP="00F32706">
            <w:pPr>
              <w:widowControl w:val="0"/>
              <w:tabs>
                <w:tab w:val="left" w:pos="0"/>
              </w:tabs>
              <w:spacing w:line="312" w:lineRule="auto"/>
              <w:jc w:val="center"/>
              <w:rPr>
                <w:sz w:val="26"/>
                <w:szCs w:val="26"/>
              </w:rPr>
            </w:pPr>
            <w:r w:rsidRPr="001A2C08">
              <w:rPr>
                <w:sz w:val="26"/>
                <w:szCs w:val="26"/>
              </w:rPr>
              <w:t>5,4</w:t>
            </w:r>
          </w:p>
        </w:tc>
      </w:tr>
    </w:tbl>
    <w:p w14:paraId="495E90BC" w14:textId="77777777" w:rsidR="00AB3C17" w:rsidRPr="001A2C08" w:rsidRDefault="00AB3C17" w:rsidP="00AB3C17">
      <w:pPr>
        <w:widowControl w:val="0"/>
        <w:tabs>
          <w:tab w:val="left" w:pos="0"/>
        </w:tabs>
        <w:spacing w:line="312" w:lineRule="auto"/>
        <w:ind w:firstLine="709"/>
        <w:jc w:val="both"/>
        <w:rPr>
          <w:sz w:val="26"/>
          <w:szCs w:val="26"/>
        </w:rPr>
      </w:pPr>
    </w:p>
    <w:p w14:paraId="4BE36B1E" w14:textId="77777777" w:rsidR="00AB3C17" w:rsidRPr="001A2C08" w:rsidRDefault="00AB3C17" w:rsidP="00AB3C17">
      <w:pPr>
        <w:pStyle w:val="BodyText"/>
        <w:widowControl w:val="0"/>
        <w:tabs>
          <w:tab w:val="left" w:pos="340"/>
          <w:tab w:val="left" w:pos="567"/>
        </w:tabs>
        <w:spacing w:after="0" w:line="312" w:lineRule="auto"/>
        <w:ind w:firstLine="709"/>
        <w:jc w:val="both"/>
        <w:rPr>
          <w:bCs/>
          <w:sz w:val="26"/>
          <w:szCs w:val="26"/>
          <w:lang w:val="nl-NL"/>
        </w:rPr>
      </w:pPr>
      <w:r w:rsidRPr="001A2C08">
        <w:rPr>
          <w:bCs/>
          <w:sz w:val="26"/>
          <w:szCs w:val="26"/>
          <w:lang w:val="nl-NL"/>
        </w:rPr>
        <w:t>Nước thải thi công có chứa các chất gây ô nhiễm với nồng độ khá cao và vượt QCĐP 02:2019/HY. Ngoài ra, nước thải thi công chỉ phát sinh trong thời gian thi công xây dựng, mang tính chất tạm thời, vì vậy tác động tới môi trường trong thời gian ngắn thi công xây dựng của dự án</w:t>
      </w:r>
      <w:r w:rsidRPr="001A2C08">
        <w:rPr>
          <w:sz w:val="26"/>
          <w:szCs w:val="26"/>
          <w:lang w:val="vi-VN"/>
        </w:rPr>
        <w:t>. Do đó để đảm bảo chất lượng môi trường, Chủ dự án sẽ có những quy định buộc các nhà thầu xây dựng phải có những biện pháp quản lý cụ thể để tránh gây ra các tác động xấu.</w:t>
      </w:r>
    </w:p>
    <w:p w14:paraId="6E912A2C" w14:textId="77777777" w:rsidR="00AB3C17" w:rsidRPr="001A2C08" w:rsidRDefault="00AB3C17" w:rsidP="00AB3C17">
      <w:pPr>
        <w:spacing w:line="312" w:lineRule="auto"/>
        <w:ind w:firstLine="567"/>
        <w:contextualSpacing/>
        <w:jc w:val="both"/>
        <w:rPr>
          <w:i/>
          <w:sz w:val="26"/>
          <w:szCs w:val="26"/>
          <w:lang w:val="nl-NL"/>
        </w:rPr>
      </w:pPr>
      <w:r w:rsidRPr="001A2C08">
        <w:rPr>
          <w:i/>
          <w:sz w:val="26"/>
          <w:szCs w:val="26"/>
          <w:lang w:val="nl-NL"/>
        </w:rPr>
        <w:t>*) Nước thải sinh hoạt</w:t>
      </w:r>
    </w:p>
    <w:p w14:paraId="520BD6BD" w14:textId="77777777" w:rsidR="00AB3C17" w:rsidRPr="001A2C08" w:rsidRDefault="00AB3C17" w:rsidP="00AB3C17">
      <w:pPr>
        <w:spacing w:line="312" w:lineRule="auto"/>
        <w:ind w:firstLine="720"/>
        <w:contextualSpacing/>
        <w:jc w:val="both"/>
        <w:rPr>
          <w:rFonts w:eastAsia="Times New Roman"/>
          <w:spacing w:val="2"/>
          <w:sz w:val="26"/>
          <w:szCs w:val="26"/>
          <w:lang w:val="nl-NL"/>
        </w:rPr>
      </w:pPr>
      <w:r w:rsidRPr="001A2C08">
        <w:rPr>
          <w:rFonts w:eastAsia="Times New Roman"/>
          <w:spacing w:val="2"/>
          <w:sz w:val="26"/>
          <w:szCs w:val="26"/>
          <w:lang w:val="nl-NL"/>
        </w:rPr>
        <w:t xml:space="preserve">Nước thải sinh hoạt: Theo dự kiến, trong giai đoạn này, Dự án sẽ phải sử dụng khoảng 50 công nhân xây dựng trên công trường. Định mức lượng nước dùng cho công nhân tại công trường khoảng 100 lít/người/ngày đêm, với hệ số phát thải là </w:t>
      </w:r>
      <w:r w:rsidRPr="001A2C08">
        <w:rPr>
          <w:rFonts w:eastAsia="Times New Roman"/>
          <w:spacing w:val="2"/>
          <w:sz w:val="26"/>
          <w:szCs w:val="26"/>
          <w:lang w:val="vi-VN"/>
        </w:rPr>
        <w:t>100%</w:t>
      </w:r>
      <w:r w:rsidRPr="001A2C08">
        <w:rPr>
          <w:rFonts w:eastAsia="Times New Roman"/>
          <w:spacing w:val="2"/>
          <w:sz w:val="26"/>
          <w:szCs w:val="26"/>
          <w:lang w:val="nl-NL"/>
        </w:rPr>
        <w:t xml:space="preserve"> thì ước tính lượng nước thải sinh hoạt phát sinh trong giai đoạn thi công xây dựng Dự án là:</w:t>
      </w:r>
    </w:p>
    <w:p w14:paraId="2B39FB23" w14:textId="77777777" w:rsidR="00AB3C17" w:rsidRPr="001A2C08" w:rsidRDefault="00AB3C17" w:rsidP="00AB3C17">
      <w:pPr>
        <w:spacing w:line="312" w:lineRule="auto"/>
        <w:ind w:firstLine="720"/>
        <w:contextualSpacing/>
        <w:jc w:val="center"/>
        <w:rPr>
          <w:rFonts w:eastAsia="Times New Roman"/>
          <w:sz w:val="26"/>
          <w:szCs w:val="26"/>
          <w:lang w:val="nl-NL"/>
        </w:rPr>
      </w:pPr>
      <w:r w:rsidRPr="001A2C08">
        <w:rPr>
          <w:rFonts w:eastAsia="Times New Roman"/>
          <w:sz w:val="26"/>
          <w:szCs w:val="26"/>
          <w:lang w:val="nl-NL"/>
        </w:rPr>
        <w:t xml:space="preserve">50 *0,075 * </w:t>
      </w:r>
      <w:r w:rsidRPr="001A2C08">
        <w:rPr>
          <w:rFonts w:eastAsia="Times New Roman"/>
          <w:sz w:val="26"/>
          <w:szCs w:val="26"/>
          <w:lang w:val="vi-VN"/>
        </w:rPr>
        <w:t>10</w:t>
      </w:r>
      <w:r w:rsidRPr="001A2C08">
        <w:rPr>
          <w:rFonts w:eastAsia="Times New Roman"/>
          <w:sz w:val="26"/>
          <w:szCs w:val="26"/>
          <w:lang w:val="nl-NL"/>
        </w:rPr>
        <w:t>0%= 3</w:t>
      </w:r>
      <w:r w:rsidRPr="001A2C08">
        <w:rPr>
          <w:rFonts w:eastAsia="Times New Roman"/>
          <w:sz w:val="26"/>
          <w:szCs w:val="26"/>
          <w:lang w:val="vi-VN"/>
        </w:rPr>
        <w:t>,7</w:t>
      </w:r>
      <w:r w:rsidRPr="001A2C08">
        <w:rPr>
          <w:rFonts w:eastAsia="Times New Roman"/>
          <w:sz w:val="26"/>
          <w:szCs w:val="26"/>
          <w:lang w:val="nl-NL"/>
        </w:rPr>
        <w:t>5 (m</w:t>
      </w:r>
      <w:r w:rsidRPr="001A2C08">
        <w:rPr>
          <w:rFonts w:eastAsia="Times New Roman"/>
          <w:sz w:val="26"/>
          <w:szCs w:val="26"/>
          <w:vertAlign w:val="superscript"/>
          <w:lang w:val="nl-NL"/>
        </w:rPr>
        <w:t>3</w:t>
      </w:r>
      <w:r w:rsidRPr="001A2C08">
        <w:rPr>
          <w:rFonts w:eastAsia="Times New Roman"/>
          <w:sz w:val="26"/>
          <w:szCs w:val="26"/>
          <w:lang w:val="nl-NL"/>
        </w:rPr>
        <w:t>)</w:t>
      </w:r>
    </w:p>
    <w:p w14:paraId="6A642576" w14:textId="77777777" w:rsidR="00AB3C17" w:rsidRPr="001A2C08" w:rsidRDefault="00AB3C17" w:rsidP="00AB3C17">
      <w:pPr>
        <w:tabs>
          <w:tab w:val="left" w:pos="284"/>
        </w:tabs>
        <w:spacing w:line="312" w:lineRule="auto"/>
        <w:ind w:firstLine="567"/>
        <w:contextualSpacing/>
        <w:jc w:val="both"/>
        <w:rPr>
          <w:rFonts w:eastAsia="MS Mincho"/>
          <w:sz w:val="26"/>
          <w:szCs w:val="26"/>
          <w:lang w:val="vi-VN" w:eastAsia="ja-JP"/>
        </w:rPr>
      </w:pPr>
      <w:r w:rsidRPr="001A2C08">
        <w:rPr>
          <w:rFonts w:eastAsia="Times New Roman"/>
          <w:sz w:val="26"/>
          <w:szCs w:val="26"/>
          <w:lang w:val="nl-NL"/>
        </w:rPr>
        <w:t xml:space="preserve">Nước thải sinh hoạt có chứa các chất cặn bã, các chất lơ lửng (SS), chất hữu cơ (BOD, COD), các dưỡng chất (N, P) và vi sinh vật. </w:t>
      </w:r>
      <w:r w:rsidRPr="001A2C08">
        <w:rPr>
          <w:rFonts w:eastAsia="MS Mincho"/>
          <w:sz w:val="26"/>
          <w:szCs w:val="26"/>
          <w:lang w:val="vi-VN" w:eastAsia="ja-JP"/>
        </w:rPr>
        <w:t>Về lý thuyết</w:t>
      </w:r>
      <w:r w:rsidRPr="001A2C08">
        <w:rPr>
          <w:rFonts w:eastAsia="MS Mincho"/>
          <w:sz w:val="26"/>
          <w:szCs w:val="26"/>
          <w:lang w:val="pt-BR" w:eastAsia="ja-JP"/>
        </w:rPr>
        <w:t>,</w:t>
      </w:r>
      <w:r w:rsidRPr="001A2C08">
        <w:rPr>
          <w:rFonts w:eastAsia="MS Mincho"/>
          <w:sz w:val="26"/>
          <w:szCs w:val="26"/>
          <w:lang w:val="vi-VN" w:eastAsia="ja-JP"/>
        </w:rPr>
        <w:t xml:space="preserve"> nồng độ bẩn của nước thải sinh hoạt phụ thuộc vào lưu lượng thải, lượng chất bẩn đơn vị tính trung bình cho 1 người/ngày, đặc điểm, tính chất của các công trình và thiết bị vệ sinh. Nước thải sinh hoạt được tính như sau:</w:t>
      </w:r>
    </w:p>
    <w:p w14:paraId="1EFDFF1A" w14:textId="77777777" w:rsidR="00AB3C17" w:rsidRPr="001A2C08" w:rsidRDefault="00AB3C17" w:rsidP="00AB3C17">
      <w:pPr>
        <w:tabs>
          <w:tab w:val="num" w:pos="0"/>
          <w:tab w:val="num" w:pos="720"/>
        </w:tabs>
        <w:spacing w:line="312" w:lineRule="auto"/>
        <w:ind w:firstLine="567"/>
        <w:contextualSpacing/>
        <w:jc w:val="both"/>
        <w:rPr>
          <w:rFonts w:eastAsia="MS Mincho"/>
          <w:sz w:val="26"/>
          <w:szCs w:val="26"/>
          <w:lang w:val="vi-VN" w:eastAsia="ja-JP"/>
        </w:rPr>
      </w:pPr>
      <w:r w:rsidRPr="001A2C08">
        <w:rPr>
          <w:rFonts w:eastAsia="MS Mincho"/>
          <w:sz w:val="26"/>
          <w:szCs w:val="26"/>
          <w:lang w:val="vi-VN" w:eastAsia="ja-JP"/>
        </w:rPr>
        <w:t>- Tổng tải lượng chất ô nhiễm = Định mức trung bình 1 người x 50</w:t>
      </w:r>
    </w:p>
    <w:p w14:paraId="11305D1E" w14:textId="77777777" w:rsidR="00AB3C17" w:rsidRPr="001A2C08" w:rsidRDefault="00AB3C17" w:rsidP="00AB3C17">
      <w:pPr>
        <w:tabs>
          <w:tab w:val="num" w:pos="0"/>
          <w:tab w:val="num" w:pos="720"/>
        </w:tabs>
        <w:spacing w:line="312" w:lineRule="auto"/>
        <w:ind w:firstLine="567"/>
        <w:contextualSpacing/>
        <w:jc w:val="both"/>
        <w:rPr>
          <w:rFonts w:eastAsia="MS Mincho"/>
          <w:spacing w:val="-2"/>
          <w:sz w:val="26"/>
          <w:szCs w:val="26"/>
          <w:lang w:val="vi-VN" w:eastAsia="ja-JP"/>
        </w:rPr>
      </w:pPr>
      <w:r w:rsidRPr="001A2C08">
        <w:rPr>
          <w:rFonts w:eastAsia="MS Mincho"/>
          <w:spacing w:val="-2"/>
          <w:sz w:val="26"/>
          <w:szCs w:val="26"/>
          <w:lang w:val="vi-VN" w:eastAsia="ja-JP"/>
        </w:rPr>
        <w:t>Kết quả tính toán tổng tải lượng các chất gây ô nhiễm trong nước thải sinh hoạt của dự án trong giai thi công xây dựng được thể hiện qua bả</w:t>
      </w:r>
      <w:bookmarkStart w:id="666" w:name="_Toc508264811"/>
      <w:bookmarkStart w:id="667" w:name="_Toc527967821"/>
      <w:bookmarkStart w:id="668" w:name="_Toc534963020"/>
      <w:bookmarkStart w:id="669" w:name="_Toc5801920"/>
      <w:bookmarkStart w:id="670" w:name="_Toc12281275"/>
      <w:bookmarkStart w:id="671" w:name="_Toc23401346"/>
      <w:bookmarkStart w:id="672" w:name="_Toc92984689"/>
      <w:r w:rsidRPr="001A2C08">
        <w:rPr>
          <w:rFonts w:eastAsia="MS Mincho"/>
          <w:spacing w:val="-2"/>
          <w:sz w:val="26"/>
          <w:szCs w:val="26"/>
          <w:lang w:val="vi-VN" w:eastAsia="ja-JP"/>
        </w:rPr>
        <w:t>ng sau:</w:t>
      </w:r>
    </w:p>
    <w:p w14:paraId="0771051E" w14:textId="77777777" w:rsidR="00AB3C17" w:rsidRPr="001A2C08" w:rsidRDefault="00AB3C17" w:rsidP="00AB3C17">
      <w:pPr>
        <w:pStyle w:val="bnghngpht"/>
        <w:spacing w:line="312" w:lineRule="auto"/>
        <w:rPr>
          <w:color w:val="auto"/>
          <w:sz w:val="26"/>
        </w:rPr>
      </w:pPr>
      <w:bookmarkStart w:id="673" w:name="_Toc184984619"/>
      <w:r w:rsidRPr="001A2C08">
        <w:rPr>
          <w:color w:val="auto"/>
          <w:sz w:val="26"/>
        </w:rPr>
        <w:t>Bảng 3.8. Tải lượng chất ô nhiễm trong nước thải sinh hoạt</w:t>
      </w:r>
      <w:bookmarkEnd w:id="666"/>
      <w:bookmarkEnd w:id="667"/>
      <w:bookmarkEnd w:id="668"/>
      <w:bookmarkEnd w:id="669"/>
      <w:bookmarkEnd w:id="670"/>
      <w:bookmarkEnd w:id="671"/>
      <w:bookmarkEnd w:id="672"/>
      <w:bookmarkEnd w:id="673"/>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131"/>
        <w:gridCol w:w="2262"/>
        <w:gridCol w:w="2427"/>
      </w:tblGrid>
      <w:tr w:rsidR="00AB3C17" w:rsidRPr="001A2C08" w14:paraId="4B8328B3" w14:textId="77777777" w:rsidTr="00F32706">
        <w:trPr>
          <w:trHeight w:val="827"/>
          <w:jc w:val="center"/>
        </w:trPr>
        <w:tc>
          <w:tcPr>
            <w:tcW w:w="1276" w:type="dxa"/>
            <w:shd w:val="clear" w:color="auto" w:fill="FFFFFF"/>
            <w:vAlign w:val="center"/>
          </w:tcPr>
          <w:p w14:paraId="15DE12BD" w14:textId="77777777" w:rsidR="00AB3C17" w:rsidRPr="001A2C08" w:rsidRDefault="00AB3C17" w:rsidP="00F32706">
            <w:pPr>
              <w:spacing w:line="312" w:lineRule="auto"/>
              <w:contextualSpacing/>
              <w:jc w:val="center"/>
              <w:rPr>
                <w:rFonts w:eastAsia="MS Mincho"/>
                <w:b/>
                <w:sz w:val="26"/>
                <w:szCs w:val="26"/>
                <w:lang w:val="vi-VN" w:eastAsia="ja-JP"/>
              </w:rPr>
            </w:pPr>
            <w:r w:rsidRPr="001A2C08">
              <w:rPr>
                <w:rFonts w:eastAsia="MS Mincho"/>
                <w:b/>
                <w:sz w:val="26"/>
                <w:szCs w:val="26"/>
                <w:lang w:val="vi-VN" w:eastAsia="ja-JP"/>
              </w:rPr>
              <w:t>TT</w:t>
            </w:r>
          </w:p>
        </w:tc>
        <w:tc>
          <w:tcPr>
            <w:tcW w:w="3131" w:type="dxa"/>
            <w:shd w:val="clear" w:color="auto" w:fill="FFFFFF"/>
            <w:vAlign w:val="center"/>
          </w:tcPr>
          <w:p w14:paraId="0381910A" w14:textId="77777777" w:rsidR="00AB3C17" w:rsidRPr="001A2C08" w:rsidRDefault="00AB3C17" w:rsidP="00F32706">
            <w:pPr>
              <w:spacing w:line="312" w:lineRule="auto"/>
              <w:contextualSpacing/>
              <w:jc w:val="center"/>
              <w:rPr>
                <w:rFonts w:eastAsia="MS Mincho"/>
                <w:b/>
                <w:sz w:val="26"/>
                <w:szCs w:val="26"/>
                <w:lang w:val="vi-VN" w:eastAsia="ja-JP"/>
              </w:rPr>
            </w:pPr>
            <w:r w:rsidRPr="001A2C08">
              <w:rPr>
                <w:rFonts w:eastAsia="MS Mincho"/>
                <w:b/>
                <w:sz w:val="26"/>
                <w:szCs w:val="26"/>
                <w:lang w:val="vi-VN" w:eastAsia="ja-JP"/>
              </w:rPr>
              <w:t>Chất ô nhiễm</w:t>
            </w:r>
          </w:p>
        </w:tc>
        <w:tc>
          <w:tcPr>
            <w:tcW w:w="2262" w:type="dxa"/>
            <w:shd w:val="clear" w:color="auto" w:fill="FFFFFF"/>
            <w:vAlign w:val="center"/>
          </w:tcPr>
          <w:p w14:paraId="1CA5DED6" w14:textId="77777777" w:rsidR="00AB3C17" w:rsidRPr="001A2C08" w:rsidRDefault="00AB3C17" w:rsidP="00F32706">
            <w:pPr>
              <w:spacing w:line="312" w:lineRule="auto"/>
              <w:contextualSpacing/>
              <w:jc w:val="center"/>
              <w:rPr>
                <w:rFonts w:eastAsia="MS Mincho"/>
                <w:b/>
                <w:sz w:val="26"/>
                <w:szCs w:val="26"/>
                <w:lang w:val="vi-VN" w:eastAsia="ja-JP"/>
              </w:rPr>
            </w:pPr>
            <w:r w:rsidRPr="001A2C08">
              <w:rPr>
                <w:rFonts w:eastAsia="MS Mincho"/>
                <w:b/>
                <w:sz w:val="26"/>
                <w:szCs w:val="26"/>
                <w:lang w:val="vi-VN" w:eastAsia="ja-JP"/>
              </w:rPr>
              <w:t xml:space="preserve">Định mức TB </w:t>
            </w:r>
            <w:r w:rsidRPr="001A2C08">
              <w:rPr>
                <w:rFonts w:eastAsia="MS Mincho"/>
                <w:sz w:val="26"/>
                <w:szCs w:val="26"/>
                <w:lang w:val="vi-VN" w:eastAsia="ja-JP"/>
              </w:rPr>
              <w:t>(</w:t>
            </w:r>
            <w:r w:rsidRPr="001A2C08">
              <w:rPr>
                <w:rFonts w:eastAsia="MS Mincho"/>
                <w:i/>
                <w:sz w:val="26"/>
                <w:szCs w:val="26"/>
                <w:lang w:val="vi-VN" w:eastAsia="ja-JP"/>
              </w:rPr>
              <w:t>g/người.ngày)</w:t>
            </w:r>
          </w:p>
        </w:tc>
        <w:tc>
          <w:tcPr>
            <w:tcW w:w="2427" w:type="dxa"/>
            <w:shd w:val="clear" w:color="auto" w:fill="FFFFFF"/>
            <w:vAlign w:val="center"/>
          </w:tcPr>
          <w:p w14:paraId="2262860B" w14:textId="77777777" w:rsidR="00AB3C17" w:rsidRPr="001A2C08" w:rsidRDefault="00AB3C17" w:rsidP="00F32706">
            <w:pPr>
              <w:spacing w:line="312" w:lineRule="auto"/>
              <w:contextualSpacing/>
              <w:jc w:val="center"/>
              <w:rPr>
                <w:rFonts w:eastAsia="MS Mincho"/>
                <w:b/>
                <w:sz w:val="26"/>
                <w:szCs w:val="26"/>
                <w:lang w:val="vi-VN" w:eastAsia="ja-JP"/>
              </w:rPr>
            </w:pPr>
            <w:r w:rsidRPr="001A2C08">
              <w:rPr>
                <w:rFonts w:eastAsia="MS Mincho"/>
                <w:b/>
                <w:sz w:val="26"/>
                <w:szCs w:val="26"/>
                <w:lang w:val="vi-VN" w:eastAsia="ja-JP"/>
              </w:rPr>
              <w:t>Tổng tải lượng</w:t>
            </w:r>
          </w:p>
          <w:p w14:paraId="38BD26B8" w14:textId="77777777" w:rsidR="00AB3C17" w:rsidRPr="001A2C08" w:rsidRDefault="00AB3C17" w:rsidP="00F32706">
            <w:pPr>
              <w:spacing w:line="312" w:lineRule="auto"/>
              <w:contextualSpacing/>
              <w:jc w:val="center"/>
              <w:rPr>
                <w:rFonts w:eastAsia="MS Mincho"/>
                <w:b/>
                <w:sz w:val="26"/>
                <w:szCs w:val="26"/>
                <w:lang w:val="vi-VN" w:eastAsia="ja-JP"/>
              </w:rPr>
            </w:pPr>
            <w:r w:rsidRPr="001A2C08">
              <w:rPr>
                <w:rFonts w:eastAsia="MS Mincho"/>
                <w:i/>
                <w:sz w:val="26"/>
                <w:szCs w:val="26"/>
                <w:lang w:val="vi-VN" w:eastAsia="ja-JP"/>
              </w:rPr>
              <w:t>(g/ngày)</w:t>
            </w:r>
          </w:p>
        </w:tc>
      </w:tr>
      <w:tr w:rsidR="00AB3C17" w:rsidRPr="001A2C08" w14:paraId="1A778BC5" w14:textId="77777777" w:rsidTr="00F32706">
        <w:trPr>
          <w:trHeight w:val="332"/>
          <w:jc w:val="center"/>
        </w:trPr>
        <w:tc>
          <w:tcPr>
            <w:tcW w:w="1276" w:type="dxa"/>
            <w:vAlign w:val="center"/>
          </w:tcPr>
          <w:p w14:paraId="01BD3C4A"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1</w:t>
            </w:r>
          </w:p>
        </w:tc>
        <w:tc>
          <w:tcPr>
            <w:tcW w:w="3131" w:type="dxa"/>
            <w:vAlign w:val="center"/>
          </w:tcPr>
          <w:p w14:paraId="53BE8D84" w14:textId="77777777" w:rsidR="00AB3C17" w:rsidRPr="001A2C08" w:rsidRDefault="00AB3C17" w:rsidP="00F32706">
            <w:pPr>
              <w:spacing w:line="312" w:lineRule="auto"/>
              <w:contextualSpacing/>
              <w:jc w:val="center"/>
              <w:rPr>
                <w:rFonts w:eastAsia="MS Mincho"/>
                <w:sz w:val="26"/>
                <w:szCs w:val="26"/>
                <w:vertAlign w:val="subscript"/>
                <w:lang w:val="vi-VN" w:eastAsia="ja-JP"/>
              </w:rPr>
            </w:pPr>
            <w:r w:rsidRPr="001A2C08">
              <w:rPr>
                <w:rFonts w:eastAsia="MS Mincho"/>
                <w:sz w:val="26"/>
                <w:szCs w:val="26"/>
                <w:lang w:val="vi-VN" w:eastAsia="ja-JP"/>
              </w:rPr>
              <w:t>BOD</w:t>
            </w:r>
            <w:r w:rsidRPr="001A2C08">
              <w:rPr>
                <w:rFonts w:eastAsia="MS Mincho"/>
                <w:sz w:val="26"/>
                <w:szCs w:val="26"/>
                <w:vertAlign w:val="subscript"/>
                <w:lang w:val="vi-VN" w:eastAsia="ja-JP"/>
              </w:rPr>
              <w:t>5</w:t>
            </w:r>
          </w:p>
        </w:tc>
        <w:tc>
          <w:tcPr>
            <w:tcW w:w="2262" w:type="dxa"/>
            <w:vAlign w:val="center"/>
          </w:tcPr>
          <w:p w14:paraId="5047E85B"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50</w:t>
            </w:r>
          </w:p>
        </w:tc>
        <w:tc>
          <w:tcPr>
            <w:tcW w:w="2427" w:type="dxa"/>
            <w:vAlign w:val="center"/>
          </w:tcPr>
          <w:p w14:paraId="71A9CF03" w14:textId="77777777" w:rsidR="00AB3C17" w:rsidRPr="001A2C08" w:rsidRDefault="00AB3C17" w:rsidP="00F32706">
            <w:pPr>
              <w:spacing w:line="312" w:lineRule="auto"/>
              <w:jc w:val="center"/>
              <w:rPr>
                <w:sz w:val="26"/>
                <w:szCs w:val="26"/>
              </w:rPr>
            </w:pPr>
            <w:r w:rsidRPr="001A2C08">
              <w:rPr>
                <w:sz w:val="26"/>
                <w:szCs w:val="26"/>
              </w:rPr>
              <w:t>2.500</w:t>
            </w:r>
          </w:p>
        </w:tc>
      </w:tr>
      <w:tr w:rsidR="00AB3C17" w:rsidRPr="001A2C08" w14:paraId="37752ECC" w14:textId="77777777" w:rsidTr="00F32706">
        <w:trPr>
          <w:trHeight w:val="332"/>
          <w:jc w:val="center"/>
        </w:trPr>
        <w:tc>
          <w:tcPr>
            <w:tcW w:w="1276" w:type="dxa"/>
            <w:vAlign w:val="center"/>
          </w:tcPr>
          <w:p w14:paraId="7739CAC5"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2</w:t>
            </w:r>
          </w:p>
        </w:tc>
        <w:tc>
          <w:tcPr>
            <w:tcW w:w="3131" w:type="dxa"/>
            <w:vAlign w:val="center"/>
          </w:tcPr>
          <w:p w14:paraId="7F24EF55"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COD</w:t>
            </w:r>
          </w:p>
        </w:tc>
        <w:tc>
          <w:tcPr>
            <w:tcW w:w="2262" w:type="dxa"/>
            <w:vAlign w:val="center"/>
          </w:tcPr>
          <w:p w14:paraId="46FE952D"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89</w:t>
            </w:r>
          </w:p>
        </w:tc>
        <w:tc>
          <w:tcPr>
            <w:tcW w:w="2427" w:type="dxa"/>
            <w:vAlign w:val="center"/>
          </w:tcPr>
          <w:p w14:paraId="2FADBE95" w14:textId="77777777" w:rsidR="00AB3C17" w:rsidRPr="001A2C08" w:rsidRDefault="00AB3C17" w:rsidP="00F32706">
            <w:pPr>
              <w:spacing w:line="312" w:lineRule="auto"/>
              <w:jc w:val="center"/>
              <w:rPr>
                <w:sz w:val="26"/>
                <w:szCs w:val="26"/>
              </w:rPr>
            </w:pPr>
            <w:r w:rsidRPr="001A2C08">
              <w:rPr>
                <w:sz w:val="26"/>
                <w:szCs w:val="26"/>
              </w:rPr>
              <w:t>4.450</w:t>
            </w:r>
          </w:p>
        </w:tc>
      </w:tr>
      <w:tr w:rsidR="00AB3C17" w:rsidRPr="001A2C08" w14:paraId="0E07290F" w14:textId="77777777" w:rsidTr="00F32706">
        <w:trPr>
          <w:trHeight w:val="320"/>
          <w:jc w:val="center"/>
        </w:trPr>
        <w:tc>
          <w:tcPr>
            <w:tcW w:w="1276" w:type="dxa"/>
            <w:vAlign w:val="center"/>
          </w:tcPr>
          <w:p w14:paraId="25912BB1"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3</w:t>
            </w:r>
          </w:p>
        </w:tc>
        <w:tc>
          <w:tcPr>
            <w:tcW w:w="3131" w:type="dxa"/>
            <w:vAlign w:val="center"/>
          </w:tcPr>
          <w:p w14:paraId="4D45E823"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TSS</w:t>
            </w:r>
          </w:p>
        </w:tc>
        <w:tc>
          <w:tcPr>
            <w:tcW w:w="2262" w:type="dxa"/>
            <w:vAlign w:val="center"/>
          </w:tcPr>
          <w:p w14:paraId="0DE76175"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86</w:t>
            </w:r>
          </w:p>
        </w:tc>
        <w:tc>
          <w:tcPr>
            <w:tcW w:w="2427" w:type="dxa"/>
            <w:vAlign w:val="center"/>
          </w:tcPr>
          <w:p w14:paraId="009277B6" w14:textId="77777777" w:rsidR="00AB3C17" w:rsidRPr="001A2C08" w:rsidRDefault="00AB3C17" w:rsidP="00F32706">
            <w:pPr>
              <w:spacing w:line="312" w:lineRule="auto"/>
              <w:jc w:val="center"/>
              <w:rPr>
                <w:sz w:val="26"/>
                <w:szCs w:val="26"/>
              </w:rPr>
            </w:pPr>
            <w:r w:rsidRPr="001A2C08">
              <w:rPr>
                <w:sz w:val="26"/>
                <w:szCs w:val="26"/>
              </w:rPr>
              <w:t>4.300</w:t>
            </w:r>
          </w:p>
        </w:tc>
      </w:tr>
      <w:tr w:rsidR="00AB3C17" w:rsidRPr="001A2C08" w14:paraId="5FD85233" w14:textId="77777777" w:rsidTr="00F32706">
        <w:trPr>
          <w:trHeight w:val="332"/>
          <w:jc w:val="center"/>
        </w:trPr>
        <w:tc>
          <w:tcPr>
            <w:tcW w:w="1276" w:type="dxa"/>
            <w:vAlign w:val="center"/>
          </w:tcPr>
          <w:p w14:paraId="43BED0CF" w14:textId="77777777" w:rsidR="00AB3C17" w:rsidRPr="001A2C08" w:rsidRDefault="00AB3C17" w:rsidP="00F32706">
            <w:pPr>
              <w:spacing w:line="312" w:lineRule="auto"/>
              <w:contextualSpacing/>
              <w:jc w:val="center"/>
              <w:rPr>
                <w:rFonts w:eastAsia="MS Mincho"/>
                <w:sz w:val="26"/>
                <w:szCs w:val="26"/>
                <w:lang w:val="vi-VN" w:eastAsia="ja-JP"/>
              </w:rPr>
            </w:pPr>
            <w:r w:rsidRPr="001A2C08">
              <w:rPr>
                <w:rFonts w:eastAsia="MS Mincho"/>
                <w:sz w:val="26"/>
                <w:szCs w:val="26"/>
                <w:lang w:val="vi-VN" w:eastAsia="ja-JP"/>
              </w:rPr>
              <w:t>4</w:t>
            </w:r>
          </w:p>
        </w:tc>
        <w:tc>
          <w:tcPr>
            <w:tcW w:w="3131" w:type="dxa"/>
            <w:vAlign w:val="center"/>
          </w:tcPr>
          <w:p w14:paraId="0A5D6890"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val="vi-VN" w:eastAsia="ja-JP"/>
              </w:rPr>
              <w:t xml:space="preserve">Dầu </w:t>
            </w:r>
            <w:r w:rsidRPr="001A2C08">
              <w:rPr>
                <w:rFonts w:eastAsia="MS Mincho"/>
                <w:sz w:val="26"/>
                <w:szCs w:val="26"/>
                <w:lang w:eastAsia="ja-JP"/>
              </w:rPr>
              <w:t>mỡ</w:t>
            </w:r>
          </w:p>
        </w:tc>
        <w:tc>
          <w:tcPr>
            <w:tcW w:w="2262" w:type="dxa"/>
            <w:vAlign w:val="center"/>
          </w:tcPr>
          <w:p w14:paraId="3C80FF88"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20</w:t>
            </w:r>
          </w:p>
        </w:tc>
        <w:tc>
          <w:tcPr>
            <w:tcW w:w="2427" w:type="dxa"/>
            <w:vAlign w:val="center"/>
          </w:tcPr>
          <w:p w14:paraId="3BD7C61E" w14:textId="77777777" w:rsidR="00AB3C17" w:rsidRPr="001A2C08" w:rsidRDefault="00AB3C17" w:rsidP="00F32706">
            <w:pPr>
              <w:spacing w:line="312" w:lineRule="auto"/>
              <w:jc w:val="center"/>
              <w:rPr>
                <w:sz w:val="26"/>
                <w:szCs w:val="26"/>
              </w:rPr>
            </w:pPr>
            <w:r w:rsidRPr="001A2C08">
              <w:rPr>
                <w:sz w:val="26"/>
                <w:szCs w:val="26"/>
              </w:rPr>
              <w:t>1.000</w:t>
            </w:r>
          </w:p>
        </w:tc>
      </w:tr>
      <w:tr w:rsidR="00AB3C17" w:rsidRPr="001A2C08" w14:paraId="431C3AAA" w14:textId="77777777" w:rsidTr="00F32706">
        <w:trPr>
          <w:trHeight w:val="343"/>
          <w:jc w:val="center"/>
        </w:trPr>
        <w:tc>
          <w:tcPr>
            <w:tcW w:w="1276" w:type="dxa"/>
            <w:vAlign w:val="center"/>
          </w:tcPr>
          <w:p w14:paraId="08D65E8D"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5</w:t>
            </w:r>
          </w:p>
        </w:tc>
        <w:tc>
          <w:tcPr>
            <w:tcW w:w="3131" w:type="dxa"/>
            <w:vAlign w:val="center"/>
          </w:tcPr>
          <w:p w14:paraId="22F5E98B"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Coliform (MPN/100ml)</w:t>
            </w:r>
          </w:p>
        </w:tc>
        <w:tc>
          <w:tcPr>
            <w:tcW w:w="2262" w:type="dxa"/>
            <w:vAlign w:val="center"/>
          </w:tcPr>
          <w:p w14:paraId="4F0D3450" w14:textId="77777777" w:rsidR="00AB3C17" w:rsidRPr="001A2C08" w:rsidRDefault="00AB3C17" w:rsidP="00F32706">
            <w:pPr>
              <w:spacing w:line="312" w:lineRule="auto"/>
              <w:contextualSpacing/>
              <w:jc w:val="center"/>
              <w:rPr>
                <w:rFonts w:eastAsia="MS Mincho"/>
                <w:sz w:val="26"/>
                <w:szCs w:val="26"/>
                <w:vertAlign w:val="superscript"/>
                <w:lang w:eastAsia="ja-JP"/>
              </w:rPr>
            </w:pPr>
            <w:r w:rsidRPr="001A2C08">
              <w:rPr>
                <w:rFonts w:eastAsia="MS Mincho"/>
                <w:sz w:val="26"/>
                <w:szCs w:val="26"/>
                <w:lang w:eastAsia="ja-JP"/>
              </w:rPr>
              <w:t>10</w:t>
            </w:r>
            <w:r w:rsidRPr="001A2C08">
              <w:rPr>
                <w:rFonts w:eastAsia="MS Mincho"/>
                <w:sz w:val="26"/>
                <w:szCs w:val="26"/>
                <w:vertAlign w:val="superscript"/>
                <w:lang w:eastAsia="ja-JP"/>
              </w:rPr>
              <w:t>4</w:t>
            </w:r>
          </w:p>
        </w:tc>
        <w:tc>
          <w:tcPr>
            <w:tcW w:w="2427" w:type="dxa"/>
            <w:vAlign w:val="center"/>
          </w:tcPr>
          <w:p w14:paraId="489CD174" w14:textId="77777777" w:rsidR="00AB3C17" w:rsidRPr="001A2C08" w:rsidRDefault="00AB3C17" w:rsidP="00F32706">
            <w:pPr>
              <w:spacing w:line="312" w:lineRule="auto"/>
              <w:contextualSpacing/>
              <w:jc w:val="center"/>
              <w:rPr>
                <w:rFonts w:eastAsia="MS Mincho"/>
                <w:sz w:val="26"/>
                <w:szCs w:val="26"/>
                <w:vertAlign w:val="superscript"/>
                <w:lang w:eastAsia="ja-JP"/>
              </w:rPr>
            </w:pPr>
            <w:r w:rsidRPr="001A2C08">
              <w:rPr>
                <w:rFonts w:eastAsia="MS Mincho"/>
                <w:sz w:val="26"/>
                <w:szCs w:val="26"/>
                <w:lang w:eastAsia="ja-JP"/>
              </w:rPr>
              <w:t>50x10</w:t>
            </w:r>
            <w:r w:rsidRPr="001A2C08">
              <w:rPr>
                <w:rFonts w:eastAsia="MS Mincho"/>
                <w:sz w:val="26"/>
                <w:szCs w:val="26"/>
                <w:vertAlign w:val="superscript"/>
                <w:lang w:eastAsia="ja-JP"/>
              </w:rPr>
              <w:t>4</w:t>
            </w:r>
          </w:p>
        </w:tc>
      </w:tr>
    </w:tbl>
    <w:p w14:paraId="2D035856" w14:textId="77777777" w:rsidR="00AB3C17" w:rsidRPr="001A2C08" w:rsidRDefault="00AB3C17" w:rsidP="00AB3C17">
      <w:pPr>
        <w:spacing w:line="312" w:lineRule="auto"/>
        <w:ind w:firstLine="720"/>
        <w:contextualSpacing/>
        <w:jc w:val="right"/>
        <w:rPr>
          <w:rFonts w:eastAsia="MS Mincho"/>
          <w:i/>
          <w:sz w:val="26"/>
          <w:szCs w:val="26"/>
          <w:lang w:eastAsia="ja-JP"/>
        </w:rPr>
      </w:pPr>
      <w:r w:rsidRPr="001A2C08">
        <w:rPr>
          <w:rFonts w:eastAsia="MS Mincho"/>
          <w:i/>
          <w:sz w:val="26"/>
          <w:szCs w:val="26"/>
          <w:lang w:eastAsia="ja-JP"/>
        </w:rPr>
        <w:t>Ghi chú: (*) Hoàng Kim Cơ, Kỹ thuật môi trường, NXB Khoa học và kỹ thuật</w:t>
      </w:r>
    </w:p>
    <w:p w14:paraId="7460A724" w14:textId="77777777"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lastRenderedPageBreak/>
        <w:t>Từ tổng tải lượng các chất ô nhiễm có trong nước thải, ta tính được nồng độ các chất ô nhiễm như sau:</w:t>
      </w:r>
    </w:p>
    <w:p w14:paraId="3AF9105B" w14:textId="77777777" w:rsidR="00AB3C17" w:rsidRPr="001A2C08" w:rsidRDefault="00AB3C17" w:rsidP="00AB3C17">
      <w:pPr>
        <w:spacing w:line="312" w:lineRule="auto"/>
        <w:ind w:firstLine="567"/>
        <w:contextualSpacing/>
        <w:jc w:val="center"/>
        <w:rPr>
          <w:rFonts w:eastAsia="MS Mincho"/>
          <w:b/>
          <w:sz w:val="26"/>
          <w:szCs w:val="26"/>
          <w:lang w:eastAsia="ja-JP"/>
        </w:rPr>
      </w:pPr>
      <w:r w:rsidRPr="001A2C08">
        <w:rPr>
          <w:rFonts w:eastAsia="MS Mincho"/>
          <w:b/>
          <w:sz w:val="26"/>
          <w:szCs w:val="26"/>
          <w:lang w:eastAsia="ja-JP"/>
        </w:rPr>
        <w:t>C = P/V ( g/m</w:t>
      </w:r>
      <w:r w:rsidRPr="001A2C08">
        <w:rPr>
          <w:rFonts w:eastAsia="MS Mincho"/>
          <w:b/>
          <w:sz w:val="26"/>
          <w:szCs w:val="26"/>
          <w:vertAlign w:val="superscript"/>
          <w:lang w:eastAsia="ja-JP"/>
        </w:rPr>
        <w:t>3</w:t>
      </w:r>
      <w:r w:rsidRPr="001A2C08">
        <w:rPr>
          <w:rFonts w:eastAsia="MS Mincho"/>
          <w:b/>
          <w:sz w:val="26"/>
          <w:szCs w:val="26"/>
          <w:lang w:eastAsia="ja-JP"/>
        </w:rPr>
        <w:t>) = P x 10</w:t>
      </w:r>
      <w:r w:rsidRPr="001A2C08">
        <w:rPr>
          <w:rFonts w:eastAsia="MS Mincho"/>
          <w:b/>
          <w:sz w:val="26"/>
          <w:szCs w:val="26"/>
          <w:vertAlign w:val="superscript"/>
          <w:lang w:eastAsia="ja-JP"/>
        </w:rPr>
        <w:t>3</w:t>
      </w:r>
      <w:r w:rsidRPr="001A2C08">
        <w:rPr>
          <w:rFonts w:eastAsia="MS Mincho"/>
          <w:b/>
          <w:sz w:val="26"/>
          <w:szCs w:val="26"/>
          <w:lang w:eastAsia="ja-JP"/>
        </w:rPr>
        <w:t>/ V x 10</w:t>
      </w:r>
      <w:r w:rsidRPr="001A2C08">
        <w:rPr>
          <w:rFonts w:eastAsia="MS Mincho"/>
          <w:b/>
          <w:sz w:val="26"/>
          <w:szCs w:val="26"/>
          <w:vertAlign w:val="superscript"/>
          <w:lang w:eastAsia="ja-JP"/>
        </w:rPr>
        <w:t>3</w:t>
      </w:r>
      <w:r w:rsidRPr="001A2C08">
        <w:rPr>
          <w:rFonts w:eastAsia="MS Mincho"/>
          <w:b/>
          <w:sz w:val="26"/>
          <w:szCs w:val="26"/>
          <w:lang w:eastAsia="ja-JP"/>
        </w:rPr>
        <w:t xml:space="preserve"> = P/V ( mg/l)</w:t>
      </w:r>
    </w:p>
    <w:p w14:paraId="7FF54BB2" w14:textId="77777777"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tab/>
        <w:t>Trong đó:</w:t>
      </w:r>
    </w:p>
    <w:p w14:paraId="0065E74D" w14:textId="77777777"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t>P: Tổng tải lượng chất gây ô nhiễm (gam/ngày)</w:t>
      </w:r>
    </w:p>
    <w:p w14:paraId="60671D5B" w14:textId="46A59F58"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t xml:space="preserve">V: Thể tích nước thải sinh hoạt (V= </w:t>
      </w:r>
      <w:r w:rsidR="008518FA" w:rsidRPr="001A2C08">
        <w:rPr>
          <w:rFonts w:eastAsia="MS Mincho"/>
          <w:sz w:val="26"/>
          <w:szCs w:val="26"/>
          <w:lang w:eastAsia="ja-JP"/>
        </w:rPr>
        <w:t>6</w:t>
      </w:r>
      <w:r w:rsidRPr="001A2C08">
        <w:rPr>
          <w:rFonts w:eastAsia="MS Mincho"/>
          <w:sz w:val="26"/>
          <w:szCs w:val="26"/>
          <w:lang w:eastAsia="ja-JP"/>
        </w:rPr>
        <w:t xml:space="preserve"> m</w:t>
      </w:r>
      <w:r w:rsidRPr="001A2C08">
        <w:rPr>
          <w:rFonts w:eastAsia="MS Mincho"/>
          <w:sz w:val="26"/>
          <w:szCs w:val="26"/>
          <w:vertAlign w:val="superscript"/>
          <w:lang w:eastAsia="ja-JP"/>
        </w:rPr>
        <w:t>3</w:t>
      </w:r>
      <w:r w:rsidRPr="001A2C08">
        <w:rPr>
          <w:rFonts w:eastAsia="MS Mincho"/>
          <w:sz w:val="26"/>
          <w:szCs w:val="26"/>
          <w:lang w:eastAsia="ja-JP"/>
        </w:rPr>
        <w:t>/ngày)</w:t>
      </w:r>
    </w:p>
    <w:p w14:paraId="6EDE2897" w14:textId="77777777"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t>C: Nồng độ chất gây ô nhiễm (mg/l)</w:t>
      </w:r>
    </w:p>
    <w:p w14:paraId="5BC80CBC" w14:textId="77777777"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tab/>
        <w:t>Theo tính toán như trên, ta tính được nồng độ các chất ô nhiễm trong nước thải sinh hoạt tại bảng sau:</w:t>
      </w:r>
    </w:p>
    <w:p w14:paraId="249D6715" w14:textId="77777777" w:rsidR="00AB3C17" w:rsidRPr="001A2C08" w:rsidRDefault="00AB3C17" w:rsidP="00AB3C17">
      <w:pPr>
        <w:pStyle w:val="bnghngpht"/>
        <w:spacing w:line="312" w:lineRule="auto"/>
        <w:rPr>
          <w:color w:val="auto"/>
          <w:sz w:val="26"/>
        </w:rPr>
      </w:pPr>
      <w:bookmarkStart w:id="674" w:name="_Toc508264812"/>
      <w:bookmarkStart w:id="675" w:name="_Toc527967822"/>
      <w:bookmarkStart w:id="676" w:name="_Toc534963021"/>
      <w:bookmarkStart w:id="677" w:name="_Toc5801921"/>
      <w:bookmarkStart w:id="678" w:name="_Toc12281276"/>
      <w:bookmarkStart w:id="679" w:name="_Toc23401347"/>
      <w:bookmarkStart w:id="680" w:name="_Toc92984690"/>
      <w:bookmarkStart w:id="681" w:name="_Toc184984620"/>
      <w:r w:rsidRPr="001A2C08">
        <w:rPr>
          <w:color w:val="auto"/>
          <w:sz w:val="26"/>
        </w:rPr>
        <w:t>Bảng 3.</w:t>
      </w:r>
      <w:r w:rsidRPr="001A2C08">
        <w:rPr>
          <w:color w:val="auto"/>
          <w:sz w:val="26"/>
          <w:lang w:val="en-US"/>
        </w:rPr>
        <w:t>9</w:t>
      </w:r>
      <w:r w:rsidRPr="001A2C08">
        <w:rPr>
          <w:color w:val="auto"/>
          <w:sz w:val="26"/>
        </w:rPr>
        <w:t>. Nồng độ các chất ô nhiễm có trong nước thải sinh hoạt</w:t>
      </w:r>
      <w:bookmarkEnd w:id="674"/>
      <w:bookmarkEnd w:id="675"/>
      <w:bookmarkEnd w:id="676"/>
      <w:bookmarkEnd w:id="677"/>
      <w:bookmarkEnd w:id="678"/>
      <w:bookmarkEnd w:id="679"/>
      <w:bookmarkEnd w:id="680"/>
      <w:bookmarkEnd w:id="681"/>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2842"/>
        <w:gridCol w:w="2499"/>
        <w:gridCol w:w="2835"/>
      </w:tblGrid>
      <w:tr w:rsidR="00AB3C17" w:rsidRPr="001A2C08" w14:paraId="1848C33C" w14:textId="77777777" w:rsidTr="00F32706">
        <w:trPr>
          <w:trHeight w:val="946"/>
          <w:jc w:val="center"/>
        </w:trPr>
        <w:tc>
          <w:tcPr>
            <w:tcW w:w="753" w:type="dxa"/>
            <w:shd w:val="clear" w:color="auto" w:fill="FFFFFF"/>
            <w:vAlign w:val="center"/>
          </w:tcPr>
          <w:p w14:paraId="458861DA" w14:textId="77777777" w:rsidR="00AB3C17" w:rsidRPr="001A2C08" w:rsidRDefault="00AB3C17" w:rsidP="00F32706">
            <w:pPr>
              <w:spacing w:line="312" w:lineRule="auto"/>
              <w:contextualSpacing/>
              <w:jc w:val="center"/>
              <w:rPr>
                <w:rFonts w:eastAsia="MS Mincho"/>
                <w:b/>
                <w:sz w:val="26"/>
                <w:szCs w:val="26"/>
                <w:lang w:eastAsia="ja-JP"/>
              </w:rPr>
            </w:pPr>
            <w:r w:rsidRPr="001A2C08">
              <w:rPr>
                <w:rFonts w:eastAsia="MS Mincho"/>
                <w:b/>
                <w:sz w:val="26"/>
                <w:szCs w:val="26"/>
                <w:lang w:eastAsia="ja-JP"/>
              </w:rPr>
              <w:t>TT</w:t>
            </w:r>
          </w:p>
        </w:tc>
        <w:tc>
          <w:tcPr>
            <w:tcW w:w="2842" w:type="dxa"/>
            <w:shd w:val="clear" w:color="auto" w:fill="FFFFFF"/>
            <w:vAlign w:val="center"/>
          </w:tcPr>
          <w:p w14:paraId="1C1EBE24" w14:textId="77777777" w:rsidR="00AB3C17" w:rsidRPr="001A2C08" w:rsidRDefault="00AB3C17" w:rsidP="00F32706">
            <w:pPr>
              <w:spacing w:line="312" w:lineRule="auto"/>
              <w:contextualSpacing/>
              <w:jc w:val="center"/>
              <w:rPr>
                <w:rFonts w:eastAsia="MS Mincho"/>
                <w:b/>
                <w:sz w:val="26"/>
                <w:szCs w:val="26"/>
                <w:lang w:eastAsia="ja-JP"/>
              </w:rPr>
            </w:pPr>
            <w:r w:rsidRPr="001A2C08">
              <w:rPr>
                <w:rFonts w:eastAsia="MS Mincho"/>
                <w:b/>
                <w:sz w:val="26"/>
                <w:szCs w:val="26"/>
                <w:lang w:eastAsia="ja-JP"/>
              </w:rPr>
              <w:t>Chất ô nhiễm</w:t>
            </w:r>
          </w:p>
        </w:tc>
        <w:tc>
          <w:tcPr>
            <w:tcW w:w="2499" w:type="dxa"/>
            <w:shd w:val="clear" w:color="auto" w:fill="FFFFFF"/>
            <w:vAlign w:val="center"/>
          </w:tcPr>
          <w:p w14:paraId="62712BAA" w14:textId="77777777" w:rsidR="00AB3C17" w:rsidRPr="001A2C08" w:rsidRDefault="00AB3C17" w:rsidP="00F32706">
            <w:pPr>
              <w:spacing w:line="312" w:lineRule="auto"/>
              <w:contextualSpacing/>
              <w:jc w:val="center"/>
              <w:rPr>
                <w:rFonts w:eastAsia="MS Mincho"/>
                <w:b/>
                <w:bCs/>
                <w:sz w:val="26"/>
                <w:szCs w:val="26"/>
                <w:lang w:eastAsia="ja-JP"/>
              </w:rPr>
            </w:pPr>
            <w:r w:rsidRPr="001A2C08">
              <w:rPr>
                <w:rFonts w:eastAsia="MS Mincho"/>
                <w:b/>
                <w:bCs/>
                <w:sz w:val="26"/>
                <w:szCs w:val="26"/>
                <w:lang w:eastAsia="ja-JP"/>
              </w:rPr>
              <w:t xml:space="preserve">Nồng độ chất ô nhiễm </w:t>
            </w:r>
            <w:r w:rsidRPr="001A2C08">
              <w:rPr>
                <w:rFonts w:eastAsia="MS Mincho"/>
                <w:bCs/>
                <w:sz w:val="26"/>
                <w:szCs w:val="26"/>
                <w:lang w:eastAsia="ja-JP"/>
              </w:rPr>
              <w:t>(mg/l)</w:t>
            </w:r>
          </w:p>
        </w:tc>
        <w:tc>
          <w:tcPr>
            <w:tcW w:w="2835" w:type="dxa"/>
            <w:shd w:val="clear" w:color="auto" w:fill="FFFFFF"/>
            <w:vAlign w:val="center"/>
          </w:tcPr>
          <w:p w14:paraId="2AA508A1" w14:textId="253339DA"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QCĐP 01:2019/HY, (K=1</w:t>
            </w:r>
            <w:r w:rsidR="008518FA" w:rsidRPr="001A2C08">
              <w:rPr>
                <w:rFonts w:eastAsia="Times New Roman"/>
                <w:b/>
                <w:sz w:val="26"/>
                <w:szCs w:val="26"/>
              </w:rPr>
              <w:t>,1</w:t>
            </w:r>
            <w:r w:rsidRPr="001A2C08">
              <w:rPr>
                <w:rFonts w:eastAsia="Times New Roman"/>
                <w:b/>
                <w:sz w:val="26"/>
                <w:szCs w:val="26"/>
              </w:rPr>
              <w:t>; K</w:t>
            </w:r>
            <w:r w:rsidRPr="001A2C08">
              <w:rPr>
                <w:rFonts w:eastAsia="Times New Roman"/>
                <w:b/>
                <w:sz w:val="26"/>
                <w:szCs w:val="26"/>
                <w:vertAlign w:val="subscript"/>
              </w:rPr>
              <w:t>hy</w:t>
            </w:r>
            <w:r w:rsidRPr="001A2C08">
              <w:rPr>
                <w:rFonts w:eastAsia="Times New Roman"/>
                <w:b/>
                <w:sz w:val="26"/>
                <w:szCs w:val="26"/>
              </w:rPr>
              <w:t>=0,</w:t>
            </w:r>
            <w:r w:rsidRPr="001A2C08">
              <w:rPr>
                <w:rFonts w:eastAsia="Times New Roman"/>
                <w:b/>
                <w:sz w:val="26"/>
                <w:szCs w:val="26"/>
                <w:lang w:val="vi-VN"/>
              </w:rPr>
              <w:t>8</w:t>
            </w:r>
            <w:r w:rsidRPr="001A2C08">
              <w:rPr>
                <w:rFonts w:eastAsia="Times New Roman"/>
                <w:b/>
                <w:sz w:val="26"/>
                <w:szCs w:val="26"/>
              </w:rPr>
              <w:t>5)</w:t>
            </w:r>
          </w:p>
        </w:tc>
      </w:tr>
      <w:tr w:rsidR="00AB3C17" w:rsidRPr="001A2C08" w14:paraId="2A5F9678" w14:textId="77777777" w:rsidTr="00F32706">
        <w:trPr>
          <w:trHeight w:val="394"/>
          <w:jc w:val="center"/>
        </w:trPr>
        <w:tc>
          <w:tcPr>
            <w:tcW w:w="753" w:type="dxa"/>
            <w:vAlign w:val="center"/>
          </w:tcPr>
          <w:p w14:paraId="3A7697DC"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1</w:t>
            </w:r>
          </w:p>
        </w:tc>
        <w:tc>
          <w:tcPr>
            <w:tcW w:w="2842" w:type="dxa"/>
            <w:vAlign w:val="center"/>
          </w:tcPr>
          <w:p w14:paraId="72AC9C33" w14:textId="77777777" w:rsidR="00AB3C17" w:rsidRPr="001A2C08" w:rsidRDefault="00AB3C17" w:rsidP="00F32706">
            <w:pPr>
              <w:spacing w:line="312" w:lineRule="auto"/>
              <w:contextualSpacing/>
              <w:jc w:val="center"/>
              <w:rPr>
                <w:rFonts w:eastAsia="MS Mincho"/>
                <w:sz w:val="26"/>
                <w:szCs w:val="26"/>
                <w:vertAlign w:val="subscript"/>
                <w:lang w:eastAsia="ja-JP"/>
              </w:rPr>
            </w:pPr>
            <w:r w:rsidRPr="001A2C08">
              <w:rPr>
                <w:rFonts w:eastAsia="MS Mincho"/>
                <w:sz w:val="26"/>
                <w:szCs w:val="26"/>
                <w:lang w:eastAsia="ja-JP"/>
              </w:rPr>
              <w:t>BOD</w:t>
            </w:r>
            <w:r w:rsidRPr="001A2C08">
              <w:rPr>
                <w:rFonts w:eastAsia="MS Mincho"/>
                <w:sz w:val="26"/>
                <w:szCs w:val="26"/>
                <w:vertAlign w:val="subscript"/>
                <w:lang w:eastAsia="ja-JP"/>
              </w:rPr>
              <w:t>5</w:t>
            </w:r>
          </w:p>
        </w:tc>
        <w:tc>
          <w:tcPr>
            <w:tcW w:w="2499" w:type="dxa"/>
            <w:vAlign w:val="center"/>
          </w:tcPr>
          <w:p w14:paraId="62F14317"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1.388</w:t>
            </w:r>
          </w:p>
        </w:tc>
        <w:tc>
          <w:tcPr>
            <w:tcW w:w="2835" w:type="dxa"/>
            <w:vAlign w:val="center"/>
          </w:tcPr>
          <w:p w14:paraId="5CA7BF37" w14:textId="77777777" w:rsidR="00AB3C17" w:rsidRPr="001A2C08" w:rsidRDefault="00AB3C17" w:rsidP="00F32706">
            <w:pPr>
              <w:spacing w:line="312" w:lineRule="auto"/>
              <w:contextualSpacing/>
              <w:jc w:val="center"/>
              <w:rPr>
                <w:rFonts w:eastAsia="Times New Roman"/>
                <w:b/>
                <w:sz w:val="26"/>
                <w:szCs w:val="26"/>
                <w:lang w:val="vi-VN"/>
              </w:rPr>
            </w:pPr>
            <w:r w:rsidRPr="001A2C08">
              <w:rPr>
                <w:rFonts w:eastAsia="Times New Roman"/>
                <w:b/>
                <w:sz w:val="26"/>
                <w:szCs w:val="26"/>
              </w:rPr>
              <w:t>25</w:t>
            </w:r>
            <w:r w:rsidRPr="001A2C08">
              <w:rPr>
                <w:rFonts w:eastAsia="Times New Roman"/>
                <w:b/>
                <w:sz w:val="26"/>
                <w:szCs w:val="26"/>
                <w:lang w:val="vi-VN"/>
              </w:rPr>
              <w:t>,5</w:t>
            </w:r>
          </w:p>
        </w:tc>
      </w:tr>
      <w:tr w:rsidR="00AB3C17" w:rsidRPr="001A2C08" w14:paraId="5E1551E5" w14:textId="77777777" w:rsidTr="00F32706">
        <w:trPr>
          <w:trHeight w:val="394"/>
          <w:jc w:val="center"/>
        </w:trPr>
        <w:tc>
          <w:tcPr>
            <w:tcW w:w="753" w:type="dxa"/>
            <w:vAlign w:val="center"/>
          </w:tcPr>
          <w:p w14:paraId="301C4C3E"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2</w:t>
            </w:r>
          </w:p>
        </w:tc>
        <w:tc>
          <w:tcPr>
            <w:tcW w:w="2842" w:type="dxa"/>
            <w:vAlign w:val="center"/>
          </w:tcPr>
          <w:p w14:paraId="48A5A769"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COD</w:t>
            </w:r>
          </w:p>
        </w:tc>
        <w:tc>
          <w:tcPr>
            <w:tcW w:w="2499" w:type="dxa"/>
            <w:vAlign w:val="center"/>
          </w:tcPr>
          <w:p w14:paraId="16144C87" w14:textId="77777777" w:rsidR="00AB3C17" w:rsidRPr="001A2C08" w:rsidRDefault="00AB3C17" w:rsidP="00F32706">
            <w:pPr>
              <w:spacing w:line="312" w:lineRule="auto"/>
              <w:contextualSpacing/>
              <w:jc w:val="center"/>
              <w:rPr>
                <w:rFonts w:eastAsia="Times New Roman"/>
                <w:sz w:val="26"/>
                <w:szCs w:val="26"/>
                <w:lang w:eastAsia="ja-JP"/>
              </w:rPr>
            </w:pPr>
            <w:r w:rsidRPr="001A2C08">
              <w:rPr>
                <w:rFonts w:eastAsia="Times New Roman"/>
                <w:sz w:val="26"/>
                <w:szCs w:val="26"/>
                <w:lang w:eastAsia="ja-JP"/>
              </w:rPr>
              <w:t>2.472</w:t>
            </w:r>
          </w:p>
        </w:tc>
        <w:tc>
          <w:tcPr>
            <w:tcW w:w="2835" w:type="dxa"/>
            <w:vAlign w:val="center"/>
          </w:tcPr>
          <w:p w14:paraId="23C8814E" w14:textId="77777777" w:rsidR="00AB3C17" w:rsidRPr="001A2C08" w:rsidRDefault="00AB3C17" w:rsidP="00F32706">
            <w:pPr>
              <w:spacing w:line="312" w:lineRule="auto"/>
              <w:contextualSpacing/>
              <w:jc w:val="center"/>
              <w:rPr>
                <w:rFonts w:eastAsia="Times New Roman"/>
                <w:b/>
                <w:sz w:val="26"/>
                <w:szCs w:val="26"/>
                <w:lang w:eastAsia="vi-VN"/>
              </w:rPr>
            </w:pPr>
            <w:r w:rsidRPr="001A2C08">
              <w:rPr>
                <w:rFonts w:eastAsia="Times New Roman"/>
                <w:b/>
                <w:sz w:val="26"/>
                <w:szCs w:val="26"/>
                <w:lang w:eastAsia="vi-VN"/>
              </w:rPr>
              <w:t>-</w:t>
            </w:r>
          </w:p>
        </w:tc>
      </w:tr>
      <w:tr w:rsidR="00AB3C17" w:rsidRPr="001A2C08" w14:paraId="595BB620" w14:textId="77777777" w:rsidTr="00F32706">
        <w:trPr>
          <w:trHeight w:val="380"/>
          <w:jc w:val="center"/>
        </w:trPr>
        <w:tc>
          <w:tcPr>
            <w:tcW w:w="753" w:type="dxa"/>
            <w:vAlign w:val="center"/>
          </w:tcPr>
          <w:p w14:paraId="72F39FBF"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3</w:t>
            </w:r>
          </w:p>
        </w:tc>
        <w:tc>
          <w:tcPr>
            <w:tcW w:w="2842" w:type="dxa"/>
            <w:vAlign w:val="center"/>
          </w:tcPr>
          <w:p w14:paraId="07444F43"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TSS</w:t>
            </w:r>
          </w:p>
        </w:tc>
        <w:tc>
          <w:tcPr>
            <w:tcW w:w="2499" w:type="dxa"/>
            <w:vAlign w:val="center"/>
          </w:tcPr>
          <w:p w14:paraId="62A16DF7" w14:textId="77777777" w:rsidR="00AB3C17" w:rsidRPr="001A2C08" w:rsidRDefault="00AB3C17" w:rsidP="00F32706">
            <w:pPr>
              <w:spacing w:line="312" w:lineRule="auto"/>
              <w:contextualSpacing/>
              <w:jc w:val="center"/>
              <w:rPr>
                <w:rFonts w:eastAsia="Times New Roman"/>
                <w:sz w:val="26"/>
                <w:szCs w:val="26"/>
                <w:lang w:eastAsia="ja-JP"/>
              </w:rPr>
            </w:pPr>
            <w:r w:rsidRPr="001A2C08">
              <w:rPr>
                <w:rFonts w:eastAsia="Times New Roman"/>
                <w:sz w:val="26"/>
                <w:szCs w:val="26"/>
                <w:lang w:eastAsia="ja-JP"/>
              </w:rPr>
              <w:t>2.389</w:t>
            </w:r>
          </w:p>
        </w:tc>
        <w:tc>
          <w:tcPr>
            <w:tcW w:w="2835" w:type="dxa"/>
            <w:vAlign w:val="center"/>
          </w:tcPr>
          <w:p w14:paraId="66049883" w14:textId="77777777" w:rsidR="00AB3C17" w:rsidRPr="001A2C08" w:rsidRDefault="00AB3C17" w:rsidP="00F32706">
            <w:pPr>
              <w:spacing w:line="312" w:lineRule="auto"/>
              <w:contextualSpacing/>
              <w:jc w:val="center"/>
              <w:rPr>
                <w:rFonts w:eastAsia="Times New Roman"/>
                <w:b/>
                <w:sz w:val="26"/>
                <w:szCs w:val="26"/>
                <w:lang w:val="vi-VN"/>
              </w:rPr>
            </w:pPr>
            <w:r w:rsidRPr="001A2C08">
              <w:rPr>
                <w:rFonts w:eastAsia="Times New Roman"/>
                <w:b/>
                <w:sz w:val="26"/>
                <w:szCs w:val="26"/>
              </w:rPr>
              <w:t>42</w:t>
            </w:r>
            <w:r w:rsidRPr="001A2C08">
              <w:rPr>
                <w:rFonts w:eastAsia="Times New Roman"/>
                <w:b/>
                <w:sz w:val="26"/>
                <w:szCs w:val="26"/>
                <w:lang w:val="vi-VN"/>
              </w:rPr>
              <w:t>,5</w:t>
            </w:r>
          </w:p>
        </w:tc>
      </w:tr>
      <w:tr w:rsidR="00AB3C17" w:rsidRPr="001A2C08" w14:paraId="002B427A" w14:textId="77777777" w:rsidTr="00F32706">
        <w:trPr>
          <w:trHeight w:val="394"/>
          <w:jc w:val="center"/>
        </w:trPr>
        <w:tc>
          <w:tcPr>
            <w:tcW w:w="753" w:type="dxa"/>
            <w:vAlign w:val="center"/>
          </w:tcPr>
          <w:p w14:paraId="2E66CFFA"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4</w:t>
            </w:r>
          </w:p>
        </w:tc>
        <w:tc>
          <w:tcPr>
            <w:tcW w:w="2842" w:type="dxa"/>
            <w:vAlign w:val="center"/>
          </w:tcPr>
          <w:p w14:paraId="3945884E"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Dầu mỡ</w:t>
            </w:r>
          </w:p>
        </w:tc>
        <w:tc>
          <w:tcPr>
            <w:tcW w:w="2499" w:type="dxa"/>
            <w:vAlign w:val="center"/>
          </w:tcPr>
          <w:p w14:paraId="3B8AF40C"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555,5</w:t>
            </w:r>
          </w:p>
        </w:tc>
        <w:tc>
          <w:tcPr>
            <w:tcW w:w="2835" w:type="dxa"/>
            <w:vAlign w:val="center"/>
          </w:tcPr>
          <w:p w14:paraId="5CC156C9"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10</w:t>
            </w:r>
          </w:p>
        </w:tc>
      </w:tr>
      <w:tr w:rsidR="00AB3C17" w:rsidRPr="001A2C08" w14:paraId="565859AD" w14:textId="77777777" w:rsidTr="00F32706">
        <w:trPr>
          <w:trHeight w:val="407"/>
          <w:jc w:val="center"/>
        </w:trPr>
        <w:tc>
          <w:tcPr>
            <w:tcW w:w="753" w:type="dxa"/>
            <w:vAlign w:val="center"/>
          </w:tcPr>
          <w:p w14:paraId="16A1F38D"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5</w:t>
            </w:r>
          </w:p>
        </w:tc>
        <w:tc>
          <w:tcPr>
            <w:tcW w:w="2842" w:type="dxa"/>
            <w:vAlign w:val="center"/>
          </w:tcPr>
          <w:p w14:paraId="5E0928A9" w14:textId="77777777" w:rsidR="00AB3C17" w:rsidRPr="001A2C08" w:rsidRDefault="00AB3C17" w:rsidP="00F32706">
            <w:pPr>
              <w:spacing w:line="312" w:lineRule="auto"/>
              <w:contextualSpacing/>
              <w:jc w:val="center"/>
              <w:rPr>
                <w:rFonts w:eastAsia="MS Mincho"/>
                <w:sz w:val="26"/>
                <w:szCs w:val="26"/>
                <w:lang w:eastAsia="ja-JP"/>
              </w:rPr>
            </w:pPr>
            <w:r w:rsidRPr="001A2C08">
              <w:rPr>
                <w:rFonts w:eastAsia="MS Mincho"/>
                <w:sz w:val="26"/>
                <w:szCs w:val="26"/>
                <w:lang w:eastAsia="ja-JP"/>
              </w:rPr>
              <w:t>Coliform (MPN/100ml)</w:t>
            </w:r>
          </w:p>
        </w:tc>
        <w:tc>
          <w:tcPr>
            <w:tcW w:w="2499" w:type="dxa"/>
            <w:vAlign w:val="center"/>
          </w:tcPr>
          <w:p w14:paraId="2069CBB2" w14:textId="77777777" w:rsidR="00AB3C17" w:rsidRPr="001A2C08" w:rsidRDefault="00AB3C17" w:rsidP="00F32706">
            <w:pPr>
              <w:spacing w:line="312" w:lineRule="auto"/>
              <w:contextualSpacing/>
              <w:jc w:val="center"/>
              <w:rPr>
                <w:rFonts w:eastAsia="MS Mincho"/>
                <w:sz w:val="26"/>
                <w:szCs w:val="26"/>
                <w:vertAlign w:val="superscript"/>
                <w:lang w:eastAsia="ja-JP"/>
              </w:rPr>
            </w:pPr>
            <w:r w:rsidRPr="001A2C08">
              <w:rPr>
                <w:rFonts w:eastAsia="MS Mincho"/>
                <w:sz w:val="26"/>
                <w:szCs w:val="26"/>
                <w:lang w:eastAsia="ja-JP"/>
              </w:rPr>
              <w:t>27.777</w:t>
            </w:r>
          </w:p>
        </w:tc>
        <w:tc>
          <w:tcPr>
            <w:tcW w:w="2835" w:type="dxa"/>
            <w:vAlign w:val="center"/>
          </w:tcPr>
          <w:p w14:paraId="15B831BA" w14:textId="77777777" w:rsidR="00AB3C17" w:rsidRPr="001A2C08" w:rsidRDefault="00AB3C17" w:rsidP="00F32706">
            <w:pPr>
              <w:spacing w:line="312" w:lineRule="auto"/>
              <w:contextualSpacing/>
              <w:jc w:val="center"/>
              <w:rPr>
                <w:rFonts w:eastAsia="Times New Roman"/>
                <w:b/>
                <w:sz w:val="26"/>
                <w:szCs w:val="26"/>
              </w:rPr>
            </w:pPr>
            <w:r w:rsidRPr="001A2C08">
              <w:rPr>
                <w:rFonts w:eastAsia="Times New Roman"/>
                <w:b/>
                <w:sz w:val="26"/>
                <w:szCs w:val="26"/>
              </w:rPr>
              <w:t>3.000</w:t>
            </w:r>
          </w:p>
        </w:tc>
      </w:tr>
    </w:tbl>
    <w:p w14:paraId="16752907" w14:textId="77777777" w:rsidR="00AB3C17" w:rsidRPr="001A2C08" w:rsidRDefault="00AB3C17" w:rsidP="00AB3C17">
      <w:pPr>
        <w:spacing w:line="312" w:lineRule="auto"/>
        <w:ind w:firstLine="720"/>
        <w:contextualSpacing/>
        <w:jc w:val="right"/>
        <w:rPr>
          <w:rFonts w:eastAsia="MS Mincho"/>
          <w:i/>
          <w:sz w:val="26"/>
          <w:szCs w:val="26"/>
          <w:lang w:eastAsia="ja-JP"/>
        </w:rPr>
      </w:pPr>
      <w:r w:rsidRPr="001A2C08">
        <w:rPr>
          <w:rFonts w:eastAsia="MS Mincho"/>
          <w:i/>
          <w:sz w:val="26"/>
          <w:szCs w:val="26"/>
          <w:lang w:eastAsia="ja-JP"/>
        </w:rPr>
        <w:t>( Nguồn: tính toán)</w:t>
      </w:r>
    </w:p>
    <w:p w14:paraId="27B3A997" w14:textId="77777777" w:rsidR="00AB3C17" w:rsidRPr="001A2C08" w:rsidRDefault="00AB3C17" w:rsidP="00AB3C17">
      <w:pPr>
        <w:spacing w:line="312" w:lineRule="auto"/>
        <w:ind w:firstLine="567"/>
        <w:contextualSpacing/>
        <w:jc w:val="both"/>
        <w:rPr>
          <w:rFonts w:eastAsia="MS Mincho"/>
          <w:sz w:val="26"/>
          <w:szCs w:val="26"/>
          <w:lang w:eastAsia="ja-JP"/>
        </w:rPr>
      </w:pPr>
      <w:r w:rsidRPr="001A2C08">
        <w:rPr>
          <w:rFonts w:eastAsia="MS Mincho"/>
          <w:sz w:val="26"/>
          <w:szCs w:val="26"/>
          <w:lang w:eastAsia="ja-JP"/>
        </w:rPr>
        <w:t>- Nhận xét: Qua bảng trên cho thấy:</w:t>
      </w:r>
    </w:p>
    <w:p w14:paraId="327DDA9A" w14:textId="77777777" w:rsidR="00AB3C17" w:rsidRPr="001A2C08" w:rsidRDefault="00AB3C17" w:rsidP="00AB3C17">
      <w:pPr>
        <w:spacing w:line="312" w:lineRule="auto"/>
        <w:ind w:firstLine="567"/>
        <w:contextualSpacing/>
        <w:jc w:val="both"/>
        <w:rPr>
          <w:rFonts w:eastAsia="MS Mincho"/>
          <w:spacing w:val="-4"/>
          <w:sz w:val="26"/>
          <w:szCs w:val="26"/>
          <w:lang w:eastAsia="ja-JP"/>
        </w:rPr>
      </w:pPr>
      <w:r w:rsidRPr="001A2C08">
        <w:rPr>
          <w:rFonts w:eastAsia="MS Mincho"/>
          <w:spacing w:val="-4"/>
          <w:sz w:val="26"/>
          <w:szCs w:val="26"/>
          <w:lang w:eastAsia="ja-JP"/>
        </w:rPr>
        <w:t xml:space="preserve">Tải lượng và nồng độ các chất ô nhiễm trong nước thải sinh hoạt phát sinh từ quá trình thi công xây dựng của dự án cao hơn so với </w:t>
      </w:r>
      <w:r w:rsidRPr="001A2C08">
        <w:rPr>
          <w:rFonts w:eastAsia="Times New Roman"/>
          <w:sz w:val="26"/>
          <w:szCs w:val="26"/>
        </w:rPr>
        <w:t>quy chuẩn cho phép</w:t>
      </w:r>
      <w:r w:rsidRPr="001A2C08">
        <w:rPr>
          <w:rFonts w:eastAsia="MS Mincho"/>
          <w:spacing w:val="-4"/>
          <w:sz w:val="26"/>
          <w:szCs w:val="26"/>
          <w:lang w:eastAsia="ja-JP"/>
        </w:rPr>
        <w:t xml:space="preserve"> nhiều lần cụ thể chỉ tiêu BOD</w:t>
      </w:r>
      <w:r w:rsidRPr="001A2C08">
        <w:rPr>
          <w:rFonts w:eastAsia="MS Mincho"/>
          <w:spacing w:val="-4"/>
          <w:sz w:val="26"/>
          <w:szCs w:val="26"/>
          <w:vertAlign w:val="subscript"/>
          <w:lang w:eastAsia="ja-JP"/>
        </w:rPr>
        <w:t>5</w:t>
      </w:r>
      <w:r w:rsidRPr="001A2C08">
        <w:rPr>
          <w:rFonts w:eastAsia="MS Mincho"/>
          <w:spacing w:val="-4"/>
          <w:sz w:val="26"/>
          <w:szCs w:val="26"/>
          <w:lang w:eastAsia="ja-JP"/>
        </w:rPr>
        <w:t xml:space="preserve"> vượt 54</w:t>
      </w:r>
      <w:r w:rsidRPr="001A2C08">
        <w:rPr>
          <w:rFonts w:eastAsia="MS Mincho"/>
          <w:spacing w:val="-4"/>
          <w:sz w:val="26"/>
          <w:szCs w:val="26"/>
          <w:lang w:val="vi-VN" w:eastAsia="ja-JP"/>
        </w:rPr>
        <w:t xml:space="preserve">,43 </w:t>
      </w:r>
      <w:r w:rsidRPr="001A2C08">
        <w:rPr>
          <w:rFonts w:eastAsia="MS Mincho"/>
          <w:spacing w:val="-4"/>
          <w:sz w:val="26"/>
          <w:szCs w:val="26"/>
          <w:lang w:eastAsia="ja-JP"/>
        </w:rPr>
        <w:t>lần; chỉ tiêu TSS vượt 56</w:t>
      </w:r>
      <w:r w:rsidRPr="001A2C08">
        <w:rPr>
          <w:rFonts w:eastAsia="MS Mincho"/>
          <w:spacing w:val="-4"/>
          <w:sz w:val="26"/>
          <w:szCs w:val="26"/>
          <w:lang w:val="vi-VN" w:eastAsia="ja-JP"/>
        </w:rPr>
        <w:t xml:space="preserve">,21 </w:t>
      </w:r>
      <w:r w:rsidRPr="001A2C08">
        <w:rPr>
          <w:rFonts w:eastAsia="MS Mincho"/>
          <w:spacing w:val="-4"/>
          <w:sz w:val="26"/>
          <w:szCs w:val="26"/>
          <w:lang w:eastAsia="ja-JP"/>
        </w:rPr>
        <w:t>lần; chỉ tiêu dầu mỡ vượt 55</w:t>
      </w:r>
      <w:r w:rsidRPr="001A2C08">
        <w:rPr>
          <w:rFonts w:eastAsia="MS Mincho"/>
          <w:spacing w:val="-4"/>
          <w:sz w:val="26"/>
          <w:szCs w:val="26"/>
          <w:lang w:val="vi-VN" w:eastAsia="ja-JP"/>
        </w:rPr>
        <w:t xml:space="preserve">,55 </w:t>
      </w:r>
      <w:r w:rsidRPr="001A2C08">
        <w:rPr>
          <w:rFonts w:eastAsia="MS Mincho"/>
          <w:spacing w:val="-4"/>
          <w:sz w:val="26"/>
          <w:szCs w:val="26"/>
          <w:lang w:eastAsia="ja-JP"/>
        </w:rPr>
        <w:t>lần và chỉ tiêu Colifom vượt 9,26 lần.</w:t>
      </w:r>
    </w:p>
    <w:p w14:paraId="21380A22" w14:textId="77777777" w:rsidR="00AB3C17" w:rsidRPr="001A2C08" w:rsidRDefault="00AB3C17" w:rsidP="00AB3C17">
      <w:pPr>
        <w:spacing w:line="312" w:lineRule="auto"/>
        <w:ind w:firstLine="720"/>
        <w:contextualSpacing/>
        <w:jc w:val="both"/>
        <w:rPr>
          <w:rFonts w:eastAsia="Times New Roman"/>
          <w:sz w:val="26"/>
          <w:szCs w:val="26"/>
        </w:rPr>
      </w:pPr>
      <w:r w:rsidRPr="001A2C08">
        <w:rPr>
          <w:rFonts w:eastAsia="Times New Roman"/>
          <w:sz w:val="26"/>
          <w:szCs w:val="26"/>
        </w:rPr>
        <w:t>Để hạn chế ảnh hưởng của nước thải sinh hoạt trong giai đoạn này, đơn vị thi công sẽ bố trí nhà vệ sinh di động để thu gom và đem đi xử lý theo đúng quy định pháp luật.</w:t>
      </w:r>
    </w:p>
    <w:p w14:paraId="7DE97910" w14:textId="77777777" w:rsidR="00AB3C17" w:rsidRPr="001A2C08" w:rsidRDefault="00AB3C17" w:rsidP="00AB3C17">
      <w:pPr>
        <w:spacing w:line="312" w:lineRule="auto"/>
        <w:ind w:firstLine="567"/>
        <w:contextualSpacing/>
        <w:jc w:val="both"/>
        <w:rPr>
          <w:i/>
          <w:sz w:val="26"/>
          <w:szCs w:val="26"/>
        </w:rPr>
      </w:pPr>
      <w:r w:rsidRPr="001A2C08">
        <w:rPr>
          <w:i/>
          <w:sz w:val="26"/>
          <w:szCs w:val="26"/>
        </w:rPr>
        <w:t>*) Nước mưa chảy tràn:</w:t>
      </w:r>
    </w:p>
    <w:p w14:paraId="00D65C4B" w14:textId="77777777" w:rsidR="00AB3C17" w:rsidRPr="001A2C08" w:rsidRDefault="00AB3C17" w:rsidP="00AB3C17">
      <w:pPr>
        <w:spacing w:line="312" w:lineRule="auto"/>
        <w:ind w:firstLine="567"/>
        <w:contextualSpacing/>
        <w:jc w:val="both"/>
        <w:rPr>
          <w:sz w:val="26"/>
          <w:szCs w:val="26"/>
        </w:rPr>
      </w:pPr>
      <w:r w:rsidRPr="001A2C08">
        <w:rPr>
          <w:sz w:val="26"/>
          <w:szCs w:val="26"/>
        </w:rPr>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p>
    <w:p w14:paraId="3A9F57ED" w14:textId="77777777" w:rsidR="00AB3C17" w:rsidRPr="001A2C08" w:rsidRDefault="00AB3C17" w:rsidP="00AB3C17">
      <w:pPr>
        <w:spacing w:line="312" w:lineRule="auto"/>
        <w:ind w:firstLine="567"/>
        <w:contextualSpacing/>
        <w:jc w:val="both"/>
        <w:rPr>
          <w:sz w:val="26"/>
          <w:szCs w:val="26"/>
        </w:rPr>
      </w:pPr>
      <w:r w:rsidRPr="001A2C08">
        <w:rPr>
          <w:sz w:val="26"/>
          <w:szCs w:val="26"/>
          <w:lang w:val="vi-VN"/>
        </w:rPr>
        <w:t>Theo số liệu của tổ chức</w:t>
      </w:r>
      <w:r w:rsidRPr="001A2C08">
        <w:rPr>
          <w:sz w:val="26"/>
          <w:szCs w:val="26"/>
        </w:rPr>
        <w:t xml:space="preserve"> </w:t>
      </w:r>
      <w:r w:rsidRPr="001A2C08">
        <w:rPr>
          <w:sz w:val="26"/>
          <w:szCs w:val="26"/>
          <w:lang w:val="vi-VN"/>
        </w:rPr>
        <w:t>Y</w:t>
      </w:r>
      <w:r w:rsidRPr="001A2C08">
        <w:rPr>
          <w:sz w:val="26"/>
          <w:szCs w:val="26"/>
        </w:rPr>
        <w:t xml:space="preserve"> </w:t>
      </w:r>
      <w:r w:rsidRPr="001A2C08">
        <w:rPr>
          <w:sz w:val="26"/>
          <w:szCs w:val="26"/>
          <w:lang w:val="vi-VN"/>
        </w:rPr>
        <w:t xml:space="preserve">tế thế giới, WHO, 1993 nồng độ các chất ô nhiễm đo được trong nước mưa chảy tràn </w:t>
      </w:r>
      <w:r w:rsidRPr="001A2C08">
        <w:rPr>
          <w:sz w:val="26"/>
          <w:szCs w:val="26"/>
        </w:rPr>
        <w:t>như hàm lượng tổng N khoảng 0,5- 1,5 mg/l; hàm lượng Photpho khoảng 0,004- 0,03 mg/l; hàm lượng COD khoảng 10- 20 mg/l; hàm lượng TSS khoảng 10- 20 mg/l.</w:t>
      </w:r>
    </w:p>
    <w:p w14:paraId="0DFCFF29" w14:textId="77777777" w:rsidR="00AB3C17" w:rsidRPr="001A2C08" w:rsidRDefault="00AB3C17" w:rsidP="00AB3C17">
      <w:pPr>
        <w:spacing w:line="312" w:lineRule="auto"/>
        <w:ind w:firstLine="567"/>
        <w:contextualSpacing/>
        <w:jc w:val="both"/>
        <w:rPr>
          <w:sz w:val="26"/>
          <w:szCs w:val="26"/>
        </w:rPr>
      </w:pPr>
      <w:r w:rsidRPr="001A2C08">
        <w:rPr>
          <w:sz w:val="26"/>
          <w:szCs w:val="26"/>
        </w:rPr>
        <w:lastRenderedPageBreak/>
        <w:t xml:space="preserve">Nước mưa chảy tràn xuất hiện sau khi mặt đất bão hòa nước khi xảy ra mưa. Thành phần của nước mưa chảy tràn rất khó ước tính và biến đổi theo thời gian mưa. </w:t>
      </w:r>
    </w:p>
    <w:p w14:paraId="3DD58197" w14:textId="77777777" w:rsidR="00AB3C17" w:rsidRPr="001A2C08" w:rsidRDefault="00AB3C17" w:rsidP="00AB3C17">
      <w:pPr>
        <w:spacing w:line="312" w:lineRule="auto"/>
        <w:ind w:firstLine="567"/>
        <w:contextualSpacing/>
        <w:jc w:val="both"/>
        <w:rPr>
          <w:b/>
          <w:i/>
          <w:sz w:val="26"/>
          <w:szCs w:val="26"/>
        </w:rPr>
      </w:pPr>
      <w:r w:rsidRPr="001A2C08">
        <w:rPr>
          <w:b/>
          <w:i/>
          <w:sz w:val="26"/>
          <w:szCs w:val="26"/>
        </w:rPr>
        <w:t>► Tác động tới môi trường nước</w:t>
      </w:r>
    </w:p>
    <w:p w14:paraId="42D95273" w14:textId="77777777" w:rsidR="00AB3C17" w:rsidRPr="001A2C08" w:rsidRDefault="00AB3C17" w:rsidP="00AB3C17">
      <w:pPr>
        <w:spacing w:line="312" w:lineRule="auto"/>
        <w:ind w:firstLine="720"/>
        <w:contextualSpacing/>
        <w:jc w:val="both"/>
        <w:rPr>
          <w:rFonts w:eastAsia="Times New Roman"/>
          <w:i/>
          <w:sz w:val="26"/>
          <w:szCs w:val="26"/>
        </w:rPr>
      </w:pPr>
      <w:r w:rsidRPr="001A2C08">
        <w:rPr>
          <w:rFonts w:eastAsia="Times New Roman"/>
          <w:i/>
          <w:sz w:val="26"/>
          <w:szCs w:val="26"/>
        </w:rPr>
        <w:t>*) Tác động do nước thải thi công</w:t>
      </w:r>
    </w:p>
    <w:p w14:paraId="263CE264" w14:textId="77777777" w:rsidR="00AB3C17" w:rsidRPr="001A2C08" w:rsidRDefault="00AB3C17" w:rsidP="00AB3C17">
      <w:pPr>
        <w:spacing w:line="312" w:lineRule="auto"/>
        <w:ind w:firstLine="720"/>
        <w:contextualSpacing/>
        <w:jc w:val="both"/>
        <w:rPr>
          <w:rFonts w:eastAsia="Times New Roman"/>
          <w:sz w:val="26"/>
          <w:szCs w:val="26"/>
        </w:rPr>
      </w:pPr>
      <w:r w:rsidRPr="001A2C08">
        <w:rPr>
          <w:rFonts w:eastAsia="Times New Roman"/>
          <w:sz w:val="26"/>
          <w:szCs w:val="26"/>
        </w:rPr>
        <w:t>Nguồn ô nhiễm nước do nước thải trong quá trình thi công xây dựng các hạng mục công trình của Dự án bao gồm các chất như pH, TSS, tổng dầu mỡ khoáng, khi được thải ra khu vực tiếp nhận lân cận với hàm lượng cao chúng gây tác động tiêu cực tới hệ sinh thái thủy sinh. Ngoài ra, nước thải thi công còn chứa vôi vữa, xi măng và đây là nguyên nhân làm cho pH của nước trong thủy vực tăng cao, tác động tiêu cực tới hệ sinh thái thủy sinh.</w:t>
      </w:r>
    </w:p>
    <w:p w14:paraId="08C5DD4A" w14:textId="77777777" w:rsidR="00AB3C17" w:rsidRPr="001A2C08" w:rsidRDefault="00AB3C17" w:rsidP="00AB3C17">
      <w:pPr>
        <w:spacing w:line="312" w:lineRule="auto"/>
        <w:ind w:firstLine="567"/>
        <w:contextualSpacing/>
        <w:jc w:val="both"/>
        <w:rPr>
          <w:i/>
          <w:sz w:val="26"/>
          <w:szCs w:val="26"/>
        </w:rPr>
      </w:pPr>
      <w:r w:rsidRPr="001A2C08">
        <w:rPr>
          <w:i/>
          <w:sz w:val="26"/>
          <w:szCs w:val="26"/>
        </w:rPr>
        <w:t>*) Tác động do nước thải sinh hoạt</w:t>
      </w:r>
    </w:p>
    <w:p w14:paraId="29C713E2" w14:textId="77777777" w:rsidR="00AB3C17" w:rsidRPr="001A2C08" w:rsidRDefault="00AB3C17" w:rsidP="00AB3C17">
      <w:pPr>
        <w:spacing w:line="312" w:lineRule="auto"/>
        <w:ind w:firstLine="567"/>
        <w:contextualSpacing/>
        <w:jc w:val="both"/>
        <w:rPr>
          <w:sz w:val="26"/>
          <w:szCs w:val="26"/>
        </w:rPr>
      </w:pPr>
      <w:r w:rsidRPr="001A2C08">
        <w:rPr>
          <w:sz w:val="26"/>
          <w:szCs w:val="26"/>
        </w:rPr>
        <w:t>Với đặc tính của nước thải sinh hoạt là chứa nhiều chất cặn bã, chất rắn lơ lửng và các chất hữu cơ, chất dinh dưỡng và vi sinh vật, đây hoàn toàn có thể là một nguồn gây tác động xấu đến môi trường. Dự án cần có những biện pháp để hạn chế những tác động xấu đến môi trường.</w:t>
      </w:r>
    </w:p>
    <w:p w14:paraId="5552A130" w14:textId="77777777" w:rsidR="00AB3C17" w:rsidRPr="001A2C08" w:rsidRDefault="00AB3C17" w:rsidP="00AB3C17">
      <w:pPr>
        <w:spacing w:line="312" w:lineRule="auto"/>
        <w:ind w:firstLine="567"/>
        <w:contextualSpacing/>
        <w:jc w:val="both"/>
        <w:rPr>
          <w:i/>
          <w:sz w:val="26"/>
          <w:szCs w:val="26"/>
        </w:rPr>
      </w:pPr>
      <w:r w:rsidRPr="001A2C08">
        <w:rPr>
          <w:i/>
          <w:sz w:val="26"/>
          <w:szCs w:val="26"/>
        </w:rPr>
        <w:t>*) Tác động do nước mưa chảy tràn</w:t>
      </w:r>
    </w:p>
    <w:p w14:paraId="5DFE9157" w14:textId="77777777" w:rsidR="00AB3C17" w:rsidRPr="001A2C08" w:rsidRDefault="00AB3C17" w:rsidP="00AB3C17">
      <w:pPr>
        <w:spacing w:line="312" w:lineRule="auto"/>
        <w:ind w:firstLine="567"/>
        <w:contextualSpacing/>
        <w:jc w:val="both"/>
        <w:rPr>
          <w:sz w:val="26"/>
          <w:szCs w:val="26"/>
        </w:rPr>
      </w:pPr>
      <w:r w:rsidRPr="001A2C08">
        <w:rPr>
          <w:sz w:val="26"/>
          <w:szCs w:val="26"/>
        </w:rPr>
        <w:t>Nước mưa chảy tràn qua khu vực của dự án gần như không gây tác động lớn tới đời sống thủy sinh và không gây ô nhiễm nguồn nước khu vực.</w:t>
      </w:r>
    </w:p>
    <w:p w14:paraId="0A1AADD2" w14:textId="77777777" w:rsidR="00AB3C17" w:rsidRPr="001A2C08" w:rsidRDefault="00AB3C17" w:rsidP="00AB3C17">
      <w:pPr>
        <w:keepNext/>
        <w:keepLines/>
        <w:spacing w:line="312" w:lineRule="auto"/>
        <w:contextualSpacing/>
        <w:jc w:val="both"/>
        <w:outlineLvl w:val="3"/>
        <w:rPr>
          <w:rFonts w:eastAsia="Times New Roman"/>
          <w:bCs/>
          <w:i/>
          <w:iCs/>
          <w:sz w:val="26"/>
          <w:szCs w:val="26"/>
        </w:rPr>
      </w:pPr>
      <w:bookmarkStart w:id="682" w:name="_Toc422316089"/>
      <w:bookmarkStart w:id="683" w:name="_Toc426615351"/>
      <w:bookmarkStart w:id="684" w:name="_Toc16577557"/>
      <w:bookmarkStart w:id="685" w:name="_Toc81228902"/>
      <w:r w:rsidRPr="001A2C08">
        <w:rPr>
          <w:rFonts w:eastAsia="Times New Roman"/>
          <w:bCs/>
          <w:i/>
          <w:iCs/>
          <w:sz w:val="26"/>
          <w:szCs w:val="26"/>
        </w:rPr>
        <w:t>3.2.1.3. Đánh giá tác động môi trường của chất thải rắn</w:t>
      </w:r>
      <w:bookmarkEnd w:id="682"/>
      <w:bookmarkEnd w:id="683"/>
      <w:bookmarkEnd w:id="684"/>
      <w:bookmarkEnd w:id="685"/>
    </w:p>
    <w:p w14:paraId="3C8B0464" w14:textId="77777777" w:rsidR="00AB3C17" w:rsidRPr="001A2C08" w:rsidRDefault="00AB3C17" w:rsidP="00AB3C17">
      <w:pPr>
        <w:spacing w:line="312" w:lineRule="auto"/>
        <w:ind w:firstLine="567"/>
        <w:contextualSpacing/>
        <w:jc w:val="both"/>
        <w:rPr>
          <w:sz w:val="26"/>
          <w:szCs w:val="26"/>
        </w:rPr>
      </w:pPr>
      <w:r w:rsidRPr="001A2C08">
        <w:rPr>
          <w:sz w:val="26"/>
          <w:szCs w:val="26"/>
        </w:rPr>
        <w:t xml:space="preserve">► </w:t>
      </w:r>
      <w:r w:rsidRPr="001A2C08">
        <w:rPr>
          <w:b/>
          <w:i/>
          <w:sz w:val="26"/>
          <w:szCs w:val="26"/>
        </w:rPr>
        <w:t>Nguồn phát sinh chất thải rắn</w:t>
      </w:r>
    </w:p>
    <w:p w14:paraId="3C344586" w14:textId="77777777" w:rsidR="00AB3C17" w:rsidRPr="001A2C08" w:rsidRDefault="00AB3C17" w:rsidP="00AB3C17">
      <w:pPr>
        <w:spacing w:line="312" w:lineRule="auto"/>
        <w:ind w:firstLine="720"/>
        <w:contextualSpacing/>
        <w:jc w:val="both"/>
        <w:rPr>
          <w:rFonts w:eastAsia="Times New Roman"/>
          <w:sz w:val="26"/>
          <w:szCs w:val="26"/>
        </w:rPr>
      </w:pPr>
      <w:r w:rsidRPr="001A2C08">
        <w:rPr>
          <w:rFonts w:eastAsia="Times New Roman"/>
          <w:sz w:val="26"/>
          <w:szCs w:val="26"/>
        </w:rPr>
        <w:t>Trong quá trình thi công xây dựng công trình, chất thải rắn phát sinh bao gồm : chất thải rắn xây dựng, chất thải sinh hoạt và chất thải nguy hại.</w:t>
      </w:r>
    </w:p>
    <w:p w14:paraId="3C5BED50" w14:textId="77777777" w:rsidR="00AB3C17" w:rsidRPr="001A2C08" w:rsidRDefault="00AB3C17" w:rsidP="00AB3C17">
      <w:pPr>
        <w:spacing w:line="312" w:lineRule="auto"/>
        <w:ind w:firstLine="720"/>
        <w:contextualSpacing/>
        <w:jc w:val="both"/>
        <w:rPr>
          <w:rFonts w:eastAsia="Times New Roman"/>
          <w:i/>
          <w:sz w:val="26"/>
          <w:szCs w:val="26"/>
        </w:rPr>
      </w:pPr>
      <w:r w:rsidRPr="001A2C08">
        <w:rPr>
          <w:rFonts w:eastAsia="Times New Roman"/>
          <w:i/>
          <w:sz w:val="26"/>
          <w:szCs w:val="26"/>
        </w:rPr>
        <w:t>*) Chất thải rắn xây dựng:</w:t>
      </w:r>
    </w:p>
    <w:p w14:paraId="7894F917" w14:textId="77777777" w:rsidR="00AB3C17" w:rsidRPr="001A2C08" w:rsidRDefault="00AB3C17" w:rsidP="00AB3C17">
      <w:pPr>
        <w:spacing w:line="312" w:lineRule="auto"/>
        <w:ind w:firstLine="720"/>
        <w:jc w:val="both"/>
        <w:rPr>
          <w:sz w:val="26"/>
          <w:szCs w:val="26"/>
        </w:rPr>
      </w:pPr>
      <w:r w:rsidRPr="001A2C08">
        <w:rPr>
          <w:sz w:val="26"/>
          <w:szCs w:val="26"/>
        </w:rPr>
        <w:t>- Vụn sắt thép: phát sinh với khối lượng trung bình khoảng 75 kg/tháng;</w:t>
      </w:r>
    </w:p>
    <w:p w14:paraId="0624E65D" w14:textId="77777777" w:rsidR="00AB3C17" w:rsidRPr="001A2C08" w:rsidRDefault="00AB3C17" w:rsidP="00AB3C17">
      <w:pPr>
        <w:spacing w:line="312" w:lineRule="auto"/>
        <w:ind w:firstLine="720"/>
        <w:jc w:val="both"/>
        <w:rPr>
          <w:sz w:val="26"/>
          <w:szCs w:val="26"/>
        </w:rPr>
      </w:pPr>
      <w:r w:rsidRPr="001A2C08">
        <w:rPr>
          <w:sz w:val="26"/>
          <w:szCs w:val="26"/>
        </w:rPr>
        <w:t>- Vụn bê tông, nguyên vật liệu xây dựng (cát, đá, gạch, vữa…): phát sinh với lượng trung bình khoảng 910 kg/tháng.</w:t>
      </w:r>
    </w:p>
    <w:p w14:paraId="50A62CC4" w14:textId="77777777" w:rsidR="00AB3C17" w:rsidRPr="001A2C08" w:rsidRDefault="00AB3C17" w:rsidP="00AB3C17">
      <w:pPr>
        <w:spacing w:line="312" w:lineRule="auto"/>
        <w:ind w:firstLine="720"/>
        <w:jc w:val="both"/>
        <w:rPr>
          <w:rFonts w:eastAsia="Times New Roman"/>
          <w:sz w:val="26"/>
          <w:szCs w:val="26"/>
        </w:rPr>
      </w:pPr>
      <w:r w:rsidRPr="001A2C08">
        <w:rPr>
          <w:sz w:val="26"/>
          <w:szCs w:val="26"/>
        </w:rPr>
        <w:t>- Bao bì carton, vỏ bao xi măng: phát sinh với lượng trung bình khoảng 18 kg/tháng</w:t>
      </w:r>
      <w:r w:rsidRPr="001A2C08">
        <w:rPr>
          <w:rFonts w:eastAsia="Times New Roman"/>
          <w:sz w:val="26"/>
          <w:szCs w:val="26"/>
        </w:rPr>
        <w:t xml:space="preserve">. </w:t>
      </w:r>
    </w:p>
    <w:p w14:paraId="121030C6" w14:textId="77777777" w:rsidR="00AB3C17" w:rsidRPr="001A2C08" w:rsidRDefault="00AB3C17" w:rsidP="00AB3C17">
      <w:pPr>
        <w:spacing w:line="312" w:lineRule="auto"/>
        <w:ind w:firstLine="720"/>
        <w:contextualSpacing/>
        <w:jc w:val="both"/>
        <w:rPr>
          <w:rFonts w:eastAsia="Times New Roman"/>
          <w:i/>
          <w:sz w:val="26"/>
          <w:szCs w:val="26"/>
        </w:rPr>
      </w:pPr>
      <w:r w:rsidRPr="001A2C08">
        <w:rPr>
          <w:rFonts w:eastAsia="Times New Roman"/>
          <w:i/>
          <w:sz w:val="26"/>
          <w:szCs w:val="26"/>
        </w:rPr>
        <w:t>*) Chất thải rắn sinh hoạt:</w:t>
      </w:r>
    </w:p>
    <w:p w14:paraId="122BE00B" w14:textId="77777777" w:rsidR="00AB3C17" w:rsidRPr="001A2C08" w:rsidRDefault="00AB3C17" w:rsidP="00AB3C17">
      <w:pPr>
        <w:spacing w:line="312" w:lineRule="auto"/>
        <w:ind w:firstLine="720"/>
        <w:contextualSpacing/>
        <w:jc w:val="both"/>
        <w:rPr>
          <w:rFonts w:eastAsia="Times New Roman"/>
          <w:sz w:val="26"/>
          <w:szCs w:val="26"/>
        </w:rPr>
      </w:pPr>
      <w:r w:rsidRPr="001A2C08">
        <w:rPr>
          <w:rFonts w:eastAsia="Times New Roman"/>
          <w:sz w:val="26"/>
          <w:szCs w:val="26"/>
        </w:rPr>
        <w:t>Trong giai đoạn xây dựng, hoạt động sinh hoạt của công nhân còn thải ra một lượng chất thải rắn sinh hoạt như: thức ăn thừa, vỏ hoa quả, các loại giấy gói, túi nilon…</w:t>
      </w:r>
    </w:p>
    <w:p w14:paraId="383EBDBE" w14:textId="77777777" w:rsidR="00AB3C17" w:rsidRPr="001A2C08" w:rsidRDefault="00AB3C17" w:rsidP="00AB3C17">
      <w:pPr>
        <w:spacing w:line="312" w:lineRule="auto"/>
        <w:ind w:firstLine="720"/>
        <w:contextualSpacing/>
        <w:jc w:val="both"/>
        <w:rPr>
          <w:rFonts w:eastAsia="Times New Roman"/>
          <w:sz w:val="26"/>
          <w:szCs w:val="26"/>
        </w:rPr>
      </w:pPr>
      <w:r w:rsidRPr="001A2C08">
        <w:rPr>
          <w:rFonts w:eastAsia="Times New Roman"/>
          <w:sz w:val="26"/>
          <w:szCs w:val="26"/>
        </w:rPr>
        <w:t>Ước tính trung bình mỗi ngày một người thải ra một lượng chất thải sinh hoạt khoảng 0,5 kg, với số lượng công nhân tham gia hoạt động trên công trường là 50 người, thì khối lượng chất thải phát sinh từ các hoạt động này khoảng 25kg/ngày. Lượng chất thải sinh hoạt nếu không được thu gom một cách triệt để là nguyên nhân gây phát sinh ra các tác động xấu đến môi trường như: phát sinh mùi, gây mất mỹ quan, ảnh hưởng đến vệ sinh chung và môi trường sống của các công nhân.</w:t>
      </w:r>
    </w:p>
    <w:p w14:paraId="5A020142" w14:textId="77777777" w:rsidR="00AB3C17" w:rsidRPr="001A2C08" w:rsidRDefault="00AB3C17" w:rsidP="00AB3C17">
      <w:pPr>
        <w:spacing w:line="312" w:lineRule="auto"/>
        <w:ind w:firstLine="720"/>
        <w:contextualSpacing/>
        <w:jc w:val="both"/>
        <w:rPr>
          <w:rFonts w:eastAsia="Times New Roman"/>
          <w:i/>
          <w:sz w:val="26"/>
          <w:szCs w:val="26"/>
        </w:rPr>
      </w:pPr>
      <w:r w:rsidRPr="001A2C08">
        <w:rPr>
          <w:rFonts w:eastAsia="Times New Roman"/>
          <w:i/>
          <w:sz w:val="26"/>
          <w:szCs w:val="26"/>
        </w:rPr>
        <w:lastRenderedPageBreak/>
        <w:t>*) Chất thải rắn nguy hại:</w:t>
      </w:r>
    </w:p>
    <w:p w14:paraId="19F715A6" w14:textId="77777777" w:rsidR="00AB3C17" w:rsidRPr="001A2C08" w:rsidRDefault="00AB3C17" w:rsidP="00AB3C17">
      <w:pPr>
        <w:pStyle w:val="BodyTextIndent3"/>
        <w:spacing w:after="0" w:line="312" w:lineRule="auto"/>
        <w:ind w:left="0" w:firstLine="720"/>
        <w:jc w:val="both"/>
        <w:rPr>
          <w:rFonts w:ascii="Times New Roman" w:hAnsi="Times New Roman" w:cs="Times New Roman"/>
          <w:bCs/>
          <w:sz w:val="26"/>
          <w:szCs w:val="26"/>
          <w:lang w:val="nl-NL"/>
        </w:rPr>
      </w:pPr>
      <w:bookmarkStart w:id="686" w:name="_Toc369854940"/>
      <w:bookmarkStart w:id="687" w:name="_Toc396234575"/>
      <w:bookmarkStart w:id="688" w:name="_Toc438900622"/>
      <w:bookmarkStart w:id="689" w:name="_Toc490058756"/>
      <w:bookmarkStart w:id="690" w:name="_Toc494119113"/>
      <w:bookmarkStart w:id="691" w:name="_Toc507662216"/>
      <w:bookmarkStart w:id="692" w:name="_Toc5801922"/>
      <w:bookmarkStart w:id="693" w:name="_Toc12281277"/>
      <w:bookmarkStart w:id="694" w:name="_Toc69397253"/>
      <w:bookmarkStart w:id="695" w:name="_Toc78787530"/>
      <w:r w:rsidRPr="001A2C08">
        <w:rPr>
          <w:rFonts w:ascii="Times New Roman" w:hAnsi="Times New Roman" w:cs="Times New Roman"/>
          <w:sz w:val="26"/>
          <w:szCs w:val="26"/>
          <w:lang w:val="nl-NL"/>
        </w:rPr>
        <w:t xml:space="preserve">Chất thải nguy hại phát sinh </w:t>
      </w:r>
      <w:r w:rsidRPr="001A2C08">
        <w:rPr>
          <w:rFonts w:ascii="Times New Roman" w:hAnsi="Times New Roman" w:cs="Times New Roman"/>
          <w:bCs/>
          <w:sz w:val="26"/>
          <w:szCs w:val="26"/>
          <w:lang w:val="nl-NL"/>
        </w:rPr>
        <w:t>trong quá trình thi công xây dựng bổ sung các hạng mục công trình gồm: giẻ lau dính dầu mỡ, dầu mỡ thải, bao bì thải có chứa thành phần nguy hại, bóng đèn huỳnh quang hỏng.</w:t>
      </w:r>
    </w:p>
    <w:p w14:paraId="37063E86" w14:textId="77777777" w:rsidR="00AB3C17" w:rsidRPr="001A2C08" w:rsidRDefault="00AB3C17" w:rsidP="00AB3C17">
      <w:pPr>
        <w:spacing w:line="312" w:lineRule="auto"/>
        <w:ind w:firstLine="720"/>
        <w:jc w:val="both"/>
        <w:rPr>
          <w:sz w:val="26"/>
          <w:szCs w:val="26"/>
          <w:lang w:val="nl-NL"/>
        </w:rPr>
      </w:pPr>
      <w:r w:rsidRPr="001A2C08">
        <w:rPr>
          <w:sz w:val="26"/>
          <w:szCs w:val="26"/>
          <w:lang w:val="nl-NL"/>
        </w:rPr>
        <w:t>Cụ thể về thành phần, khối lượng và mã chất thải nguy hại của từng loại được trình bày trong bảng dưới đây:</w:t>
      </w:r>
    </w:p>
    <w:p w14:paraId="62C243DB" w14:textId="77777777" w:rsidR="00AB3C17" w:rsidRPr="001A2C08" w:rsidRDefault="00AB3C17" w:rsidP="00AB3C17">
      <w:pPr>
        <w:pStyle w:val="bnghngpht"/>
        <w:spacing w:line="312" w:lineRule="auto"/>
        <w:rPr>
          <w:color w:val="auto"/>
          <w:sz w:val="26"/>
          <w:lang w:val="nl-NL"/>
        </w:rPr>
      </w:pPr>
      <w:bookmarkStart w:id="696" w:name="_Toc138681578"/>
      <w:bookmarkStart w:id="697" w:name="_Toc138684518"/>
      <w:bookmarkStart w:id="698" w:name="_Toc184984621"/>
      <w:r w:rsidRPr="001A2C08">
        <w:rPr>
          <w:color w:val="auto"/>
          <w:sz w:val="26"/>
        </w:rPr>
        <w:t>Bảng 3.</w:t>
      </w:r>
      <w:r w:rsidRPr="001A2C08">
        <w:rPr>
          <w:color w:val="auto"/>
          <w:sz w:val="26"/>
          <w:lang w:val="pt-BR"/>
        </w:rPr>
        <w:t>10</w:t>
      </w:r>
      <w:r w:rsidRPr="001A2C08">
        <w:rPr>
          <w:color w:val="auto"/>
          <w:sz w:val="26"/>
        </w:rPr>
        <w:t xml:space="preserve">. Chất thải nguy hại trong giai đoạn </w:t>
      </w:r>
      <w:bookmarkEnd w:id="686"/>
      <w:bookmarkEnd w:id="687"/>
      <w:bookmarkEnd w:id="688"/>
      <w:bookmarkEnd w:id="689"/>
      <w:bookmarkEnd w:id="690"/>
      <w:bookmarkEnd w:id="691"/>
      <w:bookmarkEnd w:id="692"/>
      <w:bookmarkEnd w:id="693"/>
      <w:bookmarkEnd w:id="694"/>
      <w:r w:rsidRPr="001A2C08">
        <w:rPr>
          <w:color w:val="auto"/>
          <w:sz w:val="26"/>
          <w:lang w:val="nl-NL"/>
        </w:rPr>
        <w:t>xây dựng</w:t>
      </w:r>
      <w:bookmarkEnd w:id="696"/>
      <w:bookmarkEnd w:id="697"/>
      <w:bookmarkEnd w:id="698"/>
      <w:r w:rsidRPr="001A2C08">
        <w:rPr>
          <w:color w:val="auto"/>
          <w:sz w:val="26"/>
          <w:lang w:val="nl-NL"/>
        </w:rPr>
        <w:t xml:space="preserve"> </w:t>
      </w:r>
      <w:bookmarkEnd w:id="695"/>
    </w:p>
    <w:p w14:paraId="51B209D1" w14:textId="77777777" w:rsidR="00AB3C17" w:rsidRPr="001A2C08" w:rsidRDefault="00AB3C17" w:rsidP="00AB3C17">
      <w:pPr>
        <w:pStyle w:val="bnghngpht"/>
        <w:spacing w:line="312" w:lineRule="auto"/>
        <w:rPr>
          <w:color w:val="auto"/>
          <w:sz w:val="26"/>
          <w:lang w:val="nl-NL"/>
        </w:rPr>
      </w:pPr>
    </w:p>
    <w:tbl>
      <w:tblPr>
        <w:tblW w:w="8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
        <w:gridCol w:w="3780"/>
        <w:gridCol w:w="1260"/>
        <w:gridCol w:w="2789"/>
      </w:tblGrid>
      <w:tr w:rsidR="00AB3C17" w:rsidRPr="001A2C08" w14:paraId="682C737F" w14:textId="77777777" w:rsidTr="00F32706">
        <w:trPr>
          <w:jc w:val="center"/>
        </w:trPr>
        <w:tc>
          <w:tcPr>
            <w:tcW w:w="918" w:type="dxa"/>
            <w:vAlign w:val="center"/>
          </w:tcPr>
          <w:p w14:paraId="362F67ED" w14:textId="77777777" w:rsidR="00AB3C17" w:rsidRPr="001A2C08" w:rsidRDefault="00AB3C17" w:rsidP="00F32706">
            <w:pPr>
              <w:tabs>
                <w:tab w:val="left" w:pos="360"/>
              </w:tabs>
              <w:spacing w:line="312" w:lineRule="auto"/>
              <w:jc w:val="center"/>
              <w:rPr>
                <w:b/>
                <w:sz w:val="26"/>
                <w:szCs w:val="26"/>
              </w:rPr>
            </w:pPr>
            <w:r w:rsidRPr="001A2C08">
              <w:rPr>
                <w:b/>
                <w:sz w:val="26"/>
                <w:szCs w:val="26"/>
              </w:rPr>
              <w:t>STT</w:t>
            </w:r>
          </w:p>
        </w:tc>
        <w:tc>
          <w:tcPr>
            <w:tcW w:w="3780" w:type="dxa"/>
            <w:vAlign w:val="center"/>
          </w:tcPr>
          <w:p w14:paraId="53B2B022" w14:textId="77777777" w:rsidR="00AB3C17" w:rsidRPr="001A2C08" w:rsidRDefault="00AB3C17" w:rsidP="00F32706">
            <w:pPr>
              <w:tabs>
                <w:tab w:val="left" w:pos="360"/>
              </w:tabs>
              <w:spacing w:line="312" w:lineRule="auto"/>
              <w:jc w:val="center"/>
              <w:rPr>
                <w:b/>
                <w:sz w:val="26"/>
                <w:szCs w:val="26"/>
              </w:rPr>
            </w:pPr>
            <w:r w:rsidRPr="001A2C08">
              <w:rPr>
                <w:b/>
                <w:sz w:val="26"/>
                <w:szCs w:val="26"/>
              </w:rPr>
              <w:t>Loại chất thải nguy hại</w:t>
            </w:r>
          </w:p>
        </w:tc>
        <w:tc>
          <w:tcPr>
            <w:tcW w:w="1260" w:type="dxa"/>
            <w:vAlign w:val="center"/>
          </w:tcPr>
          <w:p w14:paraId="091BFBAB" w14:textId="77777777" w:rsidR="00AB3C17" w:rsidRPr="001A2C08" w:rsidRDefault="00AB3C17" w:rsidP="00F32706">
            <w:pPr>
              <w:tabs>
                <w:tab w:val="left" w:pos="360"/>
              </w:tabs>
              <w:spacing w:line="312" w:lineRule="auto"/>
              <w:jc w:val="center"/>
              <w:rPr>
                <w:b/>
                <w:sz w:val="26"/>
                <w:szCs w:val="26"/>
              </w:rPr>
            </w:pPr>
            <w:r w:rsidRPr="001A2C08">
              <w:rPr>
                <w:b/>
                <w:sz w:val="26"/>
                <w:szCs w:val="26"/>
              </w:rPr>
              <w:t>Mã CTNH</w:t>
            </w:r>
          </w:p>
        </w:tc>
        <w:tc>
          <w:tcPr>
            <w:tcW w:w="2789" w:type="dxa"/>
            <w:vAlign w:val="center"/>
          </w:tcPr>
          <w:p w14:paraId="11929781" w14:textId="77777777" w:rsidR="00AB3C17" w:rsidRPr="001A2C08" w:rsidRDefault="00AB3C17" w:rsidP="00F32706">
            <w:pPr>
              <w:tabs>
                <w:tab w:val="left" w:pos="360"/>
              </w:tabs>
              <w:spacing w:line="312" w:lineRule="auto"/>
              <w:jc w:val="center"/>
              <w:rPr>
                <w:b/>
                <w:sz w:val="26"/>
                <w:szCs w:val="26"/>
              </w:rPr>
            </w:pPr>
            <w:r w:rsidRPr="001A2C08">
              <w:rPr>
                <w:b/>
                <w:sz w:val="26"/>
                <w:szCs w:val="26"/>
              </w:rPr>
              <w:t>Khối lượng</w:t>
            </w:r>
          </w:p>
          <w:p w14:paraId="3FCAF52C" w14:textId="77777777" w:rsidR="00AB3C17" w:rsidRPr="001A2C08" w:rsidRDefault="00AB3C17" w:rsidP="00F32706">
            <w:pPr>
              <w:tabs>
                <w:tab w:val="left" w:pos="360"/>
              </w:tabs>
              <w:spacing w:line="312" w:lineRule="auto"/>
              <w:jc w:val="center"/>
              <w:rPr>
                <w:b/>
                <w:sz w:val="26"/>
                <w:szCs w:val="26"/>
              </w:rPr>
            </w:pPr>
            <w:r w:rsidRPr="001A2C08">
              <w:rPr>
                <w:b/>
                <w:sz w:val="26"/>
                <w:szCs w:val="26"/>
              </w:rPr>
              <w:t>(kg/tháng)</w:t>
            </w:r>
          </w:p>
        </w:tc>
      </w:tr>
      <w:tr w:rsidR="00AB3C17" w:rsidRPr="001A2C08" w14:paraId="1CD79081" w14:textId="77777777" w:rsidTr="00F32706">
        <w:trPr>
          <w:jc w:val="center"/>
        </w:trPr>
        <w:tc>
          <w:tcPr>
            <w:tcW w:w="918" w:type="dxa"/>
            <w:vAlign w:val="center"/>
          </w:tcPr>
          <w:p w14:paraId="0C57B92A" w14:textId="77777777" w:rsidR="00AB3C17" w:rsidRPr="001A2C08" w:rsidRDefault="00AB3C17" w:rsidP="00F32706">
            <w:pPr>
              <w:spacing w:line="312" w:lineRule="auto"/>
              <w:jc w:val="center"/>
              <w:rPr>
                <w:bCs/>
                <w:sz w:val="26"/>
                <w:szCs w:val="26"/>
              </w:rPr>
            </w:pPr>
            <w:r w:rsidRPr="001A2C08">
              <w:rPr>
                <w:bCs/>
                <w:sz w:val="26"/>
                <w:szCs w:val="26"/>
              </w:rPr>
              <w:t>1</w:t>
            </w:r>
          </w:p>
        </w:tc>
        <w:tc>
          <w:tcPr>
            <w:tcW w:w="3780" w:type="dxa"/>
            <w:vAlign w:val="center"/>
          </w:tcPr>
          <w:p w14:paraId="1C67348F" w14:textId="77777777" w:rsidR="00AB3C17" w:rsidRPr="001A2C08" w:rsidRDefault="00AB3C17" w:rsidP="00F32706">
            <w:pPr>
              <w:tabs>
                <w:tab w:val="left" w:pos="360"/>
              </w:tabs>
              <w:spacing w:line="312" w:lineRule="auto"/>
              <w:jc w:val="both"/>
              <w:rPr>
                <w:sz w:val="26"/>
                <w:szCs w:val="26"/>
              </w:rPr>
            </w:pPr>
            <w:r w:rsidRPr="001A2C08">
              <w:rPr>
                <w:bCs/>
                <w:sz w:val="26"/>
                <w:szCs w:val="26"/>
                <w:lang w:val="nl-NL"/>
              </w:rPr>
              <w:t>Các loại dầu mỡ thải</w:t>
            </w:r>
          </w:p>
        </w:tc>
        <w:tc>
          <w:tcPr>
            <w:tcW w:w="1260" w:type="dxa"/>
            <w:vAlign w:val="center"/>
          </w:tcPr>
          <w:p w14:paraId="3E58238C" w14:textId="77777777" w:rsidR="00AB3C17" w:rsidRPr="001A2C08" w:rsidRDefault="00AB3C17" w:rsidP="00F32706">
            <w:pPr>
              <w:spacing w:line="312" w:lineRule="auto"/>
              <w:jc w:val="center"/>
              <w:rPr>
                <w:bCs/>
                <w:sz w:val="26"/>
                <w:szCs w:val="26"/>
              </w:rPr>
            </w:pPr>
            <w:r w:rsidRPr="001A2C08">
              <w:rPr>
                <w:sz w:val="26"/>
                <w:szCs w:val="26"/>
              </w:rPr>
              <w:t>17 02 03</w:t>
            </w:r>
          </w:p>
        </w:tc>
        <w:tc>
          <w:tcPr>
            <w:tcW w:w="2789" w:type="dxa"/>
            <w:vAlign w:val="center"/>
          </w:tcPr>
          <w:p w14:paraId="56588448" w14:textId="77777777" w:rsidR="00AB3C17" w:rsidRPr="001A2C08" w:rsidRDefault="00AB3C17" w:rsidP="00F32706">
            <w:pPr>
              <w:tabs>
                <w:tab w:val="left" w:pos="360"/>
              </w:tabs>
              <w:spacing w:line="312" w:lineRule="auto"/>
              <w:jc w:val="center"/>
              <w:rPr>
                <w:sz w:val="26"/>
                <w:szCs w:val="26"/>
              </w:rPr>
            </w:pPr>
            <w:r w:rsidRPr="001A2C08">
              <w:rPr>
                <w:sz w:val="26"/>
                <w:szCs w:val="26"/>
              </w:rPr>
              <w:t>2</w:t>
            </w:r>
          </w:p>
        </w:tc>
      </w:tr>
      <w:tr w:rsidR="00AB3C17" w:rsidRPr="001A2C08" w14:paraId="2AF2CD70" w14:textId="77777777" w:rsidTr="00F32706">
        <w:trPr>
          <w:jc w:val="center"/>
        </w:trPr>
        <w:tc>
          <w:tcPr>
            <w:tcW w:w="918" w:type="dxa"/>
            <w:vAlign w:val="center"/>
          </w:tcPr>
          <w:p w14:paraId="14CF703E" w14:textId="77777777" w:rsidR="00AB3C17" w:rsidRPr="001A2C08" w:rsidRDefault="00AB3C17" w:rsidP="00F32706">
            <w:pPr>
              <w:spacing w:line="312" w:lineRule="auto"/>
              <w:jc w:val="center"/>
              <w:rPr>
                <w:bCs/>
                <w:sz w:val="26"/>
                <w:szCs w:val="26"/>
              </w:rPr>
            </w:pPr>
            <w:r w:rsidRPr="001A2C08">
              <w:rPr>
                <w:bCs/>
                <w:sz w:val="26"/>
                <w:szCs w:val="26"/>
              </w:rPr>
              <w:t>2</w:t>
            </w:r>
          </w:p>
        </w:tc>
        <w:tc>
          <w:tcPr>
            <w:tcW w:w="3780" w:type="dxa"/>
            <w:vAlign w:val="center"/>
          </w:tcPr>
          <w:p w14:paraId="7511CA05" w14:textId="77777777" w:rsidR="00AB3C17" w:rsidRPr="001A2C08" w:rsidRDefault="00AB3C17" w:rsidP="00F32706">
            <w:pPr>
              <w:spacing w:line="312" w:lineRule="auto"/>
              <w:jc w:val="both"/>
              <w:rPr>
                <w:bCs/>
                <w:sz w:val="26"/>
                <w:szCs w:val="26"/>
              </w:rPr>
            </w:pPr>
            <w:r w:rsidRPr="001A2C08">
              <w:rPr>
                <w:bCs/>
                <w:sz w:val="26"/>
                <w:szCs w:val="26"/>
                <w:lang w:val="nl-NL"/>
              </w:rPr>
              <w:t>Bao bì mềm (đã chứa chất khi thải ra là CTNH) thải</w:t>
            </w:r>
          </w:p>
        </w:tc>
        <w:tc>
          <w:tcPr>
            <w:tcW w:w="1260" w:type="dxa"/>
            <w:vAlign w:val="center"/>
          </w:tcPr>
          <w:p w14:paraId="4680174E" w14:textId="77777777" w:rsidR="00AB3C17" w:rsidRPr="001A2C08" w:rsidRDefault="00AB3C17" w:rsidP="00F32706">
            <w:pPr>
              <w:spacing w:line="312" w:lineRule="auto"/>
              <w:jc w:val="center"/>
              <w:rPr>
                <w:bCs/>
                <w:sz w:val="26"/>
                <w:szCs w:val="26"/>
              </w:rPr>
            </w:pPr>
            <w:r w:rsidRPr="001A2C08">
              <w:rPr>
                <w:sz w:val="26"/>
                <w:szCs w:val="26"/>
              </w:rPr>
              <w:t>18 01 01</w:t>
            </w:r>
          </w:p>
        </w:tc>
        <w:tc>
          <w:tcPr>
            <w:tcW w:w="2789" w:type="dxa"/>
            <w:vAlign w:val="center"/>
          </w:tcPr>
          <w:p w14:paraId="3B0ADDFC" w14:textId="77777777" w:rsidR="00AB3C17" w:rsidRPr="001A2C08" w:rsidRDefault="00AB3C17" w:rsidP="00F32706">
            <w:pPr>
              <w:tabs>
                <w:tab w:val="left" w:pos="360"/>
              </w:tabs>
              <w:spacing w:line="312" w:lineRule="auto"/>
              <w:jc w:val="center"/>
              <w:rPr>
                <w:sz w:val="26"/>
                <w:szCs w:val="26"/>
              </w:rPr>
            </w:pPr>
            <w:r w:rsidRPr="001A2C08">
              <w:rPr>
                <w:sz w:val="26"/>
                <w:szCs w:val="26"/>
              </w:rPr>
              <w:t>5</w:t>
            </w:r>
          </w:p>
        </w:tc>
      </w:tr>
      <w:tr w:rsidR="00AB3C17" w:rsidRPr="001A2C08" w14:paraId="0EB0EAD1" w14:textId="77777777" w:rsidTr="00F32706">
        <w:trPr>
          <w:jc w:val="center"/>
        </w:trPr>
        <w:tc>
          <w:tcPr>
            <w:tcW w:w="918" w:type="dxa"/>
            <w:vAlign w:val="center"/>
          </w:tcPr>
          <w:p w14:paraId="3FC000B4" w14:textId="77777777" w:rsidR="00AB3C17" w:rsidRPr="001A2C08" w:rsidRDefault="00AB3C17" w:rsidP="00F32706">
            <w:pPr>
              <w:spacing w:line="312" w:lineRule="auto"/>
              <w:jc w:val="center"/>
              <w:rPr>
                <w:bCs/>
                <w:sz w:val="26"/>
                <w:szCs w:val="26"/>
              </w:rPr>
            </w:pPr>
            <w:r w:rsidRPr="001A2C08">
              <w:rPr>
                <w:bCs/>
                <w:sz w:val="26"/>
                <w:szCs w:val="26"/>
              </w:rPr>
              <w:t>3</w:t>
            </w:r>
          </w:p>
        </w:tc>
        <w:tc>
          <w:tcPr>
            <w:tcW w:w="3780" w:type="dxa"/>
            <w:vAlign w:val="center"/>
          </w:tcPr>
          <w:p w14:paraId="43E7CA03" w14:textId="77777777" w:rsidR="00AB3C17" w:rsidRPr="001A2C08" w:rsidRDefault="00AB3C17" w:rsidP="00F32706">
            <w:pPr>
              <w:spacing w:line="312" w:lineRule="auto"/>
              <w:jc w:val="both"/>
              <w:rPr>
                <w:bCs/>
                <w:sz w:val="26"/>
                <w:szCs w:val="26"/>
              </w:rPr>
            </w:pPr>
            <w:r w:rsidRPr="001A2C08">
              <w:rPr>
                <w:sz w:val="26"/>
                <w:szCs w:val="26"/>
              </w:rPr>
              <w:t>Giẻ lau, vải bảo vệ thải bị nhiễm các thành phần nguy hại</w:t>
            </w:r>
          </w:p>
        </w:tc>
        <w:tc>
          <w:tcPr>
            <w:tcW w:w="1260" w:type="dxa"/>
            <w:vAlign w:val="center"/>
          </w:tcPr>
          <w:p w14:paraId="2E3DC004" w14:textId="77777777" w:rsidR="00AB3C17" w:rsidRPr="001A2C08" w:rsidRDefault="00AB3C17" w:rsidP="00F32706">
            <w:pPr>
              <w:spacing w:line="312" w:lineRule="auto"/>
              <w:jc w:val="center"/>
              <w:rPr>
                <w:bCs/>
                <w:sz w:val="26"/>
                <w:szCs w:val="26"/>
              </w:rPr>
            </w:pPr>
            <w:r w:rsidRPr="001A2C08">
              <w:rPr>
                <w:sz w:val="26"/>
                <w:szCs w:val="26"/>
                <w:lang w:val="vi-VN"/>
              </w:rPr>
              <w:t>18 02 0</w:t>
            </w:r>
            <w:r w:rsidRPr="001A2C08">
              <w:rPr>
                <w:sz w:val="26"/>
                <w:szCs w:val="26"/>
              </w:rPr>
              <w:t>1</w:t>
            </w:r>
          </w:p>
        </w:tc>
        <w:tc>
          <w:tcPr>
            <w:tcW w:w="2789" w:type="dxa"/>
            <w:vAlign w:val="center"/>
          </w:tcPr>
          <w:p w14:paraId="11FC14A6" w14:textId="77777777" w:rsidR="00AB3C17" w:rsidRPr="001A2C08" w:rsidRDefault="00AB3C17" w:rsidP="00F32706">
            <w:pPr>
              <w:tabs>
                <w:tab w:val="left" w:pos="360"/>
              </w:tabs>
              <w:spacing w:line="312" w:lineRule="auto"/>
              <w:jc w:val="center"/>
              <w:rPr>
                <w:sz w:val="26"/>
                <w:szCs w:val="26"/>
              </w:rPr>
            </w:pPr>
            <w:r w:rsidRPr="001A2C08">
              <w:rPr>
                <w:sz w:val="26"/>
                <w:szCs w:val="26"/>
              </w:rPr>
              <w:t>2</w:t>
            </w:r>
          </w:p>
        </w:tc>
      </w:tr>
      <w:tr w:rsidR="00AB3C17" w:rsidRPr="001A2C08" w14:paraId="1CF0FB66" w14:textId="77777777" w:rsidTr="00F32706">
        <w:trPr>
          <w:jc w:val="center"/>
        </w:trPr>
        <w:tc>
          <w:tcPr>
            <w:tcW w:w="918" w:type="dxa"/>
            <w:vAlign w:val="center"/>
          </w:tcPr>
          <w:p w14:paraId="342D047B" w14:textId="77777777" w:rsidR="00AB3C17" w:rsidRPr="001A2C08" w:rsidRDefault="00AB3C17" w:rsidP="00F32706">
            <w:pPr>
              <w:spacing w:line="312" w:lineRule="auto"/>
              <w:jc w:val="center"/>
              <w:rPr>
                <w:bCs/>
                <w:sz w:val="26"/>
                <w:szCs w:val="26"/>
              </w:rPr>
            </w:pPr>
            <w:r w:rsidRPr="001A2C08">
              <w:rPr>
                <w:bCs/>
                <w:sz w:val="26"/>
                <w:szCs w:val="26"/>
              </w:rPr>
              <w:t>4</w:t>
            </w:r>
          </w:p>
        </w:tc>
        <w:tc>
          <w:tcPr>
            <w:tcW w:w="3780" w:type="dxa"/>
            <w:vAlign w:val="center"/>
          </w:tcPr>
          <w:p w14:paraId="3E11B122" w14:textId="77777777" w:rsidR="00AB3C17" w:rsidRPr="001A2C08" w:rsidRDefault="00AB3C17" w:rsidP="00F32706">
            <w:pPr>
              <w:spacing w:line="312" w:lineRule="auto"/>
              <w:jc w:val="both"/>
              <w:rPr>
                <w:bCs/>
                <w:sz w:val="26"/>
                <w:szCs w:val="26"/>
              </w:rPr>
            </w:pPr>
            <w:r w:rsidRPr="001A2C08">
              <w:rPr>
                <w:bCs/>
                <w:sz w:val="26"/>
                <w:szCs w:val="26"/>
                <w:lang w:val="nl-NL"/>
              </w:rPr>
              <w:t>Bóng đèn huỳnh quang và các loại thủy tinh hoạt tính thải</w:t>
            </w:r>
          </w:p>
        </w:tc>
        <w:tc>
          <w:tcPr>
            <w:tcW w:w="1260" w:type="dxa"/>
            <w:vAlign w:val="center"/>
          </w:tcPr>
          <w:p w14:paraId="47C54602" w14:textId="77777777" w:rsidR="00AB3C17" w:rsidRPr="001A2C08" w:rsidRDefault="00AB3C17" w:rsidP="00F32706">
            <w:pPr>
              <w:spacing w:line="312" w:lineRule="auto"/>
              <w:jc w:val="center"/>
              <w:rPr>
                <w:sz w:val="26"/>
                <w:szCs w:val="26"/>
                <w:lang w:val="pt-BR"/>
              </w:rPr>
            </w:pPr>
            <w:r w:rsidRPr="001A2C08">
              <w:rPr>
                <w:sz w:val="26"/>
                <w:szCs w:val="26"/>
                <w:lang w:val="pt-BR"/>
              </w:rPr>
              <w:t>16 01 06</w:t>
            </w:r>
          </w:p>
        </w:tc>
        <w:tc>
          <w:tcPr>
            <w:tcW w:w="2789" w:type="dxa"/>
            <w:vAlign w:val="center"/>
          </w:tcPr>
          <w:p w14:paraId="761BA0B3" w14:textId="77777777" w:rsidR="00AB3C17" w:rsidRPr="001A2C08" w:rsidRDefault="00AB3C17" w:rsidP="00F32706">
            <w:pPr>
              <w:tabs>
                <w:tab w:val="left" w:pos="360"/>
              </w:tabs>
              <w:spacing w:line="312" w:lineRule="auto"/>
              <w:jc w:val="center"/>
              <w:rPr>
                <w:sz w:val="26"/>
                <w:szCs w:val="26"/>
              </w:rPr>
            </w:pPr>
            <w:r w:rsidRPr="001A2C08">
              <w:rPr>
                <w:sz w:val="26"/>
                <w:szCs w:val="26"/>
              </w:rPr>
              <w:t>1</w:t>
            </w:r>
          </w:p>
        </w:tc>
      </w:tr>
      <w:tr w:rsidR="00AB3C17" w:rsidRPr="001A2C08" w14:paraId="3B3CF4B5" w14:textId="77777777" w:rsidTr="00F32706">
        <w:trPr>
          <w:jc w:val="center"/>
        </w:trPr>
        <w:tc>
          <w:tcPr>
            <w:tcW w:w="918" w:type="dxa"/>
            <w:vAlign w:val="center"/>
          </w:tcPr>
          <w:p w14:paraId="0E7789D9" w14:textId="77777777" w:rsidR="00AB3C17" w:rsidRPr="001A2C08" w:rsidRDefault="00AB3C17" w:rsidP="00F32706">
            <w:pPr>
              <w:tabs>
                <w:tab w:val="left" w:pos="360"/>
              </w:tabs>
              <w:spacing w:line="312" w:lineRule="auto"/>
              <w:jc w:val="center"/>
              <w:rPr>
                <w:b/>
                <w:sz w:val="26"/>
                <w:szCs w:val="26"/>
                <w:lang w:val="vi-VN"/>
              </w:rPr>
            </w:pPr>
          </w:p>
        </w:tc>
        <w:tc>
          <w:tcPr>
            <w:tcW w:w="3780" w:type="dxa"/>
            <w:vAlign w:val="center"/>
          </w:tcPr>
          <w:p w14:paraId="1AEFF6DE" w14:textId="77777777" w:rsidR="00AB3C17" w:rsidRPr="001A2C08" w:rsidRDefault="00AB3C17" w:rsidP="00F32706">
            <w:pPr>
              <w:tabs>
                <w:tab w:val="left" w:pos="360"/>
              </w:tabs>
              <w:spacing w:line="312" w:lineRule="auto"/>
              <w:jc w:val="center"/>
              <w:rPr>
                <w:b/>
                <w:sz w:val="26"/>
                <w:szCs w:val="26"/>
              </w:rPr>
            </w:pPr>
            <w:r w:rsidRPr="001A2C08">
              <w:rPr>
                <w:b/>
                <w:sz w:val="26"/>
                <w:szCs w:val="26"/>
              </w:rPr>
              <w:t>TỔNG</w:t>
            </w:r>
          </w:p>
        </w:tc>
        <w:tc>
          <w:tcPr>
            <w:tcW w:w="1260" w:type="dxa"/>
            <w:vAlign w:val="center"/>
          </w:tcPr>
          <w:p w14:paraId="02DE5C7F" w14:textId="77777777" w:rsidR="00AB3C17" w:rsidRPr="001A2C08" w:rsidRDefault="00AB3C17" w:rsidP="00F32706">
            <w:pPr>
              <w:tabs>
                <w:tab w:val="left" w:pos="360"/>
              </w:tabs>
              <w:spacing w:line="312" w:lineRule="auto"/>
              <w:jc w:val="center"/>
              <w:rPr>
                <w:b/>
                <w:sz w:val="26"/>
                <w:szCs w:val="26"/>
                <w:lang w:val="vi-VN"/>
              </w:rPr>
            </w:pPr>
          </w:p>
        </w:tc>
        <w:tc>
          <w:tcPr>
            <w:tcW w:w="2789" w:type="dxa"/>
            <w:vAlign w:val="center"/>
          </w:tcPr>
          <w:p w14:paraId="278F304E" w14:textId="6F837DEB" w:rsidR="00AB3C17" w:rsidRPr="001A2C08" w:rsidRDefault="00AB3C17" w:rsidP="00F32706">
            <w:pPr>
              <w:tabs>
                <w:tab w:val="left" w:pos="360"/>
              </w:tabs>
              <w:spacing w:line="312" w:lineRule="auto"/>
              <w:jc w:val="center"/>
              <w:rPr>
                <w:b/>
                <w:sz w:val="26"/>
                <w:szCs w:val="26"/>
              </w:rPr>
            </w:pPr>
            <w:r w:rsidRPr="001A2C08">
              <w:rPr>
                <w:b/>
                <w:sz w:val="26"/>
                <w:szCs w:val="26"/>
              </w:rPr>
              <w:t>10</w:t>
            </w:r>
          </w:p>
        </w:tc>
      </w:tr>
    </w:tbl>
    <w:p w14:paraId="2C84A277" w14:textId="77777777" w:rsidR="00AB3C17" w:rsidRPr="001A2C08" w:rsidRDefault="00AB3C17" w:rsidP="00AB3C17">
      <w:pPr>
        <w:spacing w:line="312" w:lineRule="auto"/>
        <w:ind w:firstLine="567"/>
        <w:contextualSpacing/>
        <w:jc w:val="both"/>
        <w:rPr>
          <w:sz w:val="26"/>
          <w:szCs w:val="26"/>
        </w:rPr>
      </w:pPr>
      <w:r w:rsidRPr="001A2C08">
        <w:rPr>
          <w:sz w:val="26"/>
          <w:szCs w:val="26"/>
        </w:rPr>
        <w:t xml:space="preserve">► </w:t>
      </w:r>
      <w:r w:rsidRPr="001A2C08">
        <w:rPr>
          <w:b/>
          <w:i/>
          <w:sz w:val="26"/>
          <w:szCs w:val="26"/>
        </w:rPr>
        <w:t>Tác động của chất thải rắn:</w:t>
      </w:r>
    </w:p>
    <w:p w14:paraId="7759797B" w14:textId="77777777" w:rsidR="00AB3C17" w:rsidRPr="001A2C08" w:rsidRDefault="00AB3C17" w:rsidP="00AB3C17">
      <w:pPr>
        <w:spacing w:line="312" w:lineRule="auto"/>
        <w:ind w:firstLine="567"/>
        <w:contextualSpacing/>
        <w:jc w:val="both"/>
        <w:rPr>
          <w:sz w:val="26"/>
          <w:szCs w:val="26"/>
        </w:rPr>
      </w:pPr>
      <w:r w:rsidRPr="001A2C08">
        <w:rPr>
          <w:sz w:val="26"/>
          <w:szCs w:val="26"/>
        </w:rPr>
        <w:t>Các tác động chính của chất thải rắn trong giai đoạn này là:</w:t>
      </w:r>
    </w:p>
    <w:p w14:paraId="3E96641C" w14:textId="77777777" w:rsidR="00AB3C17" w:rsidRPr="001A2C08" w:rsidRDefault="00AB3C17" w:rsidP="00AB3C17">
      <w:pPr>
        <w:spacing w:line="312" w:lineRule="auto"/>
        <w:ind w:firstLine="567"/>
        <w:contextualSpacing/>
        <w:jc w:val="both"/>
        <w:rPr>
          <w:sz w:val="26"/>
          <w:szCs w:val="26"/>
        </w:rPr>
      </w:pPr>
      <w:r w:rsidRPr="001A2C08">
        <w:rPr>
          <w:sz w:val="26"/>
          <w:szCs w:val="26"/>
        </w:rPr>
        <w:t>- Làm tăng độ đục của nước khi có mưa lớn. Nước mưa kéo theo đất, cát có thể làm ảnh hưởng cục bộ đến hệ thống cống thu gom và thoát nước mưa chung của khu vực.</w:t>
      </w:r>
    </w:p>
    <w:p w14:paraId="2A8B6CE6" w14:textId="77777777" w:rsidR="00AB3C17" w:rsidRPr="001A2C08" w:rsidRDefault="00AB3C17" w:rsidP="00AB3C17">
      <w:pPr>
        <w:spacing w:line="312" w:lineRule="auto"/>
        <w:ind w:firstLine="567"/>
        <w:contextualSpacing/>
        <w:jc w:val="both"/>
        <w:rPr>
          <w:sz w:val="26"/>
          <w:szCs w:val="26"/>
        </w:rPr>
      </w:pPr>
      <w:r w:rsidRPr="001A2C08">
        <w:rPr>
          <w:sz w:val="26"/>
          <w:szCs w:val="26"/>
        </w:rPr>
        <w:t>- Đất, cát và các vật liệu là nguyên nhân phát sinh bụi trong không khí. Đất cát và rác thải rơi vãi có thể bị cuốn rơi xuống hệ thống mương tưới tiêu nằm ngay sau khu vực Dự án và gây ảnh hưởng đến khả năng tưới tiêu của hệ thống này, đặc biệt là khi có gió lớn.</w:t>
      </w:r>
    </w:p>
    <w:p w14:paraId="41DD8E85" w14:textId="77777777" w:rsidR="00AB3C17" w:rsidRPr="001A2C08" w:rsidRDefault="00AB3C17" w:rsidP="00AB3C17">
      <w:pPr>
        <w:spacing w:line="312" w:lineRule="auto"/>
        <w:ind w:firstLine="567"/>
        <w:contextualSpacing/>
        <w:jc w:val="both"/>
        <w:rPr>
          <w:sz w:val="26"/>
          <w:szCs w:val="26"/>
        </w:rPr>
      </w:pPr>
      <w:r w:rsidRPr="001A2C08">
        <w:rPr>
          <w:sz w:val="26"/>
          <w:szCs w:val="26"/>
        </w:rPr>
        <w:t>- Tác động đến vệ sinh chung của môi trường do chất thải rắn không được thu gom, xử lý gây ra.</w:t>
      </w:r>
    </w:p>
    <w:p w14:paraId="6BB14B6C" w14:textId="77777777" w:rsidR="00AB3C17" w:rsidRPr="001A2C08" w:rsidRDefault="00AB3C17" w:rsidP="00AB3C17">
      <w:pPr>
        <w:spacing w:line="312" w:lineRule="auto"/>
        <w:ind w:firstLine="567"/>
        <w:contextualSpacing/>
        <w:jc w:val="both"/>
        <w:rPr>
          <w:b/>
          <w:i/>
          <w:sz w:val="26"/>
          <w:szCs w:val="26"/>
          <w:lang w:val="pt-BR"/>
        </w:rPr>
      </w:pPr>
      <w:r w:rsidRPr="001A2C08">
        <w:rPr>
          <w:sz w:val="26"/>
          <w:szCs w:val="26"/>
          <w:lang w:val="pt-BR"/>
        </w:rPr>
        <w:t xml:space="preserve">► </w:t>
      </w:r>
      <w:r w:rsidRPr="001A2C08">
        <w:rPr>
          <w:b/>
          <w:i/>
          <w:sz w:val="26"/>
          <w:szCs w:val="26"/>
          <w:lang w:val="pt-BR"/>
        </w:rPr>
        <w:t>Đánh giá chung</w:t>
      </w:r>
    </w:p>
    <w:p w14:paraId="0BA7568A" w14:textId="77777777" w:rsidR="00AB3C17" w:rsidRPr="001A2C08" w:rsidRDefault="00AB3C17" w:rsidP="00AB3C17">
      <w:pPr>
        <w:spacing w:line="312" w:lineRule="auto"/>
        <w:ind w:firstLine="567"/>
        <w:jc w:val="both"/>
        <w:rPr>
          <w:sz w:val="26"/>
          <w:szCs w:val="26"/>
          <w:lang w:val="pl-PL"/>
        </w:rPr>
      </w:pPr>
      <w:bookmarkStart w:id="699" w:name="_Toc16577558"/>
      <w:bookmarkStart w:id="700" w:name="_Toc81228903"/>
      <w:r w:rsidRPr="001A2C08">
        <w:rPr>
          <w:sz w:val="26"/>
          <w:szCs w:val="26"/>
          <w:lang w:val="pl-PL"/>
        </w:rPr>
        <w:t xml:space="preserve">Trong thời gian </w:t>
      </w:r>
      <w:r w:rsidRPr="001A2C08">
        <w:rPr>
          <w:sz w:val="26"/>
          <w:szCs w:val="26"/>
          <w:lang w:val="pt-BR"/>
        </w:rPr>
        <w:t xml:space="preserve">thi công xây dựng các công hạng mục công trình chính, công trình phụ trợ và lắp đặt máy móc thiết bị </w:t>
      </w:r>
      <w:r w:rsidRPr="001A2C08">
        <w:rPr>
          <w:sz w:val="26"/>
          <w:szCs w:val="26"/>
          <w:lang w:val="pl-PL"/>
        </w:rPr>
        <w:t xml:space="preserve">của Dự án sẽ phát sinh một số các tác động như tiếng ồn, bụi, khí thải, nước thải, chất thải rắn và một số nguồn gây tác động không liên quan đến chất thải khác. Với quy mô và mức độ khác nhau, các nguồn tác động này làm ảnh hưởng đến môi trường không khí, nước, đất và sinh thái khu vực đồng thời ảnh hưởng đến sức khỏe của công nhân viên làm việc tại công trường. Tuy nhiên, những tác động </w:t>
      </w:r>
      <w:r w:rsidRPr="001A2C08">
        <w:rPr>
          <w:sz w:val="26"/>
          <w:szCs w:val="26"/>
          <w:lang w:val="pl-PL"/>
        </w:rPr>
        <w:lastRenderedPageBreak/>
        <w:t xml:space="preserve">này mang tính tạm thời, chỉ xảy ra trong thời gian </w:t>
      </w:r>
      <w:r w:rsidRPr="001A2C08">
        <w:rPr>
          <w:sz w:val="26"/>
          <w:szCs w:val="26"/>
          <w:lang w:val="pt-BR"/>
        </w:rPr>
        <w:t xml:space="preserve">xây dựng, lắp đặt các công trình bảo vệ môi trường và lắp đặt máy móc thiết bị </w:t>
      </w:r>
      <w:r w:rsidRPr="001A2C08">
        <w:rPr>
          <w:sz w:val="26"/>
          <w:szCs w:val="26"/>
          <w:lang w:val="pl-PL"/>
        </w:rPr>
        <w:t xml:space="preserve">của dự án. </w:t>
      </w:r>
    </w:p>
    <w:p w14:paraId="2DAF999E" w14:textId="77777777" w:rsidR="00AB3C17" w:rsidRPr="001A2C08" w:rsidRDefault="00AB3C17" w:rsidP="00AB3C17">
      <w:pPr>
        <w:keepNext/>
        <w:keepLines/>
        <w:spacing w:line="312" w:lineRule="auto"/>
        <w:contextualSpacing/>
        <w:jc w:val="both"/>
        <w:outlineLvl w:val="3"/>
        <w:rPr>
          <w:rFonts w:eastAsia="Times New Roman"/>
          <w:bCs/>
          <w:i/>
          <w:iCs/>
          <w:sz w:val="26"/>
          <w:szCs w:val="26"/>
          <w:lang w:val="pl-PL"/>
        </w:rPr>
      </w:pPr>
      <w:r w:rsidRPr="001A2C08">
        <w:rPr>
          <w:rFonts w:eastAsia="Times New Roman"/>
          <w:bCs/>
          <w:i/>
          <w:iCs/>
          <w:sz w:val="26"/>
          <w:szCs w:val="26"/>
          <w:lang w:val="pl-PL"/>
        </w:rPr>
        <w:t>3.2.1.4. Đánh giá tác động đến công trình thủy lợi</w:t>
      </w:r>
    </w:p>
    <w:p w14:paraId="44A4FFB1" w14:textId="0D4F6C9A" w:rsidR="00AB3C17" w:rsidRPr="001A2C08" w:rsidRDefault="00AB3C17" w:rsidP="00AB3C17">
      <w:pPr>
        <w:shd w:val="clear" w:color="auto" w:fill="FFFFFF"/>
        <w:spacing w:line="312" w:lineRule="auto"/>
        <w:ind w:firstLine="567"/>
        <w:jc w:val="both"/>
        <w:rPr>
          <w:rFonts w:eastAsia="Times New Roman"/>
          <w:bCs/>
          <w:iCs/>
          <w:sz w:val="26"/>
          <w:szCs w:val="26"/>
          <w:lang w:val="vi-VN"/>
        </w:rPr>
      </w:pPr>
      <w:r w:rsidRPr="001A2C08">
        <w:rPr>
          <w:rFonts w:eastAsia="Times New Roman"/>
          <w:bCs/>
          <w:iCs/>
          <w:sz w:val="26"/>
          <w:szCs w:val="26"/>
          <w:lang w:val="vi-VN"/>
        </w:rPr>
        <w:t>Khu đất thực hiện dự án có đoạn mương đất thủy lợi, các mương đất này có nhiệm vụ tiêu thoát nước cho phần diện tích đất canh tác thuộc dự án. Trong quá trình triển khai dự án, toàn bộ phần đất canh tác và mương đất này sẽ được thu hồi, do vậy khi triển khai dự án, phần đất thủy lợi này sẽ bị thu hồi vĩnh viễn và chủ dự án sẽ không phải hoàn trả phần đất thủy lợi này.</w:t>
      </w:r>
    </w:p>
    <w:p w14:paraId="08F1F31C" w14:textId="322ABCDB" w:rsidR="00AB3C17" w:rsidRPr="001A2C08" w:rsidRDefault="000D30F9" w:rsidP="00AB3C17">
      <w:pPr>
        <w:shd w:val="clear" w:color="auto" w:fill="FFFFFF"/>
        <w:spacing w:line="312" w:lineRule="auto"/>
        <w:ind w:firstLine="567"/>
        <w:jc w:val="both"/>
        <w:rPr>
          <w:rFonts w:eastAsia="Times New Roman"/>
          <w:bCs/>
          <w:iCs/>
          <w:sz w:val="26"/>
          <w:szCs w:val="26"/>
          <w:lang w:val="vi-VN"/>
        </w:rPr>
      </w:pPr>
      <w:r w:rsidRPr="001A2C08">
        <w:rPr>
          <w:rFonts w:eastAsia="Times New Roman"/>
          <w:bCs/>
          <w:iCs/>
          <w:sz w:val="26"/>
          <w:szCs w:val="26"/>
        </w:rPr>
        <w:t xml:space="preserve">Phía Bắc và Phía Nam dự án là kênh thuỷ lợi, </w:t>
      </w:r>
      <w:r w:rsidR="00EE6F59" w:rsidRPr="001A2C08">
        <w:rPr>
          <w:rFonts w:eastAsia="Times New Roman"/>
          <w:bCs/>
          <w:iCs/>
          <w:sz w:val="26"/>
          <w:szCs w:val="26"/>
        </w:rPr>
        <w:t xml:space="preserve">hiện trạng là mương đất có chức năng tiêu thoát nước cho </w:t>
      </w:r>
      <w:r w:rsidR="00AB3C17" w:rsidRPr="001A2C08">
        <w:rPr>
          <w:rFonts w:eastAsia="Times New Roman"/>
          <w:bCs/>
          <w:iCs/>
          <w:sz w:val="26"/>
          <w:szCs w:val="26"/>
          <w:lang w:val="vi-VN"/>
        </w:rPr>
        <w:t>khu vực. Dự án không thu hồi, chiếm dụng công trình thủy lợi nên không tác động đến các công trình thủy lợi này. Tuy nhiên, trong quá trình xây dựng, công trình thủy lợi nằm cạnh khu đất dự án có thể bị ảnh hưởng do nước thải xây dựng, quá trình tập kết nguyên vật liệu. Vì vậy, Dự án thi công nhanh gọn, dứt điểm các hạng mục công trình tại khu vực tiếp giáp công trình thủy lợi xung quanh, không để các vật liệu thi công và chất thải rơi vãi làm tắc nghẽn mương.</w:t>
      </w:r>
    </w:p>
    <w:p w14:paraId="4508296D" w14:textId="77777777" w:rsidR="00AB3C17" w:rsidRPr="001A2C08" w:rsidRDefault="00AB3C17" w:rsidP="00AB3C17">
      <w:pPr>
        <w:shd w:val="clear" w:color="auto" w:fill="FFFFFF"/>
        <w:spacing w:line="312" w:lineRule="auto"/>
        <w:ind w:firstLine="567"/>
        <w:jc w:val="both"/>
        <w:rPr>
          <w:rFonts w:eastAsia="Times New Roman"/>
          <w:bCs/>
          <w:iCs/>
          <w:sz w:val="26"/>
          <w:szCs w:val="26"/>
          <w:lang w:val="vi-VN"/>
        </w:rPr>
      </w:pPr>
      <w:r w:rsidRPr="001A2C08">
        <w:rPr>
          <w:rFonts w:eastAsia="Times New Roman"/>
          <w:bCs/>
          <w:iCs/>
          <w:sz w:val="26"/>
          <w:szCs w:val="26"/>
          <w:lang w:val="vi-VN"/>
        </w:rPr>
        <w:t>Trong giai đoạn xây dựng sẽ phát sinh nước thải xây dựng, nước mưa chảy tràn. Tuy nhiên, tác động này chỉ diễn ra cục bộ trong thời gian thi công. Để giảm thiểu tối đa tác động tới công trình thủy lợi thì nước thải trong quá trình xây dựng sẽ được xây dựng hố lắng để xử lý, tuần hoàn lượng nước thải này để tưới ẩm trong quá trình san lấp để hạn chế bụi.</w:t>
      </w:r>
    </w:p>
    <w:p w14:paraId="652A1389" w14:textId="77777777" w:rsidR="00AB3C17" w:rsidRPr="001A2C08" w:rsidRDefault="00AB3C17" w:rsidP="00AB3C17">
      <w:pPr>
        <w:shd w:val="clear" w:color="auto" w:fill="FFFFFF"/>
        <w:spacing w:line="312" w:lineRule="auto"/>
        <w:ind w:firstLine="567"/>
        <w:jc w:val="both"/>
        <w:rPr>
          <w:rFonts w:eastAsia="Times New Roman"/>
          <w:bCs/>
          <w:i/>
          <w:iCs/>
          <w:sz w:val="26"/>
          <w:szCs w:val="26"/>
          <w:lang w:val="pl-PL"/>
        </w:rPr>
      </w:pPr>
      <w:r w:rsidRPr="001A2C08">
        <w:rPr>
          <w:rFonts w:eastAsia="Times New Roman"/>
          <w:bCs/>
          <w:i/>
          <w:iCs/>
          <w:sz w:val="26"/>
          <w:szCs w:val="26"/>
          <w:lang w:val="vi-VN"/>
        </w:rPr>
        <w:t>3.</w:t>
      </w:r>
      <w:r w:rsidRPr="001A2C08">
        <w:rPr>
          <w:rFonts w:eastAsia="Times New Roman"/>
          <w:bCs/>
          <w:i/>
          <w:iCs/>
          <w:sz w:val="26"/>
          <w:szCs w:val="26"/>
          <w:lang w:val="pl-PL"/>
        </w:rPr>
        <w:t>2.1.5</w:t>
      </w:r>
      <w:r w:rsidRPr="001A2C08">
        <w:rPr>
          <w:rFonts w:eastAsia="Times New Roman"/>
          <w:bCs/>
          <w:i/>
          <w:iCs/>
          <w:sz w:val="26"/>
          <w:szCs w:val="26"/>
          <w:lang w:val="vi-VN"/>
        </w:rPr>
        <w:t xml:space="preserve">. Tác động </w:t>
      </w:r>
      <w:r w:rsidRPr="001A2C08">
        <w:rPr>
          <w:rFonts w:eastAsia="Times New Roman"/>
          <w:bCs/>
          <w:i/>
          <w:iCs/>
          <w:sz w:val="26"/>
          <w:szCs w:val="26"/>
          <w:lang w:val="pl-PL"/>
        </w:rPr>
        <w:t>không liên quan đến chất thải</w:t>
      </w:r>
      <w:bookmarkEnd w:id="699"/>
      <w:bookmarkEnd w:id="700"/>
    </w:p>
    <w:p w14:paraId="1A3C5FEA" w14:textId="77777777" w:rsidR="00AB3C17" w:rsidRPr="001A2C08" w:rsidRDefault="00AB3C17" w:rsidP="00AB3C17">
      <w:pPr>
        <w:spacing w:line="312" w:lineRule="auto"/>
        <w:ind w:firstLine="567"/>
        <w:contextualSpacing/>
        <w:jc w:val="both"/>
        <w:rPr>
          <w:bCs/>
          <w:sz w:val="26"/>
          <w:szCs w:val="26"/>
        </w:rPr>
      </w:pPr>
      <w:r w:rsidRPr="001A2C08">
        <w:rPr>
          <w:bCs/>
          <w:i/>
          <w:sz w:val="26"/>
          <w:szCs w:val="26"/>
        </w:rPr>
        <w:t>*) Tác động do ồn và rung</w:t>
      </w:r>
      <w:r w:rsidRPr="001A2C08">
        <w:rPr>
          <w:bCs/>
          <w:sz w:val="26"/>
          <w:szCs w:val="26"/>
        </w:rPr>
        <w:t>:</w:t>
      </w:r>
    </w:p>
    <w:p w14:paraId="19385220"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Tiếng ồn từ các phương tiện thi công nhìn chung là không liên tục, phụ thuộc vào loại hình hoạt động và các máy móc, thiết bị được sử dụng. Các máy móc, thiết bị sử dụng một cách riêng biệt trong thi công được coi là nguồn điểm. Tiếng ồn tại giai đoạn này của yếu từ các xe tải và xe nâng. Mức ồn điển hình cách 8m của xe tải là 83 – 94 dBA, của xe nâng là 72 – 84 dBA. Tương tự mức rung cũng được gây ra bởi hoạt động của xe tải vận chuyển. Mức rung điển hình của xe vận chuyển hàng nặng cách 10m là 74 dB.</w:t>
      </w:r>
    </w:p>
    <w:p w14:paraId="20B35F5B"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Nhìn chung mức ồn và rung có giá trị khá lớn. Tuy nhiên, hoạt động của xe tải và xe nâng chỉ trong khoảng thời gian ngắn, không phải nguồn liên tục nên tác động đáng kể.</w:t>
      </w:r>
    </w:p>
    <w:p w14:paraId="1C5DF5B6" w14:textId="77777777" w:rsidR="00AB3C17" w:rsidRPr="001A2C08" w:rsidRDefault="00AB3C17" w:rsidP="00AB3C17">
      <w:pPr>
        <w:spacing w:line="312" w:lineRule="auto"/>
        <w:ind w:firstLine="567"/>
        <w:contextualSpacing/>
        <w:jc w:val="both"/>
        <w:rPr>
          <w:bCs/>
          <w:i/>
          <w:sz w:val="26"/>
          <w:szCs w:val="26"/>
        </w:rPr>
      </w:pPr>
      <w:r w:rsidRPr="001A2C08">
        <w:rPr>
          <w:bCs/>
          <w:i/>
          <w:sz w:val="26"/>
          <w:szCs w:val="26"/>
        </w:rPr>
        <w:t>*) Tác động đến an toàn giao thông:</w:t>
      </w:r>
    </w:p>
    <w:p w14:paraId="5BA7FDD0" w14:textId="77777777" w:rsidR="00AB3C17" w:rsidRPr="001A2C08" w:rsidRDefault="00AB3C17" w:rsidP="00AB3C17">
      <w:pPr>
        <w:spacing w:line="312" w:lineRule="auto"/>
        <w:ind w:firstLine="567"/>
        <w:contextualSpacing/>
        <w:jc w:val="both"/>
        <w:rPr>
          <w:sz w:val="26"/>
          <w:szCs w:val="26"/>
        </w:rPr>
      </w:pPr>
      <w:r w:rsidRPr="001A2C08">
        <w:rPr>
          <w:sz w:val="26"/>
          <w:szCs w:val="26"/>
        </w:rPr>
        <w:t xml:space="preserve">Quá trình thi công xây dựng, lắp đặt máy móc thiết bị, công trình bảo vệ môi trường của </w:t>
      </w:r>
      <w:r w:rsidRPr="001A2C08">
        <w:rPr>
          <w:sz w:val="26"/>
          <w:szCs w:val="26"/>
          <w:lang w:val="vi-VN"/>
        </w:rPr>
        <w:t xml:space="preserve">dự án </w:t>
      </w:r>
      <w:r w:rsidRPr="001A2C08">
        <w:rPr>
          <w:sz w:val="26"/>
          <w:szCs w:val="26"/>
        </w:rPr>
        <w:t xml:space="preserve">gây tác động đến môi trường: Vận chuyển máy móc thiết bị và hoạt động đi lại của công nhân dẫn đến sự gia tăng mật độ giao thông trên các tuyến đường hiện hữu. </w:t>
      </w:r>
      <w:r w:rsidRPr="001A2C08">
        <w:rPr>
          <w:sz w:val="26"/>
          <w:szCs w:val="26"/>
        </w:rPr>
        <w:lastRenderedPageBreak/>
        <w:t>Sự gia tăng mật độ giao thông làm tăng khả năng xảy ra tai nạn và ùn tắc giao thông và suy giảm chất lượng của các tuyến đường.</w:t>
      </w:r>
    </w:p>
    <w:p w14:paraId="56C10554" w14:textId="77777777" w:rsidR="00AB3C17" w:rsidRPr="001A2C08" w:rsidRDefault="00AB3C17" w:rsidP="00AB3C17">
      <w:pPr>
        <w:numPr>
          <w:ilvl w:val="3"/>
          <w:numId w:val="12"/>
        </w:numPr>
        <w:tabs>
          <w:tab w:val="clear" w:pos="2880"/>
        </w:tabs>
        <w:spacing w:line="312" w:lineRule="auto"/>
        <w:ind w:left="1134" w:hanging="425"/>
        <w:contextualSpacing/>
        <w:jc w:val="both"/>
        <w:rPr>
          <w:b/>
          <w:bCs/>
          <w:sz w:val="26"/>
          <w:szCs w:val="26"/>
        </w:rPr>
      </w:pPr>
      <w:r w:rsidRPr="001A2C08">
        <w:rPr>
          <w:b/>
          <w:bCs/>
          <w:sz w:val="26"/>
          <w:szCs w:val="26"/>
        </w:rPr>
        <w:t>Tác động:</w:t>
      </w:r>
    </w:p>
    <w:p w14:paraId="45F64F84" w14:textId="77777777" w:rsidR="00AB3C17" w:rsidRPr="001A2C08" w:rsidRDefault="00AB3C17" w:rsidP="00AB3C17">
      <w:pPr>
        <w:spacing w:line="312" w:lineRule="auto"/>
        <w:ind w:firstLine="709"/>
        <w:contextualSpacing/>
        <w:jc w:val="both"/>
        <w:rPr>
          <w:bCs/>
          <w:sz w:val="26"/>
          <w:szCs w:val="26"/>
        </w:rPr>
      </w:pPr>
      <w:r w:rsidRPr="001A2C08">
        <w:rPr>
          <w:bCs/>
          <w:sz w:val="26"/>
          <w:szCs w:val="26"/>
        </w:rPr>
        <w:t>Tiếng ồn gây ảnh hưởng xấu đến môi trường và trước hết là đến sức khoẻ của người công nhân trực tiếp thi công.</w:t>
      </w:r>
    </w:p>
    <w:p w14:paraId="1555594A" w14:textId="77777777" w:rsidR="00AB3C17" w:rsidRPr="001A2C08" w:rsidRDefault="00AB3C17" w:rsidP="00AB3C17">
      <w:pPr>
        <w:spacing w:line="312" w:lineRule="auto"/>
        <w:ind w:firstLine="709"/>
        <w:contextualSpacing/>
        <w:jc w:val="both"/>
        <w:rPr>
          <w:bCs/>
          <w:sz w:val="26"/>
          <w:szCs w:val="26"/>
        </w:rPr>
      </w:pPr>
      <w:r w:rsidRPr="001A2C08">
        <w:rPr>
          <w:bCs/>
          <w:sz w:val="26"/>
          <w:szCs w:val="26"/>
        </w:rPr>
        <w:t xml:space="preserve">Tiếng ồn và độ rung cao hơn tiêu chuẩn gây ảnh hưởng đến sức khoẻ lao động và gây ra các triệu chứng như mất ngủ, mệt mỏi, gây tâm lý khó chịu và làm giảm năng suất lao động. Tiếp xúc với tiếng ồn có cường độ cao trong thời gian dài làm thính lực giảm sút, dẫn tới bệnh điếc nghề nghiệp. </w:t>
      </w:r>
    </w:p>
    <w:p w14:paraId="064F39AA" w14:textId="77777777" w:rsidR="00AB3C17" w:rsidRPr="001A2C08" w:rsidRDefault="00AB3C17" w:rsidP="00AB3C17">
      <w:pPr>
        <w:spacing w:line="312" w:lineRule="auto"/>
        <w:ind w:firstLine="567"/>
        <w:contextualSpacing/>
        <w:jc w:val="both"/>
        <w:rPr>
          <w:rFonts w:eastAsia="Times New Roman"/>
          <w:iCs/>
          <w:sz w:val="26"/>
          <w:szCs w:val="26"/>
        </w:rPr>
      </w:pPr>
      <w:r w:rsidRPr="001A2C08">
        <w:rPr>
          <w:b/>
          <w:bCs/>
          <w:sz w:val="26"/>
          <w:szCs w:val="26"/>
          <w:u w:val="single"/>
        </w:rPr>
        <w:t>Đánh giá chung</w:t>
      </w:r>
      <w:r w:rsidRPr="001A2C08">
        <w:rPr>
          <w:b/>
          <w:bCs/>
          <w:sz w:val="26"/>
          <w:szCs w:val="26"/>
        </w:rPr>
        <w:t xml:space="preserve">: </w:t>
      </w:r>
      <w:r w:rsidRPr="001A2C08">
        <w:rPr>
          <w:rFonts w:eastAsia="Times New Roman"/>
          <w:iCs/>
          <w:sz w:val="26"/>
          <w:szCs w:val="26"/>
        </w:rPr>
        <w:t>Trong thời gian thi công xây dựng các công trình chính và công trình phụ trợ của Dự án phát sinh ra một số các tác động như bụi, khí thải, nước thải, chất thải rắn và một số nguồn gây tác động không liên quan đến chất thải khác như tiếng ồn, độ rung. Với quy mô và mức độ khác nhau, các nguồn tác động này làm ảnh hưởng đến môi trường không khí, nước, đất và sinh thái khu vực đồng thời ảnh hưởng đến sức khỏe của cán bộ công nhân viên làm việc tại công trường và một số hộ dân xung quanh. Tuy nhiên, những tác động này mang tính tạm thời, chỉ xảy ra trong thời gian xây dựng các hạng mục công trình của dự án và mất đi khi dự án đi vào hoạt động.</w:t>
      </w:r>
    </w:p>
    <w:p w14:paraId="2863D0B4" w14:textId="77777777" w:rsidR="00AB3C17" w:rsidRPr="001A2C08" w:rsidRDefault="00AB3C17" w:rsidP="00AB3C17">
      <w:pPr>
        <w:pStyle w:val="Heading3"/>
        <w:contextualSpacing/>
        <w:rPr>
          <w:sz w:val="26"/>
          <w:szCs w:val="26"/>
          <w:lang w:val="vi-VN" w:eastAsia="vi-VN"/>
        </w:rPr>
      </w:pPr>
      <w:bookmarkStart w:id="701" w:name="_Toc16577559"/>
      <w:bookmarkStart w:id="702" w:name="_Toc81228904"/>
      <w:bookmarkStart w:id="703" w:name="_Toc140503537"/>
      <w:r w:rsidRPr="001A2C08">
        <w:rPr>
          <w:sz w:val="26"/>
          <w:szCs w:val="26"/>
          <w:lang w:val="vi-VN" w:eastAsia="vi-VN"/>
        </w:rPr>
        <w:t>3.</w:t>
      </w:r>
      <w:r w:rsidRPr="001A2C08">
        <w:rPr>
          <w:sz w:val="26"/>
          <w:szCs w:val="26"/>
          <w:lang w:val="en-US" w:eastAsia="vi-VN"/>
        </w:rPr>
        <w:t>2</w:t>
      </w:r>
      <w:r w:rsidRPr="001A2C08">
        <w:rPr>
          <w:sz w:val="26"/>
          <w:szCs w:val="26"/>
          <w:lang w:val="vi-VN" w:eastAsia="vi-VN"/>
        </w:rPr>
        <w:t xml:space="preserve">.2. </w:t>
      </w:r>
      <w:r w:rsidRPr="001A2C08">
        <w:rPr>
          <w:sz w:val="26"/>
          <w:szCs w:val="26"/>
          <w:lang w:val="vi-VN"/>
        </w:rPr>
        <w:t>Các biện pháp, công trình bảo vệ môi trường đề xuất thực hiện</w:t>
      </w:r>
      <w:bookmarkEnd w:id="701"/>
      <w:bookmarkEnd w:id="702"/>
      <w:bookmarkEnd w:id="703"/>
    </w:p>
    <w:p w14:paraId="184A47BC" w14:textId="77777777" w:rsidR="00AB3C17" w:rsidRPr="001A2C08" w:rsidRDefault="00AB3C17" w:rsidP="00AB3C17">
      <w:pPr>
        <w:pStyle w:val="Heading4"/>
        <w:spacing w:before="0" w:line="312" w:lineRule="auto"/>
        <w:contextualSpacing/>
        <w:jc w:val="both"/>
        <w:rPr>
          <w:rFonts w:ascii="Times New Roman" w:hAnsi="Times New Roman"/>
          <w:b w:val="0"/>
          <w:color w:val="auto"/>
          <w:sz w:val="26"/>
          <w:szCs w:val="26"/>
          <w:lang w:val="vi-VN"/>
        </w:rPr>
      </w:pPr>
      <w:bookmarkStart w:id="704" w:name="_Toc81228905"/>
      <w:r w:rsidRPr="001A2C08">
        <w:rPr>
          <w:rFonts w:ascii="Times New Roman" w:hAnsi="Times New Roman"/>
          <w:b w:val="0"/>
          <w:color w:val="auto"/>
          <w:sz w:val="26"/>
          <w:szCs w:val="26"/>
          <w:lang w:val="vi-VN"/>
        </w:rPr>
        <w:t>3.2.2.1. Biện pháp phòng ngừa, giảm thiểu tác động xấu tới môi trường không khí</w:t>
      </w:r>
      <w:bookmarkEnd w:id="704"/>
    </w:p>
    <w:p w14:paraId="74AEAF91" w14:textId="77777777" w:rsidR="00AB3C17" w:rsidRPr="001A2C08" w:rsidRDefault="00AB3C17" w:rsidP="00AB3C17">
      <w:pPr>
        <w:spacing w:line="312" w:lineRule="auto"/>
        <w:ind w:firstLine="567"/>
        <w:contextualSpacing/>
        <w:jc w:val="both"/>
        <w:rPr>
          <w:b/>
          <w:iCs/>
          <w:sz w:val="26"/>
          <w:szCs w:val="26"/>
          <w:lang w:val="nl-NL"/>
        </w:rPr>
      </w:pPr>
      <w:r w:rsidRPr="001A2C08">
        <w:rPr>
          <w:b/>
          <w:iCs/>
          <w:sz w:val="26"/>
          <w:szCs w:val="26"/>
          <w:lang w:val="nl-NL"/>
        </w:rPr>
        <w:t>Kiểm soát và giảm thiểu ô nhiễm bụi:</w:t>
      </w:r>
    </w:p>
    <w:p w14:paraId="6C923753"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Quét dọn đất, cát rơi vãi trên đường giao thông gần khu vực và trong khu dự án, phun nước giữ ẩm những khu vực phát sinh bụi.</w:t>
      </w:r>
    </w:p>
    <w:p w14:paraId="4061497D" w14:textId="77777777" w:rsidR="00AB3C17" w:rsidRPr="001A2C08" w:rsidRDefault="00AB3C17" w:rsidP="00AB3C17">
      <w:pPr>
        <w:spacing w:line="312" w:lineRule="auto"/>
        <w:ind w:firstLine="567"/>
        <w:jc w:val="both"/>
        <w:rPr>
          <w:sz w:val="26"/>
          <w:szCs w:val="26"/>
          <w:lang w:val="nl-NL"/>
        </w:rPr>
      </w:pPr>
      <w:r w:rsidRPr="001A2C08">
        <w:rPr>
          <w:sz w:val="26"/>
          <w:szCs w:val="26"/>
          <w:lang w:val="nl-NL"/>
        </w:rPr>
        <w:t>-  Phun nước thường xuyên khu vực công trường thi công để giảm lượng bụi phát tán trong không khí. Bố trí 2-3 công nhân sử dụng vòi phun nước để tưới nước dập bụi tại vị trí cổng ra vào khu vực xây dựng với tần suất 3 lần/ngày.</w:t>
      </w:r>
    </w:p>
    <w:p w14:paraId="6F4D0E42"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Không được chở quá trọng lượng quy định.</w:t>
      </w:r>
    </w:p>
    <w:p w14:paraId="7A28EF9C" w14:textId="77777777" w:rsidR="00AB3C17" w:rsidRPr="001A2C08" w:rsidRDefault="00AB3C17" w:rsidP="00AB3C17">
      <w:pPr>
        <w:spacing w:line="312" w:lineRule="auto"/>
        <w:ind w:firstLine="567"/>
        <w:contextualSpacing/>
        <w:jc w:val="both"/>
        <w:rPr>
          <w:b/>
          <w:bCs/>
          <w:sz w:val="26"/>
          <w:szCs w:val="26"/>
          <w:lang w:val="nl-NL"/>
        </w:rPr>
      </w:pPr>
      <w:r w:rsidRPr="001A2C08">
        <w:rPr>
          <w:b/>
          <w:bCs/>
          <w:sz w:val="26"/>
          <w:szCs w:val="26"/>
          <w:lang w:val="nl-NL"/>
        </w:rPr>
        <w:t>Kiểm soát và biện pháp giảm thiểu khí sinh ra trong khi thực hiện dự án:</w:t>
      </w:r>
    </w:p>
    <w:p w14:paraId="0F7D3AC5"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Không đốt các phế thải như plastic, cao su bởi khi đốt các chất này sinh ra một hàm lượng lớn các hợp chất dioxin và khói bụi của chúng gây ảnh hưởng xấu đến môi trường.</w:t>
      </w:r>
    </w:p>
    <w:p w14:paraId="52445E39"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Thông gió tốt cho khu vực làm việc phát sinh bụi và khói hàn, đồng thời trang bị bảo hộ lao động cho công nhân như: kính bảo hộ, quần áo bảo hộ, gang tay, khẩu trang...</w:t>
      </w:r>
    </w:p>
    <w:p w14:paraId="23DF9590"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Các xe vận tải và các máy thi công phải đảm bảo các thông số kỹ thuật.</w:t>
      </w:r>
    </w:p>
    <w:p w14:paraId="53797B85"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xml:space="preserve">- Tổ chức theo dõi tai nạn lao động, xác định kịp thời nguyên nhân tai nạn và áp dụng các biện pháp khắc phục kịp thời nhằm tránh tai nạn tương tự. </w:t>
      </w:r>
    </w:p>
    <w:p w14:paraId="76847EB8"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 xml:space="preserve">- Không được sử dụng loại xe quá cũ, hết thời hạn sử dụng. </w:t>
      </w:r>
    </w:p>
    <w:p w14:paraId="53FE5E24"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lastRenderedPageBreak/>
        <w:t>- Bố trí bao quây xung quanh khu đất mở rộng để hạn chế phát sinh bụi tới khu vực dự án đang hoạt động và các dự án xung quanh.</w:t>
      </w:r>
    </w:p>
    <w:p w14:paraId="606E6A4F" w14:textId="77777777" w:rsidR="00AB3C17" w:rsidRPr="001A2C08" w:rsidRDefault="00AB3C17" w:rsidP="00AB3C17">
      <w:pPr>
        <w:pStyle w:val="Heading4"/>
        <w:spacing w:before="0" w:line="312" w:lineRule="auto"/>
        <w:contextualSpacing/>
        <w:jc w:val="both"/>
        <w:rPr>
          <w:rFonts w:ascii="Times New Roman" w:hAnsi="Times New Roman"/>
          <w:b w:val="0"/>
          <w:color w:val="auto"/>
          <w:sz w:val="26"/>
          <w:szCs w:val="26"/>
          <w:lang w:val="vi-VN"/>
        </w:rPr>
      </w:pPr>
      <w:bookmarkStart w:id="705" w:name="_Toc16577561"/>
      <w:bookmarkStart w:id="706" w:name="_Toc81228906"/>
      <w:r w:rsidRPr="001A2C08">
        <w:rPr>
          <w:rFonts w:ascii="Times New Roman" w:hAnsi="Times New Roman"/>
          <w:b w:val="0"/>
          <w:color w:val="auto"/>
          <w:sz w:val="26"/>
          <w:szCs w:val="26"/>
          <w:lang w:val="vi-VN"/>
        </w:rPr>
        <w:t>3.2.2.2. Biện pháp phòng ngừa, giảm thiểu tác động xấu tới môi trường nước.</w:t>
      </w:r>
      <w:bookmarkEnd w:id="705"/>
      <w:bookmarkEnd w:id="706"/>
    </w:p>
    <w:p w14:paraId="06F153BC"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Nước thải phát sinh trong quá trình thi công xây dựng hạ tầng kỹ thuật chỉ là nước thải sinh hoạt của công nhân làm việc tại công trường, nước thải thi công và nước mưa chảy tràn.</w:t>
      </w:r>
    </w:p>
    <w:p w14:paraId="73261083" w14:textId="77777777" w:rsidR="00AB3C17" w:rsidRPr="001A2C08" w:rsidRDefault="00AB3C17" w:rsidP="00AB3C17">
      <w:pPr>
        <w:spacing w:line="312" w:lineRule="auto"/>
        <w:ind w:firstLine="567"/>
        <w:contextualSpacing/>
        <w:jc w:val="both"/>
        <w:rPr>
          <w:bCs/>
          <w:sz w:val="26"/>
          <w:szCs w:val="26"/>
          <w:u w:val="single"/>
          <w:lang w:val="vi-VN"/>
        </w:rPr>
      </w:pPr>
      <w:r w:rsidRPr="001A2C08">
        <w:rPr>
          <w:bCs/>
          <w:sz w:val="26"/>
          <w:szCs w:val="26"/>
          <w:u w:val="single"/>
          <w:lang w:val="vi-VN"/>
        </w:rPr>
        <w:t>a, Nước thải sinh hoạt của công nhân trên công trường</w:t>
      </w:r>
    </w:p>
    <w:p w14:paraId="16545ACB" w14:textId="77777777" w:rsidR="00AB3C17" w:rsidRPr="001A2C08" w:rsidRDefault="00AB3C17" w:rsidP="00AB3C17">
      <w:pPr>
        <w:spacing w:line="312" w:lineRule="auto"/>
        <w:ind w:firstLine="720"/>
        <w:contextualSpacing/>
        <w:jc w:val="both"/>
        <w:rPr>
          <w:rFonts w:eastAsia="Times New Roman"/>
          <w:sz w:val="26"/>
          <w:szCs w:val="26"/>
          <w:lang w:val="vi-VN"/>
        </w:rPr>
      </w:pPr>
      <w:r w:rsidRPr="001A2C08">
        <w:rPr>
          <w:rFonts w:eastAsia="Times New Roman"/>
          <w:sz w:val="26"/>
          <w:szCs w:val="26"/>
          <w:lang w:val="vi-VN"/>
        </w:rPr>
        <w:t>- Ban hành nội quy nghiêm cấm công nhân phóng uế, vứt rác thải sinh hoạt bừa bãi gây ô nhiễm môi trường.</w:t>
      </w:r>
    </w:p>
    <w:p w14:paraId="3D2BD21F" w14:textId="77777777" w:rsidR="00AB3C17" w:rsidRPr="001A2C08" w:rsidRDefault="00AB3C17" w:rsidP="00AB3C17">
      <w:pPr>
        <w:spacing w:line="312" w:lineRule="auto"/>
        <w:ind w:firstLine="567"/>
        <w:jc w:val="both"/>
        <w:rPr>
          <w:bCs/>
          <w:sz w:val="26"/>
          <w:szCs w:val="26"/>
          <w:lang w:val="vi-VN"/>
        </w:rPr>
      </w:pPr>
      <w:r w:rsidRPr="001A2C08">
        <w:rPr>
          <w:bCs/>
          <w:sz w:val="26"/>
          <w:szCs w:val="26"/>
          <w:lang w:val="vi-VN"/>
        </w:rPr>
        <w:t>- Tăng cường nhắc nhở cán bộ nhân viên ý thức tiết kiệm sử dụng nước và tuân thủ nội quy quy định của công ty.</w:t>
      </w:r>
    </w:p>
    <w:p w14:paraId="5528C7D3" w14:textId="77777777" w:rsidR="00AB3C17" w:rsidRPr="001A2C08" w:rsidRDefault="00AB3C17" w:rsidP="00AB3C17">
      <w:pPr>
        <w:spacing w:line="312" w:lineRule="auto"/>
        <w:ind w:firstLine="567"/>
        <w:jc w:val="both"/>
        <w:rPr>
          <w:bCs/>
          <w:sz w:val="26"/>
          <w:szCs w:val="26"/>
          <w:lang w:val="vi-VN"/>
        </w:rPr>
      </w:pPr>
      <w:r w:rsidRPr="001A2C08">
        <w:rPr>
          <w:iCs/>
          <w:sz w:val="26"/>
          <w:szCs w:val="26"/>
          <w:lang w:val="nl-NL"/>
        </w:rPr>
        <w:t>Chủ đầu tư và đơn vị thi công sẽ sử dụng 02 nhà vệ sinh di động dung tích 2000 lít để thu gom nước thải sinh hoạt của công nhân thi công trong giai đoạn xây dựng sau đó thuê đơn vị chức năng xử lý trước khi thải ra ngoài môi trường</w:t>
      </w:r>
    </w:p>
    <w:p w14:paraId="1886DE52" w14:textId="77777777" w:rsidR="00AB3C17" w:rsidRPr="001A2C08" w:rsidRDefault="00AB3C17" w:rsidP="00AB3C17">
      <w:pPr>
        <w:spacing w:line="312" w:lineRule="auto"/>
        <w:ind w:firstLine="709"/>
        <w:contextualSpacing/>
        <w:jc w:val="both"/>
        <w:rPr>
          <w:bCs/>
          <w:sz w:val="26"/>
          <w:szCs w:val="26"/>
          <w:u w:val="single"/>
          <w:lang w:val="vi-VN"/>
        </w:rPr>
      </w:pPr>
      <w:r w:rsidRPr="001A2C08">
        <w:rPr>
          <w:bCs/>
          <w:sz w:val="26"/>
          <w:szCs w:val="26"/>
          <w:u w:val="single"/>
          <w:lang w:val="vi-VN"/>
        </w:rPr>
        <w:t>b, Nước mưa chảy tràn và nước thải thi công</w:t>
      </w:r>
    </w:p>
    <w:p w14:paraId="090B9C26" w14:textId="77777777" w:rsidR="00AB3C17" w:rsidRPr="001A2C08" w:rsidRDefault="00AB3C17" w:rsidP="00AB3C17">
      <w:pPr>
        <w:spacing w:line="312" w:lineRule="auto"/>
        <w:ind w:firstLine="720"/>
        <w:contextualSpacing/>
        <w:jc w:val="both"/>
        <w:rPr>
          <w:bCs/>
          <w:sz w:val="26"/>
          <w:szCs w:val="26"/>
          <w:lang w:val="vi-VN"/>
        </w:rPr>
      </w:pPr>
      <w:bookmarkStart w:id="707" w:name="_Toc16577562"/>
      <w:r w:rsidRPr="001A2C08">
        <w:rPr>
          <w:rFonts w:eastAsia="Times New Roman"/>
          <w:sz w:val="26"/>
          <w:szCs w:val="26"/>
          <w:lang w:val="vi-VN"/>
        </w:rPr>
        <w:t xml:space="preserve">- </w:t>
      </w:r>
      <w:r w:rsidRPr="001A2C08">
        <w:rPr>
          <w:bCs/>
          <w:sz w:val="26"/>
          <w:szCs w:val="26"/>
          <w:lang w:val="vi-VN"/>
        </w:rPr>
        <w:t xml:space="preserve">Đối với nước mưa chảy tràn trong khu vực dự án ở giai đoạn xây dựng, chủ dự án sẽ vạch tuyến phân vùng thoát nước mưa, đào các rãnh thoát nước mưa tạm thời, bố trí các hố ga tạm thời trên tục thoát nước. Trung bình cứ 50m sẽ đặt một hố ga thu nước. Bùn đất lắng cặn xuống dưới các hố ga sẽ được công nhân nạo vét sau mỗi trận mưa. </w:t>
      </w:r>
    </w:p>
    <w:p w14:paraId="1D7225AA" w14:textId="77777777" w:rsidR="00AB3C17" w:rsidRPr="001A2C08" w:rsidRDefault="00AB3C17" w:rsidP="00AB3C17">
      <w:pPr>
        <w:tabs>
          <w:tab w:val="left" w:pos="567"/>
        </w:tabs>
        <w:spacing w:line="312" w:lineRule="auto"/>
        <w:ind w:firstLine="567"/>
        <w:jc w:val="both"/>
        <w:rPr>
          <w:bCs/>
          <w:sz w:val="26"/>
          <w:szCs w:val="26"/>
          <w:lang w:val="vi-VN"/>
        </w:rPr>
      </w:pPr>
      <w:r w:rsidRPr="001A2C08">
        <w:rPr>
          <w:rFonts w:eastAsia="Times New Roman"/>
          <w:sz w:val="26"/>
          <w:szCs w:val="26"/>
          <w:lang w:val="vi-VN"/>
        </w:rPr>
        <w:t xml:space="preserve"> </w:t>
      </w:r>
      <w:r w:rsidRPr="001A2C08">
        <w:rPr>
          <w:bCs/>
          <w:sz w:val="26"/>
          <w:szCs w:val="26"/>
          <w:lang w:val="vi-VN"/>
        </w:rPr>
        <w:t>- Đối với nước thải thi công: Xây dựng hệ thống thoát nước thi công, các tuyến thoát nước được đảm bảo tiêu thoát triệt để, không gây úng ngập trong suốt quá trình xây dựng và không gây ảnh hưởng đến khả năng thoát thải của các khu vực bên ngoài dự án.</w:t>
      </w:r>
    </w:p>
    <w:p w14:paraId="3F1BA5A7" w14:textId="77777777" w:rsidR="00AB3C17" w:rsidRPr="001A2C08" w:rsidRDefault="00AB3C17" w:rsidP="00AB3C17">
      <w:pPr>
        <w:tabs>
          <w:tab w:val="left" w:pos="434"/>
          <w:tab w:val="left" w:pos="567"/>
        </w:tabs>
        <w:spacing w:line="312" w:lineRule="auto"/>
        <w:ind w:firstLine="567"/>
        <w:jc w:val="both"/>
        <w:rPr>
          <w:bCs/>
          <w:sz w:val="26"/>
          <w:szCs w:val="26"/>
          <w:lang w:val="vi-VN"/>
        </w:rPr>
      </w:pPr>
      <w:r w:rsidRPr="001A2C08">
        <w:rPr>
          <w:bCs/>
          <w:sz w:val="26"/>
          <w:szCs w:val="26"/>
          <w:lang w:val="vi-VN"/>
        </w:rPr>
        <w:tab/>
        <w:t>- Nước thải từ khu trộn vật liệu được dẫn vào hệ thống thu gom riêng, sau đó đi vào bể lắng để loại bỏ cặn lắng trước khi thoát vào hệ thống thoát nước thải của khu vực. Bể lắng có thể tích 4,5</w:t>
      </w:r>
      <w:r w:rsidRPr="001A2C08">
        <w:rPr>
          <w:bCs/>
          <w:sz w:val="26"/>
          <w:szCs w:val="26"/>
          <w:vertAlign w:val="superscript"/>
          <w:lang w:val="vi-VN"/>
        </w:rPr>
        <w:t xml:space="preserve"> </w:t>
      </w:r>
      <w:r w:rsidRPr="001A2C08">
        <w:rPr>
          <w:bCs/>
          <w:sz w:val="26"/>
          <w:szCs w:val="26"/>
          <w:lang w:val="vi-VN"/>
        </w:rPr>
        <w:t>m</w:t>
      </w:r>
      <w:r w:rsidRPr="001A2C08">
        <w:rPr>
          <w:bCs/>
          <w:sz w:val="26"/>
          <w:szCs w:val="26"/>
          <w:vertAlign w:val="superscript"/>
          <w:lang w:val="vi-VN"/>
        </w:rPr>
        <w:t>3</w:t>
      </w:r>
      <w:r w:rsidRPr="001A2C08">
        <w:rPr>
          <w:bCs/>
          <w:sz w:val="26"/>
          <w:szCs w:val="26"/>
          <w:lang w:val="vi-VN"/>
        </w:rPr>
        <w:t>, kích thước của bể lắng DxRxC=3mx1mx1,5m. Sau bể lắng nước thải được tái tuần hoàn sử dụng cho quá trình thi công và phun nền, làm ẩm vật liệu xây dựng. Sau khi kết thúc giai đoạn xây dựng, đơn vị thi công sẽ có trách nhiệm hoàn trả lại mặt bằng cho dự án.</w:t>
      </w:r>
    </w:p>
    <w:p w14:paraId="22AEC8AB" w14:textId="77777777" w:rsidR="00AB3C17" w:rsidRPr="001A2C08" w:rsidRDefault="00AB3C17" w:rsidP="00AB3C17">
      <w:pPr>
        <w:tabs>
          <w:tab w:val="left" w:pos="434"/>
          <w:tab w:val="left" w:pos="567"/>
        </w:tabs>
        <w:spacing w:line="312" w:lineRule="auto"/>
        <w:ind w:firstLine="567"/>
        <w:jc w:val="both"/>
        <w:rPr>
          <w:bCs/>
          <w:sz w:val="26"/>
          <w:szCs w:val="26"/>
          <w:lang w:val="vi-VN"/>
        </w:rPr>
      </w:pPr>
      <w:r w:rsidRPr="001A2C08">
        <w:rPr>
          <w:bCs/>
          <w:sz w:val="26"/>
          <w:szCs w:val="26"/>
          <w:lang w:val="vi-VN"/>
        </w:rPr>
        <w:t>- Không tập trung các loại nguyên nhiên vật liệu gần, cạnh các tuyến thoát nước để ngăn ngừa thất thoát rò rỉ vào đường thoát thải.</w:t>
      </w:r>
    </w:p>
    <w:p w14:paraId="26550929" w14:textId="77777777" w:rsidR="00AB3C17" w:rsidRPr="001A2C08" w:rsidRDefault="00AB3C17" w:rsidP="00AB3C17">
      <w:pPr>
        <w:tabs>
          <w:tab w:val="left" w:pos="434"/>
          <w:tab w:val="left" w:pos="567"/>
        </w:tabs>
        <w:spacing w:line="312" w:lineRule="auto"/>
        <w:ind w:firstLine="567"/>
        <w:jc w:val="both"/>
        <w:rPr>
          <w:bCs/>
          <w:sz w:val="26"/>
          <w:szCs w:val="26"/>
          <w:lang w:val="vi-VN"/>
        </w:rPr>
      </w:pPr>
      <w:r w:rsidRPr="001A2C08">
        <w:rPr>
          <w:bCs/>
          <w:sz w:val="26"/>
          <w:szCs w:val="26"/>
          <w:lang w:val="vi-VN"/>
        </w:rPr>
        <w:t>- Thường xuyên kiểm tra, nạo vét, khơi thông không để chất thải xây dựng xâm nhập vào đường thoát nước gây tắc nghẽn.</w:t>
      </w:r>
    </w:p>
    <w:p w14:paraId="274D36D9" w14:textId="77777777" w:rsidR="00AB3C17" w:rsidRPr="001A2C08" w:rsidRDefault="00AB3C17" w:rsidP="00AB3C17">
      <w:pPr>
        <w:spacing w:line="312" w:lineRule="auto"/>
        <w:contextualSpacing/>
        <w:jc w:val="both"/>
        <w:rPr>
          <w:i/>
          <w:sz w:val="26"/>
          <w:szCs w:val="26"/>
          <w:lang w:val="vi-VN"/>
        </w:rPr>
      </w:pPr>
      <w:r w:rsidRPr="001A2C08">
        <w:rPr>
          <w:i/>
          <w:sz w:val="26"/>
          <w:szCs w:val="26"/>
          <w:lang w:val="vi-VN"/>
        </w:rPr>
        <w:t>3.2.2.3. Biện pháp phòng ngừa, giảm thiểu tác động xấu của CTR</w:t>
      </w:r>
      <w:bookmarkEnd w:id="707"/>
    </w:p>
    <w:p w14:paraId="583DEB36" w14:textId="77777777" w:rsidR="00AB3C17" w:rsidRPr="001A2C08" w:rsidRDefault="00AB3C17" w:rsidP="00AB3C17">
      <w:pPr>
        <w:tabs>
          <w:tab w:val="left" w:pos="567"/>
        </w:tabs>
        <w:spacing w:line="312" w:lineRule="auto"/>
        <w:ind w:firstLine="567"/>
        <w:contextualSpacing/>
        <w:jc w:val="both"/>
        <w:rPr>
          <w:b/>
          <w:sz w:val="26"/>
          <w:szCs w:val="26"/>
          <w:lang w:val="vi-VN"/>
        </w:rPr>
      </w:pPr>
      <w:bookmarkStart w:id="708" w:name="_Toc16577563"/>
      <w:r w:rsidRPr="001A2C08">
        <w:rPr>
          <w:b/>
          <w:bCs/>
          <w:sz w:val="26"/>
          <w:szCs w:val="26"/>
          <w:lang w:val="vi-VN"/>
        </w:rPr>
        <w:t>a. Chất thải rắn sinh hoạt</w:t>
      </w:r>
    </w:p>
    <w:p w14:paraId="5A75624A" w14:textId="77777777" w:rsidR="00AB3C17" w:rsidRPr="001A2C08" w:rsidRDefault="00AB3C17" w:rsidP="00AB3C17">
      <w:pPr>
        <w:tabs>
          <w:tab w:val="left" w:pos="567"/>
        </w:tabs>
        <w:spacing w:line="312" w:lineRule="auto"/>
        <w:ind w:firstLine="600"/>
        <w:contextualSpacing/>
        <w:jc w:val="both"/>
        <w:rPr>
          <w:sz w:val="26"/>
          <w:szCs w:val="26"/>
          <w:lang w:val="vi-VN"/>
        </w:rPr>
      </w:pPr>
      <w:r w:rsidRPr="001A2C08">
        <w:rPr>
          <w:sz w:val="26"/>
          <w:szCs w:val="26"/>
          <w:lang w:val="vi-VN"/>
        </w:rPr>
        <w:t xml:space="preserve">- Tận dụng nguồn lao động địa phương có thể tự túc chỗ ăn ở. Hạn chế tối đa việc tổ chức các bếp ăn tập thể trong khu vực dự án do vậy hạn chế được tối đa lượng nước </w:t>
      </w:r>
      <w:r w:rsidRPr="001A2C08">
        <w:rPr>
          <w:sz w:val="26"/>
          <w:szCs w:val="26"/>
          <w:lang w:val="vi-VN"/>
        </w:rPr>
        <w:lastRenderedPageBreak/>
        <w:t>thải sinh hoạt và chất thải rắn sinh hoạt phát sinh hoặc thông qua việc sử dụng suất ăn công nghiệp.</w:t>
      </w:r>
    </w:p>
    <w:p w14:paraId="64488B65" w14:textId="77777777" w:rsidR="00AB3C17" w:rsidRPr="001A2C08" w:rsidRDefault="00AB3C17" w:rsidP="00AB3C17">
      <w:pPr>
        <w:spacing w:line="312" w:lineRule="auto"/>
        <w:ind w:firstLine="720"/>
        <w:contextualSpacing/>
        <w:jc w:val="both"/>
        <w:rPr>
          <w:bCs/>
          <w:sz w:val="26"/>
          <w:szCs w:val="26"/>
          <w:lang w:val="vi-VN"/>
        </w:rPr>
      </w:pPr>
      <w:r w:rsidRPr="001A2C08">
        <w:rPr>
          <w:sz w:val="26"/>
          <w:szCs w:val="26"/>
          <w:lang w:val="vi-VN"/>
        </w:rPr>
        <w:t xml:space="preserve">- Khối lượng chất thải rắn sinh hoạt phát sinh tối đa tại công trường khoảng 25kg/ngày. </w:t>
      </w:r>
      <w:r w:rsidRPr="001A2C08">
        <w:rPr>
          <w:bCs/>
          <w:sz w:val="26"/>
          <w:szCs w:val="26"/>
          <w:lang w:val="vi-VN"/>
        </w:rPr>
        <w:t>Bố trí 02 thùng đựng rác 60 lít để lưu giữ tạm thời chất thải và ký hợp đồng với đơn vị có chức năng với tần suất thu gom 1 tuần/lần. Lập nội quy vệ sinh tại các lán trại, giáo dục công nhân có ý thức giữ gìn vệ sinh và bảo vệ môi trường.</w:t>
      </w:r>
    </w:p>
    <w:p w14:paraId="4E188BB7" w14:textId="77777777" w:rsidR="00AB3C17" w:rsidRPr="001A2C08" w:rsidRDefault="00AB3C17" w:rsidP="00AB3C17">
      <w:pPr>
        <w:tabs>
          <w:tab w:val="left" w:pos="567"/>
        </w:tabs>
        <w:spacing w:line="312" w:lineRule="auto"/>
        <w:ind w:firstLine="567"/>
        <w:contextualSpacing/>
        <w:jc w:val="both"/>
        <w:rPr>
          <w:b/>
          <w:bCs/>
          <w:sz w:val="26"/>
          <w:szCs w:val="26"/>
          <w:lang w:val="vi-VN"/>
        </w:rPr>
      </w:pPr>
      <w:r w:rsidRPr="001A2C08">
        <w:rPr>
          <w:b/>
          <w:bCs/>
          <w:sz w:val="26"/>
          <w:szCs w:val="26"/>
          <w:lang w:val="vi-VN"/>
        </w:rPr>
        <w:t>b. Chất thải rắn xây dựng:</w:t>
      </w:r>
    </w:p>
    <w:p w14:paraId="1EB4C625"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Thực hiện tốt việc quản lý CTR theo quy định về quản lý chất thải rắn xây dựng:</w:t>
      </w:r>
    </w:p>
    <w:p w14:paraId="18224B0B" w14:textId="77777777" w:rsidR="00AB3C17" w:rsidRPr="001A2C08" w:rsidRDefault="00AB3C17" w:rsidP="00AB3C17">
      <w:pPr>
        <w:tabs>
          <w:tab w:val="left" w:pos="567"/>
        </w:tabs>
        <w:spacing w:line="312" w:lineRule="auto"/>
        <w:contextualSpacing/>
        <w:jc w:val="both"/>
        <w:rPr>
          <w:sz w:val="26"/>
          <w:szCs w:val="26"/>
          <w:lang w:val="vi-VN"/>
        </w:rPr>
      </w:pPr>
      <w:r w:rsidRPr="001A2C08">
        <w:rPr>
          <w:sz w:val="26"/>
          <w:szCs w:val="26"/>
          <w:lang w:val="vi-VN"/>
        </w:rPr>
        <w:tab/>
        <w:t xml:space="preserve">- Thực hiện việc phân loại chất thải rắn sinh hoạt và xây dựng trong giai đoạn xây dựng. </w:t>
      </w:r>
    </w:p>
    <w:p w14:paraId="76A5910D" w14:textId="77777777" w:rsidR="00AB3C17" w:rsidRPr="001A2C08" w:rsidRDefault="00AB3C17" w:rsidP="00AB3C17">
      <w:pPr>
        <w:tabs>
          <w:tab w:val="left" w:pos="567"/>
        </w:tabs>
        <w:spacing w:line="312" w:lineRule="auto"/>
        <w:ind w:firstLine="567"/>
        <w:contextualSpacing/>
        <w:jc w:val="both"/>
        <w:rPr>
          <w:sz w:val="26"/>
          <w:szCs w:val="26"/>
          <w:lang w:val="vi-VN"/>
        </w:rPr>
      </w:pPr>
      <w:r w:rsidRPr="001A2C08">
        <w:rPr>
          <w:sz w:val="26"/>
          <w:szCs w:val="26"/>
          <w:lang w:val="vi-VN"/>
        </w:rPr>
        <w:t xml:space="preserve"> - Chất thải rắn xây dựng chủ yếu gạch vỡ vụn, cát, sỏi, bê tông vụn được tận dụng để san lấp mặt bằng.</w:t>
      </w:r>
    </w:p>
    <w:p w14:paraId="48BA986F" w14:textId="77777777" w:rsidR="00AB3C17" w:rsidRPr="001A2C08" w:rsidRDefault="00AB3C17" w:rsidP="00AB3C17">
      <w:pPr>
        <w:tabs>
          <w:tab w:val="left" w:pos="567"/>
        </w:tabs>
        <w:spacing w:line="312" w:lineRule="auto"/>
        <w:contextualSpacing/>
        <w:jc w:val="both"/>
        <w:rPr>
          <w:sz w:val="26"/>
          <w:szCs w:val="26"/>
          <w:lang w:val="vi-VN"/>
        </w:rPr>
      </w:pPr>
      <w:r w:rsidRPr="001A2C08">
        <w:rPr>
          <w:sz w:val="26"/>
          <w:szCs w:val="26"/>
          <w:lang w:val="vi-VN"/>
        </w:rPr>
        <w:tab/>
        <w:t>- Các phế liệu có thể tái chế hoặc tái sử dụng như bao bì xi măng, chai lọ, các mẫu sắt thép dư thừa được thu gom, phân loại, tập trung vào khu lưu trữ tại công ty, sau đó chuyển giao cho các đơn vị có chức năng theo quy định.</w:t>
      </w:r>
    </w:p>
    <w:p w14:paraId="3976A5C7" w14:textId="77777777" w:rsidR="00AB3C17" w:rsidRPr="001A2C08" w:rsidRDefault="00AB3C17" w:rsidP="00AB3C17">
      <w:pPr>
        <w:tabs>
          <w:tab w:val="left" w:pos="567"/>
        </w:tabs>
        <w:spacing w:line="312" w:lineRule="auto"/>
        <w:contextualSpacing/>
        <w:jc w:val="both"/>
        <w:rPr>
          <w:sz w:val="26"/>
          <w:szCs w:val="26"/>
          <w:lang w:val="vi-VN"/>
        </w:rPr>
      </w:pPr>
      <w:r w:rsidRPr="001A2C08">
        <w:rPr>
          <w:sz w:val="26"/>
          <w:szCs w:val="26"/>
          <w:lang w:val="vi-VN"/>
        </w:rPr>
        <w:tab/>
        <w:t>- Hạn chế tối đa phế thải phát sinh trong thi công bằng việc tính toán hợp lý vật liệu, giáo dục, tăng cường nhắc nhở công nhân ý thức tiết kiệm và thắt chặt quản lý, giám sát công trình</w:t>
      </w:r>
      <w:bookmarkStart w:id="709" w:name="_Toc81228907"/>
      <w:r w:rsidRPr="001A2C08">
        <w:rPr>
          <w:sz w:val="26"/>
          <w:szCs w:val="26"/>
          <w:lang w:val="vi-VN"/>
        </w:rPr>
        <w:t>.</w:t>
      </w:r>
    </w:p>
    <w:p w14:paraId="17C299C3" w14:textId="77777777" w:rsidR="00AB3C17" w:rsidRPr="001A2C08" w:rsidRDefault="00AB3C17" w:rsidP="00AB3C17">
      <w:pPr>
        <w:pStyle w:val="Heading4"/>
        <w:spacing w:before="0" w:line="312" w:lineRule="auto"/>
        <w:contextualSpacing/>
        <w:jc w:val="both"/>
        <w:rPr>
          <w:rFonts w:ascii="Times New Roman" w:hAnsi="Times New Roman"/>
          <w:b w:val="0"/>
          <w:color w:val="auto"/>
          <w:sz w:val="26"/>
          <w:szCs w:val="26"/>
          <w:lang w:val="vi-VN"/>
        </w:rPr>
      </w:pPr>
      <w:r w:rsidRPr="001A2C08">
        <w:rPr>
          <w:rFonts w:ascii="Times New Roman" w:hAnsi="Times New Roman"/>
          <w:b w:val="0"/>
          <w:color w:val="auto"/>
          <w:sz w:val="26"/>
          <w:szCs w:val="26"/>
          <w:lang w:val="vi-VN"/>
        </w:rPr>
        <w:t>3.2.2.4. Biện pháp phòng ngừa, giảm thiểu tác động xấu của CTNH</w:t>
      </w:r>
      <w:bookmarkEnd w:id="708"/>
      <w:bookmarkEnd w:id="709"/>
    </w:p>
    <w:p w14:paraId="1F9198D8" w14:textId="77777777" w:rsidR="00AB3C17" w:rsidRPr="001A2C08" w:rsidRDefault="00AB3C17" w:rsidP="00AB3C17">
      <w:pPr>
        <w:tabs>
          <w:tab w:val="left" w:pos="993"/>
        </w:tabs>
        <w:spacing w:line="312" w:lineRule="auto"/>
        <w:ind w:firstLine="720"/>
        <w:contextualSpacing/>
        <w:jc w:val="both"/>
        <w:rPr>
          <w:bCs/>
          <w:sz w:val="26"/>
          <w:szCs w:val="26"/>
          <w:lang w:val="vi-VN"/>
        </w:rPr>
      </w:pPr>
      <w:bookmarkStart w:id="710" w:name="_Toc16577564"/>
      <w:r w:rsidRPr="001A2C08">
        <w:rPr>
          <w:bCs/>
          <w:sz w:val="26"/>
          <w:szCs w:val="26"/>
          <w:lang w:val="vi-VN"/>
        </w:rPr>
        <w:t xml:space="preserve">- </w:t>
      </w:r>
      <w:r w:rsidRPr="001A2C08">
        <w:rPr>
          <w:bCs/>
          <w:sz w:val="26"/>
          <w:szCs w:val="26"/>
          <w:lang w:val="vi-VN"/>
        </w:rPr>
        <w:tab/>
        <w:t xml:space="preserve">Để giảm thiểu các tác động xấu của chất thải nguy hại tới môi trường và sức khỏe con người, công ty tiến hành các biện pháp sau đây: </w:t>
      </w:r>
    </w:p>
    <w:p w14:paraId="2FA1697E"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Thu gom CTNH vào các thùng riêng, có nắp che đậy tránh nhiễm vào đất và nguồn nước, bố trí 4 thùng đựng rác thải có dung tích khoảng 500 lít/thùng.</w:t>
      </w:r>
    </w:p>
    <w:p w14:paraId="5E58C423"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Tránh để chất thải nguy hại tiếp xúc với nhiệt và lửa để giảm nguy cơ cháy nổ;</w:t>
      </w:r>
    </w:p>
    <w:p w14:paraId="0E6969DB"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Sử dụng dụng cụ chứa, đựng phù hợp với từng loại chất thải nguy hại khác nhau;</w:t>
      </w:r>
    </w:p>
    <w:p w14:paraId="7D0EA2B0"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Trang bị găng tay, khẩu trang bảo hộ đầy đủ cho công nhân khi phải tiếp xúc với các CTNH này;</w:t>
      </w:r>
    </w:p>
    <w:p w14:paraId="3584399E"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Thu gom riêng và thuê đơn vị có chức năng vận chuyển đi xử lý theo quy định (như Công ty Cổ phần môi trường đô thị và công nghiệp 11 – URENCO 11).</w:t>
      </w:r>
    </w:p>
    <w:p w14:paraId="2CA329A8" w14:textId="77777777" w:rsidR="00AB3C17" w:rsidRPr="001A2C08" w:rsidRDefault="00AB3C17" w:rsidP="00AB3C17">
      <w:pPr>
        <w:pStyle w:val="Heading4"/>
        <w:spacing w:before="0" w:line="312" w:lineRule="auto"/>
        <w:contextualSpacing/>
        <w:jc w:val="both"/>
        <w:rPr>
          <w:rFonts w:ascii="Times New Roman" w:hAnsi="Times New Roman"/>
          <w:b w:val="0"/>
          <w:color w:val="auto"/>
          <w:sz w:val="26"/>
          <w:szCs w:val="26"/>
          <w:lang w:val="vi-VN"/>
        </w:rPr>
      </w:pPr>
      <w:bookmarkStart w:id="711" w:name="_Toc81228908"/>
      <w:r w:rsidRPr="001A2C08">
        <w:rPr>
          <w:rFonts w:ascii="Times New Roman" w:hAnsi="Times New Roman"/>
          <w:b w:val="0"/>
          <w:color w:val="auto"/>
          <w:sz w:val="26"/>
          <w:szCs w:val="26"/>
          <w:lang w:val="vi-VN"/>
        </w:rPr>
        <w:t xml:space="preserve">3.2.2.5. Biện pháp phòng ngừa, giảm thiểu tác động xấu của tiếng </w:t>
      </w:r>
      <w:r w:rsidRPr="001A2C08">
        <w:rPr>
          <w:rFonts w:ascii="Times New Roman" w:hAnsi="Times New Roman"/>
          <w:b w:val="0"/>
          <w:color w:val="auto"/>
          <w:sz w:val="26"/>
          <w:szCs w:val="26"/>
          <w:lang w:val="nl-NL"/>
        </w:rPr>
        <w:t>ồ</w:t>
      </w:r>
      <w:r w:rsidRPr="001A2C08">
        <w:rPr>
          <w:rFonts w:ascii="Times New Roman" w:hAnsi="Times New Roman"/>
          <w:b w:val="0"/>
          <w:color w:val="auto"/>
          <w:sz w:val="26"/>
          <w:szCs w:val="26"/>
          <w:lang w:val="vi-VN"/>
        </w:rPr>
        <w:t>n</w:t>
      </w:r>
      <w:bookmarkEnd w:id="710"/>
      <w:bookmarkEnd w:id="711"/>
    </w:p>
    <w:p w14:paraId="0A81E1E9" w14:textId="77777777" w:rsidR="00AB3C17" w:rsidRPr="001A2C08" w:rsidRDefault="00AB3C17" w:rsidP="00AB3C17">
      <w:pPr>
        <w:spacing w:line="312" w:lineRule="auto"/>
        <w:ind w:firstLine="567"/>
        <w:contextualSpacing/>
        <w:jc w:val="both"/>
        <w:rPr>
          <w:bCs/>
          <w:sz w:val="26"/>
          <w:szCs w:val="26"/>
          <w:u w:val="single"/>
          <w:lang w:val="vi-VN"/>
        </w:rPr>
      </w:pPr>
      <w:r w:rsidRPr="001A2C08">
        <w:rPr>
          <w:bCs/>
          <w:sz w:val="26"/>
          <w:szCs w:val="26"/>
          <w:u w:val="single"/>
          <w:lang w:val="vi-VN"/>
        </w:rPr>
        <w:t>a. Các biện pháp giảm thiểu tiếng ồn</w:t>
      </w:r>
    </w:p>
    <w:p w14:paraId="33C44CE3"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Để giảm thiểu tiếng ồn từ máy móc, thiết bị và các phương tiện xe cơ giới, dự án áp dụng các biện pháp sau:</w:t>
      </w:r>
    </w:p>
    <w:p w14:paraId="0CC65E82"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xml:space="preserve">- Để hạn chế ảnh hưởng của tiếng ồn trong quá trình xây dựng đến hoạt động của khu vực xung quanh, các máy móc gây tiếng ồn lớn như búa máy, máy đào, máy </w:t>
      </w:r>
      <w:r w:rsidRPr="001A2C08">
        <w:rPr>
          <w:bCs/>
          <w:sz w:val="26"/>
          <w:szCs w:val="26"/>
          <w:lang w:val="vi-VN"/>
        </w:rPr>
        <w:lastRenderedPageBreak/>
        <w:t>khoan,… không vận hành vào ban đêm để tránh tác động đến sinh hoạt của người dân xung quanh.</w:t>
      </w:r>
    </w:p>
    <w:p w14:paraId="312463FD" w14:textId="77777777" w:rsidR="00AB3C17" w:rsidRPr="001A2C08" w:rsidRDefault="00AB3C17" w:rsidP="00AB3C17">
      <w:pPr>
        <w:widowControl w:val="0"/>
        <w:spacing w:line="312" w:lineRule="auto"/>
        <w:ind w:firstLine="720"/>
        <w:contextualSpacing/>
        <w:jc w:val="both"/>
        <w:rPr>
          <w:sz w:val="26"/>
          <w:szCs w:val="26"/>
          <w:lang w:val="vi-VN"/>
        </w:rPr>
      </w:pPr>
      <w:r w:rsidRPr="001A2C08">
        <w:rPr>
          <w:sz w:val="26"/>
          <w:szCs w:val="26"/>
          <w:lang w:val="vi-VN"/>
        </w:rPr>
        <w:t>- Những máy móc gây ra tiếng ồn và rung lớn trong thi công như: xe lu, máy xúc chỉ được phép làm việc vào ban ngày, không kể giờ nghỉ trưa.</w:t>
      </w:r>
    </w:p>
    <w:p w14:paraId="5C1CB4AE" w14:textId="77777777" w:rsidR="00AB3C17" w:rsidRPr="001A2C08" w:rsidRDefault="00AB3C17" w:rsidP="00AB3C17">
      <w:pPr>
        <w:widowControl w:val="0"/>
        <w:spacing w:line="312" w:lineRule="auto"/>
        <w:ind w:firstLine="720"/>
        <w:contextualSpacing/>
        <w:jc w:val="both"/>
        <w:rPr>
          <w:sz w:val="26"/>
          <w:szCs w:val="26"/>
          <w:lang w:val="vi-VN"/>
        </w:rPr>
      </w:pPr>
      <w:r w:rsidRPr="001A2C08">
        <w:rPr>
          <w:sz w:val="26"/>
          <w:szCs w:val="26"/>
          <w:lang w:val="vi-VN"/>
        </w:rPr>
        <w:t>- Không sử dụng các máy móc thi công đã cũ, hệ thống giảm âm bị hỏng vì chúng gây ra ô nhiễm tiếng ồn rất lớn. Thường xuyên bảo dưỡng bộ phận giảm âm ở các thiết bị máy móc thi công.</w:t>
      </w:r>
    </w:p>
    <w:p w14:paraId="544C53E5" w14:textId="77777777" w:rsidR="00AB3C17" w:rsidRPr="001A2C08" w:rsidRDefault="00AB3C17" w:rsidP="00AB3C17">
      <w:pPr>
        <w:spacing w:line="312" w:lineRule="auto"/>
        <w:ind w:firstLine="567"/>
        <w:contextualSpacing/>
        <w:jc w:val="both"/>
        <w:rPr>
          <w:bCs/>
          <w:sz w:val="26"/>
          <w:szCs w:val="26"/>
          <w:u w:val="single"/>
          <w:lang w:val="vi-VN"/>
        </w:rPr>
      </w:pPr>
      <w:r w:rsidRPr="001A2C08">
        <w:rPr>
          <w:bCs/>
          <w:sz w:val="26"/>
          <w:szCs w:val="26"/>
          <w:u w:val="single"/>
          <w:lang w:val="vi-VN"/>
        </w:rPr>
        <w:t>b. Biện pháp giảm thiểu rung:</w:t>
      </w:r>
    </w:p>
    <w:p w14:paraId="0F3B6C7C"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Rung động có thể được giảm thiểu bằng các biện pháp sau:</w:t>
      </w:r>
    </w:p>
    <w:p w14:paraId="75BD80EC"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Biện pháp kết cấu: Cân bằng máy, lắp đặt các bộ phận tắt chấn động lực…</w:t>
      </w:r>
    </w:p>
    <w:p w14:paraId="0207E090" w14:textId="77777777" w:rsidR="00AB3C17" w:rsidRPr="001A2C08" w:rsidRDefault="00AB3C17" w:rsidP="00AB3C17">
      <w:pPr>
        <w:spacing w:line="312" w:lineRule="auto"/>
        <w:contextualSpacing/>
        <w:jc w:val="both"/>
        <w:rPr>
          <w:bCs/>
          <w:sz w:val="26"/>
          <w:szCs w:val="26"/>
          <w:lang w:val="vi-VN"/>
        </w:rPr>
      </w:pPr>
      <w:r w:rsidRPr="001A2C08">
        <w:rPr>
          <w:bCs/>
          <w:sz w:val="26"/>
          <w:szCs w:val="26"/>
          <w:lang w:val="vi-VN"/>
        </w:rPr>
        <w:t xml:space="preserve"> khí nén bằng thủy khí, thay đổi chế độ tải làm việc.</w:t>
      </w:r>
    </w:p>
    <w:p w14:paraId="033EAD7D" w14:textId="77777777" w:rsidR="00AB3C17" w:rsidRPr="001A2C08" w:rsidRDefault="00AB3C17" w:rsidP="00AB3C17">
      <w:pPr>
        <w:spacing w:line="312" w:lineRule="auto"/>
        <w:ind w:firstLine="720"/>
        <w:contextualSpacing/>
        <w:jc w:val="both"/>
        <w:rPr>
          <w:bCs/>
          <w:sz w:val="26"/>
          <w:szCs w:val="26"/>
          <w:lang w:val="vi-VN"/>
        </w:rPr>
      </w:pPr>
      <w:r w:rsidRPr="001A2C08">
        <w:rPr>
          <w:bCs/>
          <w:sz w:val="26"/>
          <w:szCs w:val="26"/>
          <w:lang w:val="vi-VN"/>
        </w:rPr>
        <w:t xml:space="preserve">- Biện pháp dùng các kết cấu đàn hồi giảm rung như hộp dầu giảm chấn, gối đàn hồi kim loại, đệm đàn hồi kim loại, gối đàn hồi cao su, đệm đàn hồi cao su…được lắp giữa các máy và bệ máy đồng thời được định kỳ kiểm tra và thay thế. </w:t>
      </w:r>
    </w:p>
    <w:p w14:paraId="1692383B" w14:textId="77777777" w:rsidR="00AB3C17" w:rsidRPr="001A2C08" w:rsidRDefault="00AB3C17" w:rsidP="00AB3C17">
      <w:pPr>
        <w:spacing w:line="312" w:lineRule="auto"/>
        <w:ind w:firstLine="720"/>
        <w:contextualSpacing/>
        <w:jc w:val="both"/>
        <w:rPr>
          <w:bCs/>
          <w:sz w:val="26"/>
          <w:szCs w:val="26"/>
          <w:u w:val="single"/>
          <w:lang w:val="vi-VN"/>
        </w:rPr>
      </w:pPr>
      <w:r w:rsidRPr="001A2C08">
        <w:rPr>
          <w:bCs/>
          <w:sz w:val="26"/>
          <w:szCs w:val="26"/>
          <w:u w:val="single"/>
          <w:lang w:val="vi-VN"/>
        </w:rPr>
        <w:t>c. Biện pháp giảm thiểu tác động đến cảnh quan hệ sinh thái:</w:t>
      </w:r>
    </w:p>
    <w:p w14:paraId="0283F32B"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Hệ sinh thái xung quanh dự án hầu như không bị ảnh hưởng khi tiến hành hoạt động xây dựng tại dự án. Công ty tuân thủ thực hiện các biện pháp giảm thiểu ô nhiễm môi trường nước, không khí để không làm ảnh hưởng đến hệ sinh thái (hệ sinh thái trên cạn, hệ sinh thái dưới nước) xung quanh dự án.</w:t>
      </w:r>
    </w:p>
    <w:p w14:paraId="1B146C45" w14:textId="77777777" w:rsidR="00AB3C17" w:rsidRPr="001A2C08" w:rsidRDefault="00AB3C17" w:rsidP="00AB3C17">
      <w:pPr>
        <w:spacing w:line="312" w:lineRule="auto"/>
        <w:ind w:firstLine="720"/>
        <w:contextualSpacing/>
        <w:jc w:val="both"/>
        <w:rPr>
          <w:sz w:val="26"/>
          <w:szCs w:val="26"/>
          <w:u w:val="single"/>
          <w:lang w:val="vi-VN"/>
        </w:rPr>
      </w:pPr>
      <w:r w:rsidRPr="001A2C08">
        <w:rPr>
          <w:sz w:val="26"/>
          <w:szCs w:val="26"/>
          <w:u w:val="single"/>
          <w:lang w:val="vi-VN"/>
        </w:rPr>
        <w:t>d. Biện pháp giảm thiểu tác động đến công trình thủy lợi.</w:t>
      </w:r>
    </w:p>
    <w:p w14:paraId="798A4476"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Trong giai đoạn xây dựng, dự án tiến hành phối hợp với nhà thầu thi công đảm bảo tránh làm rơi vãi đất cát vào đoạn kênh tiêu gần dự án gây tác nghẽn dòng chảy, không làm ảnh hưởng đến việc tưới tiêu thoát nước của công trình thủy lợi cụ thể:</w:t>
      </w:r>
    </w:p>
    <w:p w14:paraId="487166BE"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 Thực hiện các biện pháp thu gom, lưu giữ chất thải rắn phát sinh; tuyên truyền công nhân không vứt rác xuống công trình thủy lợi.</w:t>
      </w:r>
    </w:p>
    <w:p w14:paraId="417F54E0"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 Thực hiện thi công nhanh gọn; thiết kế hệ thống thoát nước tạm thời trong thời gian thi công.</w:t>
      </w:r>
    </w:p>
    <w:p w14:paraId="4CE7E4A6"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 Yêu cầu các phương tiện vận chuyển nguyên vật liệu, chất thải ra vào dự án phải được che kín hạn chế rơi vãi, phát tán bụi ra môi trường.</w:t>
      </w:r>
    </w:p>
    <w:p w14:paraId="773B94E2"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 Thường xuyên khơi thông dòng chảy của kênh trong thời gian thi công, xây dựng.</w:t>
      </w:r>
    </w:p>
    <w:p w14:paraId="43CBA779"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 Không tập kết nguyên vật liệu, trộn bê tông gần khu vực kênh để đảm bảo tránh rơi vãi đất, cát, vật liệu xây dựng xuống kênh gây tắc nghẽn dòng chảy.</w:t>
      </w:r>
    </w:p>
    <w:p w14:paraId="76E4B315" w14:textId="77777777" w:rsidR="00AB3C17" w:rsidRPr="001A2C08" w:rsidRDefault="00AB3C17" w:rsidP="00AB3C17">
      <w:pPr>
        <w:spacing w:line="312" w:lineRule="auto"/>
        <w:ind w:firstLine="720"/>
        <w:contextualSpacing/>
        <w:jc w:val="both"/>
        <w:rPr>
          <w:sz w:val="26"/>
          <w:szCs w:val="26"/>
          <w:lang w:val="vi-VN"/>
        </w:rPr>
      </w:pPr>
      <w:r w:rsidRPr="001A2C08">
        <w:rPr>
          <w:sz w:val="26"/>
          <w:szCs w:val="26"/>
          <w:lang w:val="vi-VN"/>
        </w:rPr>
        <w:t>- Cam kết có biện pháp hoàn trả nếu gây hư hỏng, tắc nghẽn dòng chảy.</w:t>
      </w:r>
    </w:p>
    <w:p w14:paraId="3EB71C92" w14:textId="77777777" w:rsidR="00AB3C17" w:rsidRPr="001A2C08" w:rsidRDefault="00AB3C17" w:rsidP="00AB3C17">
      <w:pPr>
        <w:pStyle w:val="Heading2"/>
        <w:rPr>
          <w:sz w:val="26"/>
          <w:szCs w:val="26"/>
        </w:rPr>
      </w:pPr>
      <w:bookmarkStart w:id="712" w:name="_Toc81228909"/>
      <w:bookmarkStart w:id="713" w:name="_Toc140503538"/>
      <w:bookmarkStart w:id="714" w:name="_Toc16577566"/>
      <w:bookmarkStart w:id="715" w:name="_Toc62123006"/>
      <w:bookmarkEnd w:id="582"/>
      <w:bookmarkEnd w:id="583"/>
      <w:r w:rsidRPr="001A2C08">
        <w:rPr>
          <w:sz w:val="26"/>
          <w:szCs w:val="26"/>
        </w:rPr>
        <w:t>3.</w:t>
      </w:r>
      <w:r w:rsidRPr="001A2C08">
        <w:rPr>
          <w:sz w:val="26"/>
          <w:szCs w:val="26"/>
          <w:lang w:val="vi-VN"/>
        </w:rPr>
        <w:t>3</w:t>
      </w:r>
      <w:r w:rsidRPr="001A2C08">
        <w:rPr>
          <w:sz w:val="26"/>
          <w:szCs w:val="26"/>
        </w:rPr>
        <w:t>. Đánh giá tác động và đề xuất các biện pháp, công trình bảo vệ môi trường trong giai đoạn dự án đi vào vận hành</w:t>
      </w:r>
      <w:bookmarkEnd w:id="712"/>
      <w:bookmarkEnd w:id="713"/>
    </w:p>
    <w:p w14:paraId="11CFF544" w14:textId="77777777" w:rsidR="00AB3C17" w:rsidRPr="001A2C08" w:rsidRDefault="00AB3C17" w:rsidP="00AB3C17">
      <w:pPr>
        <w:pStyle w:val="Heading3"/>
        <w:rPr>
          <w:sz w:val="26"/>
          <w:szCs w:val="26"/>
        </w:rPr>
      </w:pPr>
      <w:bookmarkStart w:id="716" w:name="_Toc140503539"/>
      <w:r w:rsidRPr="001A2C08">
        <w:rPr>
          <w:sz w:val="26"/>
          <w:szCs w:val="26"/>
        </w:rPr>
        <w:t>3.</w:t>
      </w:r>
      <w:r w:rsidRPr="001A2C08">
        <w:rPr>
          <w:sz w:val="26"/>
          <w:szCs w:val="26"/>
          <w:lang w:val="en-US"/>
        </w:rPr>
        <w:t>3</w:t>
      </w:r>
      <w:r w:rsidRPr="001A2C08">
        <w:rPr>
          <w:sz w:val="26"/>
          <w:szCs w:val="26"/>
        </w:rPr>
        <w:t>.1. Đánh giá, dự báo các tác động</w:t>
      </w:r>
      <w:bookmarkEnd w:id="714"/>
      <w:bookmarkEnd w:id="715"/>
      <w:bookmarkEnd w:id="716"/>
    </w:p>
    <w:p w14:paraId="7200FE94" w14:textId="77777777" w:rsidR="00AB3C17" w:rsidRPr="001A2C08" w:rsidRDefault="00AB3C17" w:rsidP="00AB3C17">
      <w:pPr>
        <w:pStyle w:val="Normal0"/>
        <w:rPr>
          <w:rFonts w:ascii="Times New Roman" w:hAnsi="Times New Roman" w:cs="Times New Roman"/>
          <w:i/>
          <w:color w:val="auto"/>
          <w:sz w:val="26"/>
        </w:rPr>
      </w:pPr>
      <w:bookmarkStart w:id="717" w:name="_Toc16577567"/>
      <w:bookmarkStart w:id="718" w:name="_Toc43298254"/>
      <w:bookmarkStart w:id="719" w:name="_Toc47015557"/>
      <w:r w:rsidRPr="001A2C08">
        <w:rPr>
          <w:rFonts w:ascii="Times New Roman" w:hAnsi="Times New Roman" w:cs="Times New Roman"/>
          <w:i/>
          <w:color w:val="auto"/>
          <w:sz w:val="26"/>
        </w:rPr>
        <w:lastRenderedPageBreak/>
        <w:t>3.</w:t>
      </w:r>
      <w:r w:rsidRPr="001A2C08">
        <w:rPr>
          <w:rFonts w:ascii="Times New Roman" w:hAnsi="Times New Roman" w:cs="Times New Roman"/>
          <w:i/>
          <w:color w:val="auto"/>
          <w:sz w:val="26"/>
          <w:lang w:val="en-US"/>
        </w:rPr>
        <w:t>3</w:t>
      </w:r>
      <w:r w:rsidRPr="001A2C08">
        <w:rPr>
          <w:rFonts w:ascii="Times New Roman" w:hAnsi="Times New Roman" w:cs="Times New Roman"/>
          <w:i/>
          <w:color w:val="auto"/>
          <w:sz w:val="26"/>
        </w:rPr>
        <w:t>.1.1. Đánh giá, dự báo các tác động liên quan đến chất thải</w:t>
      </w:r>
      <w:bookmarkEnd w:id="717"/>
      <w:bookmarkEnd w:id="718"/>
      <w:bookmarkEnd w:id="719"/>
    </w:p>
    <w:p w14:paraId="2B335B8B" w14:textId="77777777" w:rsidR="00AB3C17" w:rsidRPr="001A2C08" w:rsidRDefault="00AB3C17" w:rsidP="00AB3C17">
      <w:pPr>
        <w:pStyle w:val="Normal0"/>
        <w:ind w:firstLine="567"/>
        <w:rPr>
          <w:rFonts w:ascii="Times New Roman" w:hAnsi="Times New Roman" w:cs="Times New Roman"/>
          <w:b/>
          <w:color w:val="auto"/>
          <w:sz w:val="26"/>
        </w:rPr>
      </w:pPr>
      <w:r w:rsidRPr="001A2C08">
        <w:rPr>
          <w:rFonts w:ascii="Times New Roman" w:hAnsi="Times New Roman" w:cs="Times New Roman"/>
          <w:b/>
          <w:color w:val="auto"/>
          <w:sz w:val="26"/>
        </w:rPr>
        <w:t>a.Tác động của bụi, khí thải:</w:t>
      </w:r>
    </w:p>
    <w:p w14:paraId="6C4BAD00" w14:textId="77777777" w:rsidR="00AB3C17" w:rsidRPr="001A2C08" w:rsidRDefault="00AB3C17" w:rsidP="00AB3C17">
      <w:pPr>
        <w:pStyle w:val="Normal0"/>
        <w:ind w:firstLine="567"/>
        <w:rPr>
          <w:rFonts w:ascii="Times New Roman" w:hAnsi="Times New Roman" w:cs="Times New Roman"/>
          <w:b/>
          <w:color w:val="auto"/>
          <w:sz w:val="26"/>
        </w:rPr>
      </w:pPr>
      <w:r w:rsidRPr="001A2C08">
        <w:rPr>
          <w:rFonts w:ascii="Times New Roman" w:hAnsi="Times New Roman" w:cs="Times New Roman"/>
          <w:b/>
          <w:color w:val="auto"/>
          <w:sz w:val="26"/>
        </w:rPr>
        <w:t>*) Nguồn phát sinh bụi, khí thải</w:t>
      </w:r>
    </w:p>
    <w:p w14:paraId="2E38BA1C" w14:textId="77777777" w:rsidR="00AB3C17" w:rsidRPr="001A2C08" w:rsidRDefault="00AB3C17" w:rsidP="00AB3C17">
      <w:pPr>
        <w:spacing w:line="312" w:lineRule="auto"/>
        <w:ind w:firstLine="567"/>
        <w:jc w:val="both"/>
        <w:rPr>
          <w:bCs/>
          <w:iCs/>
          <w:sz w:val="26"/>
          <w:szCs w:val="26"/>
          <w:lang w:val="pl-PL"/>
        </w:rPr>
      </w:pPr>
      <w:bookmarkStart w:id="720" w:name="_Toc418501225"/>
      <w:bookmarkStart w:id="721" w:name="_Toc419729255"/>
      <w:bookmarkStart w:id="722" w:name="_Toc422316093"/>
      <w:bookmarkStart w:id="723" w:name="_Toc426615355"/>
      <w:bookmarkStart w:id="724" w:name="_Toc496172322"/>
      <w:r w:rsidRPr="001A2C08">
        <w:rPr>
          <w:spacing w:val="-4"/>
          <w:sz w:val="26"/>
          <w:szCs w:val="26"/>
          <w:lang w:val="vi-VN"/>
        </w:rPr>
        <w:tab/>
      </w:r>
      <w:bookmarkStart w:id="725" w:name="_Toc418502164"/>
      <w:bookmarkStart w:id="726" w:name="_Toc422316166"/>
      <w:bookmarkStart w:id="727" w:name="_Toc426623823"/>
      <w:bookmarkStart w:id="728" w:name="_Toc496172323"/>
      <w:bookmarkStart w:id="729" w:name="_Toc112142502"/>
      <w:bookmarkEnd w:id="720"/>
      <w:bookmarkEnd w:id="721"/>
      <w:bookmarkEnd w:id="722"/>
      <w:bookmarkEnd w:id="723"/>
      <w:bookmarkEnd w:id="724"/>
      <w:r w:rsidRPr="001A2C08">
        <w:rPr>
          <w:bCs/>
          <w:iCs/>
          <w:sz w:val="26"/>
          <w:szCs w:val="26"/>
          <w:lang w:val="pl-PL"/>
        </w:rPr>
        <w:t>Bụi và khí thải phát sinh trong giai đoạn vận hành của Dự án là từ nguồn chính sau:</w:t>
      </w:r>
    </w:p>
    <w:p w14:paraId="5148873B" w14:textId="77777777" w:rsidR="00AB3C17" w:rsidRPr="001A2C08" w:rsidRDefault="00AB3C17" w:rsidP="00AB3C17">
      <w:pPr>
        <w:pStyle w:val="bnghngpht"/>
        <w:spacing w:line="312" w:lineRule="auto"/>
        <w:rPr>
          <w:color w:val="auto"/>
          <w:sz w:val="26"/>
        </w:rPr>
      </w:pPr>
      <w:bookmarkStart w:id="730" w:name="_Toc184984622"/>
      <w:r w:rsidRPr="001A2C08">
        <w:rPr>
          <w:color w:val="auto"/>
          <w:sz w:val="26"/>
        </w:rPr>
        <w:t>Bảng 3.1</w:t>
      </w:r>
      <w:r w:rsidRPr="001A2C08">
        <w:rPr>
          <w:color w:val="auto"/>
          <w:sz w:val="26"/>
          <w:lang w:val="pl-PL"/>
        </w:rPr>
        <w:t>1</w:t>
      </w:r>
      <w:r w:rsidRPr="001A2C08">
        <w:rPr>
          <w:color w:val="auto"/>
          <w:sz w:val="26"/>
        </w:rPr>
        <w:t>. Nguồn phát sinh bụi, khí thải giai đoạn vận hành dự án</w:t>
      </w:r>
      <w:bookmarkEnd w:id="725"/>
      <w:bookmarkEnd w:id="726"/>
      <w:bookmarkEnd w:id="727"/>
      <w:bookmarkEnd w:id="728"/>
      <w:bookmarkEnd w:id="729"/>
      <w:bookmarkEnd w:id="730"/>
    </w:p>
    <w:p w14:paraId="6678D213" w14:textId="77777777" w:rsidR="00AB3C17" w:rsidRPr="001A2C08" w:rsidRDefault="00AB3C17" w:rsidP="00AB3C17">
      <w:pPr>
        <w:pStyle w:val="bnghngpht"/>
        <w:spacing w:line="312" w:lineRule="auto"/>
        <w:jc w:val="left"/>
        <w:rPr>
          <w:color w:val="auto"/>
          <w:sz w:val="14"/>
          <w:lang w:val="pl-P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5"/>
        <w:gridCol w:w="3757"/>
        <w:gridCol w:w="4450"/>
      </w:tblGrid>
      <w:tr w:rsidR="00AB3C17" w:rsidRPr="001A2C08" w14:paraId="213AFE3A" w14:textId="77777777" w:rsidTr="00F32706">
        <w:tc>
          <w:tcPr>
            <w:tcW w:w="746" w:type="dxa"/>
            <w:vAlign w:val="center"/>
          </w:tcPr>
          <w:p w14:paraId="44201578" w14:textId="77777777" w:rsidR="00AB3C17" w:rsidRPr="001A2C08" w:rsidRDefault="00AB3C17" w:rsidP="00F32706">
            <w:pPr>
              <w:pStyle w:val="Normal0"/>
              <w:jc w:val="center"/>
              <w:rPr>
                <w:rFonts w:ascii="Times New Roman" w:hAnsi="Times New Roman" w:cs="Times New Roman"/>
                <w:b/>
                <w:color w:val="auto"/>
                <w:sz w:val="26"/>
              </w:rPr>
            </w:pPr>
            <w:r w:rsidRPr="001A2C08">
              <w:rPr>
                <w:rFonts w:ascii="Times New Roman" w:hAnsi="Times New Roman" w:cs="Times New Roman"/>
                <w:b/>
                <w:color w:val="auto"/>
                <w:sz w:val="26"/>
              </w:rPr>
              <w:t>STT</w:t>
            </w:r>
          </w:p>
        </w:tc>
        <w:tc>
          <w:tcPr>
            <w:tcW w:w="3827" w:type="dxa"/>
            <w:vAlign w:val="center"/>
          </w:tcPr>
          <w:p w14:paraId="1DE46C05" w14:textId="77777777" w:rsidR="00AB3C17" w:rsidRPr="001A2C08" w:rsidRDefault="00AB3C17" w:rsidP="00F32706">
            <w:pPr>
              <w:pStyle w:val="Normal0"/>
              <w:jc w:val="center"/>
              <w:rPr>
                <w:rFonts w:ascii="Times New Roman" w:hAnsi="Times New Roman" w:cs="Times New Roman"/>
                <w:b/>
                <w:color w:val="auto"/>
                <w:sz w:val="26"/>
              </w:rPr>
            </w:pPr>
            <w:r w:rsidRPr="001A2C08">
              <w:rPr>
                <w:rFonts w:ascii="Times New Roman" w:hAnsi="Times New Roman" w:cs="Times New Roman"/>
                <w:b/>
                <w:color w:val="auto"/>
                <w:sz w:val="26"/>
              </w:rPr>
              <w:t>Nguồn phát sinh</w:t>
            </w:r>
          </w:p>
        </w:tc>
        <w:tc>
          <w:tcPr>
            <w:tcW w:w="4536" w:type="dxa"/>
            <w:vAlign w:val="center"/>
          </w:tcPr>
          <w:p w14:paraId="5F10C3F9" w14:textId="77777777" w:rsidR="00AB3C17" w:rsidRPr="001A2C08" w:rsidRDefault="00AB3C17" w:rsidP="00F32706">
            <w:pPr>
              <w:pStyle w:val="Normal0"/>
              <w:jc w:val="center"/>
              <w:rPr>
                <w:rFonts w:ascii="Times New Roman" w:hAnsi="Times New Roman" w:cs="Times New Roman"/>
                <w:b/>
                <w:color w:val="auto"/>
                <w:sz w:val="26"/>
              </w:rPr>
            </w:pPr>
            <w:r w:rsidRPr="001A2C08">
              <w:rPr>
                <w:rFonts w:ascii="Times New Roman" w:hAnsi="Times New Roman" w:cs="Times New Roman"/>
                <w:b/>
                <w:color w:val="auto"/>
                <w:sz w:val="26"/>
              </w:rPr>
              <w:t>Bụi, Khí thải đặc trưng</w:t>
            </w:r>
          </w:p>
        </w:tc>
      </w:tr>
      <w:tr w:rsidR="00AB3C17" w:rsidRPr="001A2C08" w14:paraId="5EC3739D" w14:textId="77777777" w:rsidTr="00F32706">
        <w:tc>
          <w:tcPr>
            <w:tcW w:w="746" w:type="dxa"/>
            <w:vAlign w:val="center"/>
          </w:tcPr>
          <w:p w14:paraId="6F37B795" w14:textId="77777777" w:rsidR="00AB3C17" w:rsidRPr="001A2C08" w:rsidRDefault="00AB3C17" w:rsidP="00F32706">
            <w:pPr>
              <w:pStyle w:val="Normal0"/>
              <w:jc w:val="center"/>
              <w:rPr>
                <w:rFonts w:ascii="Times New Roman" w:hAnsi="Times New Roman" w:cs="Times New Roman"/>
                <w:color w:val="auto"/>
                <w:sz w:val="26"/>
              </w:rPr>
            </w:pPr>
            <w:r w:rsidRPr="001A2C08">
              <w:rPr>
                <w:rFonts w:ascii="Times New Roman" w:hAnsi="Times New Roman" w:cs="Times New Roman"/>
                <w:color w:val="auto"/>
                <w:sz w:val="26"/>
              </w:rPr>
              <w:t>1</w:t>
            </w:r>
          </w:p>
        </w:tc>
        <w:tc>
          <w:tcPr>
            <w:tcW w:w="3827" w:type="dxa"/>
          </w:tcPr>
          <w:p w14:paraId="478AB807" w14:textId="77777777" w:rsidR="00AB3C17" w:rsidRPr="001A2C08" w:rsidRDefault="00AB3C17" w:rsidP="00F32706">
            <w:pPr>
              <w:spacing w:line="312" w:lineRule="auto"/>
              <w:ind w:hanging="34"/>
              <w:rPr>
                <w:bCs/>
                <w:iCs/>
                <w:sz w:val="26"/>
                <w:szCs w:val="26"/>
                <w:lang w:val="vi-VN"/>
              </w:rPr>
            </w:pPr>
            <w:r w:rsidRPr="001A2C08">
              <w:rPr>
                <w:bCs/>
                <w:iCs/>
                <w:sz w:val="26"/>
                <w:szCs w:val="26"/>
                <w:lang w:val="vi-VN"/>
              </w:rPr>
              <w:t>Phương tiện vận chuyển ra vào dự án</w:t>
            </w:r>
          </w:p>
        </w:tc>
        <w:tc>
          <w:tcPr>
            <w:tcW w:w="4536" w:type="dxa"/>
            <w:vAlign w:val="center"/>
          </w:tcPr>
          <w:p w14:paraId="2FC2C9C6" w14:textId="77777777" w:rsidR="00AB3C17" w:rsidRPr="001A2C08" w:rsidRDefault="00AB3C17" w:rsidP="00F32706">
            <w:pPr>
              <w:spacing w:line="312" w:lineRule="auto"/>
              <w:jc w:val="center"/>
              <w:rPr>
                <w:bCs/>
                <w:iCs/>
                <w:sz w:val="26"/>
                <w:szCs w:val="26"/>
              </w:rPr>
            </w:pPr>
            <w:r w:rsidRPr="001A2C08">
              <w:rPr>
                <w:bCs/>
                <w:sz w:val="26"/>
                <w:szCs w:val="26"/>
              </w:rPr>
              <w:t>SO</w:t>
            </w:r>
            <w:r w:rsidRPr="001A2C08">
              <w:rPr>
                <w:bCs/>
                <w:sz w:val="26"/>
                <w:szCs w:val="26"/>
                <w:vertAlign w:val="subscript"/>
              </w:rPr>
              <w:t>2</w:t>
            </w:r>
            <w:r w:rsidRPr="001A2C08">
              <w:rPr>
                <w:bCs/>
                <w:sz w:val="26"/>
                <w:szCs w:val="26"/>
              </w:rPr>
              <w:t>; NO</w:t>
            </w:r>
            <w:r w:rsidRPr="001A2C08">
              <w:rPr>
                <w:bCs/>
                <w:sz w:val="26"/>
                <w:szCs w:val="26"/>
                <w:vertAlign w:val="subscript"/>
              </w:rPr>
              <w:t>2</w:t>
            </w:r>
            <w:r w:rsidRPr="001A2C08">
              <w:rPr>
                <w:bCs/>
                <w:sz w:val="26"/>
                <w:szCs w:val="26"/>
              </w:rPr>
              <w:t>; CO; HC và bụi.</w:t>
            </w:r>
          </w:p>
        </w:tc>
      </w:tr>
      <w:tr w:rsidR="00AB3C17" w:rsidRPr="001A2C08" w14:paraId="5DC9E782" w14:textId="77777777" w:rsidTr="00F32706">
        <w:tc>
          <w:tcPr>
            <w:tcW w:w="746" w:type="dxa"/>
            <w:vAlign w:val="center"/>
          </w:tcPr>
          <w:p w14:paraId="0B374134" w14:textId="77777777" w:rsidR="00AB3C17" w:rsidRPr="001A2C08" w:rsidRDefault="00AB3C17" w:rsidP="00F32706">
            <w:pPr>
              <w:pStyle w:val="Normal0"/>
              <w:jc w:val="center"/>
              <w:rPr>
                <w:rFonts w:ascii="Times New Roman" w:hAnsi="Times New Roman" w:cs="Times New Roman"/>
                <w:color w:val="auto"/>
                <w:sz w:val="26"/>
                <w:lang w:val="en-US"/>
              </w:rPr>
            </w:pPr>
            <w:r w:rsidRPr="001A2C08">
              <w:rPr>
                <w:rFonts w:ascii="Times New Roman" w:hAnsi="Times New Roman" w:cs="Times New Roman"/>
                <w:color w:val="auto"/>
                <w:sz w:val="26"/>
                <w:lang w:val="en-US"/>
              </w:rPr>
              <w:t>2</w:t>
            </w:r>
          </w:p>
        </w:tc>
        <w:tc>
          <w:tcPr>
            <w:tcW w:w="3827" w:type="dxa"/>
          </w:tcPr>
          <w:p w14:paraId="61CD2255" w14:textId="308F8BFB" w:rsidR="00AB3C17" w:rsidRPr="001A2C08" w:rsidRDefault="00AB3C17" w:rsidP="00F32706">
            <w:pPr>
              <w:spacing w:line="312" w:lineRule="auto"/>
              <w:ind w:hanging="34"/>
              <w:rPr>
                <w:bCs/>
                <w:iCs/>
                <w:sz w:val="26"/>
                <w:szCs w:val="26"/>
              </w:rPr>
            </w:pPr>
            <w:r w:rsidRPr="001A2C08">
              <w:rPr>
                <w:bCs/>
                <w:iCs/>
                <w:sz w:val="26"/>
                <w:szCs w:val="26"/>
              </w:rPr>
              <w:t>Khí thải phát sinh từ hoạt động sản xuất bao bì nhựa</w:t>
            </w:r>
          </w:p>
        </w:tc>
        <w:tc>
          <w:tcPr>
            <w:tcW w:w="4536" w:type="dxa"/>
            <w:vAlign w:val="center"/>
          </w:tcPr>
          <w:p w14:paraId="15AB0ACC" w14:textId="77777777" w:rsidR="00AB3C17" w:rsidRPr="001A2C08" w:rsidRDefault="00AB3C17" w:rsidP="00F32706">
            <w:pPr>
              <w:spacing w:line="312" w:lineRule="auto"/>
              <w:jc w:val="center"/>
              <w:rPr>
                <w:bCs/>
                <w:sz w:val="26"/>
                <w:szCs w:val="26"/>
              </w:rPr>
            </w:pPr>
            <w:r w:rsidRPr="001A2C08">
              <w:rPr>
                <w:bCs/>
                <w:sz w:val="26"/>
                <w:szCs w:val="26"/>
              </w:rPr>
              <w:t>VOC (hơi etylen)</w:t>
            </w:r>
          </w:p>
        </w:tc>
      </w:tr>
      <w:tr w:rsidR="00AB3C17" w:rsidRPr="001A2C08" w14:paraId="3576E2CA" w14:textId="77777777" w:rsidTr="00F32706">
        <w:tc>
          <w:tcPr>
            <w:tcW w:w="746" w:type="dxa"/>
            <w:vAlign w:val="center"/>
          </w:tcPr>
          <w:p w14:paraId="25C3574C" w14:textId="77777777" w:rsidR="00AB3C17" w:rsidRPr="001A2C08" w:rsidRDefault="00AB3C17" w:rsidP="00F32706">
            <w:pPr>
              <w:pStyle w:val="Normal0"/>
              <w:jc w:val="center"/>
              <w:rPr>
                <w:rFonts w:ascii="Times New Roman" w:hAnsi="Times New Roman" w:cs="Times New Roman"/>
                <w:color w:val="auto"/>
                <w:sz w:val="26"/>
                <w:lang w:val="en-US"/>
              </w:rPr>
            </w:pPr>
            <w:r w:rsidRPr="001A2C08">
              <w:rPr>
                <w:rFonts w:ascii="Times New Roman" w:hAnsi="Times New Roman" w:cs="Times New Roman"/>
                <w:color w:val="auto"/>
                <w:sz w:val="26"/>
                <w:lang w:val="en-US"/>
              </w:rPr>
              <w:t>3</w:t>
            </w:r>
          </w:p>
        </w:tc>
        <w:tc>
          <w:tcPr>
            <w:tcW w:w="3827" w:type="dxa"/>
          </w:tcPr>
          <w:p w14:paraId="51F8B5C1" w14:textId="77777777" w:rsidR="00AB3C17" w:rsidRPr="001A2C08" w:rsidRDefault="00AB3C17" w:rsidP="00F32706">
            <w:pPr>
              <w:spacing w:line="312" w:lineRule="auto"/>
              <w:ind w:hanging="34"/>
              <w:rPr>
                <w:bCs/>
                <w:iCs/>
                <w:sz w:val="26"/>
                <w:szCs w:val="26"/>
              </w:rPr>
            </w:pPr>
            <w:r w:rsidRPr="001A2C08">
              <w:rPr>
                <w:bCs/>
                <w:iCs/>
                <w:sz w:val="26"/>
                <w:szCs w:val="26"/>
              </w:rPr>
              <w:t>Khí thải từ công đoạn in</w:t>
            </w:r>
          </w:p>
        </w:tc>
        <w:tc>
          <w:tcPr>
            <w:tcW w:w="4536" w:type="dxa"/>
            <w:vAlign w:val="center"/>
          </w:tcPr>
          <w:p w14:paraId="4D61A154" w14:textId="77777777" w:rsidR="00AB3C17" w:rsidRPr="001A2C08" w:rsidRDefault="00AB3C17" w:rsidP="00F32706">
            <w:pPr>
              <w:spacing w:line="312" w:lineRule="auto"/>
              <w:jc w:val="center"/>
              <w:rPr>
                <w:bCs/>
                <w:sz w:val="26"/>
                <w:szCs w:val="26"/>
              </w:rPr>
            </w:pPr>
            <w:r w:rsidRPr="001A2C08">
              <w:rPr>
                <w:bCs/>
                <w:sz w:val="26"/>
                <w:szCs w:val="26"/>
              </w:rPr>
              <w:t>VOC: Benzen, Toluen</w:t>
            </w:r>
          </w:p>
        </w:tc>
      </w:tr>
      <w:tr w:rsidR="00AB3C17" w:rsidRPr="001A2C08" w14:paraId="5A3513F6" w14:textId="77777777" w:rsidTr="00F32706">
        <w:tc>
          <w:tcPr>
            <w:tcW w:w="746" w:type="dxa"/>
            <w:vAlign w:val="center"/>
          </w:tcPr>
          <w:p w14:paraId="2CE73FF8" w14:textId="77777777" w:rsidR="00AB3C17" w:rsidRPr="001A2C08" w:rsidRDefault="00AB3C17" w:rsidP="00F32706">
            <w:pPr>
              <w:pStyle w:val="Normal0"/>
              <w:jc w:val="center"/>
              <w:rPr>
                <w:rFonts w:ascii="Times New Roman" w:hAnsi="Times New Roman" w:cs="Times New Roman"/>
                <w:color w:val="auto"/>
                <w:sz w:val="26"/>
                <w:lang w:val="en-US"/>
              </w:rPr>
            </w:pPr>
            <w:r w:rsidRPr="001A2C08">
              <w:rPr>
                <w:rFonts w:ascii="Times New Roman" w:hAnsi="Times New Roman" w:cs="Times New Roman"/>
                <w:color w:val="auto"/>
                <w:sz w:val="26"/>
                <w:lang w:val="en-US"/>
              </w:rPr>
              <w:t>3</w:t>
            </w:r>
          </w:p>
        </w:tc>
        <w:tc>
          <w:tcPr>
            <w:tcW w:w="3827" w:type="dxa"/>
          </w:tcPr>
          <w:p w14:paraId="3E8DC5BD" w14:textId="77777777" w:rsidR="00AB3C17" w:rsidRPr="001A2C08" w:rsidRDefault="00AB3C17" w:rsidP="00F32706">
            <w:pPr>
              <w:spacing w:line="312" w:lineRule="auto"/>
              <w:ind w:hanging="34"/>
              <w:rPr>
                <w:bCs/>
                <w:sz w:val="26"/>
                <w:szCs w:val="26"/>
              </w:rPr>
            </w:pPr>
            <w:r w:rsidRPr="001A2C08">
              <w:rPr>
                <w:bCs/>
                <w:sz w:val="26"/>
                <w:szCs w:val="26"/>
              </w:rPr>
              <w:t>Máy phát điện dự phòng</w:t>
            </w:r>
          </w:p>
        </w:tc>
        <w:tc>
          <w:tcPr>
            <w:tcW w:w="4536" w:type="dxa"/>
            <w:vAlign w:val="center"/>
          </w:tcPr>
          <w:p w14:paraId="5FE7C9C9" w14:textId="77777777" w:rsidR="00AB3C17" w:rsidRPr="001A2C08" w:rsidRDefault="00AB3C17" w:rsidP="00F32706">
            <w:pPr>
              <w:spacing w:line="312" w:lineRule="auto"/>
              <w:jc w:val="center"/>
              <w:rPr>
                <w:bCs/>
                <w:sz w:val="26"/>
                <w:szCs w:val="26"/>
              </w:rPr>
            </w:pPr>
            <w:r w:rsidRPr="001A2C08">
              <w:rPr>
                <w:bCs/>
                <w:sz w:val="26"/>
                <w:szCs w:val="26"/>
              </w:rPr>
              <w:t>SO</w:t>
            </w:r>
            <w:r w:rsidRPr="001A2C08">
              <w:rPr>
                <w:bCs/>
                <w:sz w:val="26"/>
                <w:szCs w:val="26"/>
                <w:vertAlign w:val="subscript"/>
              </w:rPr>
              <w:t>2</w:t>
            </w:r>
            <w:r w:rsidRPr="001A2C08">
              <w:rPr>
                <w:bCs/>
                <w:sz w:val="26"/>
                <w:szCs w:val="26"/>
              </w:rPr>
              <w:t>; NO</w:t>
            </w:r>
            <w:r w:rsidRPr="001A2C08">
              <w:rPr>
                <w:bCs/>
                <w:sz w:val="26"/>
                <w:szCs w:val="26"/>
                <w:vertAlign w:val="subscript"/>
              </w:rPr>
              <w:t>2</w:t>
            </w:r>
            <w:r w:rsidRPr="001A2C08">
              <w:rPr>
                <w:bCs/>
                <w:sz w:val="26"/>
                <w:szCs w:val="26"/>
              </w:rPr>
              <w:t>; CO; HC và bụi.</w:t>
            </w:r>
          </w:p>
        </w:tc>
      </w:tr>
      <w:tr w:rsidR="00AB3C17" w:rsidRPr="001A2C08" w14:paraId="0493412A" w14:textId="77777777" w:rsidTr="00F32706">
        <w:trPr>
          <w:trHeight w:val="456"/>
        </w:trPr>
        <w:tc>
          <w:tcPr>
            <w:tcW w:w="746" w:type="dxa"/>
            <w:vAlign w:val="center"/>
          </w:tcPr>
          <w:p w14:paraId="414BAC71" w14:textId="77777777" w:rsidR="00AB3C17" w:rsidRPr="001A2C08" w:rsidRDefault="00AB3C17" w:rsidP="00F32706">
            <w:pPr>
              <w:pStyle w:val="Normal0"/>
              <w:jc w:val="center"/>
              <w:rPr>
                <w:rFonts w:ascii="Times New Roman" w:hAnsi="Times New Roman" w:cs="Times New Roman"/>
                <w:color w:val="auto"/>
                <w:sz w:val="26"/>
                <w:lang w:val="en-US"/>
              </w:rPr>
            </w:pPr>
            <w:r w:rsidRPr="001A2C08">
              <w:rPr>
                <w:rFonts w:ascii="Times New Roman" w:hAnsi="Times New Roman" w:cs="Times New Roman"/>
                <w:color w:val="auto"/>
                <w:sz w:val="26"/>
                <w:lang w:val="en-US"/>
              </w:rPr>
              <w:t>4</w:t>
            </w:r>
          </w:p>
        </w:tc>
        <w:tc>
          <w:tcPr>
            <w:tcW w:w="3827" w:type="dxa"/>
          </w:tcPr>
          <w:p w14:paraId="0F23505B" w14:textId="77777777" w:rsidR="00AB3C17" w:rsidRPr="001A2C08" w:rsidRDefault="00AB3C17" w:rsidP="00F32706">
            <w:pPr>
              <w:spacing w:line="312" w:lineRule="auto"/>
              <w:rPr>
                <w:bCs/>
                <w:sz w:val="26"/>
                <w:szCs w:val="26"/>
              </w:rPr>
            </w:pPr>
            <w:r w:rsidRPr="001A2C08">
              <w:rPr>
                <w:bCs/>
                <w:sz w:val="26"/>
                <w:szCs w:val="26"/>
              </w:rPr>
              <w:t>Hoạt động lưu giữ, vận chuyển hàng hóa</w:t>
            </w:r>
          </w:p>
        </w:tc>
        <w:tc>
          <w:tcPr>
            <w:tcW w:w="4536" w:type="dxa"/>
            <w:vAlign w:val="center"/>
          </w:tcPr>
          <w:p w14:paraId="58CE7CB6" w14:textId="77777777" w:rsidR="00AB3C17" w:rsidRPr="001A2C08" w:rsidRDefault="00AB3C17" w:rsidP="00F32706">
            <w:pPr>
              <w:spacing w:line="312" w:lineRule="auto"/>
              <w:jc w:val="center"/>
              <w:rPr>
                <w:bCs/>
                <w:sz w:val="26"/>
                <w:szCs w:val="26"/>
              </w:rPr>
            </w:pPr>
            <w:r w:rsidRPr="001A2C08">
              <w:rPr>
                <w:bCs/>
                <w:sz w:val="26"/>
                <w:szCs w:val="26"/>
              </w:rPr>
              <w:t>SO</w:t>
            </w:r>
            <w:r w:rsidRPr="001A2C08">
              <w:rPr>
                <w:bCs/>
                <w:sz w:val="26"/>
                <w:szCs w:val="26"/>
                <w:vertAlign w:val="subscript"/>
              </w:rPr>
              <w:t>2</w:t>
            </w:r>
            <w:r w:rsidRPr="001A2C08">
              <w:rPr>
                <w:bCs/>
                <w:sz w:val="26"/>
                <w:szCs w:val="26"/>
              </w:rPr>
              <w:t>; NO</w:t>
            </w:r>
            <w:r w:rsidRPr="001A2C08">
              <w:rPr>
                <w:bCs/>
                <w:sz w:val="26"/>
                <w:szCs w:val="26"/>
                <w:vertAlign w:val="subscript"/>
              </w:rPr>
              <w:t>2</w:t>
            </w:r>
            <w:r w:rsidRPr="001A2C08">
              <w:rPr>
                <w:bCs/>
                <w:sz w:val="26"/>
                <w:szCs w:val="26"/>
              </w:rPr>
              <w:t>; CO; HC và bụi.</w:t>
            </w:r>
          </w:p>
        </w:tc>
      </w:tr>
    </w:tbl>
    <w:p w14:paraId="2037A314" w14:textId="77777777" w:rsidR="00AB3C17" w:rsidRPr="001A2C08" w:rsidRDefault="00AB3C17" w:rsidP="00AB3C17">
      <w:pPr>
        <w:pStyle w:val="Normal0"/>
        <w:ind w:firstLine="567"/>
        <w:rPr>
          <w:rFonts w:ascii="Times New Roman" w:hAnsi="Times New Roman" w:cs="Times New Roman"/>
          <w:b/>
          <w:color w:val="auto"/>
          <w:sz w:val="26"/>
        </w:rPr>
      </w:pPr>
      <w:bookmarkStart w:id="731" w:name="_Toc43298255"/>
      <w:bookmarkStart w:id="732" w:name="_Toc47015558"/>
      <w:r w:rsidRPr="001A2C08">
        <w:rPr>
          <w:rFonts w:ascii="Times New Roman" w:hAnsi="Times New Roman" w:cs="Times New Roman"/>
          <w:b/>
          <w:color w:val="auto"/>
          <w:sz w:val="26"/>
        </w:rPr>
        <w:t>*) Thành phần và tải lượng:</w:t>
      </w:r>
      <w:bookmarkEnd w:id="731"/>
      <w:bookmarkEnd w:id="732"/>
    </w:p>
    <w:p w14:paraId="1178004C" w14:textId="77777777" w:rsidR="00AB3C17" w:rsidRPr="001A2C08" w:rsidRDefault="00AB3C17" w:rsidP="00AB3C17">
      <w:pPr>
        <w:spacing w:line="312" w:lineRule="auto"/>
        <w:ind w:firstLine="567"/>
        <w:jc w:val="both"/>
        <w:rPr>
          <w:bCs/>
          <w:iCs/>
          <w:sz w:val="26"/>
          <w:szCs w:val="26"/>
          <w:lang w:val="pl-PL"/>
        </w:rPr>
      </w:pPr>
      <w:r w:rsidRPr="001A2C08">
        <w:rPr>
          <w:bCs/>
          <w:i/>
          <w:iCs/>
          <w:sz w:val="26"/>
          <w:szCs w:val="26"/>
          <w:lang w:val="pl-PL"/>
        </w:rPr>
        <w:t>*) Khí thải độc hại phát sinh từ hoạt động vận chuyển hàng hóa và quá trình vận chuyển của các phương tiện giao thông vận chuyển của dự án</w:t>
      </w:r>
    </w:p>
    <w:p w14:paraId="43B028C5" w14:textId="77777777" w:rsidR="00AB3C17" w:rsidRPr="001A2C08" w:rsidRDefault="00AB3C17" w:rsidP="00AB3C17">
      <w:pPr>
        <w:spacing w:line="312" w:lineRule="auto"/>
        <w:ind w:firstLine="567"/>
        <w:jc w:val="both"/>
        <w:rPr>
          <w:bCs/>
          <w:i/>
          <w:sz w:val="26"/>
          <w:szCs w:val="26"/>
          <w:lang w:val="sv-SE"/>
        </w:rPr>
      </w:pPr>
      <w:r w:rsidRPr="001A2C08">
        <w:rPr>
          <w:bCs/>
          <w:sz w:val="26"/>
          <w:szCs w:val="26"/>
          <w:lang w:val="sv-SE"/>
        </w:rPr>
        <w:t>Thành phần khí ô nhiễm từ quá trình đốt nhiên liệu của động cơ chủ yếu là CO, CO</w:t>
      </w:r>
      <w:r w:rsidRPr="001A2C08">
        <w:rPr>
          <w:bCs/>
          <w:sz w:val="26"/>
          <w:szCs w:val="26"/>
          <w:vertAlign w:val="subscript"/>
          <w:lang w:val="sv-SE"/>
        </w:rPr>
        <w:t>2</w:t>
      </w:r>
      <w:r w:rsidRPr="001A2C08">
        <w:rPr>
          <w:bCs/>
          <w:sz w:val="26"/>
          <w:szCs w:val="26"/>
          <w:lang w:val="sv-SE"/>
        </w:rPr>
        <w:t>, SO</w:t>
      </w:r>
      <w:r w:rsidRPr="001A2C08">
        <w:rPr>
          <w:bCs/>
          <w:sz w:val="26"/>
          <w:szCs w:val="26"/>
          <w:vertAlign w:val="subscript"/>
          <w:lang w:val="sv-SE"/>
        </w:rPr>
        <w:t>2</w:t>
      </w:r>
      <w:r w:rsidRPr="001A2C08">
        <w:rPr>
          <w:bCs/>
          <w:sz w:val="26"/>
          <w:szCs w:val="26"/>
          <w:lang w:val="sv-SE"/>
        </w:rPr>
        <w:t>, NO</w:t>
      </w:r>
      <w:r w:rsidRPr="001A2C08">
        <w:rPr>
          <w:bCs/>
          <w:sz w:val="26"/>
          <w:szCs w:val="26"/>
          <w:vertAlign w:val="subscript"/>
          <w:lang w:val="sv-SE"/>
        </w:rPr>
        <w:t>x</w:t>
      </w:r>
      <w:r w:rsidRPr="001A2C08">
        <w:rPr>
          <w:bCs/>
          <w:sz w:val="26"/>
          <w:szCs w:val="26"/>
          <w:lang w:val="sv-SE"/>
        </w:rPr>
        <w:t>.</w:t>
      </w:r>
    </w:p>
    <w:p w14:paraId="5818DA24" w14:textId="77777777" w:rsidR="00AB3C17" w:rsidRPr="001A2C08" w:rsidRDefault="00AB3C17" w:rsidP="00AB3C17">
      <w:pPr>
        <w:spacing w:line="312" w:lineRule="auto"/>
        <w:ind w:firstLine="567"/>
        <w:jc w:val="both"/>
        <w:rPr>
          <w:bCs/>
          <w:sz w:val="26"/>
          <w:szCs w:val="26"/>
          <w:lang w:val="sv-SE"/>
        </w:rPr>
      </w:pPr>
      <w:r w:rsidRPr="001A2C08">
        <w:rPr>
          <w:bCs/>
          <w:sz w:val="26"/>
          <w:szCs w:val="26"/>
          <w:lang w:val="sv-SE"/>
        </w:rPr>
        <w:t>Theo số liệu thống kê của tổ chức Y tế thế giới (WHO), lượng phát thải khí độc do các phương tiện được xác định trong bảng sau:</w:t>
      </w:r>
    </w:p>
    <w:p w14:paraId="4C758958" w14:textId="77777777" w:rsidR="00AB3C17" w:rsidRPr="001A2C08" w:rsidRDefault="00AB3C17" w:rsidP="00AB3C17">
      <w:pPr>
        <w:pStyle w:val="bnghngpht"/>
        <w:spacing w:line="312" w:lineRule="auto"/>
        <w:rPr>
          <w:color w:val="auto"/>
          <w:sz w:val="26"/>
        </w:rPr>
      </w:pPr>
      <w:bookmarkStart w:id="733" w:name="_Toc363053938"/>
      <w:bookmarkStart w:id="734" w:name="_Toc369854937"/>
      <w:bookmarkStart w:id="735" w:name="_Toc396234569"/>
      <w:bookmarkStart w:id="736" w:name="_Toc438900616"/>
      <w:bookmarkStart w:id="737" w:name="_Toc496089799"/>
      <w:bookmarkStart w:id="738" w:name="_Toc518896392"/>
      <w:bookmarkStart w:id="739" w:name="_Toc12464662"/>
      <w:bookmarkStart w:id="740" w:name="_Toc23401350"/>
      <w:bookmarkStart w:id="741" w:name="_Toc92984693"/>
      <w:bookmarkStart w:id="742" w:name="_Toc184984623"/>
      <w:r w:rsidRPr="001A2C08">
        <w:rPr>
          <w:color w:val="auto"/>
          <w:sz w:val="26"/>
        </w:rPr>
        <w:t>Bảng 3.1</w:t>
      </w:r>
      <w:r w:rsidRPr="001A2C08">
        <w:rPr>
          <w:color w:val="auto"/>
          <w:sz w:val="26"/>
          <w:lang w:val="sv-SE"/>
        </w:rPr>
        <w:t>2</w:t>
      </w:r>
      <w:r w:rsidRPr="001A2C08">
        <w:rPr>
          <w:color w:val="auto"/>
          <w:sz w:val="26"/>
        </w:rPr>
        <w:t>. Nồng độ khí thải của các phương tiện vận tải khi hoạt động</w:t>
      </w:r>
      <w:bookmarkEnd w:id="733"/>
      <w:bookmarkEnd w:id="734"/>
      <w:bookmarkEnd w:id="735"/>
      <w:bookmarkEnd w:id="736"/>
      <w:bookmarkEnd w:id="737"/>
      <w:bookmarkEnd w:id="738"/>
      <w:bookmarkEnd w:id="739"/>
      <w:bookmarkEnd w:id="740"/>
      <w:bookmarkEnd w:id="741"/>
      <w:bookmarkEnd w:id="742"/>
    </w:p>
    <w:tbl>
      <w:tblPr>
        <w:tblW w:w="91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1614"/>
        <w:gridCol w:w="901"/>
        <w:gridCol w:w="901"/>
        <w:gridCol w:w="901"/>
        <w:gridCol w:w="901"/>
        <w:gridCol w:w="901"/>
        <w:gridCol w:w="906"/>
        <w:gridCol w:w="7"/>
      </w:tblGrid>
      <w:tr w:rsidR="00AB3C17" w:rsidRPr="001A2C08" w14:paraId="4933DAB4" w14:textId="77777777" w:rsidTr="00F32706">
        <w:trPr>
          <w:gridAfter w:val="1"/>
          <w:wAfter w:w="7" w:type="dxa"/>
        </w:trPr>
        <w:tc>
          <w:tcPr>
            <w:tcW w:w="2155" w:type="dxa"/>
            <w:vAlign w:val="center"/>
          </w:tcPr>
          <w:p w14:paraId="5422CEE2" w14:textId="77777777" w:rsidR="00AB3C17" w:rsidRPr="001A2C08" w:rsidRDefault="00AB3C17" w:rsidP="00F32706">
            <w:pPr>
              <w:spacing w:line="312" w:lineRule="auto"/>
              <w:rPr>
                <w:b/>
                <w:bCs/>
                <w:sz w:val="26"/>
                <w:szCs w:val="26"/>
                <w:lang w:val="vi-VN"/>
              </w:rPr>
            </w:pPr>
            <w:r w:rsidRPr="001A2C08">
              <w:rPr>
                <w:b/>
                <w:bCs/>
                <w:sz w:val="26"/>
                <w:szCs w:val="26"/>
                <w:lang w:val="vi-VN"/>
              </w:rPr>
              <w:t>Xe tải</w:t>
            </w:r>
          </w:p>
        </w:tc>
        <w:tc>
          <w:tcPr>
            <w:tcW w:w="1614" w:type="dxa"/>
            <w:vAlign w:val="center"/>
          </w:tcPr>
          <w:p w14:paraId="56678CBE" w14:textId="77777777" w:rsidR="00AB3C17" w:rsidRPr="001A2C08" w:rsidRDefault="00AB3C17" w:rsidP="00F32706">
            <w:pPr>
              <w:spacing w:line="312" w:lineRule="auto"/>
              <w:rPr>
                <w:b/>
                <w:bCs/>
                <w:sz w:val="26"/>
                <w:szCs w:val="26"/>
                <w:lang w:val="vi-VN"/>
              </w:rPr>
            </w:pPr>
            <w:r w:rsidRPr="001A2C08">
              <w:rPr>
                <w:b/>
                <w:bCs/>
                <w:sz w:val="26"/>
                <w:szCs w:val="26"/>
                <w:lang w:val="vi-VN"/>
              </w:rPr>
              <w:t>Đơn vị (u)</w:t>
            </w:r>
          </w:p>
        </w:tc>
        <w:tc>
          <w:tcPr>
            <w:tcW w:w="901" w:type="dxa"/>
          </w:tcPr>
          <w:p w14:paraId="5D8F2A4A" w14:textId="77777777" w:rsidR="00AB3C17" w:rsidRPr="001A2C08" w:rsidRDefault="00AB3C17" w:rsidP="00F32706">
            <w:pPr>
              <w:spacing w:line="312" w:lineRule="auto"/>
              <w:jc w:val="center"/>
              <w:rPr>
                <w:b/>
                <w:bCs/>
                <w:sz w:val="26"/>
                <w:szCs w:val="26"/>
                <w:lang w:val="vi-VN"/>
              </w:rPr>
            </w:pPr>
            <w:r w:rsidRPr="001A2C08">
              <w:rPr>
                <w:b/>
                <w:bCs/>
                <w:sz w:val="26"/>
                <w:szCs w:val="26"/>
                <w:lang w:val="vi-VN"/>
              </w:rPr>
              <w:t>TSP (kg/u)</w:t>
            </w:r>
          </w:p>
        </w:tc>
        <w:tc>
          <w:tcPr>
            <w:tcW w:w="901" w:type="dxa"/>
          </w:tcPr>
          <w:p w14:paraId="58564DD8" w14:textId="77777777" w:rsidR="00AB3C17" w:rsidRPr="001A2C08" w:rsidRDefault="00AB3C17" w:rsidP="00F32706">
            <w:pPr>
              <w:spacing w:line="312" w:lineRule="auto"/>
              <w:jc w:val="center"/>
              <w:rPr>
                <w:b/>
                <w:bCs/>
                <w:sz w:val="26"/>
                <w:szCs w:val="26"/>
                <w:lang w:val="vi-VN"/>
              </w:rPr>
            </w:pPr>
            <w:r w:rsidRPr="001A2C08">
              <w:rPr>
                <w:b/>
                <w:bCs/>
                <w:sz w:val="26"/>
                <w:szCs w:val="26"/>
                <w:lang w:val="vi-VN"/>
              </w:rPr>
              <w:t>SO</w:t>
            </w:r>
            <w:r w:rsidRPr="001A2C08">
              <w:rPr>
                <w:b/>
                <w:bCs/>
                <w:sz w:val="26"/>
                <w:szCs w:val="26"/>
                <w:vertAlign w:val="subscript"/>
                <w:lang w:val="vi-VN"/>
              </w:rPr>
              <w:t>2</w:t>
            </w:r>
            <w:r w:rsidRPr="001A2C08">
              <w:rPr>
                <w:b/>
                <w:bCs/>
                <w:sz w:val="26"/>
                <w:szCs w:val="26"/>
                <w:lang w:val="vi-VN"/>
              </w:rPr>
              <w:t xml:space="preserve"> (kg/u)</w:t>
            </w:r>
          </w:p>
        </w:tc>
        <w:tc>
          <w:tcPr>
            <w:tcW w:w="901" w:type="dxa"/>
          </w:tcPr>
          <w:p w14:paraId="01F54611" w14:textId="77777777" w:rsidR="00AB3C17" w:rsidRPr="001A2C08" w:rsidRDefault="00AB3C17" w:rsidP="00F32706">
            <w:pPr>
              <w:spacing w:line="312" w:lineRule="auto"/>
              <w:jc w:val="center"/>
              <w:rPr>
                <w:b/>
                <w:bCs/>
                <w:sz w:val="26"/>
                <w:szCs w:val="26"/>
                <w:lang w:val="vi-VN"/>
              </w:rPr>
            </w:pPr>
            <w:r w:rsidRPr="001A2C08">
              <w:rPr>
                <w:b/>
                <w:bCs/>
                <w:sz w:val="26"/>
                <w:szCs w:val="26"/>
                <w:lang w:val="vi-VN"/>
              </w:rPr>
              <w:t>NO</w:t>
            </w:r>
            <w:r w:rsidRPr="001A2C08">
              <w:rPr>
                <w:b/>
                <w:bCs/>
                <w:sz w:val="26"/>
                <w:szCs w:val="26"/>
                <w:vertAlign w:val="subscript"/>
                <w:lang w:val="vi-VN"/>
              </w:rPr>
              <w:t>2</w:t>
            </w:r>
            <w:r w:rsidRPr="001A2C08">
              <w:rPr>
                <w:b/>
                <w:bCs/>
                <w:sz w:val="26"/>
                <w:szCs w:val="26"/>
                <w:lang w:val="vi-VN"/>
              </w:rPr>
              <w:t xml:space="preserve"> (kg/u)</w:t>
            </w:r>
          </w:p>
        </w:tc>
        <w:tc>
          <w:tcPr>
            <w:tcW w:w="901" w:type="dxa"/>
          </w:tcPr>
          <w:p w14:paraId="398DB18C" w14:textId="77777777" w:rsidR="00AB3C17" w:rsidRPr="001A2C08" w:rsidRDefault="00AB3C17" w:rsidP="00F32706">
            <w:pPr>
              <w:spacing w:line="312" w:lineRule="auto"/>
              <w:jc w:val="center"/>
              <w:rPr>
                <w:b/>
                <w:bCs/>
                <w:sz w:val="26"/>
                <w:szCs w:val="26"/>
                <w:lang w:val="vi-VN"/>
              </w:rPr>
            </w:pPr>
            <w:r w:rsidRPr="001A2C08">
              <w:rPr>
                <w:b/>
                <w:bCs/>
                <w:sz w:val="26"/>
                <w:szCs w:val="26"/>
                <w:lang w:val="vi-VN"/>
              </w:rPr>
              <w:t>CO (kg/u)</w:t>
            </w:r>
          </w:p>
        </w:tc>
        <w:tc>
          <w:tcPr>
            <w:tcW w:w="901" w:type="dxa"/>
          </w:tcPr>
          <w:p w14:paraId="0BE12A9F" w14:textId="77777777" w:rsidR="00AB3C17" w:rsidRPr="001A2C08" w:rsidRDefault="00AB3C17" w:rsidP="00F32706">
            <w:pPr>
              <w:spacing w:line="312" w:lineRule="auto"/>
              <w:jc w:val="center"/>
              <w:rPr>
                <w:b/>
                <w:bCs/>
                <w:sz w:val="26"/>
                <w:szCs w:val="26"/>
                <w:lang w:val="vi-VN"/>
              </w:rPr>
            </w:pPr>
            <w:r w:rsidRPr="001A2C08">
              <w:rPr>
                <w:b/>
                <w:bCs/>
                <w:sz w:val="26"/>
                <w:szCs w:val="26"/>
                <w:lang w:val="vi-VN"/>
              </w:rPr>
              <w:t>THC (kg/u)</w:t>
            </w:r>
          </w:p>
        </w:tc>
        <w:tc>
          <w:tcPr>
            <w:tcW w:w="906" w:type="dxa"/>
          </w:tcPr>
          <w:p w14:paraId="582CC950" w14:textId="77777777" w:rsidR="00AB3C17" w:rsidRPr="001A2C08" w:rsidRDefault="00AB3C17" w:rsidP="00F32706">
            <w:pPr>
              <w:spacing w:line="312" w:lineRule="auto"/>
              <w:jc w:val="center"/>
              <w:rPr>
                <w:b/>
                <w:bCs/>
                <w:sz w:val="26"/>
                <w:szCs w:val="26"/>
                <w:lang w:val="vi-VN"/>
              </w:rPr>
            </w:pPr>
            <w:r w:rsidRPr="001A2C08">
              <w:rPr>
                <w:b/>
                <w:bCs/>
                <w:sz w:val="26"/>
                <w:szCs w:val="26"/>
                <w:lang w:val="vi-VN"/>
              </w:rPr>
              <w:t>Chì (kg/u)</w:t>
            </w:r>
          </w:p>
        </w:tc>
      </w:tr>
      <w:tr w:rsidR="00AB3C17" w:rsidRPr="001A2C08" w14:paraId="48D821FE" w14:textId="77777777" w:rsidTr="00F32706">
        <w:tc>
          <w:tcPr>
            <w:tcW w:w="9187" w:type="dxa"/>
            <w:gridSpan w:val="9"/>
          </w:tcPr>
          <w:p w14:paraId="655A00A8" w14:textId="77777777" w:rsidR="00AB3C17" w:rsidRPr="001A2C08" w:rsidRDefault="00AB3C17" w:rsidP="00F32706">
            <w:pPr>
              <w:spacing w:line="312" w:lineRule="auto"/>
              <w:rPr>
                <w:bCs/>
                <w:sz w:val="26"/>
                <w:szCs w:val="26"/>
                <w:lang w:val="vi-VN"/>
              </w:rPr>
            </w:pPr>
            <w:r w:rsidRPr="001A2C08">
              <w:rPr>
                <w:bCs/>
                <w:i/>
                <w:sz w:val="26"/>
                <w:szCs w:val="26"/>
                <w:lang w:val="vi-VN"/>
              </w:rPr>
              <w:t>Xe tải chạy xăng trọng tải 3,5 tấn trở lên</w:t>
            </w:r>
          </w:p>
        </w:tc>
      </w:tr>
      <w:tr w:rsidR="00AB3C17" w:rsidRPr="001A2C08" w14:paraId="631EC179" w14:textId="77777777" w:rsidTr="00F32706">
        <w:trPr>
          <w:gridAfter w:val="1"/>
          <w:wAfter w:w="7" w:type="dxa"/>
        </w:trPr>
        <w:tc>
          <w:tcPr>
            <w:tcW w:w="2155" w:type="dxa"/>
            <w:vMerge w:val="restart"/>
            <w:vAlign w:val="center"/>
          </w:tcPr>
          <w:p w14:paraId="269CFBDF" w14:textId="77777777" w:rsidR="00AB3C17" w:rsidRPr="001A2C08" w:rsidRDefault="00AB3C17" w:rsidP="00F32706">
            <w:pPr>
              <w:spacing w:line="312" w:lineRule="auto"/>
              <w:rPr>
                <w:bCs/>
                <w:sz w:val="26"/>
                <w:szCs w:val="26"/>
              </w:rPr>
            </w:pPr>
            <w:r w:rsidRPr="001A2C08">
              <w:rPr>
                <w:bCs/>
                <w:sz w:val="26"/>
                <w:szCs w:val="26"/>
              </w:rPr>
              <w:t>Chạy trong thành phố</w:t>
            </w:r>
          </w:p>
        </w:tc>
        <w:tc>
          <w:tcPr>
            <w:tcW w:w="1614" w:type="dxa"/>
          </w:tcPr>
          <w:p w14:paraId="6F775162" w14:textId="77777777" w:rsidR="00AB3C17" w:rsidRPr="001A2C08" w:rsidRDefault="00AB3C17" w:rsidP="00F32706">
            <w:pPr>
              <w:spacing w:line="312" w:lineRule="auto"/>
              <w:rPr>
                <w:bCs/>
                <w:sz w:val="26"/>
                <w:szCs w:val="26"/>
              </w:rPr>
            </w:pPr>
            <w:r w:rsidRPr="001A2C08">
              <w:rPr>
                <w:bCs/>
                <w:sz w:val="26"/>
                <w:szCs w:val="26"/>
              </w:rPr>
              <w:t>1000km</w:t>
            </w:r>
          </w:p>
        </w:tc>
        <w:tc>
          <w:tcPr>
            <w:tcW w:w="901" w:type="dxa"/>
          </w:tcPr>
          <w:p w14:paraId="4F79FF5B" w14:textId="77777777" w:rsidR="00AB3C17" w:rsidRPr="001A2C08" w:rsidRDefault="00AB3C17" w:rsidP="00F32706">
            <w:pPr>
              <w:spacing w:line="312" w:lineRule="auto"/>
              <w:jc w:val="center"/>
              <w:rPr>
                <w:bCs/>
                <w:sz w:val="26"/>
                <w:szCs w:val="26"/>
              </w:rPr>
            </w:pPr>
            <w:r w:rsidRPr="001A2C08">
              <w:rPr>
                <w:bCs/>
                <w:sz w:val="26"/>
                <w:szCs w:val="26"/>
              </w:rPr>
              <w:t>0,4</w:t>
            </w:r>
          </w:p>
        </w:tc>
        <w:tc>
          <w:tcPr>
            <w:tcW w:w="901" w:type="dxa"/>
          </w:tcPr>
          <w:p w14:paraId="16462F7C" w14:textId="77777777" w:rsidR="00AB3C17" w:rsidRPr="001A2C08" w:rsidRDefault="00AB3C17" w:rsidP="00F32706">
            <w:pPr>
              <w:spacing w:line="312" w:lineRule="auto"/>
              <w:jc w:val="center"/>
              <w:rPr>
                <w:bCs/>
                <w:sz w:val="26"/>
                <w:szCs w:val="26"/>
              </w:rPr>
            </w:pPr>
            <w:r w:rsidRPr="001A2C08">
              <w:rPr>
                <w:bCs/>
                <w:sz w:val="26"/>
                <w:szCs w:val="26"/>
              </w:rPr>
              <w:t>4,5S</w:t>
            </w:r>
          </w:p>
        </w:tc>
        <w:tc>
          <w:tcPr>
            <w:tcW w:w="901" w:type="dxa"/>
          </w:tcPr>
          <w:p w14:paraId="1D987154" w14:textId="77777777" w:rsidR="00AB3C17" w:rsidRPr="001A2C08" w:rsidRDefault="00AB3C17" w:rsidP="00F32706">
            <w:pPr>
              <w:spacing w:line="312" w:lineRule="auto"/>
              <w:jc w:val="center"/>
              <w:rPr>
                <w:bCs/>
                <w:sz w:val="26"/>
                <w:szCs w:val="26"/>
              </w:rPr>
            </w:pPr>
            <w:r w:rsidRPr="001A2C08">
              <w:rPr>
                <w:bCs/>
                <w:sz w:val="26"/>
                <w:szCs w:val="26"/>
              </w:rPr>
              <w:t>4,5</w:t>
            </w:r>
          </w:p>
        </w:tc>
        <w:tc>
          <w:tcPr>
            <w:tcW w:w="901" w:type="dxa"/>
          </w:tcPr>
          <w:p w14:paraId="7C406FB7" w14:textId="77777777" w:rsidR="00AB3C17" w:rsidRPr="001A2C08" w:rsidRDefault="00AB3C17" w:rsidP="00F32706">
            <w:pPr>
              <w:spacing w:line="312" w:lineRule="auto"/>
              <w:jc w:val="center"/>
              <w:rPr>
                <w:bCs/>
                <w:sz w:val="26"/>
                <w:szCs w:val="26"/>
              </w:rPr>
            </w:pPr>
            <w:r w:rsidRPr="001A2C08">
              <w:rPr>
                <w:bCs/>
                <w:sz w:val="26"/>
                <w:szCs w:val="26"/>
              </w:rPr>
              <w:t>70</w:t>
            </w:r>
          </w:p>
        </w:tc>
        <w:tc>
          <w:tcPr>
            <w:tcW w:w="901" w:type="dxa"/>
          </w:tcPr>
          <w:p w14:paraId="4F0AB544" w14:textId="77777777" w:rsidR="00AB3C17" w:rsidRPr="001A2C08" w:rsidRDefault="00AB3C17" w:rsidP="00F32706">
            <w:pPr>
              <w:spacing w:line="312" w:lineRule="auto"/>
              <w:jc w:val="center"/>
              <w:rPr>
                <w:bCs/>
                <w:sz w:val="26"/>
                <w:szCs w:val="26"/>
              </w:rPr>
            </w:pPr>
            <w:r w:rsidRPr="001A2C08">
              <w:rPr>
                <w:bCs/>
                <w:sz w:val="26"/>
                <w:szCs w:val="26"/>
              </w:rPr>
              <w:t>7</w:t>
            </w:r>
          </w:p>
        </w:tc>
        <w:tc>
          <w:tcPr>
            <w:tcW w:w="906" w:type="dxa"/>
          </w:tcPr>
          <w:p w14:paraId="68D8E038" w14:textId="77777777" w:rsidR="00AB3C17" w:rsidRPr="001A2C08" w:rsidRDefault="00AB3C17" w:rsidP="00F32706">
            <w:pPr>
              <w:spacing w:line="312" w:lineRule="auto"/>
              <w:jc w:val="center"/>
              <w:rPr>
                <w:bCs/>
                <w:sz w:val="26"/>
                <w:szCs w:val="26"/>
              </w:rPr>
            </w:pPr>
            <w:r w:rsidRPr="001A2C08">
              <w:rPr>
                <w:bCs/>
                <w:sz w:val="26"/>
                <w:szCs w:val="26"/>
              </w:rPr>
              <w:t>0,31</w:t>
            </w:r>
          </w:p>
        </w:tc>
      </w:tr>
      <w:tr w:rsidR="00AB3C17" w:rsidRPr="001A2C08" w14:paraId="21A7AD8C" w14:textId="77777777" w:rsidTr="00F32706">
        <w:trPr>
          <w:gridAfter w:val="1"/>
          <w:wAfter w:w="7" w:type="dxa"/>
        </w:trPr>
        <w:tc>
          <w:tcPr>
            <w:tcW w:w="2155" w:type="dxa"/>
            <w:vMerge/>
            <w:vAlign w:val="center"/>
          </w:tcPr>
          <w:p w14:paraId="2DF125D6" w14:textId="77777777" w:rsidR="00AB3C17" w:rsidRPr="001A2C08" w:rsidRDefault="00AB3C17" w:rsidP="00F32706">
            <w:pPr>
              <w:spacing w:line="312" w:lineRule="auto"/>
              <w:rPr>
                <w:bCs/>
                <w:sz w:val="26"/>
                <w:szCs w:val="26"/>
              </w:rPr>
            </w:pPr>
          </w:p>
        </w:tc>
        <w:tc>
          <w:tcPr>
            <w:tcW w:w="1614" w:type="dxa"/>
          </w:tcPr>
          <w:p w14:paraId="17454548" w14:textId="77777777" w:rsidR="00AB3C17" w:rsidRPr="001A2C08" w:rsidRDefault="00AB3C17" w:rsidP="00F32706">
            <w:pPr>
              <w:spacing w:line="312" w:lineRule="auto"/>
              <w:rPr>
                <w:bCs/>
                <w:sz w:val="26"/>
                <w:szCs w:val="26"/>
              </w:rPr>
            </w:pPr>
            <w:r w:rsidRPr="001A2C08">
              <w:rPr>
                <w:bCs/>
                <w:sz w:val="26"/>
                <w:szCs w:val="26"/>
              </w:rPr>
              <w:t>1 tấn N.liệu</w:t>
            </w:r>
          </w:p>
        </w:tc>
        <w:tc>
          <w:tcPr>
            <w:tcW w:w="901" w:type="dxa"/>
          </w:tcPr>
          <w:p w14:paraId="577F9A05" w14:textId="77777777" w:rsidR="00AB3C17" w:rsidRPr="001A2C08" w:rsidRDefault="00AB3C17" w:rsidP="00F32706">
            <w:pPr>
              <w:spacing w:line="312" w:lineRule="auto"/>
              <w:jc w:val="center"/>
              <w:rPr>
                <w:bCs/>
                <w:sz w:val="26"/>
                <w:szCs w:val="26"/>
              </w:rPr>
            </w:pPr>
            <w:r w:rsidRPr="001A2C08">
              <w:rPr>
                <w:bCs/>
                <w:sz w:val="26"/>
                <w:szCs w:val="26"/>
              </w:rPr>
              <w:t>3,5</w:t>
            </w:r>
          </w:p>
        </w:tc>
        <w:tc>
          <w:tcPr>
            <w:tcW w:w="901" w:type="dxa"/>
          </w:tcPr>
          <w:p w14:paraId="55449ADD" w14:textId="77777777" w:rsidR="00AB3C17" w:rsidRPr="001A2C08" w:rsidRDefault="00AB3C17" w:rsidP="00F32706">
            <w:pPr>
              <w:spacing w:line="312" w:lineRule="auto"/>
              <w:jc w:val="center"/>
              <w:rPr>
                <w:bCs/>
                <w:sz w:val="26"/>
                <w:szCs w:val="26"/>
              </w:rPr>
            </w:pPr>
            <w:r w:rsidRPr="001A2C08">
              <w:rPr>
                <w:bCs/>
                <w:sz w:val="26"/>
                <w:szCs w:val="26"/>
              </w:rPr>
              <w:t>20S</w:t>
            </w:r>
          </w:p>
        </w:tc>
        <w:tc>
          <w:tcPr>
            <w:tcW w:w="901" w:type="dxa"/>
          </w:tcPr>
          <w:p w14:paraId="43F60373" w14:textId="77777777" w:rsidR="00AB3C17" w:rsidRPr="001A2C08" w:rsidRDefault="00AB3C17" w:rsidP="00F32706">
            <w:pPr>
              <w:spacing w:line="312" w:lineRule="auto"/>
              <w:jc w:val="center"/>
              <w:rPr>
                <w:bCs/>
                <w:sz w:val="26"/>
                <w:szCs w:val="26"/>
              </w:rPr>
            </w:pPr>
            <w:r w:rsidRPr="001A2C08">
              <w:rPr>
                <w:bCs/>
                <w:sz w:val="26"/>
                <w:szCs w:val="26"/>
              </w:rPr>
              <w:t>20</w:t>
            </w:r>
          </w:p>
        </w:tc>
        <w:tc>
          <w:tcPr>
            <w:tcW w:w="901" w:type="dxa"/>
          </w:tcPr>
          <w:p w14:paraId="4FEF3396" w14:textId="77777777" w:rsidR="00AB3C17" w:rsidRPr="001A2C08" w:rsidRDefault="00AB3C17" w:rsidP="00F32706">
            <w:pPr>
              <w:spacing w:line="312" w:lineRule="auto"/>
              <w:jc w:val="center"/>
              <w:rPr>
                <w:bCs/>
                <w:sz w:val="26"/>
                <w:szCs w:val="26"/>
              </w:rPr>
            </w:pPr>
            <w:r w:rsidRPr="001A2C08">
              <w:rPr>
                <w:bCs/>
                <w:sz w:val="26"/>
                <w:szCs w:val="26"/>
              </w:rPr>
              <w:t>300</w:t>
            </w:r>
          </w:p>
        </w:tc>
        <w:tc>
          <w:tcPr>
            <w:tcW w:w="901" w:type="dxa"/>
          </w:tcPr>
          <w:p w14:paraId="269ACF0B" w14:textId="77777777" w:rsidR="00AB3C17" w:rsidRPr="001A2C08" w:rsidRDefault="00AB3C17" w:rsidP="00F32706">
            <w:pPr>
              <w:spacing w:line="312" w:lineRule="auto"/>
              <w:jc w:val="center"/>
              <w:rPr>
                <w:bCs/>
                <w:sz w:val="26"/>
                <w:szCs w:val="26"/>
              </w:rPr>
            </w:pPr>
            <w:r w:rsidRPr="001A2C08">
              <w:rPr>
                <w:bCs/>
                <w:sz w:val="26"/>
                <w:szCs w:val="26"/>
              </w:rPr>
              <w:t>30</w:t>
            </w:r>
          </w:p>
        </w:tc>
        <w:tc>
          <w:tcPr>
            <w:tcW w:w="906" w:type="dxa"/>
          </w:tcPr>
          <w:p w14:paraId="1C05B2C3" w14:textId="77777777" w:rsidR="00AB3C17" w:rsidRPr="001A2C08" w:rsidRDefault="00AB3C17" w:rsidP="00F32706">
            <w:pPr>
              <w:spacing w:line="312" w:lineRule="auto"/>
              <w:jc w:val="center"/>
              <w:rPr>
                <w:bCs/>
                <w:sz w:val="26"/>
                <w:szCs w:val="26"/>
              </w:rPr>
            </w:pPr>
            <w:r w:rsidRPr="001A2C08">
              <w:rPr>
                <w:bCs/>
                <w:sz w:val="26"/>
                <w:szCs w:val="26"/>
              </w:rPr>
              <w:t>1,35</w:t>
            </w:r>
          </w:p>
        </w:tc>
      </w:tr>
      <w:tr w:rsidR="00AB3C17" w:rsidRPr="001A2C08" w14:paraId="33DDD77F" w14:textId="77777777" w:rsidTr="00F32706">
        <w:trPr>
          <w:gridAfter w:val="1"/>
          <w:wAfter w:w="7" w:type="dxa"/>
        </w:trPr>
        <w:tc>
          <w:tcPr>
            <w:tcW w:w="2155" w:type="dxa"/>
            <w:vMerge w:val="restart"/>
            <w:vAlign w:val="center"/>
          </w:tcPr>
          <w:p w14:paraId="38B98B02" w14:textId="77777777" w:rsidR="00AB3C17" w:rsidRPr="001A2C08" w:rsidRDefault="00AB3C17" w:rsidP="00F32706">
            <w:pPr>
              <w:spacing w:line="312" w:lineRule="auto"/>
              <w:rPr>
                <w:bCs/>
                <w:sz w:val="26"/>
                <w:szCs w:val="26"/>
              </w:rPr>
            </w:pPr>
            <w:r w:rsidRPr="001A2C08">
              <w:rPr>
                <w:bCs/>
                <w:sz w:val="26"/>
                <w:szCs w:val="26"/>
              </w:rPr>
              <w:t>Chạy trên đường cao tốc</w:t>
            </w:r>
          </w:p>
        </w:tc>
        <w:tc>
          <w:tcPr>
            <w:tcW w:w="1614" w:type="dxa"/>
          </w:tcPr>
          <w:p w14:paraId="41169994" w14:textId="77777777" w:rsidR="00AB3C17" w:rsidRPr="001A2C08" w:rsidRDefault="00AB3C17" w:rsidP="00F32706">
            <w:pPr>
              <w:spacing w:line="312" w:lineRule="auto"/>
              <w:rPr>
                <w:bCs/>
                <w:sz w:val="26"/>
                <w:szCs w:val="26"/>
              </w:rPr>
            </w:pPr>
            <w:r w:rsidRPr="001A2C08">
              <w:rPr>
                <w:bCs/>
                <w:sz w:val="26"/>
                <w:szCs w:val="26"/>
              </w:rPr>
              <w:t>1000km</w:t>
            </w:r>
          </w:p>
        </w:tc>
        <w:tc>
          <w:tcPr>
            <w:tcW w:w="901" w:type="dxa"/>
          </w:tcPr>
          <w:p w14:paraId="1B0E920B" w14:textId="77777777" w:rsidR="00AB3C17" w:rsidRPr="001A2C08" w:rsidRDefault="00AB3C17" w:rsidP="00F32706">
            <w:pPr>
              <w:spacing w:line="312" w:lineRule="auto"/>
              <w:jc w:val="center"/>
              <w:rPr>
                <w:bCs/>
                <w:sz w:val="26"/>
                <w:szCs w:val="26"/>
              </w:rPr>
            </w:pPr>
            <w:r w:rsidRPr="001A2C08">
              <w:rPr>
                <w:bCs/>
                <w:sz w:val="26"/>
                <w:szCs w:val="26"/>
              </w:rPr>
              <w:t>0,6</w:t>
            </w:r>
          </w:p>
        </w:tc>
        <w:tc>
          <w:tcPr>
            <w:tcW w:w="901" w:type="dxa"/>
          </w:tcPr>
          <w:p w14:paraId="19056A38" w14:textId="77777777" w:rsidR="00AB3C17" w:rsidRPr="001A2C08" w:rsidRDefault="00AB3C17" w:rsidP="00F32706">
            <w:pPr>
              <w:spacing w:line="312" w:lineRule="auto"/>
              <w:jc w:val="center"/>
              <w:rPr>
                <w:bCs/>
                <w:sz w:val="26"/>
                <w:szCs w:val="26"/>
              </w:rPr>
            </w:pPr>
            <w:r w:rsidRPr="001A2C08">
              <w:rPr>
                <w:bCs/>
                <w:sz w:val="26"/>
                <w:szCs w:val="26"/>
              </w:rPr>
              <w:t>3,3S</w:t>
            </w:r>
          </w:p>
        </w:tc>
        <w:tc>
          <w:tcPr>
            <w:tcW w:w="901" w:type="dxa"/>
          </w:tcPr>
          <w:p w14:paraId="7FC89EFC" w14:textId="77777777" w:rsidR="00AB3C17" w:rsidRPr="001A2C08" w:rsidRDefault="00AB3C17" w:rsidP="00F32706">
            <w:pPr>
              <w:spacing w:line="312" w:lineRule="auto"/>
              <w:jc w:val="center"/>
              <w:rPr>
                <w:bCs/>
                <w:sz w:val="26"/>
                <w:szCs w:val="26"/>
              </w:rPr>
            </w:pPr>
            <w:r w:rsidRPr="001A2C08">
              <w:rPr>
                <w:bCs/>
                <w:sz w:val="26"/>
                <w:szCs w:val="26"/>
              </w:rPr>
              <w:t>7,5</w:t>
            </w:r>
          </w:p>
        </w:tc>
        <w:tc>
          <w:tcPr>
            <w:tcW w:w="901" w:type="dxa"/>
          </w:tcPr>
          <w:p w14:paraId="4E883609" w14:textId="77777777" w:rsidR="00AB3C17" w:rsidRPr="001A2C08" w:rsidRDefault="00AB3C17" w:rsidP="00F32706">
            <w:pPr>
              <w:spacing w:line="312" w:lineRule="auto"/>
              <w:jc w:val="center"/>
              <w:rPr>
                <w:bCs/>
                <w:sz w:val="26"/>
                <w:szCs w:val="26"/>
              </w:rPr>
            </w:pPr>
            <w:r w:rsidRPr="001A2C08">
              <w:rPr>
                <w:bCs/>
                <w:sz w:val="26"/>
                <w:szCs w:val="26"/>
              </w:rPr>
              <w:t>50</w:t>
            </w:r>
          </w:p>
        </w:tc>
        <w:tc>
          <w:tcPr>
            <w:tcW w:w="901" w:type="dxa"/>
          </w:tcPr>
          <w:p w14:paraId="5A8DE749" w14:textId="77777777" w:rsidR="00AB3C17" w:rsidRPr="001A2C08" w:rsidRDefault="00AB3C17" w:rsidP="00F32706">
            <w:pPr>
              <w:spacing w:line="312" w:lineRule="auto"/>
              <w:jc w:val="center"/>
              <w:rPr>
                <w:bCs/>
                <w:sz w:val="26"/>
                <w:szCs w:val="26"/>
              </w:rPr>
            </w:pPr>
            <w:r w:rsidRPr="001A2C08">
              <w:rPr>
                <w:bCs/>
                <w:sz w:val="26"/>
                <w:szCs w:val="26"/>
              </w:rPr>
              <w:t>3,5</w:t>
            </w:r>
          </w:p>
        </w:tc>
        <w:tc>
          <w:tcPr>
            <w:tcW w:w="906" w:type="dxa"/>
          </w:tcPr>
          <w:p w14:paraId="10EECA91" w14:textId="77777777" w:rsidR="00AB3C17" w:rsidRPr="001A2C08" w:rsidRDefault="00AB3C17" w:rsidP="00F32706">
            <w:pPr>
              <w:spacing w:line="312" w:lineRule="auto"/>
              <w:jc w:val="center"/>
              <w:rPr>
                <w:bCs/>
                <w:sz w:val="26"/>
                <w:szCs w:val="26"/>
              </w:rPr>
            </w:pPr>
            <w:r w:rsidRPr="001A2C08">
              <w:rPr>
                <w:bCs/>
                <w:sz w:val="26"/>
                <w:szCs w:val="26"/>
              </w:rPr>
              <w:t>0,22</w:t>
            </w:r>
          </w:p>
        </w:tc>
      </w:tr>
      <w:tr w:rsidR="00AB3C17" w:rsidRPr="001A2C08" w14:paraId="152AAF95" w14:textId="77777777" w:rsidTr="00F32706">
        <w:trPr>
          <w:gridAfter w:val="1"/>
          <w:wAfter w:w="7" w:type="dxa"/>
        </w:trPr>
        <w:tc>
          <w:tcPr>
            <w:tcW w:w="2155" w:type="dxa"/>
            <w:vMerge/>
          </w:tcPr>
          <w:p w14:paraId="60A0ED2A" w14:textId="77777777" w:rsidR="00AB3C17" w:rsidRPr="001A2C08" w:rsidRDefault="00AB3C17" w:rsidP="00F32706">
            <w:pPr>
              <w:spacing w:line="312" w:lineRule="auto"/>
              <w:rPr>
                <w:bCs/>
                <w:sz w:val="26"/>
                <w:szCs w:val="26"/>
              </w:rPr>
            </w:pPr>
          </w:p>
        </w:tc>
        <w:tc>
          <w:tcPr>
            <w:tcW w:w="1614" w:type="dxa"/>
          </w:tcPr>
          <w:p w14:paraId="18B74FC8" w14:textId="77777777" w:rsidR="00AB3C17" w:rsidRPr="001A2C08" w:rsidRDefault="00AB3C17" w:rsidP="00F32706">
            <w:pPr>
              <w:spacing w:line="312" w:lineRule="auto"/>
              <w:rPr>
                <w:bCs/>
                <w:sz w:val="26"/>
                <w:szCs w:val="26"/>
              </w:rPr>
            </w:pPr>
            <w:r w:rsidRPr="001A2C08">
              <w:rPr>
                <w:bCs/>
                <w:sz w:val="26"/>
                <w:szCs w:val="26"/>
              </w:rPr>
              <w:t>1 tấn N.liệu</w:t>
            </w:r>
          </w:p>
        </w:tc>
        <w:tc>
          <w:tcPr>
            <w:tcW w:w="901" w:type="dxa"/>
          </w:tcPr>
          <w:p w14:paraId="4B7C783C" w14:textId="77777777" w:rsidR="00AB3C17" w:rsidRPr="001A2C08" w:rsidRDefault="00AB3C17" w:rsidP="00F32706">
            <w:pPr>
              <w:spacing w:line="312" w:lineRule="auto"/>
              <w:jc w:val="center"/>
              <w:rPr>
                <w:bCs/>
                <w:sz w:val="26"/>
                <w:szCs w:val="26"/>
              </w:rPr>
            </w:pPr>
            <w:r w:rsidRPr="001A2C08">
              <w:rPr>
                <w:bCs/>
                <w:sz w:val="26"/>
                <w:szCs w:val="26"/>
              </w:rPr>
              <w:t>3,6</w:t>
            </w:r>
          </w:p>
        </w:tc>
        <w:tc>
          <w:tcPr>
            <w:tcW w:w="901" w:type="dxa"/>
          </w:tcPr>
          <w:p w14:paraId="011D61B4" w14:textId="77777777" w:rsidR="00AB3C17" w:rsidRPr="001A2C08" w:rsidRDefault="00AB3C17" w:rsidP="00F32706">
            <w:pPr>
              <w:spacing w:line="312" w:lineRule="auto"/>
              <w:jc w:val="center"/>
              <w:rPr>
                <w:bCs/>
                <w:sz w:val="26"/>
                <w:szCs w:val="26"/>
              </w:rPr>
            </w:pPr>
            <w:r w:rsidRPr="001A2C08">
              <w:rPr>
                <w:bCs/>
                <w:sz w:val="26"/>
                <w:szCs w:val="26"/>
              </w:rPr>
              <w:t>20S</w:t>
            </w:r>
          </w:p>
        </w:tc>
        <w:tc>
          <w:tcPr>
            <w:tcW w:w="901" w:type="dxa"/>
          </w:tcPr>
          <w:p w14:paraId="5F39E9F1" w14:textId="77777777" w:rsidR="00AB3C17" w:rsidRPr="001A2C08" w:rsidRDefault="00AB3C17" w:rsidP="00F32706">
            <w:pPr>
              <w:spacing w:line="312" w:lineRule="auto"/>
              <w:jc w:val="center"/>
              <w:rPr>
                <w:bCs/>
                <w:sz w:val="26"/>
                <w:szCs w:val="26"/>
              </w:rPr>
            </w:pPr>
            <w:r w:rsidRPr="001A2C08">
              <w:rPr>
                <w:bCs/>
                <w:sz w:val="26"/>
                <w:szCs w:val="26"/>
              </w:rPr>
              <w:t>45</w:t>
            </w:r>
          </w:p>
        </w:tc>
        <w:tc>
          <w:tcPr>
            <w:tcW w:w="901" w:type="dxa"/>
          </w:tcPr>
          <w:p w14:paraId="4BD09B31" w14:textId="77777777" w:rsidR="00AB3C17" w:rsidRPr="001A2C08" w:rsidRDefault="00AB3C17" w:rsidP="00F32706">
            <w:pPr>
              <w:spacing w:line="312" w:lineRule="auto"/>
              <w:jc w:val="center"/>
              <w:rPr>
                <w:bCs/>
                <w:sz w:val="26"/>
                <w:szCs w:val="26"/>
              </w:rPr>
            </w:pPr>
            <w:r w:rsidRPr="001A2C08">
              <w:rPr>
                <w:bCs/>
                <w:sz w:val="26"/>
                <w:szCs w:val="26"/>
              </w:rPr>
              <w:t>300</w:t>
            </w:r>
          </w:p>
        </w:tc>
        <w:tc>
          <w:tcPr>
            <w:tcW w:w="901" w:type="dxa"/>
          </w:tcPr>
          <w:p w14:paraId="1CDE8789" w14:textId="77777777" w:rsidR="00AB3C17" w:rsidRPr="001A2C08" w:rsidRDefault="00AB3C17" w:rsidP="00F32706">
            <w:pPr>
              <w:spacing w:line="312" w:lineRule="auto"/>
              <w:jc w:val="center"/>
              <w:rPr>
                <w:bCs/>
                <w:sz w:val="26"/>
                <w:szCs w:val="26"/>
              </w:rPr>
            </w:pPr>
            <w:r w:rsidRPr="001A2C08">
              <w:rPr>
                <w:bCs/>
                <w:sz w:val="26"/>
                <w:szCs w:val="26"/>
              </w:rPr>
              <w:t>20</w:t>
            </w:r>
          </w:p>
        </w:tc>
        <w:tc>
          <w:tcPr>
            <w:tcW w:w="906" w:type="dxa"/>
          </w:tcPr>
          <w:p w14:paraId="2002595B" w14:textId="77777777" w:rsidR="00AB3C17" w:rsidRPr="001A2C08" w:rsidRDefault="00AB3C17" w:rsidP="00F32706">
            <w:pPr>
              <w:spacing w:line="312" w:lineRule="auto"/>
              <w:jc w:val="center"/>
              <w:rPr>
                <w:bCs/>
                <w:sz w:val="26"/>
                <w:szCs w:val="26"/>
              </w:rPr>
            </w:pPr>
            <w:r w:rsidRPr="001A2C08">
              <w:rPr>
                <w:bCs/>
                <w:sz w:val="26"/>
                <w:szCs w:val="26"/>
              </w:rPr>
              <w:t>1,35</w:t>
            </w:r>
          </w:p>
        </w:tc>
      </w:tr>
      <w:tr w:rsidR="00AB3C17" w:rsidRPr="001A2C08" w14:paraId="600AB689" w14:textId="77777777" w:rsidTr="00F32706">
        <w:tc>
          <w:tcPr>
            <w:tcW w:w="9187" w:type="dxa"/>
            <w:gridSpan w:val="9"/>
          </w:tcPr>
          <w:p w14:paraId="219EB176" w14:textId="77777777" w:rsidR="00AB3C17" w:rsidRPr="001A2C08" w:rsidRDefault="00AB3C17" w:rsidP="00F32706">
            <w:pPr>
              <w:spacing w:line="312" w:lineRule="auto"/>
              <w:rPr>
                <w:bCs/>
                <w:sz w:val="26"/>
                <w:szCs w:val="26"/>
              </w:rPr>
            </w:pPr>
            <w:r w:rsidRPr="001A2C08">
              <w:rPr>
                <w:bCs/>
                <w:i/>
                <w:sz w:val="26"/>
                <w:szCs w:val="26"/>
              </w:rPr>
              <w:t>Xe tải chạy diesel trọng tải 3,5 đến 16 tấn</w:t>
            </w:r>
          </w:p>
        </w:tc>
      </w:tr>
      <w:tr w:rsidR="00AB3C17" w:rsidRPr="001A2C08" w14:paraId="0747B7A8" w14:textId="77777777" w:rsidTr="00F32706">
        <w:trPr>
          <w:gridAfter w:val="1"/>
          <w:wAfter w:w="7" w:type="dxa"/>
        </w:trPr>
        <w:tc>
          <w:tcPr>
            <w:tcW w:w="2155" w:type="dxa"/>
            <w:vMerge w:val="restart"/>
            <w:vAlign w:val="center"/>
          </w:tcPr>
          <w:p w14:paraId="1609883A" w14:textId="77777777" w:rsidR="00AB3C17" w:rsidRPr="001A2C08" w:rsidRDefault="00AB3C17" w:rsidP="00F32706">
            <w:pPr>
              <w:spacing w:line="312" w:lineRule="auto"/>
              <w:rPr>
                <w:bCs/>
                <w:sz w:val="26"/>
                <w:szCs w:val="26"/>
              </w:rPr>
            </w:pPr>
            <w:r w:rsidRPr="001A2C08">
              <w:rPr>
                <w:bCs/>
                <w:sz w:val="26"/>
                <w:szCs w:val="26"/>
              </w:rPr>
              <w:t>Chạy trong thành phố</w:t>
            </w:r>
          </w:p>
        </w:tc>
        <w:tc>
          <w:tcPr>
            <w:tcW w:w="1614" w:type="dxa"/>
          </w:tcPr>
          <w:p w14:paraId="06BBE67A" w14:textId="77777777" w:rsidR="00AB3C17" w:rsidRPr="001A2C08" w:rsidRDefault="00AB3C17" w:rsidP="00F32706">
            <w:pPr>
              <w:spacing w:line="312" w:lineRule="auto"/>
              <w:rPr>
                <w:bCs/>
                <w:sz w:val="26"/>
                <w:szCs w:val="26"/>
              </w:rPr>
            </w:pPr>
            <w:r w:rsidRPr="001A2C08">
              <w:rPr>
                <w:bCs/>
                <w:sz w:val="26"/>
                <w:szCs w:val="26"/>
              </w:rPr>
              <w:t>1000km</w:t>
            </w:r>
          </w:p>
        </w:tc>
        <w:tc>
          <w:tcPr>
            <w:tcW w:w="901" w:type="dxa"/>
          </w:tcPr>
          <w:p w14:paraId="71857BC8" w14:textId="77777777" w:rsidR="00AB3C17" w:rsidRPr="001A2C08" w:rsidRDefault="00AB3C17" w:rsidP="00F32706">
            <w:pPr>
              <w:spacing w:line="312" w:lineRule="auto"/>
              <w:jc w:val="center"/>
              <w:rPr>
                <w:bCs/>
                <w:sz w:val="26"/>
                <w:szCs w:val="26"/>
              </w:rPr>
            </w:pPr>
            <w:r w:rsidRPr="001A2C08">
              <w:rPr>
                <w:bCs/>
                <w:sz w:val="26"/>
                <w:szCs w:val="26"/>
              </w:rPr>
              <w:t>0,9</w:t>
            </w:r>
          </w:p>
        </w:tc>
        <w:tc>
          <w:tcPr>
            <w:tcW w:w="901" w:type="dxa"/>
          </w:tcPr>
          <w:p w14:paraId="28EAA0F8" w14:textId="77777777" w:rsidR="00AB3C17" w:rsidRPr="001A2C08" w:rsidRDefault="00AB3C17" w:rsidP="00F32706">
            <w:pPr>
              <w:spacing w:line="312" w:lineRule="auto"/>
              <w:jc w:val="center"/>
              <w:rPr>
                <w:bCs/>
                <w:sz w:val="26"/>
                <w:szCs w:val="26"/>
              </w:rPr>
            </w:pPr>
            <w:r w:rsidRPr="001A2C08">
              <w:rPr>
                <w:bCs/>
                <w:sz w:val="26"/>
                <w:szCs w:val="26"/>
              </w:rPr>
              <w:t>4,29S</w:t>
            </w:r>
          </w:p>
        </w:tc>
        <w:tc>
          <w:tcPr>
            <w:tcW w:w="901" w:type="dxa"/>
          </w:tcPr>
          <w:p w14:paraId="4C2E0091" w14:textId="77777777" w:rsidR="00AB3C17" w:rsidRPr="001A2C08" w:rsidRDefault="00AB3C17" w:rsidP="00F32706">
            <w:pPr>
              <w:spacing w:line="312" w:lineRule="auto"/>
              <w:jc w:val="center"/>
              <w:rPr>
                <w:bCs/>
                <w:sz w:val="26"/>
                <w:szCs w:val="26"/>
              </w:rPr>
            </w:pPr>
            <w:r w:rsidRPr="001A2C08">
              <w:rPr>
                <w:bCs/>
                <w:sz w:val="26"/>
                <w:szCs w:val="26"/>
              </w:rPr>
              <w:t>11,8</w:t>
            </w:r>
          </w:p>
        </w:tc>
        <w:tc>
          <w:tcPr>
            <w:tcW w:w="901" w:type="dxa"/>
          </w:tcPr>
          <w:p w14:paraId="1BD8968A" w14:textId="77777777" w:rsidR="00AB3C17" w:rsidRPr="001A2C08" w:rsidRDefault="00AB3C17" w:rsidP="00F32706">
            <w:pPr>
              <w:spacing w:line="312" w:lineRule="auto"/>
              <w:jc w:val="center"/>
              <w:rPr>
                <w:bCs/>
                <w:sz w:val="26"/>
                <w:szCs w:val="26"/>
              </w:rPr>
            </w:pPr>
            <w:r w:rsidRPr="001A2C08">
              <w:rPr>
                <w:bCs/>
                <w:sz w:val="26"/>
                <w:szCs w:val="26"/>
              </w:rPr>
              <w:t>60</w:t>
            </w:r>
          </w:p>
        </w:tc>
        <w:tc>
          <w:tcPr>
            <w:tcW w:w="901" w:type="dxa"/>
          </w:tcPr>
          <w:p w14:paraId="5F13FA22" w14:textId="77777777" w:rsidR="00AB3C17" w:rsidRPr="001A2C08" w:rsidRDefault="00AB3C17" w:rsidP="00F32706">
            <w:pPr>
              <w:spacing w:line="312" w:lineRule="auto"/>
              <w:jc w:val="center"/>
              <w:rPr>
                <w:bCs/>
                <w:sz w:val="26"/>
                <w:szCs w:val="26"/>
              </w:rPr>
            </w:pPr>
            <w:r w:rsidRPr="001A2C08">
              <w:rPr>
                <w:bCs/>
                <w:sz w:val="26"/>
                <w:szCs w:val="26"/>
              </w:rPr>
              <w:t>2,6</w:t>
            </w:r>
          </w:p>
        </w:tc>
        <w:tc>
          <w:tcPr>
            <w:tcW w:w="906" w:type="dxa"/>
          </w:tcPr>
          <w:p w14:paraId="1C6FC791" w14:textId="77777777" w:rsidR="00AB3C17" w:rsidRPr="001A2C08" w:rsidRDefault="00AB3C17" w:rsidP="00F32706">
            <w:pPr>
              <w:spacing w:line="312" w:lineRule="auto"/>
              <w:rPr>
                <w:bCs/>
                <w:sz w:val="26"/>
                <w:szCs w:val="26"/>
              </w:rPr>
            </w:pPr>
          </w:p>
        </w:tc>
      </w:tr>
      <w:tr w:rsidR="00AB3C17" w:rsidRPr="001A2C08" w14:paraId="05D3EB37" w14:textId="77777777" w:rsidTr="00F32706">
        <w:trPr>
          <w:gridAfter w:val="1"/>
          <w:wAfter w:w="7" w:type="dxa"/>
        </w:trPr>
        <w:tc>
          <w:tcPr>
            <w:tcW w:w="2155" w:type="dxa"/>
            <w:vMerge/>
          </w:tcPr>
          <w:p w14:paraId="655D616D" w14:textId="77777777" w:rsidR="00AB3C17" w:rsidRPr="001A2C08" w:rsidRDefault="00AB3C17" w:rsidP="00F32706">
            <w:pPr>
              <w:spacing w:line="312" w:lineRule="auto"/>
              <w:rPr>
                <w:bCs/>
                <w:sz w:val="26"/>
                <w:szCs w:val="26"/>
              </w:rPr>
            </w:pPr>
          </w:p>
        </w:tc>
        <w:tc>
          <w:tcPr>
            <w:tcW w:w="1614" w:type="dxa"/>
          </w:tcPr>
          <w:p w14:paraId="4A6F71AE" w14:textId="77777777" w:rsidR="00AB3C17" w:rsidRPr="001A2C08" w:rsidRDefault="00AB3C17" w:rsidP="00F32706">
            <w:pPr>
              <w:spacing w:line="312" w:lineRule="auto"/>
              <w:rPr>
                <w:bCs/>
                <w:sz w:val="26"/>
                <w:szCs w:val="26"/>
              </w:rPr>
            </w:pPr>
            <w:r w:rsidRPr="001A2C08">
              <w:rPr>
                <w:bCs/>
                <w:sz w:val="26"/>
                <w:szCs w:val="26"/>
              </w:rPr>
              <w:t>1 tấn N.liệu</w:t>
            </w:r>
          </w:p>
        </w:tc>
        <w:tc>
          <w:tcPr>
            <w:tcW w:w="901" w:type="dxa"/>
          </w:tcPr>
          <w:p w14:paraId="30690D4F" w14:textId="77777777" w:rsidR="00AB3C17" w:rsidRPr="001A2C08" w:rsidRDefault="00AB3C17" w:rsidP="00F32706">
            <w:pPr>
              <w:spacing w:line="312" w:lineRule="auto"/>
              <w:jc w:val="center"/>
              <w:rPr>
                <w:bCs/>
                <w:sz w:val="26"/>
                <w:szCs w:val="26"/>
              </w:rPr>
            </w:pPr>
            <w:r w:rsidRPr="001A2C08">
              <w:rPr>
                <w:bCs/>
                <w:sz w:val="26"/>
                <w:szCs w:val="26"/>
              </w:rPr>
              <w:t>4,3</w:t>
            </w:r>
          </w:p>
        </w:tc>
        <w:tc>
          <w:tcPr>
            <w:tcW w:w="901" w:type="dxa"/>
          </w:tcPr>
          <w:p w14:paraId="49305528" w14:textId="77777777" w:rsidR="00AB3C17" w:rsidRPr="001A2C08" w:rsidRDefault="00AB3C17" w:rsidP="00F32706">
            <w:pPr>
              <w:spacing w:line="312" w:lineRule="auto"/>
              <w:jc w:val="center"/>
              <w:rPr>
                <w:bCs/>
                <w:sz w:val="26"/>
                <w:szCs w:val="26"/>
              </w:rPr>
            </w:pPr>
            <w:r w:rsidRPr="001A2C08">
              <w:rPr>
                <w:bCs/>
                <w:sz w:val="26"/>
                <w:szCs w:val="26"/>
              </w:rPr>
              <w:t>20S</w:t>
            </w:r>
          </w:p>
        </w:tc>
        <w:tc>
          <w:tcPr>
            <w:tcW w:w="901" w:type="dxa"/>
          </w:tcPr>
          <w:p w14:paraId="5E3FC7FB" w14:textId="77777777" w:rsidR="00AB3C17" w:rsidRPr="001A2C08" w:rsidRDefault="00AB3C17" w:rsidP="00F32706">
            <w:pPr>
              <w:spacing w:line="312" w:lineRule="auto"/>
              <w:jc w:val="center"/>
              <w:rPr>
                <w:bCs/>
                <w:sz w:val="26"/>
                <w:szCs w:val="26"/>
              </w:rPr>
            </w:pPr>
            <w:r w:rsidRPr="001A2C08">
              <w:rPr>
                <w:bCs/>
                <w:sz w:val="26"/>
                <w:szCs w:val="26"/>
              </w:rPr>
              <w:t>55</w:t>
            </w:r>
          </w:p>
        </w:tc>
        <w:tc>
          <w:tcPr>
            <w:tcW w:w="901" w:type="dxa"/>
          </w:tcPr>
          <w:p w14:paraId="4FE7C9F7" w14:textId="77777777" w:rsidR="00AB3C17" w:rsidRPr="001A2C08" w:rsidRDefault="00AB3C17" w:rsidP="00F32706">
            <w:pPr>
              <w:spacing w:line="312" w:lineRule="auto"/>
              <w:jc w:val="center"/>
              <w:rPr>
                <w:bCs/>
                <w:sz w:val="26"/>
                <w:szCs w:val="26"/>
              </w:rPr>
            </w:pPr>
            <w:r w:rsidRPr="001A2C08">
              <w:rPr>
                <w:bCs/>
                <w:sz w:val="26"/>
                <w:szCs w:val="26"/>
              </w:rPr>
              <w:t>28</w:t>
            </w:r>
          </w:p>
        </w:tc>
        <w:tc>
          <w:tcPr>
            <w:tcW w:w="901" w:type="dxa"/>
          </w:tcPr>
          <w:p w14:paraId="0A3BE426" w14:textId="77777777" w:rsidR="00AB3C17" w:rsidRPr="001A2C08" w:rsidRDefault="00AB3C17" w:rsidP="00F32706">
            <w:pPr>
              <w:spacing w:line="312" w:lineRule="auto"/>
              <w:jc w:val="center"/>
              <w:rPr>
                <w:bCs/>
                <w:sz w:val="26"/>
                <w:szCs w:val="26"/>
              </w:rPr>
            </w:pPr>
            <w:r w:rsidRPr="001A2C08">
              <w:rPr>
                <w:bCs/>
                <w:sz w:val="26"/>
                <w:szCs w:val="26"/>
              </w:rPr>
              <w:t>12</w:t>
            </w:r>
          </w:p>
        </w:tc>
        <w:tc>
          <w:tcPr>
            <w:tcW w:w="906" w:type="dxa"/>
          </w:tcPr>
          <w:p w14:paraId="36AC29FF" w14:textId="77777777" w:rsidR="00AB3C17" w:rsidRPr="001A2C08" w:rsidRDefault="00AB3C17" w:rsidP="00F32706">
            <w:pPr>
              <w:spacing w:line="312" w:lineRule="auto"/>
              <w:rPr>
                <w:bCs/>
                <w:sz w:val="26"/>
                <w:szCs w:val="26"/>
              </w:rPr>
            </w:pPr>
          </w:p>
        </w:tc>
      </w:tr>
    </w:tbl>
    <w:p w14:paraId="2DF34CB6" w14:textId="77777777" w:rsidR="00AB3C17" w:rsidRPr="001A2C08" w:rsidRDefault="00AB3C17" w:rsidP="00AB3C17">
      <w:pPr>
        <w:spacing w:line="312" w:lineRule="auto"/>
        <w:jc w:val="right"/>
        <w:rPr>
          <w:bCs/>
          <w:i/>
          <w:sz w:val="26"/>
          <w:szCs w:val="26"/>
        </w:rPr>
      </w:pPr>
      <w:r w:rsidRPr="001A2C08">
        <w:rPr>
          <w:bCs/>
          <w:i/>
          <w:sz w:val="26"/>
          <w:szCs w:val="26"/>
        </w:rPr>
        <w:t>(Nguồn: WHO, 1993)</w:t>
      </w:r>
    </w:p>
    <w:p w14:paraId="69D2B0A4" w14:textId="77777777" w:rsidR="00AB3C17" w:rsidRPr="001A2C08" w:rsidRDefault="00AB3C17" w:rsidP="00AB3C17">
      <w:pPr>
        <w:spacing w:line="312" w:lineRule="auto"/>
        <w:jc w:val="right"/>
        <w:rPr>
          <w:bCs/>
          <w:sz w:val="26"/>
          <w:szCs w:val="26"/>
        </w:rPr>
      </w:pPr>
      <w:r w:rsidRPr="001A2C08">
        <w:rPr>
          <w:bCs/>
          <w:i/>
          <w:sz w:val="26"/>
          <w:szCs w:val="26"/>
        </w:rPr>
        <w:t xml:space="preserve">Ghi chú: S là hàm lượng lưu </w:t>
      </w:r>
      <w:r w:rsidRPr="001A2C08">
        <w:rPr>
          <w:bCs/>
          <w:i/>
          <w:iCs/>
          <w:sz w:val="26"/>
          <w:szCs w:val="26"/>
        </w:rPr>
        <w:t>huỳnh có trong nhiên liệu 0,25%</w:t>
      </w:r>
    </w:p>
    <w:p w14:paraId="52CF6B34" w14:textId="77777777" w:rsidR="00AB3C17" w:rsidRPr="001A2C08" w:rsidRDefault="00AB3C17" w:rsidP="00AB3C17">
      <w:pPr>
        <w:spacing w:line="360" w:lineRule="exact"/>
        <w:ind w:firstLine="720"/>
        <w:jc w:val="both"/>
        <w:rPr>
          <w:bCs/>
          <w:iCs/>
          <w:sz w:val="26"/>
          <w:szCs w:val="26"/>
          <w:lang w:val="pl-PL"/>
        </w:rPr>
      </w:pPr>
      <w:r w:rsidRPr="001A2C08">
        <w:rPr>
          <w:bCs/>
          <w:iCs/>
          <w:sz w:val="26"/>
          <w:szCs w:val="26"/>
          <w:lang w:val="pl-PL"/>
        </w:rPr>
        <w:lastRenderedPageBreak/>
        <w:t xml:space="preserve">Hiện nay các nhiên liệu như xăng sinh học đã được phổ biến rộng rãi nên việc phát sinh khí thải của các phương tiện vận chuyển cũng được giảm thiểu đi khá nhiều. Để giảm thiểu ảnh hưởng của khí thải từ các phương tiện vận chuyển hoạt động tại dự án đến môi trường xung quanh, dự án cần có các biện pháp tuyên truyền đến các lái xe sử dụng nhiên liệu thân thiện với môi trường và các công nhân phải thực hiện nghiêm ngặt vệ sinh lao động trong dự án, sử dụng hiệu quả các trang bị bảo hộ của </w:t>
      </w:r>
      <w:r w:rsidRPr="001A2C08">
        <w:rPr>
          <w:bCs/>
          <w:iCs/>
          <w:sz w:val="26"/>
          <w:szCs w:val="26"/>
          <w:lang w:val="nb-NO"/>
        </w:rPr>
        <w:t xml:space="preserve">Công ty </w:t>
      </w:r>
      <w:r w:rsidRPr="001A2C08">
        <w:rPr>
          <w:bCs/>
          <w:iCs/>
          <w:sz w:val="26"/>
          <w:szCs w:val="26"/>
          <w:lang w:val="pl-PL"/>
        </w:rPr>
        <w:t xml:space="preserve">cấp phát để bảo vệ sức khỏe của chính mình. </w:t>
      </w:r>
    </w:p>
    <w:p w14:paraId="7A508BBE" w14:textId="77777777" w:rsidR="00AB3C17" w:rsidRPr="001A2C08" w:rsidRDefault="00AB3C17" w:rsidP="00AB3C17">
      <w:pPr>
        <w:spacing w:line="360" w:lineRule="exact"/>
        <w:ind w:firstLine="720"/>
        <w:jc w:val="both"/>
        <w:rPr>
          <w:bCs/>
          <w:iCs/>
          <w:sz w:val="26"/>
          <w:szCs w:val="26"/>
          <w:lang w:val="pl-PL"/>
        </w:rPr>
      </w:pPr>
      <w:r w:rsidRPr="001A2C08">
        <w:rPr>
          <w:bCs/>
          <w:iCs/>
          <w:sz w:val="26"/>
          <w:szCs w:val="26"/>
          <w:lang w:val="pl-PL"/>
        </w:rPr>
        <w:t>Dự án nằm tại địa thế thuận lợi, không gian thông thoáng do đó lượng khí thải này tác động không đáng kể đến người dân sống gần khu vực thực hiện dự án.</w:t>
      </w:r>
    </w:p>
    <w:p w14:paraId="7F0E00C4" w14:textId="77777777" w:rsidR="00AB3C17" w:rsidRPr="001A2C08" w:rsidRDefault="00AB3C17" w:rsidP="00AB3C17">
      <w:pPr>
        <w:tabs>
          <w:tab w:val="left" w:pos="0"/>
        </w:tabs>
        <w:spacing w:line="360" w:lineRule="exact"/>
        <w:contextualSpacing/>
        <w:jc w:val="both"/>
        <w:rPr>
          <w:bCs/>
          <w:i/>
          <w:iCs/>
          <w:sz w:val="26"/>
          <w:szCs w:val="26"/>
          <w:u w:val="single"/>
          <w:lang w:val="pl-PL"/>
        </w:rPr>
      </w:pPr>
      <w:r w:rsidRPr="001A2C08">
        <w:rPr>
          <w:bCs/>
          <w:i/>
          <w:iCs/>
          <w:sz w:val="26"/>
          <w:szCs w:val="26"/>
          <w:lang w:val="pl-PL"/>
        </w:rPr>
        <w:tab/>
      </w:r>
      <w:r w:rsidRPr="001A2C08">
        <w:rPr>
          <w:bCs/>
          <w:i/>
          <w:iCs/>
          <w:sz w:val="26"/>
          <w:szCs w:val="26"/>
          <w:u w:val="single"/>
          <w:lang w:val="pl-PL"/>
        </w:rPr>
        <w:t xml:space="preserve">*) Bụi phát sinh từ quá trình bốc dỡ, vận chuyển hàng hóa, nguyên vật liệu </w:t>
      </w:r>
    </w:p>
    <w:p w14:paraId="57404C13" w14:textId="77777777" w:rsidR="00AB3C17" w:rsidRPr="001A2C08" w:rsidRDefault="00AB3C17" w:rsidP="00AB3C17">
      <w:pPr>
        <w:spacing w:line="360" w:lineRule="exact"/>
        <w:ind w:firstLine="720"/>
        <w:jc w:val="both"/>
        <w:rPr>
          <w:bCs/>
          <w:iCs/>
          <w:sz w:val="26"/>
          <w:szCs w:val="26"/>
          <w:lang w:val="pl-PL"/>
        </w:rPr>
      </w:pPr>
      <w:r w:rsidRPr="001A2C08">
        <w:rPr>
          <w:bCs/>
          <w:iCs/>
          <w:sz w:val="26"/>
          <w:szCs w:val="26"/>
          <w:lang w:val="pl-PL"/>
        </w:rPr>
        <w:t>Trong quá trình bốc dỡ, vận chuyển, những lớp bụi bẩn bám trên các bao hàng hóa được phát tán vào trong không khí làm cho hàm lượng bụi trong khu vực bốc dỡ tăng lên, tuy nhiên lượng bụi không nhiều và mức độ ảnh hưởng của cũng không cao, nếu công nhân được trang bị đầy đủ khẩu trang sẽ không có vấn đề gì đáng lo ngại.</w:t>
      </w:r>
    </w:p>
    <w:p w14:paraId="4C298965" w14:textId="0DF9E7A4" w:rsidR="00AB3C17" w:rsidRPr="001A2C08" w:rsidRDefault="00AB3C17" w:rsidP="00AB3C17">
      <w:pPr>
        <w:tabs>
          <w:tab w:val="left" w:pos="434"/>
          <w:tab w:val="left" w:pos="567"/>
        </w:tabs>
        <w:spacing w:line="312" w:lineRule="auto"/>
        <w:ind w:firstLine="567"/>
        <w:rPr>
          <w:i/>
          <w:sz w:val="26"/>
          <w:szCs w:val="26"/>
          <w:lang w:val="vi-VN"/>
        </w:rPr>
      </w:pPr>
      <w:r w:rsidRPr="001A2C08">
        <w:rPr>
          <w:i/>
          <w:sz w:val="26"/>
          <w:szCs w:val="26"/>
          <w:lang w:val="pl-PL"/>
        </w:rPr>
        <w:t>*)  Khí thải từ hoạt động thổi màng</w:t>
      </w:r>
      <w:r w:rsidRPr="001A2C08">
        <w:rPr>
          <w:i/>
          <w:sz w:val="26"/>
          <w:szCs w:val="26"/>
          <w:lang w:val="vi-VN"/>
        </w:rPr>
        <w:t xml:space="preserve"> sản xuất bao bì nhựa </w:t>
      </w:r>
    </w:p>
    <w:p w14:paraId="7088CB58" w14:textId="77777777"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Quá trình thổi màng plastic làm nóng chảy các hạt nhựa và sử dụng máy nén khí để thổi ra theo dạng ống định hình, quá trình này làm phát sinh hơi nhựa có thành phần chủ yếu là các hợp chất hữu cơ bay hơi (VOC – hơi Etylen). Theo Tổ chức thế giới WHO thì đối với loại hình sản xuất bao bì nhựa, sản phẩm nhựa có thể dự báo tải lượng các chất gây ô nhiễm môi trường không khí. Hệ số ô nhiễm đối với ngành sản xuất bao bì nhựa như sau:</w:t>
      </w:r>
    </w:p>
    <w:p w14:paraId="4AEDDF23" w14:textId="24467693" w:rsidR="00AB3C17" w:rsidRPr="001A2C08" w:rsidRDefault="00AB3C17" w:rsidP="00AB3C17">
      <w:pPr>
        <w:pStyle w:val="bnghngpht"/>
        <w:spacing w:line="312" w:lineRule="auto"/>
        <w:rPr>
          <w:color w:val="auto"/>
          <w:sz w:val="26"/>
          <w:lang w:val="pl-PL"/>
        </w:rPr>
      </w:pPr>
      <w:bookmarkStart w:id="743" w:name="_Toc460420263"/>
      <w:bookmarkStart w:id="744" w:name="_Toc72834305"/>
      <w:bookmarkStart w:id="745" w:name="_Toc144103367"/>
      <w:bookmarkStart w:id="746" w:name="_Toc184984624"/>
      <w:r w:rsidRPr="001A2C08">
        <w:rPr>
          <w:color w:val="auto"/>
          <w:sz w:val="26"/>
        </w:rPr>
        <w:t xml:space="preserve">Bảng </w:t>
      </w:r>
      <w:r w:rsidRPr="001A2C08">
        <w:rPr>
          <w:color w:val="auto"/>
          <w:sz w:val="26"/>
          <w:lang w:val="pl-PL"/>
        </w:rPr>
        <w:t>3.1</w:t>
      </w:r>
      <w:r w:rsidR="00305884">
        <w:rPr>
          <w:color w:val="auto"/>
          <w:sz w:val="26"/>
          <w:lang w:val="pl-PL"/>
        </w:rPr>
        <w:t>3</w:t>
      </w:r>
      <w:r w:rsidRPr="001A2C08">
        <w:rPr>
          <w:color w:val="auto"/>
          <w:sz w:val="26"/>
        </w:rPr>
        <w:t>. Hệ số tải lượng ô nhiễm của ngành sản xuất bao bì</w:t>
      </w:r>
      <w:bookmarkEnd w:id="743"/>
      <w:bookmarkEnd w:id="744"/>
      <w:bookmarkEnd w:id="745"/>
      <w:bookmarkEnd w:id="746"/>
    </w:p>
    <w:p w14:paraId="22961869" w14:textId="77777777" w:rsidR="00AB3C17" w:rsidRPr="001A2C08" w:rsidRDefault="00AB3C17" w:rsidP="00AB3C17">
      <w:pPr>
        <w:pStyle w:val="bnghngpht"/>
        <w:spacing w:line="312" w:lineRule="auto"/>
        <w:jc w:val="both"/>
        <w:rPr>
          <w:color w:val="auto"/>
          <w:sz w:val="10"/>
          <w:lang w:val="pl-PL"/>
        </w:rPr>
      </w:pPr>
    </w:p>
    <w:tbl>
      <w:tblPr>
        <w:tblW w:w="8819"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2494"/>
        <w:gridCol w:w="1983"/>
        <w:gridCol w:w="2660"/>
      </w:tblGrid>
      <w:tr w:rsidR="00AB3C17" w:rsidRPr="001A2C08" w14:paraId="74932F48" w14:textId="77777777" w:rsidTr="00F32706">
        <w:trPr>
          <w:trHeight w:val="388"/>
        </w:trPr>
        <w:tc>
          <w:tcPr>
            <w:tcW w:w="1682" w:type="dxa"/>
          </w:tcPr>
          <w:p w14:paraId="73332DB0" w14:textId="77777777" w:rsidR="00AB3C17" w:rsidRPr="001A2C08" w:rsidRDefault="00AB3C17" w:rsidP="00F32706">
            <w:pPr>
              <w:pStyle w:val="TableParagraph"/>
              <w:ind w:left="7" w:right="3"/>
              <w:rPr>
                <w:b/>
                <w:sz w:val="26"/>
              </w:rPr>
            </w:pPr>
            <w:r w:rsidRPr="001A2C08">
              <w:rPr>
                <w:b/>
                <w:sz w:val="26"/>
              </w:rPr>
              <w:t>Mã</w:t>
            </w:r>
            <w:r w:rsidRPr="001A2C08">
              <w:rPr>
                <w:b/>
                <w:spacing w:val="-4"/>
                <w:sz w:val="26"/>
              </w:rPr>
              <w:t xml:space="preserve"> </w:t>
            </w:r>
            <w:r w:rsidRPr="001A2C08">
              <w:rPr>
                <w:b/>
                <w:sz w:val="26"/>
              </w:rPr>
              <w:t>số</w:t>
            </w:r>
            <w:r w:rsidRPr="001A2C08">
              <w:rPr>
                <w:b/>
                <w:spacing w:val="-5"/>
                <w:sz w:val="26"/>
              </w:rPr>
              <w:t xml:space="preserve"> SSC</w:t>
            </w:r>
          </w:p>
        </w:tc>
        <w:tc>
          <w:tcPr>
            <w:tcW w:w="2494" w:type="dxa"/>
          </w:tcPr>
          <w:p w14:paraId="0D6CA5F6" w14:textId="77777777" w:rsidR="00AB3C17" w:rsidRPr="001A2C08" w:rsidRDefault="00AB3C17" w:rsidP="00F32706">
            <w:pPr>
              <w:pStyle w:val="TableParagraph"/>
              <w:ind w:left="8" w:right="2"/>
              <w:rPr>
                <w:b/>
                <w:sz w:val="26"/>
              </w:rPr>
            </w:pPr>
            <w:r w:rsidRPr="001A2C08">
              <w:rPr>
                <w:b/>
                <w:sz w:val="26"/>
              </w:rPr>
              <w:t>Mô</w:t>
            </w:r>
            <w:r w:rsidRPr="001A2C08">
              <w:rPr>
                <w:b/>
                <w:spacing w:val="-4"/>
                <w:sz w:val="26"/>
              </w:rPr>
              <w:t xml:space="preserve"> </w:t>
            </w:r>
            <w:r w:rsidRPr="001A2C08">
              <w:rPr>
                <w:b/>
                <w:spacing w:val="-5"/>
                <w:sz w:val="26"/>
              </w:rPr>
              <w:t>tả</w:t>
            </w:r>
          </w:p>
        </w:tc>
        <w:tc>
          <w:tcPr>
            <w:tcW w:w="1983" w:type="dxa"/>
          </w:tcPr>
          <w:p w14:paraId="1C278CEF" w14:textId="77777777" w:rsidR="00AB3C17" w:rsidRPr="001A2C08" w:rsidRDefault="00AB3C17" w:rsidP="00F32706">
            <w:pPr>
              <w:pStyle w:val="TableParagraph"/>
              <w:ind w:left="5" w:right="2"/>
              <w:rPr>
                <w:b/>
                <w:sz w:val="26"/>
              </w:rPr>
            </w:pPr>
            <w:r w:rsidRPr="001A2C08">
              <w:rPr>
                <w:b/>
                <w:sz w:val="26"/>
              </w:rPr>
              <w:t>Chất</w:t>
            </w:r>
            <w:r w:rsidRPr="001A2C08">
              <w:rPr>
                <w:b/>
                <w:spacing w:val="-5"/>
                <w:sz w:val="26"/>
              </w:rPr>
              <w:t xml:space="preserve"> </w:t>
            </w:r>
            <w:r w:rsidRPr="001A2C08">
              <w:rPr>
                <w:b/>
                <w:sz w:val="26"/>
              </w:rPr>
              <w:t>ô</w:t>
            </w:r>
            <w:r w:rsidRPr="001A2C08">
              <w:rPr>
                <w:b/>
                <w:spacing w:val="-5"/>
                <w:sz w:val="26"/>
              </w:rPr>
              <w:t xml:space="preserve"> </w:t>
            </w:r>
            <w:r w:rsidRPr="001A2C08">
              <w:rPr>
                <w:b/>
                <w:spacing w:val="-2"/>
                <w:sz w:val="26"/>
              </w:rPr>
              <w:t>nhiễm</w:t>
            </w:r>
          </w:p>
        </w:tc>
        <w:tc>
          <w:tcPr>
            <w:tcW w:w="2660" w:type="dxa"/>
          </w:tcPr>
          <w:p w14:paraId="34567A00" w14:textId="77777777" w:rsidR="00AB3C17" w:rsidRPr="001A2C08" w:rsidRDefault="00AB3C17" w:rsidP="00F32706">
            <w:pPr>
              <w:pStyle w:val="TableParagraph"/>
              <w:ind w:left="10"/>
              <w:rPr>
                <w:b/>
                <w:sz w:val="26"/>
              </w:rPr>
            </w:pPr>
            <w:r w:rsidRPr="001A2C08">
              <w:rPr>
                <w:b/>
                <w:sz w:val="26"/>
              </w:rPr>
              <w:t>Hệ</w:t>
            </w:r>
            <w:r w:rsidRPr="001A2C08">
              <w:rPr>
                <w:b/>
                <w:spacing w:val="-5"/>
                <w:sz w:val="26"/>
              </w:rPr>
              <w:t xml:space="preserve"> </w:t>
            </w:r>
            <w:r w:rsidRPr="001A2C08">
              <w:rPr>
                <w:b/>
                <w:sz w:val="26"/>
              </w:rPr>
              <w:t>số</w:t>
            </w:r>
            <w:r w:rsidRPr="001A2C08">
              <w:rPr>
                <w:b/>
                <w:spacing w:val="-5"/>
                <w:sz w:val="26"/>
              </w:rPr>
              <w:t xml:space="preserve"> </w:t>
            </w:r>
            <w:r w:rsidRPr="001A2C08">
              <w:rPr>
                <w:b/>
                <w:sz w:val="26"/>
              </w:rPr>
              <w:t>phát</w:t>
            </w:r>
            <w:r w:rsidRPr="001A2C08">
              <w:rPr>
                <w:b/>
                <w:spacing w:val="-5"/>
                <w:sz w:val="26"/>
              </w:rPr>
              <w:t xml:space="preserve"> </w:t>
            </w:r>
            <w:r w:rsidRPr="001A2C08">
              <w:rPr>
                <w:b/>
                <w:spacing w:val="-4"/>
                <w:sz w:val="26"/>
              </w:rPr>
              <w:t>thải</w:t>
            </w:r>
          </w:p>
        </w:tc>
      </w:tr>
      <w:tr w:rsidR="00AB3C17" w:rsidRPr="001A2C08" w14:paraId="434F74BE" w14:textId="77777777" w:rsidTr="00F32706">
        <w:trPr>
          <w:trHeight w:val="388"/>
        </w:trPr>
        <w:tc>
          <w:tcPr>
            <w:tcW w:w="1682" w:type="dxa"/>
          </w:tcPr>
          <w:p w14:paraId="4D89E2D4" w14:textId="77777777" w:rsidR="00AB3C17" w:rsidRPr="001A2C08" w:rsidRDefault="00AB3C17" w:rsidP="00F32706">
            <w:pPr>
              <w:pStyle w:val="TableParagraph"/>
              <w:ind w:left="7"/>
              <w:rPr>
                <w:sz w:val="26"/>
              </w:rPr>
            </w:pPr>
            <w:r w:rsidRPr="001A2C08">
              <w:rPr>
                <w:spacing w:val="-2"/>
                <w:sz w:val="26"/>
              </w:rPr>
              <w:t>3-08-010-</w:t>
            </w:r>
            <w:r w:rsidRPr="001A2C08">
              <w:rPr>
                <w:spacing w:val="-5"/>
                <w:sz w:val="26"/>
              </w:rPr>
              <w:t>04</w:t>
            </w:r>
          </w:p>
        </w:tc>
        <w:tc>
          <w:tcPr>
            <w:tcW w:w="2494" w:type="dxa"/>
          </w:tcPr>
          <w:p w14:paraId="3DCFBAA7" w14:textId="77777777" w:rsidR="00AB3C17" w:rsidRPr="001A2C08" w:rsidRDefault="00AB3C17" w:rsidP="00F32706">
            <w:pPr>
              <w:pStyle w:val="TableParagraph"/>
              <w:ind w:left="8"/>
              <w:rPr>
                <w:sz w:val="26"/>
              </w:rPr>
            </w:pPr>
            <w:r w:rsidRPr="001A2C08">
              <w:rPr>
                <w:sz w:val="26"/>
              </w:rPr>
              <w:t>Sản</w:t>
            </w:r>
            <w:r w:rsidRPr="001A2C08">
              <w:rPr>
                <w:spacing w:val="-5"/>
                <w:sz w:val="26"/>
              </w:rPr>
              <w:t xml:space="preserve"> </w:t>
            </w:r>
            <w:r w:rsidRPr="001A2C08">
              <w:rPr>
                <w:sz w:val="26"/>
              </w:rPr>
              <w:t>xuất</w:t>
            </w:r>
            <w:r w:rsidRPr="001A2C08">
              <w:rPr>
                <w:spacing w:val="-5"/>
                <w:sz w:val="26"/>
              </w:rPr>
              <w:t xml:space="preserve"> </w:t>
            </w:r>
            <w:r w:rsidRPr="001A2C08">
              <w:rPr>
                <w:sz w:val="26"/>
              </w:rPr>
              <w:t>tấm</w:t>
            </w:r>
            <w:r w:rsidRPr="001A2C08">
              <w:rPr>
                <w:spacing w:val="-5"/>
                <w:sz w:val="26"/>
              </w:rPr>
              <w:t xml:space="preserve"> </w:t>
            </w:r>
            <w:r w:rsidRPr="001A2C08">
              <w:rPr>
                <w:spacing w:val="-4"/>
                <w:sz w:val="26"/>
              </w:rPr>
              <w:t>thảm</w:t>
            </w:r>
          </w:p>
        </w:tc>
        <w:tc>
          <w:tcPr>
            <w:tcW w:w="1983" w:type="dxa"/>
          </w:tcPr>
          <w:p w14:paraId="65387820" w14:textId="77777777" w:rsidR="00AB3C17" w:rsidRPr="001A2C08" w:rsidRDefault="00AB3C17" w:rsidP="00F32706">
            <w:pPr>
              <w:pStyle w:val="TableParagraph"/>
              <w:ind w:left="5"/>
              <w:rPr>
                <w:sz w:val="26"/>
              </w:rPr>
            </w:pPr>
            <w:r w:rsidRPr="001A2C08">
              <w:rPr>
                <w:spacing w:val="-5"/>
                <w:sz w:val="26"/>
              </w:rPr>
              <w:t>VOC</w:t>
            </w:r>
          </w:p>
        </w:tc>
        <w:tc>
          <w:tcPr>
            <w:tcW w:w="2660" w:type="dxa"/>
          </w:tcPr>
          <w:p w14:paraId="42654D33" w14:textId="77777777" w:rsidR="00AB3C17" w:rsidRPr="001A2C08" w:rsidRDefault="00AB3C17" w:rsidP="00F32706">
            <w:pPr>
              <w:pStyle w:val="TableParagraph"/>
              <w:ind w:left="10" w:right="3"/>
              <w:rPr>
                <w:sz w:val="26"/>
              </w:rPr>
            </w:pPr>
            <w:r w:rsidRPr="001A2C08">
              <w:rPr>
                <w:sz w:val="26"/>
              </w:rPr>
              <w:t>3,5</w:t>
            </w:r>
            <w:r w:rsidRPr="001A2C08">
              <w:rPr>
                <w:spacing w:val="-6"/>
                <w:sz w:val="26"/>
              </w:rPr>
              <w:t xml:space="preserve"> </w:t>
            </w:r>
            <w:r w:rsidRPr="001A2C08">
              <w:rPr>
                <w:sz w:val="26"/>
              </w:rPr>
              <w:t>Lb/tấn</w:t>
            </w:r>
            <w:r w:rsidRPr="001A2C08">
              <w:rPr>
                <w:spacing w:val="-5"/>
                <w:sz w:val="26"/>
              </w:rPr>
              <w:t xml:space="preserve"> </w:t>
            </w:r>
            <w:r w:rsidRPr="001A2C08">
              <w:rPr>
                <w:spacing w:val="-4"/>
                <w:sz w:val="26"/>
              </w:rPr>
              <w:t>nhựa</w:t>
            </w:r>
          </w:p>
        </w:tc>
      </w:tr>
      <w:tr w:rsidR="00AB3C17" w:rsidRPr="001A2C08" w14:paraId="237F594E" w14:textId="77777777" w:rsidTr="00F32706">
        <w:trPr>
          <w:trHeight w:val="390"/>
        </w:trPr>
        <w:tc>
          <w:tcPr>
            <w:tcW w:w="1682" w:type="dxa"/>
          </w:tcPr>
          <w:p w14:paraId="5A3E8758" w14:textId="77777777" w:rsidR="00AB3C17" w:rsidRPr="001A2C08" w:rsidRDefault="00AB3C17" w:rsidP="00F32706">
            <w:pPr>
              <w:pStyle w:val="TableParagraph"/>
              <w:spacing w:before="4"/>
              <w:ind w:left="7"/>
              <w:rPr>
                <w:sz w:val="26"/>
              </w:rPr>
            </w:pPr>
            <w:r w:rsidRPr="001A2C08">
              <w:rPr>
                <w:spacing w:val="-2"/>
                <w:sz w:val="26"/>
              </w:rPr>
              <w:t>3-08-010-</w:t>
            </w:r>
            <w:r w:rsidRPr="001A2C08">
              <w:rPr>
                <w:spacing w:val="-5"/>
                <w:sz w:val="26"/>
              </w:rPr>
              <w:t>02</w:t>
            </w:r>
          </w:p>
        </w:tc>
        <w:tc>
          <w:tcPr>
            <w:tcW w:w="2494" w:type="dxa"/>
          </w:tcPr>
          <w:p w14:paraId="2BDB3182" w14:textId="77777777" w:rsidR="00AB3C17" w:rsidRPr="001A2C08" w:rsidRDefault="00AB3C17" w:rsidP="00F32706">
            <w:pPr>
              <w:pStyle w:val="TableParagraph"/>
              <w:spacing w:before="4"/>
              <w:ind w:left="8" w:right="2"/>
              <w:rPr>
                <w:sz w:val="26"/>
              </w:rPr>
            </w:pPr>
            <w:r w:rsidRPr="001A2C08">
              <w:rPr>
                <w:sz w:val="26"/>
              </w:rPr>
              <w:t>Đùn</w:t>
            </w:r>
            <w:r w:rsidRPr="001A2C08">
              <w:rPr>
                <w:spacing w:val="-5"/>
                <w:sz w:val="26"/>
              </w:rPr>
              <w:t xml:space="preserve"> </w:t>
            </w:r>
            <w:r w:rsidRPr="001A2C08">
              <w:rPr>
                <w:sz w:val="26"/>
              </w:rPr>
              <w:t>ép</w:t>
            </w:r>
            <w:r w:rsidRPr="001A2C08">
              <w:rPr>
                <w:spacing w:val="-4"/>
                <w:sz w:val="26"/>
              </w:rPr>
              <w:t xml:space="preserve"> nhựa</w:t>
            </w:r>
          </w:p>
        </w:tc>
        <w:tc>
          <w:tcPr>
            <w:tcW w:w="1983" w:type="dxa"/>
          </w:tcPr>
          <w:p w14:paraId="13070958" w14:textId="77777777" w:rsidR="00AB3C17" w:rsidRPr="001A2C08" w:rsidRDefault="00AB3C17" w:rsidP="00F32706">
            <w:pPr>
              <w:pStyle w:val="TableParagraph"/>
              <w:spacing w:before="4"/>
              <w:ind w:left="5"/>
              <w:rPr>
                <w:sz w:val="26"/>
              </w:rPr>
            </w:pPr>
            <w:r w:rsidRPr="001A2C08">
              <w:rPr>
                <w:spacing w:val="-5"/>
                <w:sz w:val="26"/>
              </w:rPr>
              <w:t>VOC</w:t>
            </w:r>
          </w:p>
        </w:tc>
        <w:tc>
          <w:tcPr>
            <w:tcW w:w="2660" w:type="dxa"/>
          </w:tcPr>
          <w:p w14:paraId="0FFE2287" w14:textId="77777777" w:rsidR="00AB3C17" w:rsidRPr="001A2C08" w:rsidRDefault="00AB3C17" w:rsidP="00F32706">
            <w:pPr>
              <w:pStyle w:val="TableParagraph"/>
              <w:spacing w:before="4"/>
              <w:ind w:left="10" w:right="3"/>
              <w:rPr>
                <w:sz w:val="26"/>
              </w:rPr>
            </w:pPr>
            <w:r w:rsidRPr="001A2C08">
              <w:rPr>
                <w:sz w:val="26"/>
              </w:rPr>
              <w:t>0,0706</w:t>
            </w:r>
            <w:r w:rsidRPr="001A2C08">
              <w:rPr>
                <w:spacing w:val="-7"/>
                <w:sz w:val="26"/>
              </w:rPr>
              <w:t xml:space="preserve"> </w:t>
            </w:r>
            <w:r w:rsidRPr="001A2C08">
              <w:rPr>
                <w:sz w:val="26"/>
              </w:rPr>
              <w:t>Lb/tấn</w:t>
            </w:r>
            <w:r w:rsidRPr="001A2C08">
              <w:rPr>
                <w:spacing w:val="-7"/>
                <w:sz w:val="26"/>
              </w:rPr>
              <w:t xml:space="preserve"> </w:t>
            </w:r>
            <w:r w:rsidRPr="001A2C08">
              <w:rPr>
                <w:spacing w:val="-4"/>
                <w:sz w:val="26"/>
              </w:rPr>
              <w:t>nhựa</w:t>
            </w:r>
          </w:p>
        </w:tc>
      </w:tr>
    </w:tbl>
    <w:p w14:paraId="6791CB04" w14:textId="77777777" w:rsidR="00AB3C17" w:rsidRPr="001A2C08" w:rsidRDefault="00AB3C17" w:rsidP="00AB3C17">
      <w:pPr>
        <w:spacing w:line="312" w:lineRule="auto"/>
        <w:jc w:val="right"/>
        <w:rPr>
          <w:i/>
          <w:sz w:val="26"/>
          <w:szCs w:val="26"/>
          <w:lang w:val="vi-VN"/>
        </w:rPr>
      </w:pPr>
      <w:r w:rsidRPr="001A2C08">
        <w:rPr>
          <w:i/>
          <w:sz w:val="26"/>
          <w:szCs w:val="26"/>
          <w:lang w:val="vi-VN"/>
        </w:rPr>
        <w:t>( Nguồn: Michican Department of Environmental Quality- Environment Science and Services Division)</w:t>
      </w:r>
    </w:p>
    <w:p w14:paraId="5F2655CE"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Quy đổi 1 Lb = 453,5924 gram. Với lượng nguyên liệu sử dụng của cơ sở, ước tính lượng khí thải phát sinh tại Nhà máy như sau:</w:t>
      </w:r>
    </w:p>
    <w:p w14:paraId="5CB6BB9E"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Như vậy đối chiếu công nghệ của dự án với các loại hình sản xuất trong bảng trên thì nguồn thải và hệ số phát thải có mã số SSC là: 3-08-010-02 (đùn ép).</w:t>
      </w:r>
    </w:p>
    <w:p w14:paraId="694878E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Tính toán tải lượng hơi nhựa phát sinh:</w:t>
      </w:r>
    </w:p>
    <w:p w14:paraId="1C544F2E"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Quy đổi 1 Lb = 453,5924 gram.</w:t>
      </w:r>
    </w:p>
    <w:p w14:paraId="696E4FD4"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Nguyên liệu nhựa sử dụng khoảng 35.000 tấn/năm tương đương 2.917 tấn/tháng, lượng VOC sẽ phát sinh như sau:</w:t>
      </w:r>
    </w:p>
    <w:p w14:paraId="47F97A17"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(0,0706 Lb/tấn x 453,5924 g/Lb x 2.917 tấn/tháng)/26 ngày/tháng = 3.592 tấn/ngày = 3,592 kg/ngày</w:t>
      </w:r>
    </w:p>
    <w:p w14:paraId="48CDAAC8"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lastRenderedPageBreak/>
        <w:t>Nồng độ VOC do hoạt động đùn ép nhựa tạo ra trong không khí (khu vực nhà xưởng) khi chưa có các biện pháp giảm thiểu ô nhiễm:</w:t>
      </w:r>
    </w:p>
    <w:p w14:paraId="151DA01D"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Ci (mg/m</w:t>
      </w:r>
      <w:r w:rsidRPr="001A2C08">
        <w:rPr>
          <w:sz w:val="26"/>
          <w:szCs w:val="26"/>
          <w:vertAlign w:val="superscript"/>
          <w:lang w:val="vi-VN"/>
        </w:rPr>
        <w:t>3</w:t>
      </w:r>
      <w:r w:rsidRPr="001A2C08">
        <w:rPr>
          <w:sz w:val="26"/>
          <w:szCs w:val="26"/>
          <w:lang w:val="vi-VN"/>
        </w:rPr>
        <w:t>) = Tải lượng ô nhiễm (kg/ngày) x 106/24/V</w:t>
      </w:r>
    </w:p>
    <w:p w14:paraId="2C9429C4"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Trong đó: V là thể tích bị tác động trên bề mặt dự án. V = S x H (m</w:t>
      </w:r>
      <w:r w:rsidRPr="001A2C08">
        <w:rPr>
          <w:sz w:val="26"/>
          <w:szCs w:val="26"/>
          <w:vertAlign w:val="superscript"/>
          <w:lang w:val="vi-VN"/>
        </w:rPr>
        <w:t>3</w:t>
      </w:r>
      <w:r w:rsidRPr="001A2C08">
        <w:rPr>
          <w:sz w:val="26"/>
          <w:szCs w:val="26"/>
          <w:lang w:val="vi-VN"/>
        </w:rPr>
        <w:t>).</w:t>
      </w:r>
    </w:p>
    <w:p w14:paraId="4B1304A4"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Với: S: Diện tích khu vực thổi màng khoảng 500 m</w:t>
      </w:r>
      <w:r w:rsidRPr="001A2C08">
        <w:rPr>
          <w:sz w:val="26"/>
          <w:szCs w:val="26"/>
          <w:vertAlign w:val="superscript"/>
          <w:lang w:val="vi-VN"/>
        </w:rPr>
        <w:t>2</w:t>
      </w:r>
      <w:r w:rsidRPr="001A2C08">
        <w:rPr>
          <w:sz w:val="26"/>
          <w:szCs w:val="26"/>
          <w:lang w:val="vi-VN"/>
        </w:rPr>
        <w:t>, H: Chiều cao tác động khoảng 1,6 m.</w:t>
      </w:r>
    </w:p>
    <w:p w14:paraId="33A5E983"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V = 500 x 1,6 = 800 m</w:t>
      </w:r>
      <w:r w:rsidRPr="001A2C08">
        <w:rPr>
          <w:sz w:val="26"/>
          <w:szCs w:val="26"/>
          <w:vertAlign w:val="superscript"/>
          <w:lang w:val="vi-VN"/>
        </w:rPr>
        <w:t>3</w:t>
      </w:r>
      <w:r w:rsidRPr="001A2C08">
        <w:rPr>
          <w:sz w:val="26"/>
          <w:szCs w:val="26"/>
          <w:lang w:val="vi-VN"/>
        </w:rPr>
        <w:t>.</w:t>
      </w:r>
    </w:p>
    <w:p w14:paraId="7EFC099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Thay số vào ta được nồng độ phát thải VOC trong quá trình đùn ép nhựa như sau:</w:t>
      </w:r>
    </w:p>
    <w:p w14:paraId="26083514" w14:textId="77777777" w:rsidR="00AB3C17" w:rsidRPr="001A2C08" w:rsidRDefault="00AB3C17" w:rsidP="00AB3C17">
      <w:pPr>
        <w:spacing w:line="312" w:lineRule="auto"/>
        <w:ind w:firstLine="567"/>
        <w:jc w:val="both"/>
        <w:rPr>
          <w:bCs/>
          <w:iCs/>
          <w:sz w:val="26"/>
          <w:szCs w:val="26"/>
        </w:rPr>
      </w:pPr>
      <w:r w:rsidRPr="001A2C08">
        <w:rPr>
          <w:sz w:val="26"/>
          <w:szCs w:val="26"/>
        </w:rPr>
        <w:t>C</w:t>
      </w:r>
      <w:r w:rsidRPr="001A2C08">
        <w:rPr>
          <w:sz w:val="26"/>
          <w:szCs w:val="26"/>
          <w:vertAlign w:val="subscript"/>
        </w:rPr>
        <w:t>VOC</w:t>
      </w:r>
      <w:r w:rsidRPr="001A2C08">
        <w:rPr>
          <w:sz w:val="26"/>
          <w:szCs w:val="26"/>
          <w:lang w:val="vi-VN"/>
        </w:rPr>
        <w:t xml:space="preserve"> (mg/m</w:t>
      </w:r>
      <w:r w:rsidRPr="001A2C08">
        <w:rPr>
          <w:sz w:val="26"/>
          <w:szCs w:val="26"/>
          <w:vertAlign w:val="superscript"/>
        </w:rPr>
        <w:t>3</w:t>
      </w:r>
      <w:r w:rsidRPr="001A2C08">
        <w:rPr>
          <w:sz w:val="26"/>
          <w:szCs w:val="26"/>
          <w:lang w:val="vi-VN"/>
        </w:rPr>
        <w:t xml:space="preserve">) = </w:t>
      </w:r>
      <w:r w:rsidRPr="001A2C08">
        <w:rPr>
          <w:sz w:val="26"/>
          <w:szCs w:val="26"/>
        </w:rPr>
        <w:t>3,592</w:t>
      </w:r>
      <w:r w:rsidRPr="001A2C08">
        <w:rPr>
          <w:sz w:val="26"/>
          <w:szCs w:val="26"/>
          <w:lang w:val="vi-VN"/>
        </w:rPr>
        <w:t xml:space="preserve"> x 10</w:t>
      </w:r>
      <w:r w:rsidRPr="001A2C08">
        <w:rPr>
          <w:sz w:val="26"/>
          <w:szCs w:val="26"/>
          <w:vertAlign w:val="superscript"/>
        </w:rPr>
        <w:t>6</w:t>
      </w:r>
      <w:r w:rsidRPr="001A2C08">
        <w:rPr>
          <w:sz w:val="26"/>
          <w:szCs w:val="26"/>
          <w:lang w:val="vi-VN"/>
        </w:rPr>
        <w:t>/24/</w:t>
      </w:r>
      <w:r w:rsidRPr="001A2C08">
        <w:rPr>
          <w:sz w:val="26"/>
          <w:szCs w:val="26"/>
        </w:rPr>
        <w:t>800</w:t>
      </w:r>
      <w:r w:rsidRPr="001A2C08">
        <w:rPr>
          <w:sz w:val="26"/>
          <w:szCs w:val="26"/>
          <w:lang w:val="vi-VN"/>
        </w:rPr>
        <w:t xml:space="preserve"> = </w:t>
      </w:r>
      <w:r w:rsidRPr="001A2C08">
        <w:rPr>
          <w:sz w:val="26"/>
          <w:szCs w:val="26"/>
        </w:rPr>
        <w:t>187,083</w:t>
      </w:r>
      <w:r w:rsidRPr="001A2C08">
        <w:rPr>
          <w:sz w:val="26"/>
          <w:szCs w:val="26"/>
          <w:lang w:val="vi-VN"/>
        </w:rPr>
        <w:t xml:space="preserve"> mg/m</w:t>
      </w:r>
      <w:r w:rsidRPr="001A2C08">
        <w:rPr>
          <w:sz w:val="26"/>
          <w:szCs w:val="26"/>
          <w:vertAlign w:val="superscript"/>
        </w:rPr>
        <w:t>3</w:t>
      </w:r>
    </w:p>
    <w:p w14:paraId="23E910AA" w14:textId="77777777" w:rsidR="00AB3C17" w:rsidRPr="001A2C08" w:rsidRDefault="00AB3C17" w:rsidP="00AB3C17">
      <w:pPr>
        <w:spacing w:line="312" w:lineRule="auto"/>
        <w:ind w:firstLine="567"/>
        <w:jc w:val="both"/>
        <w:rPr>
          <w:sz w:val="26"/>
          <w:szCs w:val="26"/>
          <w:lang w:val="de-DE"/>
        </w:rPr>
      </w:pPr>
      <w:r w:rsidRPr="001A2C08">
        <w:rPr>
          <w:bCs/>
          <w:iCs/>
          <w:sz w:val="26"/>
          <w:szCs w:val="26"/>
          <w:lang w:val="de-DE"/>
        </w:rPr>
        <w:t>Theo tiêu chuẩn 3733/2002/BYT thì nồng độ giới hạn cho phép của Etylen &lt;1.150 mg/m</w:t>
      </w:r>
      <w:r w:rsidRPr="001A2C08">
        <w:rPr>
          <w:bCs/>
          <w:iCs/>
          <w:sz w:val="26"/>
          <w:szCs w:val="26"/>
          <w:vertAlign w:val="superscript"/>
          <w:lang w:val="de-DE"/>
        </w:rPr>
        <w:t>3</w:t>
      </w:r>
      <w:r w:rsidRPr="001A2C08">
        <w:rPr>
          <w:sz w:val="26"/>
          <w:szCs w:val="26"/>
          <w:lang w:val="de-DE"/>
        </w:rPr>
        <w:t xml:space="preserve">, vì vậy nồng độ khí thải phát sinh từ quá trình đùn ép sản phẩm nhựa của dự án thấp hơn so với giới hạn cho phép của tiêu chuẩn 3733/2002/QĐ-BYT. </w:t>
      </w:r>
    </w:p>
    <w:p w14:paraId="3F311FC7" w14:textId="77777777" w:rsidR="00AB3C17" w:rsidRPr="001A2C08" w:rsidRDefault="00AB3C17" w:rsidP="00AB3C17">
      <w:pPr>
        <w:spacing w:line="312" w:lineRule="auto"/>
        <w:ind w:firstLine="720"/>
        <w:jc w:val="both"/>
        <w:rPr>
          <w:bCs/>
          <w:i/>
          <w:iCs/>
          <w:sz w:val="26"/>
          <w:szCs w:val="26"/>
          <w:u w:val="single"/>
          <w:lang w:val="vi-VN"/>
        </w:rPr>
      </w:pPr>
      <w:r w:rsidRPr="001A2C08">
        <w:rPr>
          <w:bCs/>
          <w:i/>
          <w:iCs/>
          <w:sz w:val="26"/>
          <w:szCs w:val="26"/>
          <w:u w:val="single"/>
          <w:lang w:val="vi-VN"/>
        </w:rPr>
        <w:t xml:space="preserve">*) Hơi dung môi từ công đoạn in </w:t>
      </w:r>
    </w:p>
    <w:p w14:paraId="5A9CDCD9" w14:textId="6EFD8926" w:rsidR="00AB3C17" w:rsidRPr="001A2C08" w:rsidRDefault="00AB3C17" w:rsidP="00AB3C17">
      <w:pPr>
        <w:spacing w:line="312" w:lineRule="auto"/>
        <w:ind w:firstLine="720"/>
        <w:jc w:val="both"/>
        <w:rPr>
          <w:bCs/>
          <w:iCs/>
          <w:sz w:val="26"/>
          <w:szCs w:val="26"/>
          <w:lang w:val="vi-VN"/>
        </w:rPr>
      </w:pPr>
      <w:r w:rsidRPr="001A2C08">
        <w:rPr>
          <w:bCs/>
          <w:iCs/>
          <w:sz w:val="26"/>
          <w:szCs w:val="26"/>
          <w:lang w:val="vi-VN"/>
        </w:rPr>
        <w:t>Công đoạn in sử dụng dung môi với lượng khoảng 4 tấn/năm;  dung môi phát tán vào không khí gây ra những tác động không tốt tới môi trường và sức khỏe con người. Giả sử toàn bộ lượng hơi dung môi (Toluen, Xylene) bay hơi hoàn toàn thì ước tính hàng năm có khoảng 4 tấn (tương đương 0,0128 tấn/ngày) hơi phát tán ra ngoài môi trường.</w:t>
      </w:r>
    </w:p>
    <w:p w14:paraId="4ED15C94" w14:textId="77777777" w:rsidR="00AB3C17" w:rsidRPr="001A2C08" w:rsidRDefault="00AB3C17" w:rsidP="00AB3C17">
      <w:pPr>
        <w:spacing w:line="312" w:lineRule="auto"/>
        <w:ind w:firstLine="567"/>
        <w:jc w:val="both"/>
        <w:rPr>
          <w:b/>
          <w:bCs/>
          <w:iCs/>
          <w:sz w:val="26"/>
          <w:szCs w:val="26"/>
        </w:rPr>
      </w:pPr>
      <w:r w:rsidRPr="001A2C08">
        <w:rPr>
          <w:b/>
          <w:bCs/>
          <w:iCs/>
          <w:sz w:val="26"/>
          <w:szCs w:val="26"/>
        </w:rPr>
        <w:t>C (mg/m</w:t>
      </w:r>
      <w:r w:rsidRPr="001A2C08">
        <w:rPr>
          <w:b/>
          <w:bCs/>
          <w:iCs/>
          <w:sz w:val="26"/>
          <w:szCs w:val="26"/>
          <w:vertAlign w:val="superscript"/>
        </w:rPr>
        <w:t>3</w:t>
      </w:r>
      <w:r w:rsidRPr="001A2C08">
        <w:rPr>
          <w:b/>
          <w:bCs/>
          <w:iCs/>
          <w:sz w:val="26"/>
          <w:szCs w:val="26"/>
        </w:rPr>
        <w:t>) = Q ( kg/giờ) x 10</w:t>
      </w:r>
      <w:r w:rsidRPr="001A2C08">
        <w:rPr>
          <w:b/>
          <w:bCs/>
          <w:iCs/>
          <w:sz w:val="26"/>
          <w:szCs w:val="26"/>
          <w:vertAlign w:val="superscript"/>
        </w:rPr>
        <w:t>6</w:t>
      </w:r>
      <w:r w:rsidRPr="001A2C08">
        <w:rPr>
          <w:b/>
          <w:bCs/>
          <w:iCs/>
          <w:sz w:val="26"/>
          <w:szCs w:val="26"/>
        </w:rPr>
        <w:t>/16/V ( m</w:t>
      </w:r>
      <w:r w:rsidRPr="001A2C08">
        <w:rPr>
          <w:b/>
          <w:bCs/>
          <w:iCs/>
          <w:sz w:val="26"/>
          <w:szCs w:val="26"/>
          <w:vertAlign w:val="superscript"/>
        </w:rPr>
        <w:t>3</w:t>
      </w:r>
      <w:r w:rsidRPr="001A2C08">
        <w:rPr>
          <w:b/>
          <w:bCs/>
          <w:iCs/>
          <w:sz w:val="26"/>
          <w:szCs w:val="26"/>
        </w:rPr>
        <w:t>)</w:t>
      </w:r>
    </w:p>
    <w:p w14:paraId="50D97B3F" w14:textId="77777777" w:rsidR="00AB3C17" w:rsidRPr="001A2C08" w:rsidRDefault="00AB3C17" w:rsidP="00AB3C17">
      <w:pPr>
        <w:spacing w:line="312" w:lineRule="auto"/>
        <w:ind w:firstLine="567"/>
        <w:jc w:val="both"/>
        <w:rPr>
          <w:bCs/>
          <w:iCs/>
          <w:sz w:val="26"/>
          <w:szCs w:val="26"/>
        </w:rPr>
      </w:pPr>
      <w:r w:rsidRPr="001A2C08">
        <w:rPr>
          <w:bCs/>
          <w:iCs/>
          <w:sz w:val="26"/>
          <w:szCs w:val="26"/>
        </w:rPr>
        <w:t xml:space="preserve">Trong đó: C: nồng độ </w:t>
      </w:r>
      <w:r w:rsidRPr="001A2C08">
        <w:rPr>
          <w:bCs/>
          <w:iCs/>
          <w:sz w:val="26"/>
          <w:szCs w:val="26"/>
          <w:lang w:val="vi-VN"/>
        </w:rPr>
        <w:t>khí thải</w:t>
      </w:r>
      <w:r w:rsidRPr="001A2C08">
        <w:rPr>
          <w:bCs/>
          <w:iCs/>
          <w:sz w:val="26"/>
          <w:szCs w:val="26"/>
        </w:rPr>
        <w:t xml:space="preserve"> (mg/m</w:t>
      </w:r>
      <w:r w:rsidRPr="001A2C08">
        <w:rPr>
          <w:bCs/>
          <w:iCs/>
          <w:sz w:val="26"/>
          <w:szCs w:val="26"/>
          <w:vertAlign w:val="superscript"/>
        </w:rPr>
        <w:t>3</w:t>
      </w:r>
      <w:r w:rsidRPr="001A2C08">
        <w:rPr>
          <w:bCs/>
          <w:iCs/>
          <w:sz w:val="26"/>
          <w:szCs w:val="26"/>
        </w:rPr>
        <w:t>)</w:t>
      </w:r>
    </w:p>
    <w:p w14:paraId="425A05CA" w14:textId="77777777" w:rsidR="00AB3C17" w:rsidRPr="001A2C08" w:rsidRDefault="00AB3C17" w:rsidP="00AB3C17">
      <w:pPr>
        <w:spacing w:line="312" w:lineRule="auto"/>
        <w:ind w:firstLine="567"/>
        <w:jc w:val="both"/>
        <w:rPr>
          <w:bCs/>
          <w:iCs/>
          <w:sz w:val="26"/>
          <w:szCs w:val="26"/>
        </w:rPr>
      </w:pPr>
      <w:r w:rsidRPr="001A2C08">
        <w:rPr>
          <w:bCs/>
          <w:iCs/>
          <w:sz w:val="26"/>
          <w:szCs w:val="26"/>
        </w:rPr>
        <w:t>Q: Tải lượng VOC (mg/ngày)</w:t>
      </w:r>
    </w:p>
    <w:p w14:paraId="129CF16C" w14:textId="77777777" w:rsidR="00AB3C17" w:rsidRPr="001A2C08" w:rsidRDefault="00AB3C17" w:rsidP="00AB3C17">
      <w:pPr>
        <w:spacing w:line="312" w:lineRule="auto"/>
        <w:ind w:firstLine="720"/>
        <w:jc w:val="both"/>
        <w:rPr>
          <w:bCs/>
          <w:iCs/>
          <w:sz w:val="26"/>
          <w:szCs w:val="26"/>
        </w:rPr>
      </w:pPr>
      <w:r w:rsidRPr="001A2C08">
        <w:rPr>
          <w:bCs/>
          <w:iCs/>
          <w:sz w:val="26"/>
          <w:szCs w:val="26"/>
        </w:rPr>
        <w:t>V: thể tích nhà xưởng sản xuất</w:t>
      </w:r>
    </w:p>
    <w:p w14:paraId="29E68A50" w14:textId="77777777" w:rsidR="00AB3C17" w:rsidRPr="001A2C08" w:rsidRDefault="00AB3C17" w:rsidP="00AB3C17">
      <w:pPr>
        <w:spacing w:line="312" w:lineRule="auto"/>
        <w:ind w:firstLine="567"/>
        <w:jc w:val="both"/>
        <w:rPr>
          <w:sz w:val="26"/>
          <w:szCs w:val="26"/>
          <w:lang w:val="vi-VN"/>
        </w:rPr>
      </w:pPr>
      <w:r w:rsidRPr="001A2C08">
        <w:rPr>
          <w:bCs/>
          <w:iCs/>
          <w:sz w:val="26"/>
          <w:szCs w:val="26"/>
          <w:lang w:val="vi-VN"/>
        </w:rPr>
        <w:t xml:space="preserve">Nhà máy đã bố trí 01 phòng đặt máy in với diện tích khoảng </w:t>
      </w:r>
      <w:r w:rsidRPr="001A2C08">
        <w:rPr>
          <w:bCs/>
          <w:iCs/>
          <w:sz w:val="26"/>
          <w:szCs w:val="26"/>
        </w:rPr>
        <w:t>500</w:t>
      </w:r>
      <w:r w:rsidRPr="001A2C08">
        <w:rPr>
          <w:bCs/>
          <w:iCs/>
          <w:sz w:val="26"/>
          <w:szCs w:val="26"/>
          <w:lang w:val="vi-VN"/>
        </w:rPr>
        <w:t xml:space="preserve"> m</w:t>
      </w:r>
      <w:r w:rsidRPr="001A2C08">
        <w:rPr>
          <w:bCs/>
          <w:iCs/>
          <w:sz w:val="26"/>
          <w:szCs w:val="26"/>
          <w:vertAlign w:val="superscript"/>
          <w:lang w:val="vi-VN"/>
        </w:rPr>
        <w:t>2</w:t>
      </w:r>
      <w:r w:rsidRPr="001A2C08">
        <w:rPr>
          <w:bCs/>
          <w:iCs/>
          <w:sz w:val="26"/>
          <w:szCs w:val="26"/>
          <w:lang w:val="vi-VN"/>
        </w:rPr>
        <w:t xml:space="preserve">, lấy chiều cao tác động 1,6m thì </w:t>
      </w:r>
      <w:r w:rsidRPr="001A2C08">
        <w:rPr>
          <w:bCs/>
          <w:iCs/>
          <w:sz w:val="26"/>
          <w:szCs w:val="26"/>
        </w:rPr>
        <w:t xml:space="preserve">thể tích </w:t>
      </w:r>
      <w:r w:rsidRPr="001A2C08">
        <w:rPr>
          <w:sz w:val="26"/>
          <w:szCs w:val="26"/>
          <w:lang w:val="vi-VN"/>
        </w:rPr>
        <w:t>V = 50</w:t>
      </w:r>
      <w:r w:rsidRPr="001A2C08">
        <w:rPr>
          <w:sz w:val="26"/>
          <w:szCs w:val="26"/>
        </w:rPr>
        <w:t>0</w:t>
      </w:r>
      <w:r w:rsidRPr="001A2C08">
        <w:rPr>
          <w:sz w:val="26"/>
          <w:szCs w:val="26"/>
          <w:lang w:val="vi-VN"/>
        </w:rPr>
        <w:t xml:space="preserve"> x 1,</w:t>
      </w:r>
      <w:r w:rsidRPr="001A2C08">
        <w:rPr>
          <w:sz w:val="26"/>
          <w:szCs w:val="26"/>
        </w:rPr>
        <w:t>6</w:t>
      </w:r>
      <w:r w:rsidRPr="001A2C08">
        <w:rPr>
          <w:sz w:val="26"/>
          <w:szCs w:val="26"/>
          <w:lang w:val="vi-VN"/>
        </w:rPr>
        <w:t xml:space="preserve"> = 8</w:t>
      </w:r>
      <w:r w:rsidRPr="001A2C08">
        <w:rPr>
          <w:sz w:val="26"/>
          <w:szCs w:val="26"/>
        </w:rPr>
        <w:t>00</w:t>
      </w:r>
      <w:r w:rsidRPr="001A2C08">
        <w:rPr>
          <w:sz w:val="26"/>
          <w:szCs w:val="26"/>
          <w:lang w:val="vi-VN"/>
        </w:rPr>
        <w:t xml:space="preserve"> m</w:t>
      </w:r>
      <w:r w:rsidRPr="001A2C08">
        <w:rPr>
          <w:sz w:val="26"/>
          <w:szCs w:val="26"/>
          <w:vertAlign w:val="superscript"/>
        </w:rPr>
        <w:t>3</w:t>
      </w:r>
      <w:r w:rsidRPr="001A2C08">
        <w:rPr>
          <w:sz w:val="26"/>
          <w:szCs w:val="26"/>
          <w:lang w:val="vi-VN"/>
        </w:rPr>
        <w:t>.</w:t>
      </w:r>
    </w:p>
    <w:p w14:paraId="0C54DCE2" w14:textId="77777777" w:rsidR="00AB3C17" w:rsidRPr="001A2C08" w:rsidRDefault="00AB3C17" w:rsidP="00AB3C17">
      <w:pPr>
        <w:spacing w:line="288" w:lineRule="auto"/>
        <w:ind w:firstLine="720"/>
        <w:jc w:val="both"/>
        <w:rPr>
          <w:bCs/>
          <w:iCs/>
          <w:sz w:val="26"/>
          <w:szCs w:val="26"/>
          <w:lang w:val="vi-VN"/>
        </w:rPr>
      </w:pPr>
      <w:r w:rsidRPr="001A2C08">
        <w:rPr>
          <w:bCs/>
          <w:iCs/>
          <w:sz w:val="26"/>
          <w:szCs w:val="26"/>
          <w:lang w:val="vi-VN"/>
        </w:rPr>
        <w:t xml:space="preserve">ước tính hàm lượng dung môi trong nhà xưởng khoảng </w:t>
      </w:r>
    </w:p>
    <w:p w14:paraId="2EAA77F6" w14:textId="77777777" w:rsidR="00AB3C17" w:rsidRPr="001A2C08" w:rsidRDefault="00AB3C17" w:rsidP="00AB3C17">
      <w:pPr>
        <w:spacing w:line="312" w:lineRule="auto"/>
        <w:ind w:firstLine="567"/>
        <w:jc w:val="both"/>
        <w:rPr>
          <w:b/>
          <w:bCs/>
          <w:iCs/>
          <w:sz w:val="26"/>
          <w:szCs w:val="26"/>
          <w:lang w:val="vi-VN"/>
        </w:rPr>
      </w:pPr>
      <w:r w:rsidRPr="001A2C08">
        <w:rPr>
          <w:bCs/>
          <w:iCs/>
          <w:sz w:val="26"/>
          <w:szCs w:val="26"/>
          <w:lang w:val="vi-VN"/>
        </w:rPr>
        <w:t>C (mg/m</w:t>
      </w:r>
      <w:r w:rsidRPr="001A2C08">
        <w:rPr>
          <w:bCs/>
          <w:iCs/>
          <w:sz w:val="26"/>
          <w:szCs w:val="26"/>
          <w:vertAlign w:val="superscript"/>
          <w:lang w:val="vi-VN"/>
        </w:rPr>
        <w:t>3</w:t>
      </w:r>
      <w:r w:rsidRPr="001A2C08">
        <w:rPr>
          <w:bCs/>
          <w:iCs/>
          <w:sz w:val="26"/>
          <w:szCs w:val="26"/>
          <w:lang w:val="vi-VN"/>
        </w:rPr>
        <w:t>) = 12,8 x 10</w:t>
      </w:r>
      <w:r w:rsidRPr="001A2C08">
        <w:rPr>
          <w:bCs/>
          <w:iCs/>
          <w:sz w:val="26"/>
          <w:szCs w:val="26"/>
          <w:vertAlign w:val="superscript"/>
          <w:lang w:val="vi-VN"/>
        </w:rPr>
        <w:t>6</w:t>
      </w:r>
      <w:r w:rsidRPr="001A2C08">
        <w:rPr>
          <w:bCs/>
          <w:iCs/>
          <w:sz w:val="26"/>
          <w:szCs w:val="26"/>
          <w:lang w:val="vi-VN"/>
        </w:rPr>
        <w:t>/16/800 ( m</w:t>
      </w:r>
      <w:r w:rsidRPr="001A2C08">
        <w:rPr>
          <w:bCs/>
          <w:iCs/>
          <w:sz w:val="26"/>
          <w:szCs w:val="26"/>
          <w:vertAlign w:val="superscript"/>
          <w:lang w:val="vi-VN"/>
        </w:rPr>
        <w:t>3</w:t>
      </w:r>
      <w:r w:rsidRPr="001A2C08">
        <w:rPr>
          <w:bCs/>
          <w:iCs/>
          <w:sz w:val="26"/>
          <w:szCs w:val="26"/>
          <w:lang w:val="vi-VN"/>
        </w:rPr>
        <w:t xml:space="preserve">)= 1000 </w:t>
      </w:r>
      <w:r w:rsidRPr="001A2C08">
        <w:rPr>
          <w:sz w:val="26"/>
          <w:szCs w:val="26"/>
          <w:lang w:val="vi-VN"/>
        </w:rPr>
        <w:t>mg/m</w:t>
      </w:r>
      <w:r w:rsidRPr="001A2C08">
        <w:rPr>
          <w:sz w:val="26"/>
          <w:szCs w:val="26"/>
          <w:vertAlign w:val="superscript"/>
          <w:lang w:val="vi-VN"/>
        </w:rPr>
        <w:t>3</w:t>
      </w:r>
    </w:p>
    <w:p w14:paraId="5CC8D223" w14:textId="77777777" w:rsidR="00AB3C17" w:rsidRPr="001A2C08" w:rsidRDefault="00AB3C17" w:rsidP="00AB3C17">
      <w:pPr>
        <w:spacing w:line="288" w:lineRule="auto"/>
        <w:jc w:val="both"/>
        <w:rPr>
          <w:bCs/>
          <w:iCs/>
          <w:sz w:val="26"/>
          <w:szCs w:val="26"/>
          <w:lang w:val="vi-VN"/>
        </w:rPr>
      </w:pPr>
      <w:r w:rsidRPr="001A2C08">
        <w:rPr>
          <w:bCs/>
          <w:iCs/>
          <w:sz w:val="26"/>
          <w:szCs w:val="26"/>
          <w:lang w:val="vi-VN"/>
        </w:rPr>
        <w:t>Hàm lượng hơi dung môi vượt quá giới hạn cho phép của QCVN 20:2009/BTNMT (</w:t>
      </w:r>
      <w:r w:rsidRPr="001A2C08">
        <w:rPr>
          <w:bCs/>
          <w:iCs/>
          <w:sz w:val="26"/>
          <w:szCs w:val="26"/>
          <w:lang w:val="de-DE"/>
        </w:rPr>
        <w:t>nồng độ giới hạn cho phép của</w:t>
      </w:r>
      <w:r w:rsidRPr="001A2C08">
        <w:rPr>
          <w:bCs/>
          <w:iCs/>
          <w:sz w:val="26"/>
          <w:szCs w:val="26"/>
          <w:lang w:val="vi-VN"/>
        </w:rPr>
        <w:t xml:space="preserve"> Toluen là 750</w:t>
      </w:r>
      <w:r w:rsidRPr="001A2C08">
        <w:rPr>
          <w:bCs/>
          <w:iCs/>
          <w:sz w:val="26"/>
          <w:szCs w:val="26"/>
          <w:lang w:val="de-DE"/>
        </w:rPr>
        <w:t>mg/m</w:t>
      </w:r>
      <w:r w:rsidRPr="001A2C08">
        <w:rPr>
          <w:bCs/>
          <w:iCs/>
          <w:sz w:val="26"/>
          <w:szCs w:val="26"/>
          <w:vertAlign w:val="superscript"/>
          <w:lang w:val="de-DE"/>
        </w:rPr>
        <w:t>3</w:t>
      </w:r>
      <w:r w:rsidRPr="001A2C08">
        <w:rPr>
          <w:bCs/>
          <w:iCs/>
          <w:sz w:val="26"/>
          <w:szCs w:val="26"/>
          <w:lang w:val="vi-VN"/>
        </w:rPr>
        <w:t>, Xylene là 870</w:t>
      </w:r>
      <w:r w:rsidRPr="001A2C08">
        <w:rPr>
          <w:bCs/>
          <w:iCs/>
          <w:sz w:val="26"/>
          <w:szCs w:val="26"/>
          <w:lang w:val="de-DE"/>
        </w:rPr>
        <w:t>mg/m</w:t>
      </w:r>
      <w:r w:rsidRPr="001A2C08">
        <w:rPr>
          <w:bCs/>
          <w:iCs/>
          <w:sz w:val="26"/>
          <w:szCs w:val="26"/>
          <w:vertAlign w:val="superscript"/>
          <w:lang w:val="de-DE"/>
        </w:rPr>
        <w:t>3</w:t>
      </w:r>
      <w:r w:rsidRPr="001A2C08">
        <w:rPr>
          <w:bCs/>
          <w:iCs/>
          <w:sz w:val="26"/>
          <w:szCs w:val="26"/>
          <w:lang w:val="vi-VN"/>
        </w:rPr>
        <w:t>). Công ty sẽ lắp đặt hệ thống xử lý hơi dung môi  phát sinh tại công đoạn in đảm bảo đạt quy chuẩn trước khi thải ra ngoài môi trường.</w:t>
      </w:r>
    </w:p>
    <w:p w14:paraId="1F326448" w14:textId="77777777" w:rsidR="00AB3C17" w:rsidRPr="001A2C08" w:rsidRDefault="00AB3C17" w:rsidP="00AB3C17">
      <w:pPr>
        <w:tabs>
          <w:tab w:val="left" w:pos="0"/>
        </w:tabs>
        <w:spacing w:line="288" w:lineRule="auto"/>
        <w:contextualSpacing/>
        <w:jc w:val="both"/>
        <w:rPr>
          <w:rFonts w:eastAsia="Times New Roman"/>
          <w:i/>
          <w:sz w:val="26"/>
          <w:szCs w:val="26"/>
          <w:lang w:val="pl-PL"/>
        </w:rPr>
      </w:pPr>
      <w:r w:rsidRPr="001A2C08">
        <w:rPr>
          <w:rFonts w:eastAsia="Times New Roman"/>
          <w:i/>
          <w:sz w:val="26"/>
          <w:szCs w:val="26"/>
          <w:lang w:val="pl-PL"/>
        </w:rPr>
        <w:tab/>
        <w:t>*) Khí thải từ hoạt động của máy phát điện dự phòng công suất 500 KVA</w:t>
      </w:r>
    </w:p>
    <w:p w14:paraId="6B3DD048" w14:textId="77777777" w:rsidR="00AB3C17" w:rsidRPr="001A2C08" w:rsidRDefault="00AB3C17" w:rsidP="00AB3C17">
      <w:pPr>
        <w:spacing w:line="288" w:lineRule="auto"/>
        <w:ind w:firstLine="567"/>
        <w:contextualSpacing/>
        <w:jc w:val="both"/>
        <w:rPr>
          <w:rFonts w:eastAsia="Times New Roman"/>
          <w:sz w:val="26"/>
          <w:szCs w:val="26"/>
          <w:lang w:val="de-DE"/>
        </w:rPr>
      </w:pPr>
      <w:r w:rsidRPr="001A2C08">
        <w:rPr>
          <w:rFonts w:eastAsia="Times New Roman"/>
          <w:sz w:val="26"/>
          <w:szCs w:val="26"/>
          <w:lang w:val="de-DE"/>
        </w:rPr>
        <w:t>Máy phát điện dự phòng sử dụng nhiều loại nhiên liệu đầu vào khác nhau như: diesel, xăng, propal và khí thiên nhiên tùy thuộc vào công suất động cơ và loại máy. Nhưng đa phần với các máy phát điện công nghiệp nguồn nhiên liệu chủ yếu được sử dụng là xăng hoặc dầu diesel và máy phát điện của dự án sử dụng dầu diesel là nhiên liệu chính. Quá trình đốt cháy nhiên liệu của máy phát điện có sinh ra các khí thải có thành phần gồm: SO</w:t>
      </w:r>
      <w:r w:rsidRPr="001A2C08">
        <w:rPr>
          <w:rFonts w:eastAsia="Times New Roman"/>
          <w:sz w:val="26"/>
          <w:szCs w:val="26"/>
          <w:vertAlign w:val="subscript"/>
          <w:lang w:val="de-DE"/>
        </w:rPr>
        <w:t>2</w:t>
      </w:r>
      <w:r w:rsidRPr="001A2C08">
        <w:rPr>
          <w:rFonts w:eastAsia="Times New Roman"/>
          <w:sz w:val="26"/>
          <w:szCs w:val="26"/>
          <w:lang w:val="de-DE"/>
        </w:rPr>
        <w:t>; NO</w:t>
      </w:r>
      <w:r w:rsidRPr="001A2C08">
        <w:rPr>
          <w:rFonts w:eastAsia="Times New Roman"/>
          <w:sz w:val="26"/>
          <w:szCs w:val="26"/>
          <w:vertAlign w:val="subscript"/>
          <w:lang w:val="de-DE"/>
        </w:rPr>
        <w:t>2</w:t>
      </w:r>
      <w:r w:rsidRPr="001A2C08">
        <w:rPr>
          <w:rFonts w:eastAsia="Times New Roman"/>
          <w:sz w:val="26"/>
          <w:szCs w:val="26"/>
          <w:lang w:val="de-DE"/>
        </w:rPr>
        <w:t>; CO; THC và bụi.</w:t>
      </w:r>
    </w:p>
    <w:p w14:paraId="3D6C47DA" w14:textId="77777777" w:rsidR="00AB3C17" w:rsidRPr="001A2C08" w:rsidRDefault="00AB3C17" w:rsidP="00AB3C17">
      <w:pPr>
        <w:widowControl w:val="0"/>
        <w:spacing w:line="288" w:lineRule="auto"/>
        <w:ind w:firstLine="567"/>
        <w:contextualSpacing/>
        <w:jc w:val="both"/>
        <w:rPr>
          <w:rFonts w:eastAsia="Times New Roman"/>
          <w:bCs/>
          <w:sz w:val="26"/>
          <w:szCs w:val="26"/>
          <w:lang w:val="de-DE" w:eastAsia="ja-JP"/>
        </w:rPr>
      </w:pPr>
      <w:r w:rsidRPr="001A2C08">
        <w:rPr>
          <w:rFonts w:eastAsia="Times New Roman"/>
          <w:bCs/>
          <w:sz w:val="26"/>
          <w:szCs w:val="26"/>
          <w:lang w:val="de-DE" w:eastAsia="ja-JP"/>
        </w:rPr>
        <w:t xml:space="preserve">Tính lưu lượng khí thải cho máy phát điện công suất 500 KVA. Định mức tiêu hao </w:t>
      </w:r>
      <w:r w:rsidRPr="001A2C08">
        <w:rPr>
          <w:rFonts w:eastAsia="Times New Roman"/>
          <w:bCs/>
          <w:sz w:val="26"/>
          <w:szCs w:val="26"/>
          <w:lang w:val="de-DE" w:eastAsia="ja-JP"/>
        </w:rPr>
        <w:lastRenderedPageBreak/>
        <w:t xml:space="preserve">nhiên liệu của máy phát điện là 100 lít dầu DO/h.                                                                                                                                                                                                                                                                                                                                                                                                  </w:t>
      </w:r>
    </w:p>
    <w:p w14:paraId="7E0D4D09" w14:textId="2AC72B2B" w:rsidR="00AB3C17" w:rsidRPr="001A2C08" w:rsidRDefault="00AB3C17" w:rsidP="00AB3C17">
      <w:pPr>
        <w:pStyle w:val="bnghngpht"/>
        <w:spacing w:line="312" w:lineRule="auto"/>
        <w:rPr>
          <w:color w:val="auto"/>
          <w:sz w:val="26"/>
        </w:rPr>
      </w:pPr>
      <w:bookmarkStart w:id="747" w:name="_Toc242093516"/>
      <w:bookmarkStart w:id="748" w:name="_Toc245459153"/>
      <w:bookmarkStart w:id="749" w:name="_Toc245493455"/>
      <w:bookmarkStart w:id="750" w:name="_Toc245494100"/>
      <w:bookmarkStart w:id="751" w:name="_Toc447891312"/>
      <w:bookmarkStart w:id="752" w:name="_Toc484873162"/>
      <w:bookmarkStart w:id="753" w:name="_Toc513816586"/>
      <w:bookmarkStart w:id="754" w:name="_Toc3301496"/>
      <w:bookmarkStart w:id="755" w:name="_Toc6413190"/>
      <w:bookmarkStart w:id="756" w:name="_Toc14848612"/>
      <w:bookmarkStart w:id="757" w:name="_Toc23401351"/>
      <w:bookmarkStart w:id="758" w:name="_Toc92984697"/>
      <w:bookmarkStart w:id="759" w:name="_Toc184984625"/>
      <w:r w:rsidRPr="001A2C08">
        <w:rPr>
          <w:color w:val="auto"/>
          <w:sz w:val="26"/>
        </w:rPr>
        <w:t>Bảng 3.1</w:t>
      </w:r>
      <w:r w:rsidR="00305884">
        <w:rPr>
          <w:color w:val="auto"/>
          <w:sz w:val="26"/>
          <w:lang w:val="de-DE"/>
        </w:rPr>
        <w:t>4</w:t>
      </w:r>
      <w:r w:rsidRPr="001A2C08">
        <w:rPr>
          <w:color w:val="auto"/>
          <w:sz w:val="26"/>
        </w:rPr>
        <w:t>. Tải lượng các chất gây ô nhiễm từ khí thải máy phát điện</w:t>
      </w:r>
      <w:bookmarkEnd w:id="747"/>
      <w:bookmarkEnd w:id="748"/>
      <w:bookmarkEnd w:id="749"/>
      <w:bookmarkEnd w:id="750"/>
      <w:r w:rsidRPr="001A2C08">
        <w:rPr>
          <w:color w:val="auto"/>
          <w:sz w:val="26"/>
        </w:rPr>
        <w:t xml:space="preserve"> dự phòng sử dụng dầu DO (hàm lượng S=0,5%)</w:t>
      </w:r>
      <w:bookmarkEnd w:id="751"/>
      <w:bookmarkEnd w:id="752"/>
      <w:bookmarkEnd w:id="753"/>
      <w:bookmarkEnd w:id="754"/>
      <w:bookmarkEnd w:id="755"/>
      <w:bookmarkEnd w:id="756"/>
      <w:bookmarkEnd w:id="757"/>
      <w:bookmarkEnd w:id="758"/>
      <w:bookmarkEnd w:id="75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834"/>
        <w:gridCol w:w="3240"/>
        <w:gridCol w:w="3346"/>
      </w:tblGrid>
      <w:tr w:rsidR="00AB3C17" w:rsidRPr="001A2C08" w14:paraId="3C31D57C" w14:textId="77777777" w:rsidTr="00F32706">
        <w:trPr>
          <w:jc w:val="center"/>
        </w:trPr>
        <w:tc>
          <w:tcPr>
            <w:tcW w:w="640" w:type="dxa"/>
          </w:tcPr>
          <w:p w14:paraId="5F51401D" w14:textId="77777777" w:rsidR="00AB3C17" w:rsidRPr="001A2C08" w:rsidRDefault="00AB3C17" w:rsidP="00F32706">
            <w:pPr>
              <w:widowControl w:val="0"/>
              <w:spacing w:line="312" w:lineRule="auto"/>
              <w:contextualSpacing/>
              <w:rPr>
                <w:rFonts w:eastAsia="Times New Roman"/>
                <w:b/>
                <w:bCs/>
                <w:sz w:val="26"/>
                <w:szCs w:val="26"/>
                <w:lang w:eastAsia="ja-JP"/>
              </w:rPr>
            </w:pPr>
            <w:r w:rsidRPr="001A2C08">
              <w:rPr>
                <w:rFonts w:eastAsia="Times New Roman"/>
                <w:b/>
                <w:bCs/>
                <w:sz w:val="26"/>
                <w:szCs w:val="26"/>
                <w:lang w:eastAsia="ja-JP"/>
              </w:rPr>
              <w:t>TT</w:t>
            </w:r>
          </w:p>
        </w:tc>
        <w:tc>
          <w:tcPr>
            <w:tcW w:w="1843" w:type="dxa"/>
          </w:tcPr>
          <w:p w14:paraId="4B157D77" w14:textId="77777777" w:rsidR="00AB3C17" w:rsidRPr="001A2C08" w:rsidRDefault="00AB3C17" w:rsidP="00F32706">
            <w:pPr>
              <w:widowControl w:val="0"/>
              <w:spacing w:line="312" w:lineRule="auto"/>
              <w:contextualSpacing/>
              <w:rPr>
                <w:rFonts w:eastAsia="Times New Roman"/>
                <w:b/>
                <w:bCs/>
                <w:sz w:val="26"/>
                <w:szCs w:val="26"/>
                <w:lang w:eastAsia="ja-JP"/>
              </w:rPr>
            </w:pPr>
            <w:r w:rsidRPr="001A2C08">
              <w:rPr>
                <w:rFonts w:eastAsia="Times New Roman"/>
                <w:b/>
                <w:bCs/>
                <w:sz w:val="26"/>
                <w:szCs w:val="26"/>
                <w:lang w:eastAsia="ja-JP"/>
              </w:rPr>
              <w:t>Chất ô nhiễm</w:t>
            </w:r>
          </w:p>
        </w:tc>
        <w:tc>
          <w:tcPr>
            <w:tcW w:w="3260" w:type="dxa"/>
          </w:tcPr>
          <w:p w14:paraId="127B0B69" w14:textId="77777777" w:rsidR="00AB3C17" w:rsidRPr="001A2C08" w:rsidRDefault="00AB3C17" w:rsidP="00F32706">
            <w:pPr>
              <w:widowControl w:val="0"/>
              <w:spacing w:line="312" w:lineRule="auto"/>
              <w:contextualSpacing/>
              <w:jc w:val="center"/>
              <w:rPr>
                <w:rFonts w:eastAsia="Times New Roman"/>
                <w:b/>
                <w:bCs/>
                <w:sz w:val="26"/>
                <w:szCs w:val="26"/>
                <w:lang w:eastAsia="ja-JP"/>
              </w:rPr>
            </w:pPr>
            <w:r w:rsidRPr="001A2C08">
              <w:rPr>
                <w:rFonts w:eastAsia="Times New Roman"/>
                <w:b/>
                <w:bCs/>
                <w:sz w:val="26"/>
                <w:szCs w:val="26"/>
                <w:lang w:eastAsia="ja-JP"/>
              </w:rPr>
              <w:t>Hệ số ô nhiễm (kg/1000 lít dầu)</w:t>
            </w:r>
          </w:p>
        </w:tc>
        <w:tc>
          <w:tcPr>
            <w:tcW w:w="3369" w:type="dxa"/>
          </w:tcPr>
          <w:p w14:paraId="15717212" w14:textId="77777777" w:rsidR="00AB3C17" w:rsidRPr="001A2C08" w:rsidRDefault="00AB3C17" w:rsidP="00F32706">
            <w:pPr>
              <w:widowControl w:val="0"/>
              <w:spacing w:line="312" w:lineRule="auto"/>
              <w:contextualSpacing/>
              <w:jc w:val="center"/>
              <w:rPr>
                <w:rFonts w:eastAsia="Times New Roman"/>
                <w:b/>
                <w:bCs/>
                <w:sz w:val="26"/>
                <w:szCs w:val="26"/>
                <w:lang w:eastAsia="ja-JP"/>
              </w:rPr>
            </w:pPr>
            <w:r w:rsidRPr="001A2C08">
              <w:rPr>
                <w:rFonts w:eastAsia="Times New Roman"/>
                <w:b/>
                <w:bCs/>
                <w:sz w:val="26"/>
                <w:szCs w:val="26"/>
                <w:lang w:eastAsia="ja-JP"/>
              </w:rPr>
              <w:t>Tải lượng ô nhiễm (kg/h)</w:t>
            </w:r>
          </w:p>
        </w:tc>
      </w:tr>
      <w:tr w:rsidR="00AB3C17" w:rsidRPr="001A2C08" w14:paraId="381D8CE2" w14:textId="77777777" w:rsidTr="00F32706">
        <w:trPr>
          <w:jc w:val="center"/>
        </w:trPr>
        <w:tc>
          <w:tcPr>
            <w:tcW w:w="640" w:type="dxa"/>
          </w:tcPr>
          <w:p w14:paraId="5ED7D1AF"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1</w:t>
            </w:r>
          </w:p>
        </w:tc>
        <w:tc>
          <w:tcPr>
            <w:tcW w:w="1843" w:type="dxa"/>
          </w:tcPr>
          <w:p w14:paraId="18940609"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Bụi tổng</w:t>
            </w:r>
          </w:p>
        </w:tc>
        <w:tc>
          <w:tcPr>
            <w:tcW w:w="3260" w:type="dxa"/>
          </w:tcPr>
          <w:p w14:paraId="01B84A7C"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1,79</w:t>
            </w:r>
          </w:p>
        </w:tc>
        <w:tc>
          <w:tcPr>
            <w:tcW w:w="3369" w:type="dxa"/>
          </w:tcPr>
          <w:p w14:paraId="160E27E7"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0,179</w:t>
            </w:r>
          </w:p>
        </w:tc>
      </w:tr>
      <w:tr w:rsidR="00AB3C17" w:rsidRPr="001A2C08" w14:paraId="546C1035" w14:textId="77777777" w:rsidTr="00F32706">
        <w:trPr>
          <w:jc w:val="center"/>
        </w:trPr>
        <w:tc>
          <w:tcPr>
            <w:tcW w:w="640" w:type="dxa"/>
          </w:tcPr>
          <w:p w14:paraId="60B27AEA"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2</w:t>
            </w:r>
          </w:p>
        </w:tc>
        <w:tc>
          <w:tcPr>
            <w:tcW w:w="1843" w:type="dxa"/>
          </w:tcPr>
          <w:p w14:paraId="3A22416B"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SO</w:t>
            </w:r>
            <w:r w:rsidRPr="001A2C08">
              <w:rPr>
                <w:rFonts w:eastAsia="Times New Roman"/>
                <w:bCs/>
                <w:sz w:val="26"/>
                <w:szCs w:val="26"/>
                <w:vertAlign w:val="subscript"/>
                <w:lang w:eastAsia="ja-JP"/>
              </w:rPr>
              <w:t>2</w:t>
            </w:r>
          </w:p>
        </w:tc>
        <w:tc>
          <w:tcPr>
            <w:tcW w:w="3260" w:type="dxa"/>
          </w:tcPr>
          <w:p w14:paraId="4F347A9D"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10,81S</w:t>
            </w:r>
          </w:p>
        </w:tc>
        <w:tc>
          <w:tcPr>
            <w:tcW w:w="3369" w:type="dxa"/>
          </w:tcPr>
          <w:p w14:paraId="2B50C396"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1,081</w:t>
            </w:r>
          </w:p>
        </w:tc>
      </w:tr>
      <w:tr w:rsidR="00AB3C17" w:rsidRPr="001A2C08" w14:paraId="1D7DE291" w14:textId="77777777" w:rsidTr="00F32706">
        <w:trPr>
          <w:jc w:val="center"/>
        </w:trPr>
        <w:tc>
          <w:tcPr>
            <w:tcW w:w="640" w:type="dxa"/>
          </w:tcPr>
          <w:p w14:paraId="50B69C5E"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3</w:t>
            </w:r>
          </w:p>
        </w:tc>
        <w:tc>
          <w:tcPr>
            <w:tcW w:w="1843" w:type="dxa"/>
          </w:tcPr>
          <w:p w14:paraId="08999732"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NO</w:t>
            </w:r>
            <w:r w:rsidRPr="001A2C08">
              <w:rPr>
                <w:rFonts w:eastAsia="Times New Roman"/>
                <w:bCs/>
                <w:sz w:val="26"/>
                <w:szCs w:val="26"/>
                <w:vertAlign w:val="subscript"/>
                <w:lang w:eastAsia="ja-JP"/>
              </w:rPr>
              <w:t>x</w:t>
            </w:r>
          </w:p>
        </w:tc>
        <w:tc>
          <w:tcPr>
            <w:tcW w:w="3260" w:type="dxa"/>
          </w:tcPr>
          <w:p w14:paraId="074A12DD"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8,63</w:t>
            </w:r>
          </w:p>
        </w:tc>
        <w:tc>
          <w:tcPr>
            <w:tcW w:w="3369" w:type="dxa"/>
          </w:tcPr>
          <w:p w14:paraId="3FC25684"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0,863</w:t>
            </w:r>
          </w:p>
        </w:tc>
      </w:tr>
      <w:tr w:rsidR="00AB3C17" w:rsidRPr="001A2C08" w14:paraId="3AB6AFB1" w14:textId="77777777" w:rsidTr="00F32706">
        <w:trPr>
          <w:jc w:val="center"/>
        </w:trPr>
        <w:tc>
          <w:tcPr>
            <w:tcW w:w="640" w:type="dxa"/>
          </w:tcPr>
          <w:p w14:paraId="01699BA3"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4</w:t>
            </w:r>
          </w:p>
        </w:tc>
        <w:tc>
          <w:tcPr>
            <w:tcW w:w="1843" w:type="dxa"/>
          </w:tcPr>
          <w:p w14:paraId="4B847037"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CO</w:t>
            </w:r>
          </w:p>
        </w:tc>
        <w:tc>
          <w:tcPr>
            <w:tcW w:w="3260" w:type="dxa"/>
          </w:tcPr>
          <w:p w14:paraId="32D1CA12"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0,24</w:t>
            </w:r>
          </w:p>
        </w:tc>
        <w:tc>
          <w:tcPr>
            <w:tcW w:w="3369" w:type="dxa"/>
          </w:tcPr>
          <w:p w14:paraId="3541DC8C"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0,024</w:t>
            </w:r>
          </w:p>
        </w:tc>
      </w:tr>
    </w:tbl>
    <w:p w14:paraId="0D7EE20F" w14:textId="77777777" w:rsidR="00AB3C17" w:rsidRPr="001A2C08" w:rsidRDefault="00AB3C17" w:rsidP="00AB3C17">
      <w:pPr>
        <w:widowControl w:val="0"/>
        <w:spacing w:line="312" w:lineRule="auto"/>
        <w:contextualSpacing/>
        <w:jc w:val="right"/>
        <w:rPr>
          <w:rFonts w:eastAsia="Times New Roman"/>
          <w:bCs/>
          <w:i/>
          <w:iCs/>
          <w:spacing w:val="-6"/>
          <w:sz w:val="26"/>
          <w:szCs w:val="26"/>
          <w:lang w:eastAsia="ja-JP"/>
        </w:rPr>
      </w:pPr>
      <w:r w:rsidRPr="001A2C08">
        <w:rPr>
          <w:rFonts w:eastAsia="Times New Roman"/>
          <w:bCs/>
          <w:i/>
          <w:iCs/>
          <w:spacing w:val="-6"/>
          <w:sz w:val="26"/>
          <w:szCs w:val="26"/>
          <w:lang w:eastAsia="ja-JP"/>
        </w:rPr>
        <w:t>(</w:t>
      </w:r>
      <w:r w:rsidRPr="001A2C08">
        <w:rPr>
          <w:rFonts w:eastAsia="Times New Roman"/>
          <w:bCs/>
          <w:i/>
          <w:iCs/>
          <w:spacing w:val="-6"/>
          <w:sz w:val="26"/>
          <w:szCs w:val="26"/>
          <w:lang w:val="vi-VN" w:eastAsia="ja-JP"/>
        </w:rPr>
        <w:t xml:space="preserve">Nguồn: </w:t>
      </w:r>
      <w:r w:rsidRPr="001A2C08">
        <w:rPr>
          <w:rFonts w:eastAsia="Times New Roman"/>
          <w:bCs/>
          <w:i/>
          <w:iCs/>
          <w:spacing w:val="-6"/>
          <w:sz w:val="26"/>
          <w:szCs w:val="26"/>
          <w:lang w:eastAsia="ja-JP"/>
        </w:rPr>
        <w:t>Air pollution, MC graw-Hill kogakuka, 1994)</w:t>
      </w:r>
    </w:p>
    <w:p w14:paraId="57B31B3C" w14:textId="77777777" w:rsidR="00AB3C17" w:rsidRPr="001A2C08" w:rsidRDefault="00AB3C17" w:rsidP="00AB3C17">
      <w:pPr>
        <w:widowControl w:val="0"/>
        <w:spacing w:line="312" w:lineRule="auto"/>
        <w:contextualSpacing/>
        <w:jc w:val="right"/>
        <w:rPr>
          <w:rFonts w:eastAsia="Times New Roman"/>
          <w:bCs/>
          <w:i/>
          <w:iCs/>
          <w:spacing w:val="-6"/>
          <w:sz w:val="26"/>
          <w:szCs w:val="26"/>
          <w:lang w:eastAsia="ja-JP"/>
        </w:rPr>
      </w:pPr>
    </w:p>
    <w:p w14:paraId="0D28B912" w14:textId="77777777" w:rsidR="00AB3C17" w:rsidRPr="001A2C08" w:rsidRDefault="00AB3C17" w:rsidP="00AB3C17">
      <w:pPr>
        <w:widowControl w:val="0"/>
        <w:spacing w:line="312" w:lineRule="auto"/>
        <w:ind w:firstLine="567"/>
        <w:contextualSpacing/>
        <w:jc w:val="both"/>
        <w:rPr>
          <w:rFonts w:eastAsia="Times New Roman"/>
          <w:bCs/>
          <w:sz w:val="26"/>
          <w:szCs w:val="26"/>
          <w:lang w:eastAsia="ja-JP"/>
        </w:rPr>
      </w:pPr>
      <w:r w:rsidRPr="001A2C08">
        <w:rPr>
          <w:rFonts w:eastAsia="Times New Roman"/>
          <w:bCs/>
          <w:sz w:val="26"/>
          <w:szCs w:val="26"/>
          <w:lang w:eastAsia="ja-JP"/>
        </w:rPr>
        <w:t>Tính lưu lượng khí thải theo công thức:</w:t>
      </w:r>
    </w:p>
    <w:p w14:paraId="6E50AD12" w14:textId="77777777" w:rsidR="00AB3C17" w:rsidRPr="001A2C08" w:rsidRDefault="00AB3C17" w:rsidP="00AB3C17">
      <w:pPr>
        <w:widowControl w:val="0"/>
        <w:spacing w:line="312" w:lineRule="auto"/>
        <w:ind w:firstLine="720"/>
        <w:contextualSpacing/>
        <w:jc w:val="center"/>
        <w:rPr>
          <w:rFonts w:eastAsia="Times New Roman"/>
          <w:bCs/>
          <w:sz w:val="26"/>
          <w:szCs w:val="26"/>
          <w:lang w:val="fr-FR" w:eastAsia="ja-JP"/>
        </w:rPr>
      </w:pPr>
      <w:r w:rsidRPr="001A2C08">
        <w:rPr>
          <w:rFonts w:eastAsia="Times New Roman"/>
          <w:bCs/>
          <w:sz w:val="26"/>
          <w:szCs w:val="26"/>
          <w:lang w:val="fr-FR" w:eastAsia="ja-JP"/>
        </w:rPr>
        <w:t>L = B x {V</w:t>
      </w:r>
      <w:r w:rsidRPr="001A2C08">
        <w:rPr>
          <w:rFonts w:eastAsia="Times New Roman"/>
          <w:bCs/>
          <w:sz w:val="26"/>
          <w:szCs w:val="26"/>
          <w:vertAlign w:val="subscript"/>
          <w:lang w:val="fr-FR" w:eastAsia="ja-JP"/>
        </w:rPr>
        <w:t>o</w:t>
      </w:r>
      <w:r w:rsidRPr="001A2C08">
        <w:rPr>
          <w:rFonts w:eastAsia="Times New Roman"/>
          <w:bCs/>
          <w:sz w:val="26"/>
          <w:szCs w:val="26"/>
          <w:vertAlign w:val="superscript"/>
          <w:lang w:val="fr-FR" w:eastAsia="ja-JP"/>
        </w:rPr>
        <w:t>20</w:t>
      </w:r>
      <w:r w:rsidRPr="001A2C08">
        <w:rPr>
          <w:rFonts w:eastAsia="Times New Roman"/>
          <w:bCs/>
          <w:sz w:val="26"/>
          <w:szCs w:val="26"/>
          <w:lang w:val="fr-FR" w:eastAsia="ja-JP"/>
        </w:rPr>
        <w:t xml:space="preserve"> + (µ -1)V</w:t>
      </w:r>
      <w:r w:rsidRPr="001A2C08">
        <w:rPr>
          <w:rFonts w:eastAsia="Times New Roman"/>
          <w:bCs/>
          <w:sz w:val="26"/>
          <w:szCs w:val="26"/>
          <w:vertAlign w:val="subscript"/>
          <w:lang w:val="fr-FR" w:eastAsia="ja-JP"/>
        </w:rPr>
        <w:t>o</w:t>
      </w:r>
      <w:r w:rsidRPr="001A2C08">
        <w:rPr>
          <w:rFonts w:eastAsia="Times New Roman"/>
          <w:bCs/>
          <w:sz w:val="26"/>
          <w:szCs w:val="26"/>
          <w:lang w:val="fr-FR" w:eastAsia="ja-JP"/>
        </w:rPr>
        <w:t>} x (273 + T)/273 (m</w:t>
      </w:r>
      <w:r w:rsidRPr="001A2C08">
        <w:rPr>
          <w:rFonts w:eastAsia="Times New Roman"/>
          <w:bCs/>
          <w:sz w:val="26"/>
          <w:szCs w:val="26"/>
          <w:vertAlign w:val="superscript"/>
          <w:lang w:val="fr-FR" w:eastAsia="ja-JP"/>
        </w:rPr>
        <w:t>3</w:t>
      </w:r>
      <w:r w:rsidRPr="001A2C08">
        <w:rPr>
          <w:rFonts w:eastAsia="Times New Roman"/>
          <w:bCs/>
          <w:sz w:val="26"/>
          <w:szCs w:val="26"/>
          <w:lang w:val="fr-FR" w:eastAsia="ja-JP"/>
        </w:rPr>
        <w:t>/h)</w:t>
      </w:r>
    </w:p>
    <w:p w14:paraId="280C7AF6" w14:textId="77777777" w:rsidR="00AB3C17" w:rsidRPr="001A2C08" w:rsidRDefault="00AB3C17" w:rsidP="00AB3C17">
      <w:pPr>
        <w:widowControl w:val="0"/>
        <w:spacing w:line="312" w:lineRule="auto"/>
        <w:ind w:firstLine="567"/>
        <w:contextualSpacing/>
        <w:jc w:val="both"/>
        <w:rPr>
          <w:rFonts w:eastAsia="Times New Roman"/>
          <w:bCs/>
          <w:sz w:val="26"/>
          <w:szCs w:val="26"/>
          <w:lang w:val="fr-FR" w:eastAsia="ja-JP"/>
        </w:rPr>
      </w:pPr>
      <w:r w:rsidRPr="001A2C08">
        <w:rPr>
          <w:rFonts w:eastAsia="Times New Roman"/>
          <w:bCs/>
          <w:sz w:val="26"/>
          <w:szCs w:val="26"/>
          <w:lang w:val="fr-FR" w:eastAsia="ja-JP"/>
        </w:rPr>
        <w:t>(Nguồn : Sổ tay hướng dẫn xử lý ô nhiễm môi trường trong sản xuất tiểu thủ công nghiệp – Tập 2 : Xử lý khói thải lò hơi)</w:t>
      </w:r>
    </w:p>
    <w:p w14:paraId="01D5E6BE" w14:textId="77777777" w:rsidR="00AB3C17" w:rsidRPr="001A2C08" w:rsidRDefault="00AB3C17" w:rsidP="00AB3C17">
      <w:pPr>
        <w:widowControl w:val="0"/>
        <w:spacing w:line="312" w:lineRule="auto"/>
        <w:ind w:firstLine="567"/>
        <w:contextualSpacing/>
        <w:jc w:val="both"/>
        <w:rPr>
          <w:rFonts w:eastAsia="Times New Roman"/>
          <w:bCs/>
          <w:sz w:val="26"/>
          <w:szCs w:val="26"/>
          <w:lang w:val="fr-FR" w:eastAsia="ja-JP"/>
        </w:rPr>
      </w:pPr>
      <w:r w:rsidRPr="001A2C08">
        <w:rPr>
          <w:rFonts w:eastAsia="Times New Roman"/>
          <w:bCs/>
          <w:sz w:val="26"/>
          <w:szCs w:val="26"/>
          <w:lang w:val="fr-FR" w:eastAsia="ja-JP"/>
        </w:rPr>
        <w:t>Tính tương tự như với khí thải lò hơi, với các thông số :</w:t>
      </w:r>
    </w:p>
    <w:p w14:paraId="0601C36B" w14:textId="77777777" w:rsidR="00AB3C17" w:rsidRPr="001A2C08" w:rsidRDefault="00AB3C17" w:rsidP="00AB3C17">
      <w:pPr>
        <w:widowControl w:val="0"/>
        <w:spacing w:line="312" w:lineRule="auto"/>
        <w:ind w:firstLine="720"/>
        <w:contextualSpacing/>
        <w:jc w:val="both"/>
        <w:rPr>
          <w:rFonts w:eastAsia="Times New Roman"/>
          <w:bCs/>
          <w:sz w:val="26"/>
          <w:szCs w:val="26"/>
          <w:lang w:val="fr-FR" w:eastAsia="ja-JP"/>
        </w:rPr>
      </w:pPr>
      <w:r w:rsidRPr="001A2C08">
        <w:rPr>
          <w:rFonts w:eastAsia="Times New Roman"/>
          <w:bCs/>
          <w:sz w:val="26"/>
          <w:szCs w:val="26"/>
          <w:lang w:val="fr-FR" w:eastAsia="ja-JP"/>
        </w:rPr>
        <w:t>L : Lưu lượng khí thải ;</w:t>
      </w:r>
    </w:p>
    <w:p w14:paraId="0CB2A2CA" w14:textId="77777777" w:rsidR="00AB3C17" w:rsidRPr="001A2C08" w:rsidRDefault="00AB3C17" w:rsidP="00AB3C17">
      <w:pPr>
        <w:widowControl w:val="0"/>
        <w:spacing w:line="312" w:lineRule="auto"/>
        <w:ind w:firstLine="720"/>
        <w:contextualSpacing/>
        <w:jc w:val="both"/>
        <w:rPr>
          <w:rFonts w:eastAsia="Times New Roman"/>
          <w:bCs/>
          <w:sz w:val="26"/>
          <w:szCs w:val="26"/>
          <w:lang w:val="fr-FR" w:eastAsia="ja-JP"/>
        </w:rPr>
      </w:pPr>
      <w:r w:rsidRPr="001A2C08">
        <w:rPr>
          <w:rFonts w:eastAsia="Times New Roman"/>
          <w:bCs/>
          <w:sz w:val="26"/>
          <w:szCs w:val="26"/>
          <w:lang w:val="fr-FR" w:eastAsia="ja-JP"/>
        </w:rPr>
        <w:t>B : Lượng dầu DO đốt (B = 100 lít/h tương đương 178 kg/h) ;</w:t>
      </w:r>
    </w:p>
    <w:p w14:paraId="3C1BCB5B" w14:textId="77777777" w:rsidR="00AB3C17" w:rsidRPr="001A2C08" w:rsidRDefault="00AB3C17" w:rsidP="00AB3C17">
      <w:pPr>
        <w:widowControl w:val="0"/>
        <w:spacing w:line="312" w:lineRule="auto"/>
        <w:ind w:firstLine="720"/>
        <w:contextualSpacing/>
        <w:rPr>
          <w:rFonts w:eastAsia="Times New Roman"/>
          <w:bCs/>
          <w:sz w:val="26"/>
          <w:szCs w:val="26"/>
          <w:lang w:val="fr-FR" w:eastAsia="ja-JP"/>
        </w:rPr>
      </w:pPr>
      <w:r w:rsidRPr="001A2C08">
        <w:rPr>
          <w:rFonts w:eastAsia="Times New Roman"/>
          <w:bCs/>
          <w:sz w:val="26"/>
          <w:szCs w:val="26"/>
          <w:lang w:val="fr-FR" w:eastAsia="ja-JP"/>
        </w:rPr>
        <w:t>V</w:t>
      </w:r>
      <w:r w:rsidRPr="001A2C08">
        <w:rPr>
          <w:rFonts w:eastAsia="Times New Roman"/>
          <w:bCs/>
          <w:sz w:val="26"/>
          <w:szCs w:val="26"/>
          <w:vertAlign w:val="subscript"/>
          <w:lang w:val="fr-FR" w:eastAsia="ja-JP"/>
        </w:rPr>
        <w:t>o </w:t>
      </w:r>
      <w:r w:rsidRPr="001A2C08">
        <w:rPr>
          <w:rFonts w:eastAsia="Times New Roman"/>
          <w:bCs/>
          <w:sz w:val="26"/>
          <w:szCs w:val="26"/>
          <w:lang w:val="fr-FR" w:eastAsia="ja-JP"/>
        </w:rPr>
        <w:t>: Lượng không khí cần để đốt cháy 1 kg dầu DO, V</w:t>
      </w:r>
      <w:r w:rsidRPr="001A2C08">
        <w:rPr>
          <w:rFonts w:eastAsia="Times New Roman"/>
          <w:bCs/>
          <w:sz w:val="26"/>
          <w:szCs w:val="26"/>
          <w:vertAlign w:val="subscript"/>
          <w:lang w:val="fr-FR" w:eastAsia="ja-JP"/>
        </w:rPr>
        <w:t>o</w:t>
      </w:r>
      <w:r w:rsidRPr="001A2C08">
        <w:rPr>
          <w:rFonts w:eastAsia="Times New Roman"/>
          <w:bCs/>
          <w:sz w:val="26"/>
          <w:szCs w:val="26"/>
          <w:lang w:val="fr-FR" w:eastAsia="ja-JP"/>
        </w:rPr>
        <w:t xml:space="preserve"> = 10,5 m</w:t>
      </w:r>
      <w:r w:rsidRPr="001A2C08">
        <w:rPr>
          <w:rFonts w:eastAsia="Times New Roman"/>
          <w:bCs/>
          <w:sz w:val="26"/>
          <w:szCs w:val="26"/>
          <w:vertAlign w:val="superscript"/>
          <w:lang w:val="fr-FR" w:eastAsia="ja-JP"/>
        </w:rPr>
        <w:t>3</w:t>
      </w:r>
      <w:r w:rsidRPr="001A2C08">
        <w:rPr>
          <w:rFonts w:eastAsia="Times New Roman"/>
          <w:bCs/>
          <w:sz w:val="26"/>
          <w:szCs w:val="26"/>
          <w:lang w:val="fr-FR" w:eastAsia="ja-JP"/>
        </w:rPr>
        <w:t>/kg ;</w:t>
      </w:r>
    </w:p>
    <w:p w14:paraId="1155448C" w14:textId="77777777" w:rsidR="00AB3C17" w:rsidRPr="001A2C08" w:rsidRDefault="00AB3C17" w:rsidP="00AB3C17">
      <w:pPr>
        <w:widowControl w:val="0"/>
        <w:spacing w:line="312" w:lineRule="auto"/>
        <w:ind w:firstLine="720"/>
        <w:contextualSpacing/>
        <w:rPr>
          <w:rFonts w:eastAsia="Times New Roman"/>
          <w:bCs/>
          <w:sz w:val="26"/>
          <w:szCs w:val="26"/>
          <w:lang w:val="fr-FR" w:eastAsia="ja-JP"/>
        </w:rPr>
      </w:pPr>
      <w:r w:rsidRPr="001A2C08">
        <w:rPr>
          <w:rFonts w:eastAsia="Times New Roman"/>
          <w:bCs/>
          <w:sz w:val="26"/>
          <w:szCs w:val="26"/>
          <w:lang w:val="fr-FR" w:eastAsia="ja-JP"/>
        </w:rPr>
        <w:t>µ : Hệ số thừa không khí, giá trị chọn µ = 1,25 ;</w:t>
      </w:r>
    </w:p>
    <w:p w14:paraId="0F335D51" w14:textId="77777777" w:rsidR="00AB3C17" w:rsidRPr="001A2C08" w:rsidRDefault="00AB3C17" w:rsidP="00AB3C17">
      <w:pPr>
        <w:widowControl w:val="0"/>
        <w:spacing w:line="312" w:lineRule="auto"/>
        <w:ind w:firstLine="720"/>
        <w:contextualSpacing/>
        <w:rPr>
          <w:rFonts w:eastAsia="Times New Roman"/>
          <w:bCs/>
          <w:sz w:val="26"/>
          <w:szCs w:val="26"/>
          <w:lang w:val="fr-FR" w:eastAsia="ja-JP"/>
        </w:rPr>
      </w:pPr>
      <w:r w:rsidRPr="001A2C08">
        <w:rPr>
          <w:rFonts w:eastAsia="Times New Roman"/>
          <w:bCs/>
          <w:sz w:val="26"/>
          <w:szCs w:val="26"/>
          <w:lang w:val="fr-FR" w:eastAsia="ja-JP"/>
        </w:rPr>
        <w:t>V</w:t>
      </w:r>
      <w:r w:rsidRPr="001A2C08">
        <w:rPr>
          <w:rFonts w:eastAsia="Times New Roman"/>
          <w:bCs/>
          <w:sz w:val="26"/>
          <w:szCs w:val="26"/>
          <w:vertAlign w:val="subscript"/>
          <w:lang w:val="fr-FR" w:eastAsia="ja-JP"/>
        </w:rPr>
        <w:t>o</w:t>
      </w:r>
      <w:r w:rsidRPr="001A2C08">
        <w:rPr>
          <w:rFonts w:eastAsia="Times New Roman"/>
          <w:bCs/>
          <w:sz w:val="26"/>
          <w:szCs w:val="26"/>
          <w:vertAlign w:val="superscript"/>
          <w:lang w:val="fr-FR" w:eastAsia="ja-JP"/>
        </w:rPr>
        <w:t>20 </w:t>
      </w:r>
      <w:r w:rsidRPr="001A2C08">
        <w:rPr>
          <w:rFonts w:eastAsia="Times New Roman"/>
          <w:bCs/>
          <w:sz w:val="26"/>
          <w:szCs w:val="26"/>
          <w:lang w:val="fr-FR" w:eastAsia="ja-JP"/>
        </w:rPr>
        <w:t>: Lượng khói (20</w:t>
      </w:r>
      <w:r w:rsidRPr="001A2C08">
        <w:rPr>
          <w:rFonts w:eastAsia="Times New Roman"/>
          <w:bCs/>
          <w:sz w:val="26"/>
          <w:szCs w:val="26"/>
          <w:vertAlign w:val="superscript"/>
          <w:lang w:val="fr-FR" w:eastAsia="ja-JP"/>
        </w:rPr>
        <w:t>0</w:t>
      </w:r>
      <w:r w:rsidRPr="001A2C08">
        <w:rPr>
          <w:rFonts w:eastAsia="Times New Roman"/>
          <w:bCs/>
          <w:sz w:val="26"/>
          <w:szCs w:val="26"/>
          <w:lang w:val="fr-FR" w:eastAsia="ja-JP"/>
        </w:rPr>
        <w:t>C) sinh ra khi đốt 1 kg dầu DO, V</w:t>
      </w:r>
      <w:r w:rsidRPr="001A2C08">
        <w:rPr>
          <w:rFonts w:eastAsia="Times New Roman"/>
          <w:bCs/>
          <w:sz w:val="26"/>
          <w:szCs w:val="26"/>
          <w:vertAlign w:val="subscript"/>
          <w:lang w:val="fr-FR" w:eastAsia="ja-JP"/>
        </w:rPr>
        <w:t>o</w:t>
      </w:r>
      <w:r w:rsidRPr="001A2C08">
        <w:rPr>
          <w:rFonts w:eastAsia="Times New Roman"/>
          <w:bCs/>
          <w:sz w:val="26"/>
          <w:szCs w:val="26"/>
          <w:lang w:val="fr-FR" w:eastAsia="ja-JP"/>
        </w:rPr>
        <w:t xml:space="preserve"> = 11,5 m</w:t>
      </w:r>
      <w:r w:rsidRPr="001A2C08">
        <w:rPr>
          <w:rFonts w:eastAsia="Times New Roman"/>
          <w:bCs/>
          <w:sz w:val="26"/>
          <w:szCs w:val="26"/>
          <w:vertAlign w:val="superscript"/>
          <w:lang w:val="fr-FR" w:eastAsia="ja-JP"/>
        </w:rPr>
        <w:t>3</w:t>
      </w:r>
      <w:r w:rsidRPr="001A2C08">
        <w:rPr>
          <w:rFonts w:eastAsia="Times New Roman"/>
          <w:bCs/>
          <w:sz w:val="26"/>
          <w:szCs w:val="26"/>
          <w:lang w:val="fr-FR" w:eastAsia="ja-JP"/>
        </w:rPr>
        <w:t>/kg ;</w:t>
      </w:r>
    </w:p>
    <w:p w14:paraId="408FB794" w14:textId="77777777" w:rsidR="00AB3C17" w:rsidRPr="001A2C08" w:rsidRDefault="00AB3C17" w:rsidP="00AB3C17">
      <w:pPr>
        <w:widowControl w:val="0"/>
        <w:spacing w:line="312" w:lineRule="auto"/>
        <w:ind w:firstLine="720"/>
        <w:contextualSpacing/>
        <w:jc w:val="both"/>
        <w:rPr>
          <w:rFonts w:eastAsia="Times New Roman"/>
          <w:bCs/>
          <w:sz w:val="26"/>
          <w:szCs w:val="26"/>
          <w:lang w:val="de-DE" w:eastAsia="ja-JP"/>
        </w:rPr>
      </w:pPr>
      <w:r w:rsidRPr="001A2C08">
        <w:rPr>
          <w:rFonts w:eastAsia="Times New Roman"/>
          <w:bCs/>
          <w:sz w:val="26"/>
          <w:szCs w:val="26"/>
          <w:lang w:val="de-DE" w:eastAsia="ja-JP"/>
        </w:rPr>
        <w:t>T: Nhiệt độ khí thải, T = 200</w:t>
      </w:r>
      <w:r w:rsidRPr="001A2C08">
        <w:rPr>
          <w:rFonts w:eastAsia="Times New Roman"/>
          <w:bCs/>
          <w:sz w:val="26"/>
          <w:szCs w:val="26"/>
          <w:vertAlign w:val="superscript"/>
          <w:lang w:val="de-DE" w:eastAsia="ja-JP"/>
        </w:rPr>
        <w:t>0</w:t>
      </w:r>
      <w:r w:rsidRPr="001A2C08">
        <w:rPr>
          <w:rFonts w:eastAsia="Times New Roman"/>
          <w:bCs/>
          <w:sz w:val="26"/>
          <w:szCs w:val="26"/>
          <w:lang w:val="de-DE" w:eastAsia="ja-JP"/>
        </w:rPr>
        <w:t>C;</w:t>
      </w:r>
    </w:p>
    <w:p w14:paraId="648289B9" w14:textId="77777777" w:rsidR="00AB3C17" w:rsidRPr="001A2C08" w:rsidRDefault="00AB3C17" w:rsidP="00AB3C17">
      <w:pPr>
        <w:widowControl w:val="0"/>
        <w:spacing w:line="312" w:lineRule="auto"/>
        <w:ind w:firstLine="567"/>
        <w:contextualSpacing/>
        <w:jc w:val="both"/>
        <w:rPr>
          <w:rFonts w:eastAsia="Times New Roman"/>
          <w:bCs/>
          <w:sz w:val="26"/>
          <w:szCs w:val="26"/>
          <w:lang w:val="de-DE" w:eastAsia="ja-JP"/>
        </w:rPr>
      </w:pPr>
      <w:r w:rsidRPr="001A2C08">
        <w:rPr>
          <w:rFonts w:eastAsia="Times New Roman"/>
          <w:bCs/>
          <w:sz w:val="26"/>
          <w:szCs w:val="26"/>
          <w:lang w:val="de-DE" w:eastAsia="ja-JP"/>
        </w:rPr>
        <w:t>Áp dụng công thức tính trên, tính được lưu lượng khói thải của máy phát điện là 2022,65 m</w:t>
      </w:r>
      <w:r w:rsidRPr="001A2C08">
        <w:rPr>
          <w:rFonts w:eastAsia="Times New Roman"/>
          <w:bCs/>
          <w:sz w:val="26"/>
          <w:szCs w:val="26"/>
          <w:vertAlign w:val="superscript"/>
          <w:lang w:val="de-DE" w:eastAsia="ja-JP"/>
        </w:rPr>
        <w:t>3</w:t>
      </w:r>
      <w:r w:rsidRPr="001A2C08">
        <w:rPr>
          <w:rFonts w:eastAsia="Times New Roman"/>
          <w:bCs/>
          <w:sz w:val="26"/>
          <w:szCs w:val="26"/>
          <w:lang w:val="de-DE" w:eastAsia="ja-JP"/>
        </w:rPr>
        <w:t>/h.</w:t>
      </w:r>
    </w:p>
    <w:p w14:paraId="7EEA59B1" w14:textId="77777777" w:rsidR="00AB3C17" w:rsidRPr="001A2C08" w:rsidRDefault="00AB3C17" w:rsidP="00AB3C17">
      <w:pPr>
        <w:widowControl w:val="0"/>
        <w:spacing w:line="312" w:lineRule="auto"/>
        <w:ind w:firstLine="567"/>
        <w:contextualSpacing/>
        <w:jc w:val="both"/>
        <w:rPr>
          <w:rFonts w:eastAsia="Times New Roman"/>
          <w:bCs/>
          <w:sz w:val="26"/>
          <w:szCs w:val="26"/>
          <w:lang w:val="de-DE" w:eastAsia="ja-JP"/>
        </w:rPr>
      </w:pPr>
      <w:r w:rsidRPr="001A2C08">
        <w:rPr>
          <w:rFonts w:eastAsia="Times New Roman"/>
          <w:bCs/>
          <w:sz w:val="26"/>
          <w:szCs w:val="26"/>
          <w:lang w:val="de-DE" w:eastAsia="ja-JP"/>
        </w:rPr>
        <w:t xml:space="preserve">Lưu lượng khói thải của máy phát điện ở điều kiện tiêu chuẩn: </w:t>
      </w:r>
    </w:p>
    <w:p w14:paraId="7F7FD32F" w14:textId="77777777" w:rsidR="00AB3C17" w:rsidRPr="001A2C08" w:rsidRDefault="00AB3C17" w:rsidP="00AB3C17">
      <w:pPr>
        <w:spacing w:line="312" w:lineRule="auto"/>
        <w:ind w:firstLine="720"/>
        <w:contextualSpacing/>
        <w:jc w:val="center"/>
        <w:rPr>
          <w:rFonts w:eastAsia="Times New Roman"/>
          <w:bCs/>
          <w:iCs/>
          <w:sz w:val="26"/>
          <w:szCs w:val="26"/>
          <w:lang w:val="de-DE"/>
        </w:rPr>
      </w:pPr>
      <w:r w:rsidRPr="001A2C08">
        <w:rPr>
          <w:rFonts w:eastAsia="Times New Roman"/>
          <w:bCs/>
          <w:iCs/>
          <w:sz w:val="26"/>
          <w:szCs w:val="26"/>
          <w:lang w:val="de-DE"/>
        </w:rPr>
        <w:t>L</w:t>
      </w:r>
      <w:r w:rsidRPr="001A2C08">
        <w:rPr>
          <w:rFonts w:eastAsia="Times New Roman"/>
          <w:bCs/>
          <w:iCs/>
          <w:sz w:val="26"/>
          <w:szCs w:val="26"/>
          <w:lang w:val="de-DE"/>
        </w:rPr>
        <w:softHyphen/>
      </w:r>
      <w:r w:rsidRPr="001A2C08">
        <w:rPr>
          <w:rFonts w:eastAsia="Times New Roman"/>
          <w:bCs/>
          <w:iCs/>
          <w:sz w:val="26"/>
          <w:szCs w:val="26"/>
          <w:vertAlign w:val="subscript"/>
          <w:lang w:val="de-DE"/>
        </w:rPr>
        <w:t>2</w:t>
      </w:r>
      <w:r w:rsidRPr="001A2C08">
        <w:rPr>
          <w:rFonts w:eastAsia="Times New Roman"/>
          <w:bCs/>
          <w:iCs/>
          <w:sz w:val="26"/>
          <w:szCs w:val="26"/>
          <w:lang w:val="de-DE"/>
        </w:rPr>
        <w:t xml:space="preserve"> = v</w:t>
      </w:r>
      <w:r w:rsidRPr="001A2C08">
        <w:rPr>
          <w:rFonts w:eastAsia="Times New Roman"/>
          <w:bCs/>
          <w:iCs/>
          <w:sz w:val="26"/>
          <w:szCs w:val="26"/>
          <w:vertAlign w:val="subscript"/>
          <w:lang w:val="de-DE"/>
        </w:rPr>
        <w:t>0</w:t>
      </w:r>
      <w:r w:rsidRPr="001A2C08">
        <w:rPr>
          <w:rFonts w:eastAsia="Times New Roman"/>
          <w:bCs/>
          <w:iCs/>
          <w:sz w:val="26"/>
          <w:szCs w:val="26"/>
          <w:vertAlign w:val="superscript"/>
          <w:lang w:val="de-DE"/>
        </w:rPr>
        <w:t xml:space="preserve">20 </w:t>
      </w:r>
      <w:r w:rsidRPr="001A2C08">
        <w:rPr>
          <w:rFonts w:eastAsia="Times New Roman"/>
          <w:bCs/>
          <w:iCs/>
          <w:sz w:val="26"/>
          <w:szCs w:val="26"/>
          <w:lang w:val="de-DE"/>
        </w:rPr>
        <w:t>x 89= 2047 m</w:t>
      </w:r>
      <w:r w:rsidRPr="001A2C08">
        <w:rPr>
          <w:rFonts w:eastAsia="Times New Roman"/>
          <w:bCs/>
          <w:iCs/>
          <w:sz w:val="26"/>
          <w:szCs w:val="26"/>
          <w:vertAlign w:val="superscript"/>
          <w:lang w:val="de-DE"/>
        </w:rPr>
        <w:t>3</w:t>
      </w:r>
      <w:r w:rsidRPr="001A2C08">
        <w:rPr>
          <w:rFonts w:eastAsia="Times New Roman"/>
          <w:bCs/>
          <w:iCs/>
          <w:sz w:val="26"/>
          <w:szCs w:val="26"/>
          <w:lang w:val="de-DE"/>
        </w:rPr>
        <w:t>/h</w:t>
      </w:r>
    </w:p>
    <w:p w14:paraId="65D5A3E3" w14:textId="77777777" w:rsidR="00AB3C17" w:rsidRPr="001A2C08" w:rsidRDefault="00AB3C17" w:rsidP="00AB3C17">
      <w:pPr>
        <w:widowControl w:val="0"/>
        <w:spacing w:line="312" w:lineRule="auto"/>
        <w:ind w:firstLine="567"/>
        <w:contextualSpacing/>
        <w:jc w:val="both"/>
        <w:rPr>
          <w:rFonts w:eastAsia="Times New Roman"/>
          <w:bCs/>
          <w:sz w:val="26"/>
          <w:szCs w:val="26"/>
          <w:lang w:val="de-DE" w:eastAsia="ja-JP"/>
        </w:rPr>
      </w:pPr>
      <w:r w:rsidRPr="001A2C08">
        <w:rPr>
          <w:rFonts w:eastAsia="Times New Roman"/>
          <w:bCs/>
          <w:sz w:val="26"/>
          <w:szCs w:val="26"/>
          <w:lang w:val="de-DE" w:eastAsia="ja-JP"/>
        </w:rPr>
        <w:t>Như vậy, nồng độ các chất ô nhiễm sinh ra khi vận hành máy phát điện với lượng dầu tiêu thụ 100lít/h được thể hiện ở bảng dưới đây</w:t>
      </w:r>
      <w:bookmarkStart w:id="760" w:name="_Toc242093517"/>
      <w:bookmarkStart w:id="761" w:name="_Toc245459154"/>
      <w:bookmarkStart w:id="762" w:name="_Toc245493456"/>
      <w:bookmarkStart w:id="763" w:name="_Toc245494101"/>
      <w:r w:rsidRPr="001A2C08">
        <w:rPr>
          <w:rFonts w:eastAsia="Times New Roman"/>
          <w:bCs/>
          <w:sz w:val="26"/>
          <w:szCs w:val="26"/>
          <w:lang w:val="de-DE" w:eastAsia="ja-JP"/>
        </w:rPr>
        <w:t>:</w:t>
      </w:r>
    </w:p>
    <w:p w14:paraId="003071F3" w14:textId="0193E2E0" w:rsidR="00AB3C17" w:rsidRPr="001A2C08" w:rsidRDefault="00AB3C17" w:rsidP="00AB3C17">
      <w:pPr>
        <w:pStyle w:val="bnghngpht"/>
        <w:spacing w:line="312" w:lineRule="auto"/>
        <w:rPr>
          <w:color w:val="auto"/>
          <w:sz w:val="26"/>
        </w:rPr>
      </w:pPr>
      <w:bookmarkStart w:id="764" w:name="_Toc447891313"/>
      <w:bookmarkStart w:id="765" w:name="_Toc484873163"/>
      <w:bookmarkStart w:id="766" w:name="_Toc513816587"/>
      <w:bookmarkStart w:id="767" w:name="_Toc3301497"/>
      <w:bookmarkStart w:id="768" w:name="_Toc6413191"/>
      <w:bookmarkStart w:id="769" w:name="_Toc14848613"/>
      <w:bookmarkStart w:id="770" w:name="_Toc23401352"/>
      <w:bookmarkStart w:id="771" w:name="_Toc92984698"/>
      <w:bookmarkStart w:id="772" w:name="_Toc184984626"/>
      <w:r w:rsidRPr="001A2C08">
        <w:rPr>
          <w:color w:val="auto"/>
          <w:sz w:val="26"/>
        </w:rPr>
        <w:t>Bảng 3.1</w:t>
      </w:r>
      <w:r w:rsidR="00305884">
        <w:rPr>
          <w:color w:val="auto"/>
          <w:sz w:val="26"/>
          <w:lang w:val="de-DE"/>
        </w:rPr>
        <w:t>5</w:t>
      </w:r>
      <w:r w:rsidRPr="001A2C08">
        <w:rPr>
          <w:color w:val="auto"/>
          <w:sz w:val="26"/>
        </w:rPr>
        <w:t xml:space="preserve">. Nồng độ các chất gây ô nhiễm từ khí thải </w:t>
      </w:r>
      <w:bookmarkEnd w:id="760"/>
      <w:r w:rsidRPr="001A2C08">
        <w:rPr>
          <w:color w:val="auto"/>
          <w:sz w:val="26"/>
        </w:rPr>
        <w:t>máy phát điện</w:t>
      </w:r>
      <w:bookmarkEnd w:id="761"/>
      <w:bookmarkEnd w:id="762"/>
      <w:bookmarkEnd w:id="763"/>
      <w:bookmarkEnd w:id="764"/>
      <w:bookmarkEnd w:id="765"/>
      <w:bookmarkEnd w:id="766"/>
      <w:bookmarkEnd w:id="767"/>
      <w:bookmarkEnd w:id="768"/>
      <w:bookmarkEnd w:id="769"/>
      <w:bookmarkEnd w:id="770"/>
      <w:bookmarkEnd w:id="771"/>
      <w:bookmarkEnd w:id="77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880"/>
        <w:gridCol w:w="2167"/>
        <w:gridCol w:w="4196"/>
      </w:tblGrid>
      <w:tr w:rsidR="00AB3C17" w:rsidRPr="001A2C08" w14:paraId="15BD9837" w14:textId="77777777" w:rsidTr="00F32706">
        <w:tc>
          <w:tcPr>
            <w:tcW w:w="567" w:type="dxa"/>
            <w:vAlign w:val="center"/>
          </w:tcPr>
          <w:p w14:paraId="5D903504" w14:textId="77777777" w:rsidR="00AB3C17" w:rsidRPr="001A2C08" w:rsidRDefault="00AB3C17" w:rsidP="00F32706">
            <w:pPr>
              <w:widowControl w:val="0"/>
              <w:spacing w:line="312" w:lineRule="auto"/>
              <w:contextualSpacing/>
              <w:rPr>
                <w:rFonts w:eastAsia="Times New Roman"/>
                <w:b/>
                <w:bCs/>
                <w:sz w:val="26"/>
                <w:szCs w:val="26"/>
                <w:lang w:eastAsia="ja-JP"/>
              </w:rPr>
            </w:pPr>
            <w:r w:rsidRPr="001A2C08">
              <w:rPr>
                <w:rFonts w:eastAsia="Times New Roman"/>
                <w:b/>
                <w:bCs/>
                <w:sz w:val="26"/>
                <w:szCs w:val="26"/>
                <w:lang w:eastAsia="ja-JP"/>
              </w:rPr>
              <w:t>TT</w:t>
            </w:r>
          </w:p>
        </w:tc>
        <w:tc>
          <w:tcPr>
            <w:tcW w:w="1945" w:type="dxa"/>
            <w:vAlign w:val="center"/>
          </w:tcPr>
          <w:p w14:paraId="004ECE13" w14:textId="77777777" w:rsidR="00AB3C17" w:rsidRPr="001A2C08" w:rsidRDefault="00AB3C17" w:rsidP="00F32706">
            <w:pPr>
              <w:widowControl w:val="0"/>
              <w:spacing w:line="312" w:lineRule="auto"/>
              <w:contextualSpacing/>
              <w:rPr>
                <w:rFonts w:eastAsia="Times New Roman"/>
                <w:b/>
                <w:bCs/>
                <w:sz w:val="26"/>
                <w:szCs w:val="26"/>
                <w:lang w:eastAsia="ja-JP"/>
              </w:rPr>
            </w:pPr>
            <w:r w:rsidRPr="001A2C08">
              <w:rPr>
                <w:rFonts w:eastAsia="Times New Roman"/>
                <w:b/>
                <w:bCs/>
                <w:sz w:val="26"/>
                <w:szCs w:val="26"/>
                <w:lang w:eastAsia="ja-JP"/>
              </w:rPr>
              <w:t>Chất ô nhiễm</w:t>
            </w:r>
          </w:p>
        </w:tc>
        <w:tc>
          <w:tcPr>
            <w:tcW w:w="2225" w:type="dxa"/>
            <w:vAlign w:val="center"/>
          </w:tcPr>
          <w:p w14:paraId="6A4454D0" w14:textId="77777777" w:rsidR="00AB3C17" w:rsidRPr="001A2C08" w:rsidRDefault="00AB3C17" w:rsidP="00F32706">
            <w:pPr>
              <w:widowControl w:val="0"/>
              <w:spacing w:line="312" w:lineRule="auto"/>
              <w:contextualSpacing/>
              <w:jc w:val="center"/>
              <w:rPr>
                <w:rFonts w:eastAsia="Times New Roman"/>
                <w:b/>
                <w:bCs/>
                <w:sz w:val="26"/>
                <w:szCs w:val="26"/>
                <w:lang w:eastAsia="ja-JP"/>
              </w:rPr>
            </w:pPr>
            <w:r w:rsidRPr="001A2C08">
              <w:rPr>
                <w:rFonts w:eastAsia="Times New Roman"/>
                <w:b/>
                <w:bCs/>
                <w:sz w:val="26"/>
                <w:szCs w:val="26"/>
                <w:lang w:eastAsia="ja-JP"/>
              </w:rPr>
              <w:t>Nồng độ (mg/Nm</w:t>
            </w:r>
            <w:r w:rsidRPr="001A2C08">
              <w:rPr>
                <w:rFonts w:eastAsia="Times New Roman"/>
                <w:b/>
                <w:bCs/>
                <w:sz w:val="26"/>
                <w:szCs w:val="26"/>
                <w:vertAlign w:val="superscript"/>
                <w:lang w:eastAsia="ja-JP"/>
              </w:rPr>
              <w:t>3</w:t>
            </w:r>
            <w:r w:rsidRPr="001A2C08">
              <w:rPr>
                <w:rFonts w:eastAsia="Times New Roman"/>
                <w:b/>
                <w:bCs/>
                <w:sz w:val="26"/>
                <w:szCs w:val="26"/>
                <w:lang w:eastAsia="ja-JP"/>
              </w:rPr>
              <w:t>)</w:t>
            </w:r>
          </w:p>
        </w:tc>
        <w:tc>
          <w:tcPr>
            <w:tcW w:w="4335" w:type="dxa"/>
            <w:vAlign w:val="center"/>
          </w:tcPr>
          <w:p w14:paraId="5A76AC51" w14:textId="77777777" w:rsidR="00AB3C17" w:rsidRPr="001A2C08" w:rsidRDefault="00AB3C17" w:rsidP="00F32706">
            <w:pPr>
              <w:widowControl w:val="0"/>
              <w:spacing w:line="312" w:lineRule="auto"/>
              <w:contextualSpacing/>
              <w:jc w:val="center"/>
              <w:rPr>
                <w:rFonts w:eastAsia="Times New Roman"/>
                <w:b/>
                <w:bCs/>
                <w:sz w:val="26"/>
                <w:szCs w:val="26"/>
                <w:lang w:eastAsia="ja-JP"/>
              </w:rPr>
            </w:pPr>
            <w:r w:rsidRPr="001A2C08">
              <w:rPr>
                <w:rFonts w:eastAsia="Times New Roman"/>
                <w:b/>
                <w:bCs/>
                <w:sz w:val="26"/>
                <w:szCs w:val="26"/>
                <w:lang w:eastAsia="ja-JP"/>
              </w:rPr>
              <w:t>QCVN 19:2009/BTNMT (mg/Nm</w:t>
            </w:r>
            <w:r w:rsidRPr="001A2C08">
              <w:rPr>
                <w:rFonts w:eastAsia="Times New Roman"/>
                <w:b/>
                <w:bCs/>
                <w:sz w:val="26"/>
                <w:szCs w:val="26"/>
                <w:vertAlign w:val="superscript"/>
                <w:lang w:eastAsia="ja-JP"/>
              </w:rPr>
              <w:t>3</w:t>
            </w:r>
            <w:r w:rsidRPr="001A2C08">
              <w:rPr>
                <w:rFonts w:eastAsia="Times New Roman"/>
                <w:b/>
                <w:bCs/>
                <w:sz w:val="26"/>
                <w:szCs w:val="26"/>
                <w:lang w:eastAsia="ja-JP"/>
              </w:rPr>
              <w:t>)</w:t>
            </w:r>
          </w:p>
        </w:tc>
      </w:tr>
      <w:tr w:rsidR="00AB3C17" w:rsidRPr="001A2C08" w14:paraId="2007F931" w14:textId="77777777" w:rsidTr="00F32706">
        <w:tc>
          <w:tcPr>
            <w:tcW w:w="567" w:type="dxa"/>
          </w:tcPr>
          <w:p w14:paraId="258521F7"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1</w:t>
            </w:r>
          </w:p>
        </w:tc>
        <w:tc>
          <w:tcPr>
            <w:tcW w:w="1945" w:type="dxa"/>
          </w:tcPr>
          <w:p w14:paraId="7F74CC1B"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Bụi</w:t>
            </w:r>
          </w:p>
        </w:tc>
        <w:tc>
          <w:tcPr>
            <w:tcW w:w="2225" w:type="dxa"/>
            <w:vAlign w:val="center"/>
          </w:tcPr>
          <w:p w14:paraId="3EC71DAC"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86,96</w:t>
            </w:r>
          </w:p>
        </w:tc>
        <w:tc>
          <w:tcPr>
            <w:tcW w:w="4335" w:type="dxa"/>
            <w:vAlign w:val="center"/>
          </w:tcPr>
          <w:p w14:paraId="77CA1EAE" w14:textId="77777777" w:rsidR="00AB3C17" w:rsidRPr="001A2C08" w:rsidRDefault="00AB3C17" w:rsidP="00F32706">
            <w:pPr>
              <w:widowControl w:val="0"/>
              <w:spacing w:line="312" w:lineRule="auto"/>
              <w:contextualSpacing/>
              <w:jc w:val="center"/>
              <w:rPr>
                <w:rFonts w:eastAsia="Times New Roman"/>
                <w:bCs/>
                <w:sz w:val="26"/>
                <w:szCs w:val="26"/>
                <w:vertAlign w:val="superscript"/>
                <w:lang w:eastAsia="ja-JP"/>
              </w:rPr>
            </w:pPr>
            <w:r w:rsidRPr="001A2C08">
              <w:rPr>
                <w:rFonts w:eastAsia="Times New Roman"/>
                <w:bCs/>
                <w:sz w:val="26"/>
                <w:szCs w:val="26"/>
                <w:lang w:eastAsia="ja-JP"/>
              </w:rPr>
              <w:t>200</w:t>
            </w:r>
          </w:p>
        </w:tc>
      </w:tr>
      <w:tr w:rsidR="00AB3C17" w:rsidRPr="001A2C08" w14:paraId="534DBF33" w14:textId="77777777" w:rsidTr="00F32706">
        <w:tc>
          <w:tcPr>
            <w:tcW w:w="567" w:type="dxa"/>
          </w:tcPr>
          <w:p w14:paraId="6CEF8991"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2</w:t>
            </w:r>
          </w:p>
        </w:tc>
        <w:tc>
          <w:tcPr>
            <w:tcW w:w="1945" w:type="dxa"/>
          </w:tcPr>
          <w:p w14:paraId="3C7D656E"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SO</w:t>
            </w:r>
            <w:r w:rsidRPr="001A2C08">
              <w:rPr>
                <w:rFonts w:eastAsia="Times New Roman"/>
                <w:bCs/>
                <w:sz w:val="26"/>
                <w:szCs w:val="26"/>
                <w:vertAlign w:val="subscript"/>
                <w:lang w:eastAsia="ja-JP"/>
              </w:rPr>
              <w:t>2</w:t>
            </w:r>
          </w:p>
        </w:tc>
        <w:tc>
          <w:tcPr>
            <w:tcW w:w="2225" w:type="dxa"/>
            <w:vAlign w:val="center"/>
          </w:tcPr>
          <w:p w14:paraId="31A8FA37"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263,8</w:t>
            </w:r>
          </w:p>
        </w:tc>
        <w:tc>
          <w:tcPr>
            <w:tcW w:w="4335" w:type="dxa"/>
            <w:vAlign w:val="center"/>
          </w:tcPr>
          <w:p w14:paraId="3A93CDDF" w14:textId="77777777" w:rsidR="00AB3C17" w:rsidRPr="001A2C08" w:rsidRDefault="00AB3C17" w:rsidP="00F32706">
            <w:pPr>
              <w:widowControl w:val="0"/>
              <w:spacing w:line="312" w:lineRule="auto"/>
              <w:contextualSpacing/>
              <w:jc w:val="center"/>
              <w:rPr>
                <w:rFonts w:eastAsia="Times New Roman"/>
                <w:bCs/>
                <w:sz w:val="26"/>
                <w:szCs w:val="26"/>
                <w:vertAlign w:val="superscript"/>
                <w:lang w:eastAsia="ja-JP"/>
              </w:rPr>
            </w:pPr>
            <w:r w:rsidRPr="001A2C08">
              <w:rPr>
                <w:rFonts w:eastAsia="Times New Roman"/>
                <w:bCs/>
                <w:sz w:val="26"/>
                <w:szCs w:val="26"/>
                <w:lang w:eastAsia="ja-JP"/>
              </w:rPr>
              <w:t>500</w:t>
            </w:r>
          </w:p>
        </w:tc>
      </w:tr>
      <w:tr w:rsidR="00AB3C17" w:rsidRPr="001A2C08" w14:paraId="0F1D8425" w14:textId="77777777" w:rsidTr="00F32706">
        <w:tc>
          <w:tcPr>
            <w:tcW w:w="567" w:type="dxa"/>
          </w:tcPr>
          <w:p w14:paraId="68ACE38A"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3</w:t>
            </w:r>
          </w:p>
        </w:tc>
        <w:tc>
          <w:tcPr>
            <w:tcW w:w="1945" w:type="dxa"/>
          </w:tcPr>
          <w:p w14:paraId="4BA20112"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NO</w:t>
            </w:r>
            <w:r w:rsidRPr="001A2C08">
              <w:rPr>
                <w:rFonts w:eastAsia="Times New Roman"/>
                <w:bCs/>
                <w:sz w:val="26"/>
                <w:szCs w:val="26"/>
                <w:vertAlign w:val="subscript"/>
                <w:lang w:eastAsia="ja-JP"/>
              </w:rPr>
              <w:t>x</w:t>
            </w:r>
          </w:p>
        </w:tc>
        <w:tc>
          <w:tcPr>
            <w:tcW w:w="2225" w:type="dxa"/>
            <w:vAlign w:val="center"/>
          </w:tcPr>
          <w:p w14:paraId="210FE483"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422,08</w:t>
            </w:r>
          </w:p>
        </w:tc>
        <w:tc>
          <w:tcPr>
            <w:tcW w:w="4335" w:type="dxa"/>
            <w:vAlign w:val="center"/>
          </w:tcPr>
          <w:p w14:paraId="79BE2850" w14:textId="77777777" w:rsidR="00AB3C17" w:rsidRPr="001A2C08" w:rsidRDefault="00AB3C17" w:rsidP="00F32706">
            <w:pPr>
              <w:widowControl w:val="0"/>
              <w:spacing w:line="312" w:lineRule="auto"/>
              <w:contextualSpacing/>
              <w:jc w:val="center"/>
              <w:rPr>
                <w:rFonts w:eastAsia="Times New Roman"/>
                <w:bCs/>
                <w:sz w:val="26"/>
                <w:szCs w:val="26"/>
                <w:vertAlign w:val="superscript"/>
                <w:lang w:eastAsia="ja-JP"/>
              </w:rPr>
            </w:pPr>
            <w:r w:rsidRPr="001A2C08">
              <w:rPr>
                <w:rFonts w:eastAsia="Times New Roman"/>
                <w:bCs/>
                <w:sz w:val="26"/>
                <w:szCs w:val="26"/>
                <w:lang w:eastAsia="ja-JP"/>
              </w:rPr>
              <w:t>850</w:t>
            </w:r>
          </w:p>
        </w:tc>
      </w:tr>
      <w:tr w:rsidR="00AB3C17" w:rsidRPr="001A2C08" w14:paraId="00552D26" w14:textId="77777777" w:rsidTr="00F32706">
        <w:tc>
          <w:tcPr>
            <w:tcW w:w="567" w:type="dxa"/>
          </w:tcPr>
          <w:p w14:paraId="7A633550"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4</w:t>
            </w:r>
          </w:p>
        </w:tc>
        <w:tc>
          <w:tcPr>
            <w:tcW w:w="1945" w:type="dxa"/>
          </w:tcPr>
          <w:p w14:paraId="4B012EE7" w14:textId="77777777" w:rsidR="00AB3C17" w:rsidRPr="001A2C08" w:rsidRDefault="00AB3C17" w:rsidP="00F32706">
            <w:pPr>
              <w:widowControl w:val="0"/>
              <w:spacing w:line="312" w:lineRule="auto"/>
              <w:contextualSpacing/>
              <w:rPr>
                <w:rFonts w:eastAsia="Times New Roman"/>
                <w:bCs/>
                <w:sz w:val="26"/>
                <w:szCs w:val="26"/>
                <w:lang w:eastAsia="ja-JP"/>
              </w:rPr>
            </w:pPr>
            <w:r w:rsidRPr="001A2C08">
              <w:rPr>
                <w:rFonts w:eastAsia="Times New Roman"/>
                <w:bCs/>
                <w:sz w:val="26"/>
                <w:szCs w:val="26"/>
                <w:lang w:eastAsia="ja-JP"/>
              </w:rPr>
              <w:t>CO</w:t>
            </w:r>
          </w:p>
        </w:tc>
        <w:tc>
          <w:tcPr>
            <w:tcW w:w="2225" w:type="dxa"/>
            <w:vAlign w:val="center"/>
          </w:tcPr>
          <w:p w14:paraId="0771430A" w14:textId="77777777" w:rsidR="00AB3C17" w:rsidRPr="001A2C08" w:rsidRDefault="00AB3C17" w:rsidP="00F32706">
            <w:pPr>
              <w:widowControl w:val="0"/>
              <w:spacing w:line="312" w:lineRule="auto"/>
              <w:contextualSpacing/>
              <w:jc w:val="center"/>
              <w:rPr>
                <w:rFonts w:eastAsia="Times New Roman"/>
                <w:bCs/>
                <w:sz w:val="26"/>
                <w:szCs w:val="26"/>
                <w:lang w:eastAsia="ja-JP"/>
              </w:rPr>
            </w:pPr>
            <w:r w:rsidRPr="001A2C08">
              <w:rPr>
                <w:rFonts w:eastAsia="Times New Roman"/>
                <w:bCs/>
                <w:sz w:val="26"/>
                <w:szCs w:val="26"/>
                <w:lang w:eastAsia="ja-JP"/>
              </w:rPr>
              <w:t>11,724</w:t>
            </w:r>
          </w:p>
        </w:tc>
        <w:tc>
          <w:tcPr>
            <w:tcW w:w="4335" w:type="dxa"/>
            <w:vAlign w:val="center"/>
          </w:tcPr>
          <w:p w14:paraId="1F25986C" w14:textId="77777777" w:rsidR="00AB3C17" w:rsidRPr="001A2C08" w:rsidRDefault="00AB3C17" w:rsidP="00F32706">
            <w:pPr>
              <w:widowControl w:val="0"/>
              <w:spacing w:line="312" w:lineRule="auto"/>
              <w:contextualSpacing/>
              <w:jc w:val="center"/>
              <w:rPr>
                <w:rFonts w:eastAsia="Times New Roman"/>
                <w:bCs/>
                <w:sz w:val="26"/>
                <w:szCs w:val="26"/>
                <w:vertAlign w:val="superscript"/>
                <w:lang w:eastAsia="ja-JP"/>
              </w:rPr>
            </w:pPr>
            <w:r w:rsidRPr="001A2C08">
              <w:rPr>
                <w:rFonts w:eastAsia="Times New Roman"/>
                <w:bCs/>
                <w:sz w:val="26"/>
                <w:szCs w:val="26"/>
                <w:lang w:eastAsia="ja-JP"/>
              </w:rPr>
              <w:t>1000</w:t>
            </w:r>
          </w:p>
        </w:tc>
      </w:tr>
    </w:tbl>
    <w:p w14:paraId="5EB1A9F9" w14:textId="77777777" w:rsidR="00AB3C17" w:rsidRPr="001A2C08" w:rsidRDefault="00AB3C17" w:rsidP="00AB3C17">
      <w:pPr>
        <w:widowControl w:val="0"/>
        <w:spacing w:line="312" w:lineRule="auto"/>
        <w:ind w:firstLine="720"/>
        <w:contextualSpacing/>
        <w:jc w:val="right"/>
        <w:rPr>
          <w:rFonts w:eastAsia="Times New Roman"/>
          <w:bCs/>
          <w:i/>
          <w:sz w:val="26"/>
          <w:szCs w:val="26"/>
          <w:lang w:eastAsia="ja-JP"/>
        </w:rPr>
      </w:pPr>
      <w:r w:rsidRPr="001A2C08">
        <w:rPr>
          <w:rFonts w:eastAsia="Times New Roman"/>
          <w:bCs/>
          <w:i/>
          <w:sz w:val="26"/>
          <w:szCs w:val="26"/>
          <w:lang w:eastAsia="ja-JP"/>
        </w:rPr>
        <w:t xml:space="preserve">Ghi chú: QCVN 19:2009/BTNMT: Quy chuẩn kỹ thuật quốc gia đối với bụi và </w:t>
      </w:r>
      <w:r w:rsidRPr="001A2C08">
        <w:rPr>
          <w:rFonts w:eastAsia="Times New Roman"/>
          <w:bCs/>
          <w:i/>
          <w:sz w:val="26"/>
          <w:szCs w:val="26"/>
          <w:lang w:eastAsia="ja-JP"/>
        </w:rPr>
        <w:lastRenderedPageBreak/>
        <w:t>các chất vô cơ, cột B)</w:t>
      </w:r>
    </w:p>
    <w:p w14:paraId="60D2A4E0" w14:textId="77777777" w:rsidR="00AB3C17" w:rsidRPr="001A2C08" w:rsidRDefault="00AB3C17" w:rsidP="00AB3C17">
      <w:pPr>
        <w:tabs>
          <w:tab w:val="left" w:pos="709"/>
        </w:tabs>
        <w:spacing w:line="312" w:lineRule="auto"/>
        <w:ind w:firstLine="567"/>
        <w:contextualSpacing/>
        <w:jc w:val="both"/>
        <w:rPr>
          <w:rFonts w:eastAsia="Times New Roman"/>
          <w:sz w:val="26"/>
          <w:szCs w:val="26"/>
        </w:rPr>
      </w:pPr>
      <w:r w:rsidRPr="001A2C08">
        <w:rPr>
          <w:rFonts w:eastAsia="Times New Roman"/>
          <w:sz w:val="26"/>
          <w:szCs w:val="26"/>
        </w:rPr>
        <w:t>So sánh nồng độ các chất ô nhiễm trong khí thải máy phát điện với QCVN 19:2009/BTNMT: Quy chuẩn kỹ thuật quốc gia đối với bụi và các chất vô cơ, cột B, cho thấy nồng độ các chất ô nhiễm trong khí thải máy phát điện đều nhỏ hơn giới hạn cho phép. Đồng thời, máy phát điện chỉ được sử dụng khi gặp sự cố mất điện nên thời gian sử dụng rất ngắn và không thường xuyên. Vì vậy lượng khí thải phát sinh là rất ít, ảnh hưởng cục bộ trong thời gian rất ngắn đến môi trường.</w:t>
      </w:r>
    </w:p>
    <w:p w14:paraId="0C0C116D" w14:textId="77777777" w:rsidR="00AB3C17" w:rsidRPr="001A2C08" w:rsidRDefault="00AB3C17" w:rsidP="00AB3C17">
      <w:pPr>
        <w:tabs>
          <w:tab w:val="left" w:pos="709"/>
        </w:tabs>
        <w:spacing w:line="312" w:lineRule="auto"/>
        <w:ind w:firstLine="567"/>
        <w:jc w:val="both"/>
        <w:rPr>
          <w:b/>
          <w:sz w:val="26"/>
          <w:szCs w:val="26"/>
          <w:lang w:val="pl-PL"/>
        </w:rPr>
      </w:pPr>
      <w:r w:rsidRPr="001A2C08">
        <w:rPr>
          <w:b/>
          <w:sz w:val="26"/>
          <w:szCs w:val="26"/>
          <w:lang w:val="pl-PL"/>
        </w:rPr>
        <w:t>*) Mức độ tác động:</w:t>
      </w:r>
    </w:p>
    <w:p w14:paraId="4605333A" w14:textId="77777777" w:rsidR="00AB3C17" w:rsidRPr="001A2C08" w:rsidRDefault="00AB3C17" w:rsidP="00AB3C17">
      <w:pPr>
        <w:spacing w:line="312" w:lineRule="auto"/>
        <w:ind w:firstLine="567"/>
        <w:contextualSpacing/>
        <w:jc w:val="both"/>
        <w:rPr>
          <w:bCs/>
          <w:iCs/>
          <w:sz w:val="26"/>
          <w:szCs w:val="26"/>
          <w:lang w:val="pl-PL"/>
        </w:rPr>
      </w:pPr>
      <w:r w:rsidRPr="001A2C08">
        <w:rPr>
          <w:b/>
          <w:bCs/>
          <w:i/>
          <w:iCs/>
          <w:sz w:val="26"/>
          <w:szCs w:val="26"/>
          <w:lang w:val="pl-PL"/>
        </w:rPr>
        <w:t>Bụi</w:t>
      </w:r>
      <w:r w:rsidRPr="001A2C08">
        <w:rPr>
          <w:bCs/>
          <w:iCs/>
          <w:sz w:val="26"/>
          <w:szCs w:val="26"/>
          <w:lang w:val="pl-PL"/>
        </w:rPr>
        <w:t xml:space="preserve">: Công nhân trực tiếp làm việc tiếp xúc trực tiếp tại công đoạn phát sinh bụi...rất dễ mắc các bệnh về phổi. Bệnh này có thể gây những biến chứng thành lao, suy phổi mãn tính. Bụi còn gây những tổn thương cho da, gây dị ứng do kháng sinh. </w:t>
      </w:r>
    </w:p>
    <w:p w14:paraId="508B0D7D" w14:textId="77777777" w:rsidR="00AB3C17" w:rsidRPr="001A2C08" w:rsidRDefault="00AB3C17" w:rsidP="00AB3C17">
      <w:pPr>
        <w:spacing w:line="312" w:lineRule="auto"/>
        <w:ind w:firstLine="567"/>
        <w:contextualSpacing/>
        <w:jc w:val="both"/>
        <w:rPr>
          <w:bCs/>
          <w:iCs/>
          <w:sz w:val="26"/>
          <w:szCs w:val="26"/>
          <w:lang w:val="pl-PL"/>
        </w:rPr>
      </w:pPr>
      <w:r w:rsidRPr="001A2C08">
        <w:rPr>
          <w:b/>
          <w:bCs/>
          <w:i/>
          <w:iCs/>
          <w:sz w:val="26"/>
          <w:szCs w:val="26"/>
          <w:lang w:val="pl-PL"/>
        </w:rPr>
        <w:t>SO</w:t>
      </w:r>
      <w:r w:rsidRPr="001A2C08">
        <w:rPr>
          <w:b/>
          <w:bCs/>
          <w:i/>
          <w:iCs/>
          <w:sz w:val="26"/>
          <w:szCs w:val="26"/>
          <w:vertAlign w:val="subscript"/>
          <w:lang w:val="pl-PL"/>
        </w:rPr>
        <w:t>2</w:t>
      </w:r>
      <w:r w:rsidRPr="001A2C08">
        <w:rPr>
          <w:bCs/>
          <w:iCs/>
          <w:sz w:val="26"/>
          <w:szCs w:val="26"/>
          <w:lang w:val="pl-PL"/>
        </w:rPr>
        <w:t>: là chất khí gây kích thích mạnh, gây co giật cơ trơn, tăng tiết dịch, viêm các chứng bệnh khác của đường hô hấp. Ngoài ra SO</w:t>
      </w:r>
      <w:r w:rsidRPr="001A2C08">
        <w:rPr>
          <w:bCs/>
          <w:iCs/>
          <w:sz w:val="26"/>
          <w:szCs w:val="26"/>
          <w:vertAlign w:val="subscript"/>
          <w:lang w:val="pl-PL"/>
        </w:rPr>
        <w:t>2</w:t>
      </w:r>
      <w:r w:rsidRPr="001A2C08">
        <w:rPr>
          <w:bCs/>
          <w:iCs/>
          <w:sz w:val="26"/>
          <w:szCs w:val="26"/>
          <w:lang w:val="pl-PL"/>
        </w:rPr>
        <w:t xml:space="preserve"> còn có thể gây ra sự rối loạn chuyển hóa protein và đường, gây thiếu vitamin B và C, ức chế enzym oxydaza. Tiếp xúc lâu dài với khí này ở nồng độ cao có thể bị bệnh ở hệ tạo huyết vì khi đó methemoglobin tạo ra sẽ tăng cường quá trình oxy hóa Fe</w:t>
      </w:r>
      <w:r w:rsidRPr="001A2C08">
        <w:rPr>
          <w:bCs/>
          <w:iCs/>
          <w:sz w:val="26"/>
          <w:szCs w:val="26"/>
          <w:vertAlign w:val="superscript"/>
          <w:lang w:val="pl-PL"/>
        </w:rPr>
        <w:t>II</w:t>
      </w:r>
      <w:r w:rsidRPr="001A2C08">
        <w:rPr>
          <w:bCs/>
          <w:iCs/>
          <w:sz w:val="26"/>
          <w:szCs w:val="26"/>
          <w:lang w:val="pl-PL"/>
        </w:rPr>
        <w:t xml:space="preserve"> thành Fe</w:t>
      </w:r>
      <w:r w:rsidRPr="001A2C08">
        <w:rPr>
          <w:bCs/>
          <w:iCs/>
          <w:sz w:val="26"/>
          <w:szCs w:val="26"/>
          <w:vertAlign w:val="superscript"/>
          <w:lang w:val="pl-PL"/>
        </w:rPr>
        <w:t>III</w:t>
      </w:r>
      <w:r w:rsidRPr="001A2C08">
        <w:rPr>
          <w:bCs/>
          <w:iCs/>
          <w:sz w:val="26"/>
          <w:szCs w:val="26"/>
          <w:lang w:val="pl-PL"/>
        </w:rPr>
        <w:t>. SO</w:t>
      </w:r>
      <w:r w:rsidRPr="001A2C08">
        <w:rPr>
          <w:bCs/>
          <w:iCs/>
          <w:sz w:val="26"/>
          <w:szCs w:val="26"/>
          <w:vertAlign w:val="subscript"/>
          <w:lang w:val="pl-PL"/>
        </w:rPr>
        <w:t>2</w:t>
      </w:r>
      <w:r w:rsidRPr="001A2C08">
        <w:rPr>
          <w:bCs/>
          <w:iCs/>
          <w:sz w:val="26"/>
          <w:szCs w:val="26"/>
          <w:lang w:val="pl-PL"/>
        </w:rPr>
        <w:t xml:space="preserve"> còn ăn mòn kim loại, giảm độ bền vật liệu, giảm tuổi thọ của các công trình xây dựng. SO</w:t>
      </w:r>
      <w:r w:rsidRPr="001A2C08">
        <w:rPr>
          <w:bCs/>
          <w:iCs/>
          <w:sz w:val="26"/>
          <w:szCs w:val="26"/>
          <w:vertAlign w:val="subscript"/>
          <w:lang w:val="pl-PL"/>
        </w:rPr>
        <w:t>2</w:t>
      </w:r>
      <w:r w:rsidRPr="001A2C08">
        <w:rPr>
          <w:bCs/>
          <w:iCs/>
          <w:sz w:val="26"/>
          <w:szCs w:val="26"/>
          <w:lang w:val="pl-PL"/>
        </w:rPr>
        <w:t xml:space="preserve"> trong không khí dễ bị oxy hóa thành SO</w:t>
      </w:r>
      <w:r w:rsidRPr="001A2C08">
        <w:rPr>
          <w:bCs/>
          <w:iCs/>
          <w:sz w:val="26"/>
          <w:szCs w:val="26"/>
          <w:vertAlign w:val="subscript"/>
          <w:lang w:val="pl-PL"/>
        </w:rPr>
        <w:t>3</w:t>
      </w:r>
      <w:r w:rsidRPr="001A2C08">
        <w:rPr>
          <w:bCs/>
          <w:iCs/>
          <w:sz w:val="26"/>
          <w:szCs w:val="26"/>
          <w:lang w:val="pl-PL"/>
        </w:rPr>
        <w:t xml:space="preserve"> tác dụng với hơi nước trong khí quyển tạo thành acid Sulfuric hay muối sulfat tác động có hại cho cây trồng. Giới hạn nồng độ SO</w:t>
      </w:r>
      <w:r w:rsidRPr="001A2C08">
        <w:rPr>
          <w:bCs/>
          <w:iCs/>
          <w:sz w:val="26"/>
          <w:szCs w:val="26"/>
          <w:vertAlign w:val="subscript"/>
          <w:lang w:val="pl-PL"/>
        </w:rPr>
        <w:t>2</w:t>
      </w:r>
      <w:r w:rsidRPr="001A2C08">
        <w:rPr>
          <w:bCs/>
          <w:iCs/>
          <w:sz w:val="26"/>
          <w:szCs w:val="26"/>
          <w:lang w:val="pl-PL"/>
        </w:rPr>
        <w:t xml:space="preserve"> cho phép trong khu vực làm việc là 20mg/m</w:t>
      </w:r>
      <w:r w:rsidRPr="001A2C08">
        <w:rPr>
          <w:bCs/>
          <w:iCs/>
          <w:sz w:val="26"/>
          <w:szCs w:val="26"/>
          <w:vertAlign w:val="superscript"/>
          <w:lang w:val="pl-PL"/>
        </w:rPr>
        <w:t>3</w:t>
      </w:r>
      <w:r w:rsidRPr="001A2C08">
        <w:rPr>
          <w:bCs/>
          <w:iCs/>
          <w:sz w:val="26"/>
          <w:szCs w:val="26"/>
          <w:lang w:val="pl-PL"/>
        </w:rPr>
        <w:t xml:space="preserve"> còn ở vùng xung quanh và khu dân cư là 0,3mg/m</w:t>
      </w:r>
      <w:r w:rsidRPr="001A2C08">
        <w:rPr>
          <w:bCs/>
          <w:iCs/>
          <w:sz w:val="26"/>
          <w:szCs w:val="26"/>
          <w:vertAlign w:val="superscript"/>
          <w:lang w:val="pl-PL"/>
        </w:rPr>
        <w:t>3</w:t>
      </w:r>
      <w:r w:rsidRPr="001A2C08">
        <w:rPr>
          <w:bCs/>
          <w:iCs/>
          <w:sz w:val="26"/>
          <w:szCs w:val="26"/>
          <w:lang w:val="pl-PL"/>
        </w:rPr>
        <w:t>.</w:t>
      </w:r>
    </w:p>
    <w:p w14:paraId="019150F3" w14:textId="77777777" w:rsidR="00AB3C17" w:rsidRPr="001A2C08" w:rsidRDefault="00AB3C17" w:rsidP="00AB3C17">
      <w:pPr>
        <w:spacing w:line="312" w:lineRule="auto"/>
        <w:ind w:firstLine="567"/>
        <w:contextualSpacing/>
        <w:jc w:val="both"/>
        <w:rPr>
          <w:bCs/>
          <w:iCs/>
          <w:sz w:val="26"/>
          <w:szCs w:val="26"/>
          <w:lang w:val="pl-PL"/>
        </w:rPr>
      </w:pPr>
      <w:r w:rsidRPr="001A2C08">
        <w:rPr>
          <w:b/>
          <w:bCs/>
          <w:i/>
          <w:iCs/>
          <w:sz w:val="26"/>
          <w:szCs w:val="26"/>
          <w:lang w:val="pl-PL"/>
        </w:rPr>
        <w:t>CO</w:t>
      </w:r>
      <w:r w:rsidRPr="001A2C08">
        <w:rPr>
          <w:bCs/>
          <w:iCs/>
          <w:sz w:val="26"/>
          <w:szCs w:val="26"/>
          <w:lang w:val="pl-PL"/>
        </w:rPr>
        <w:t>: là khí không màu, không mùi, sinh ra trong điều kiện đốt thiếu không khí, con người đề kháng với CO rất khó khăn. CO có ái lực với hemoglobin và chiếm chỗ oxy trong máu gây thiếu oxy trong cơ thể, vì  thế CO gây chóng mặt, đau đầu, buồn nôn, ngất và rối loạn nhịp tim. Với nồng độ 250ppm, CO có thể gây tử vong. Người lao động làm việc liên tục ở khu vực có nồng độ CO cao sẽ bị ngộ độc mãn tính, thường xanh xao gầy yếu. CO có nồng độ cao hơn 100 ppm gây hiện tượng xoắn lá làm chết cây non. Giới hạn nồng độ CO cho phép trong khu vực làm việc là 30mg/m</w:t>
      </w:r>
      <w:r w:rsidRPr="001A2C08">
        <w:rPr>
          <w:bCs/>
          <w:iCs/>
          <w:sz w:val="26"/>
          <w:szCs w:val="26"/>
          <w:vertAlign w:val="superscript"/>
          <w:lang w:val="pl-PL"/>
        </w:rPr>
        <w:t>3</w:t>
      </w:r>
      <w:r w:rsidRPr="001A2C08">
        <w:rPr>
          <w:bCs/>
          <w:iCs/>
          <w:sz w:val="26"/>
          <w:szCs w:val="26"/>
          <w:lang w:val="pl-PL"/>
        </w:rPr>
        <w:t xml:space="preserve"> còn ở khu vực xung quanh và khu dân cư là 40mg/m</w:t>
      </w:r>
      <w:r w:rsidRPr="001A2C08">
        <w:rPr>
          <w:bCs/>
          <w:iCs/>
          <w:sz w:val="26"/>
          <w:szCs w:val="26"/>
          <w:vertAlign w:val="superscript"/>
          <w:lang w:val="pl-PL"/>
        </w:rPr>
        <w:t>3</w:t>
      </w:r>
      <w:r w:rsidRPr="001A2C08">
        <w:rPr>
          <w:bCs/>
          <w:iCs/>
          <w:sz w:val="26"/>
          <w:szCs w:val="26"/>
          <w:lang w:val="pl-PL"/>
        </w:rPr>
        <w:t>.</w:t>
      </w:r>
    </w:p>
    <w:p w14:paraId="3EDB3A44" w14:textId="77777777" w:rsidR="00AB3C17" w:rsidRPr="001A2C08" w:rsidRDefault="00AB3C17" w:rsidP="00AB3C17">
      <w:pPr>
        <w:spacing w:line="312" w:lineRule="auto"/>
        <w:ind w:firstLine="567"/>
        <w:contextualSpacing/>
        <w:jc w:val="both"/>
        <w:rPr>
          <w:sz w:val="26"/>
          <w:szCs w:val="26"/>
          <w:shd w:val="clear" w:color="auto" w:fill="FFFFFF"/>
          <w:lang w:val="pl-PL"/>
        </w:rPr>
      </w:pPr>
      <w:r w:rsidRPr="001A2C08">
        <w:rPr>
          <w:b/>
          <w:i/>
          <w:sz w:val="26"/>
          <w:szCs w:val="26"/>
          <w:lang w:val="pl-PL"/>
        </w:rPr>
        <w:t>NO</w:t>
      </w:r>
      <w:r w:rsidRPr="001A2C08">
        <w:rPr>
          <w:b/>
          <w:i/>
          <w:sz w:val="26"/>
          <w:szCs w:val="26"/>
          <w:vertAlign w:val="subscript"/>
          <w:lang w:val="pl-PL"/>
        </w:rPr>
        <w:t>x</w:t>
      </w:r>
      <w:r w:rsidRPr="001A2C08">
        <w:rPr>
          <w:b/>
          <w:i/>
          <w:sz w:val="26"/>
          <w:szCs w:val="26"/>
          <w:lang w:val="pl-PL"/>
        </w:rPr>
        <w:t xml:space="preserve">: </w:t>
      </w:r>
      <w:r w:rsidRPr="001A2C08">
        <w:rPr>
          <w:sz w:val="26"/>
          <w:szCs w:val="26"/>
          <w:shd w:val="clear" w:color="auto" w:fill="FFFFFF"/>
          <w:lang w:val="pl-PL"/>
        </w:rPr>
        <w:t>Oxit nitơ có nhiều dạng, do nitơ có 5 hoá trị từ I đến V. Do ôxy hoá không hoàn toàn nên nhiều dạng oxit nitơ có hoá trị khác nhau hay đi cùng nhau, được gọi chung là NO</w:t>
      </w:r>
      <w:r w:rsidRPr="001A2C08">
        <w:rPr>
          <w:sz w:val="26"/>
          <w:szCs w:val="26"/>
          <w:shd w:val="clear" w:color="auto" w:fill="FFFFFF"/>
          <w:vertAlign w:val="subscript"/>
          <w:lang w:val="pl-PL"/>
        </w:rPr>
        <w:t>x</w:t>
      </w:r>
      <w:r w:rsidRPr="001A2C08">
        <w:rPr>
          <w:sz w:val="26"/>
          <w:szCs w:val="26"/>
          <w:shd w:val="clear" w:color="auto" w:fill="FFFFFF"/>
          <w:lang w:val="pl-PL"/>
        </w:rPr>
        <w:t>. Có độc tính cao nhất là NO</w:t>
      </w:r>
      <w:r w:rsidRPr="001A2C08">
        <w:rPr>
          <w:sz w:val="26"/>
          <w:szCs w:val="26"/>
          <w:shd w:val="clear" w:color="auto" w:fill="FFFFFF"/>
          <w:vertAlign w:val="subscript"/>
          <w:lang w:val="pl-PL"/>
        </w:rPr>
        <w:t>2</w:t>
      </w:r>
      <w:r w:rsidRPr="001A2C08">
        <w:rPr>
          <w:sz w:val="26"/>
          <w:szCs w:val="26"/>
          <w:shd w:val="clear" w:color="auto" w:fill="FFFFFF"/>
          <w:lang w:val="pl-PL"/>
        </w:rPr>
        <w:t>, khi chỉ tiếp xúc trong vài phút với nồng độ NO</w:t>
      </w:r>
      <w:r w:rsidRPr="001A2C08">
        <w:rPr>
          <w:sz w:val="26"/>
          <w:szCs w:val="26"/>
          <w:shd w:val="clear" w:color="auto" w:fill="FFFFFF"/>
          <w:vertAlign w:val="subscript"/>
          <w:lang w:val="pl-PL"/>
        </w:rPr>
        <w:t>2</w:t>
      </w:r>
      <w:r w:rsidRPr="001A2C08">
        <w:rPr>
          <w:sz w:val="26"/>
          <w:szCs w:val="26"/>
          <w:shd w:val="clear" w:color="auto" w:fill="FFFFFF"/>
          <w:lang w:val="pl-PL"/>
        </w:rPr>
        <w:t xml:space="preserve"> trong không khí 5 phần triệu đã có thể gây ảnh hưởng xấu đến phổi, tiếp xúc vài giờ với không khí có nồng độ NO</w:t>
      </w:r>
      <w:r w:rsidRPr="001A2C08">
        <w:rPr>
          <w:sz w:val="26"/>
          <w:szCs w:val="26"/>
          <w:shd w:val="clear" w:color="auto" w:fill="FFFFFF"/>
          <w:vertAlign w:val="subscript"/>
          <w:lang w:val="pl-PL"/>
        </w:rPr>
        <w:t>2</w:t>
      </w:r>
      <w:r w:rsidRPr="001A2C08">
        <w:rPr>
          <w:sz w:val="26"/>
          <w:szCs w:val="26"/>
          <w:shd w:val="clear" w:color="auto" w:fill="FFFFFF"/>
          <w:lang w:val="pl-PL"/>
        </w:rPr>
        <w:t xml:space="preserve"> khoảng 15-20 phần triệu có thể gây nguy hiểm cho phổi, tim, gan; nồng độ NO</w:t>
      </w:r>
      <w:r w:rsidRPr="001A2C08">
        <w:rPr>
          <w:sz w:val="26"/>
          <w:szCs w:val="26"/>
          <w:shd w:val="clear" w:color="auto" w:fill="FFFFFF"/>
          <w:vertAlign w:val="subscript"/>
          <w:lang w:val="pl-PL"/>
        </w:rPr>
        <w:t>2</w:t>
      </w:r>
      <w:r w:rsidRPr="001A2C08">
        <w:rPr>
          <w:sz w:val="26"/>
          <w:szCs w:val="26"/>
          <w:shd w:val="clear" w:color="auto" w:fill="FFFFFF"/>
          <w:lang w:val="pl-PL"/>
        </w:rPr>
        <w:t xml:space="preserve"> trong không khí 1% có thể gây tử vong trong vài phút. NO</w:t>
      </w:r>
      <w:r w:rsidRPr="001A2C08">
        <w:rPr>
          <w:sz w:val="26"/>
          <w:szCs w:val="26"/>
          <w:shd w:val="clear" w:color="auto" w:fill="FFFFFF"/>
          <w:vertAlign w:val="subscript"/>
          <w:lang w:val="pl-PL"/>
        </w:rPr>
        <w:t>x</w:t>
      </w:r>
      <w:r w:rsidRPr="001A2C08">
        <w:rPr>
          <w:sz w:val="26"/>
          <w:szCs w:val="26"/>
          <w:lang w:val="pl-PL"/>
        </w:rPr>
        <w:t xml:space="preserve"> có thể xâm nhập vào đường hô hấp gây loét hoặc qua đường tiêu hóa vào máu với nồng độ 100ppm có thể dẫn tới tử vong. NO</w:t>
      </w:r>
      <w:r w:rsidRPr="001A2C08">
        <w:rPr>
          <w:sz w:val="26"/>
          <w:szCs w:val="26"/>
          <w:vertAlign w:val="subscript"/>
          <w:lang w:val="pl-PL"/>
        </w:rPr>
        <w:t>2</w:t>
      </w:r>
      <w:r w:rsidRPr="001A2C08">
        <w:rPr>
          <w:sz w:val="26"/>
          <w:szCs w:val="26"/>
          <w:lang w:val="pl-PL"/>
        </w:rPr>
        <w:t xml:space="preserve"> cũng có thể tác dụng với hơi nước trong môi trường không khí ẩm tạo acid ngưng tụ rơi xuống phá hủy cây cối mùa màng, rỗ gỉ kim </w:t>
      </w:r>
      <w:r w:rsidRPr="001A2C08">
        <w:rPr>
          <w:sz w:val="26"/>
          <w:szCs w:val="26"/>
          <w:lang w:val="pl-PL"/>
        </w:rPr>
        <w:lastRenderedPageBreak/>
        <w:t xml:space="preserve">loại, ăn mòn công trình. </w:t>
      </w:r>
      <w:r w:rsidRPr="001A2C08">
        <w:rPr>
          <w:sz w:val="26"/>
          <w:szCs w:val="26"/>
          <w:shd w:val="clear" w:color="auto" w:fill="FFFFFF"/>
          <w:lang w:val="pl-PL"/>
        </w:rPr>
        <w:t>NO</w:t>
      </w:r>
      <w:r w:rsidRPr="001A2C08">
        <w:rPr>
          <w:sz w:val="26"/>
          <w:szCs w:val="26"/>
          <w:shd w:val="clear" w:color="auto" w:fill="FFFFFF"/>
          <w:vertAlign w:val="subscript"/>
          <w:lang w:val="pl-PL"/>
        </w:rPr>
        <w:t>x</w:t>
      </w:r>
      <w:r w:rsidRPr="001A2C08">
        <w:rPr>
          <w:sz w:val="26"/>
          <w:szCs w:val="26"/>
          <w:shd w:val="clear" w:color="auto" w:fill="FFFFFF"/>
          <w:lang w:val="pl-PL"/>
        </w:rPr>
        <w:t xml:space="preserve"> bị ôxy hoá dưới ánh sáng mặt trời có thể tạo khí Ôzôn gây chảy nước mắt và mẩn ngứa da, NO</w:t>
      </w:r>
      <w:r w:rsidRPr="001A2C08">
        <w:rPr>
          <w:sz w:val="26"/>
          <w:szCs w:val="26"/>
          <w:shd w:val="clear" w:color="auto" w:fill="FFFFFF"/>
          <w:vertAlign w:val="subscript"/>
          <w:lang w:val="pl-PL"/>
        </w:rPr>
        <w:t>x</w:t>
      </w:r>
      <w:r w:rsidRPr="001A2C08">
        <w:rPr>
          <w:sz w:val="26"/>
          <w:szCs w:val="26"/>
          <w:shd w:val="clear" w:color="auto" w:fill="FFFFFF"/>
          <w:lang w:val="pl-PL"/>
        </w:rPr>
        <w:t xml:space="preserve"> cũng góp phần gây bệnh hen, thậm chí ung thư phổi, làm hỏng khí quản.</w:t>
      </w:r>
    </w:p>
    <w:p w14:paraId="7B572130" w14:textId="77777777" w:rsidR="00AB3C17" w:rsidRPr="001A2C08" w:rsidRDefault="00AB3C17" w:rsidP="00AB3C17">
      <w:pPr>
        <w:spacing w:line="312" w:lineRule="auto"/>
        <w:ind w:firstLine="567"/>
        <w:contextualSpacing/>
        <w:jc w:val="both"/>
        <w:rPr>
          <w:sz w:val="26"/>
          <w:szCs w:val="26"/>
          <w:shd w:val="clear" w:color="auto" w:fill="FFFFFF"/>
          <w:lang w:val="pl-PL"/>
        </w:rPr>
      </w:pPr>
      <w:r w:rsidRPr="001A2C08">
        <w:rPr>
          <w:b/>
          <w:i/>
          <w:sz w:val="26"/>
          <w:szCs w:val="26"/>
          <w:lang w:val="pl-PL"/>
        </w:rPr>
        <w:t>VOC:</w:t>
      </w:r>
      <w:r w:rsidRPr="001A2C08">
        <w:rPr>
          <w:sz w:val="26"/>
          <w:szCs w:val="26"/>
          <w:lang w:val="pl-PL"/>
        </w:rPr>
        <w:t xml:space="preserve"> phần lớn chúng đều gây ảnh hưởng tiêu cực với sức khỏe con người. Các chất VOC chuyển thành thể khí ngay ở điều kiện thường khiến con người dễ hít phải và dễ mắc các bệnh trên đường hô hấp, mắt mũi như đau họng, dị ứng mũi, ngứa mắt. Ngoài ra còn khiến cơ thể mệt mỏi, hay bị hụt hơi,  đau đầu, buồn nôn… Nếu tiếp xúc trong thời gian dài gây tổn hại mãn tính trên hệ thần kinh, gan, thận; đặc biệt nếu các chất VOC có trong nước uống, thức ăn thì còn có khả năng gây ung thư, tổn thương đến hệ sinh sản. </w:t>
      </w:r>
    </w:p>
    <w:p w14:paraId="58A1159D" w14:textId="77777777" w:rsidR="00AB3C17" w:rsidRPr="001A2C08" w:rsidRDefault="00AB3C17" w:rsidP="00AB3C17">
      <w:pPr>
        <w:spacing w:line="312" w:lineRule="auto"/>
        <w:ind w:firstLine="567"/>
        <w:jc w:val="both"/>
        <w:rPr>
          <w:b/>
          <w:sz w:val="26"/>
          <w:szCs w:val="26"/>
          <w:lang w:val="pl-PL" w:eastAsia="vi-VN"/>
        </w:rPr>
      </w:pPr>
      <w:r w:rsidRPr="001A2C08">
        <w:rPr>
          <w:b/>
          <w:sz w:val="26"/>
          <w:szCs w:val="26"/>
          <w:lang w:val="pl-PL" w:eastAsia="vi-VN"/>
        </w:rPr>
        <w:t>b. Tác động của nước thải</w:t>
      </w:r>
    </w:p>
    <w:p w14:paraId="36C70685" w14:textId="77777777" w:rsidR="00AB3C17" w:rsidRPr="001A2C08" w:rsidRDefault="00AB3C17" w:rsidP="00AB3C17">
      <w:pPr>
        <w:spacing w:line="312" w:lineRule="auto"/>
        <w:ind w:firstLine="567"/>
        <w:rPr>
          <w:b/>
          <w:sz w:val="26"/>
          <w:szCs w:val="26"/>
          <w:lang w:val="af-ZA"/>
        </w:rPr>
      </w:pPr>
      <w:r w:rsidRPr="001A2C08">
        <w:rPr>
          <w:b/>
          <w:sz w:val="26"/>
          <w:szCs w:val="26"/>
          <w:lang w:val="af-ZA"/>
        </w:rPr>
        <w:t>*) Nguồn phát sinh:</w:t>
      </w:r>
    </w:p>
    <w:p w14:paraId="0C51F808" w14:textId="77777777" w:rsidR="00AB3C17" w:rsidRPr="001A2C08" w:rsidRDefault="00AB3C17" w:rsidP="00AB3C17">
      <w:pPr>
        <w:spacing w:line="312" w:lineRule="auto"/>
        <w:ind w:firstLine="567"/>
        <w:rPr>
          <w:b/>
          <w:sz w:val="26"/>
          <w:szCs w:val="26"/>
          <w:lang w:val="af-ZA"/>
        </w:rPr>
      </w:pPr>
      <w:r w:rsidRPr="001A2C08">
        <w:rPr>
          <w:sz w:val="26"/>
          <w:szCs w:val="26"/>
          <w:lang w:val="pl-PL"/>
        </w:rPr>
        <w:t>Trong quá trình vận hành thử nghiệm và vận hành thương mại</w:t>
      </w:r>
      <w:r w:rsidRPr="001A2C08">
        <w:rPr>
          <w:sz w:val="26"/>
          <w:szCs w:val="26"/>
          <w:lang w:val="it-IT"/>
        </w:rPr>
        <w:t xml:space="preserve"> </w:t>
      </w:r>
      <w:r w:rsidRPr="001A2C08">
        <w:rPr>
          <w:sz w:val="26"/>
          <w:szCs w:val="26"/>
          <w:lang w:val="pl-PL"/>
        </w:rPr>
        <w:t>của Dự án, nguồn phát sinh nước thải của dự án gồm:</w:t>
      </w:r>
    </w:p>
    <w:p w14:paraId="3FA50AF8" w14:textId="77777777" w:rsidR="00AB3C17" w:rsidRPr="001A2C08" w:rsidRDefault="00AB3C17" w:rsidP="00AB3C17">
      <w:pPr>
        <w:pStyle w:val="P5"/>
        <w:spacing w:line="312" w:lineRule="auto"/>
        <w:ind w:firstLine="567"/>
        <w:rPr>
          <w:b w:val="0"/>
          <w:spacing w:val="0"/>
          <w:sz w:val="26"/>
          <w:szCs w:val="26"/>
          <w:lang w:val="pl-PL"/>
        </w:rPr>
      </w:pPr>
      <w:r w:rsidRPr="001A2C08">
        <w:rPr>
          <w:bCs/>
          <w:sz w:val="26"/>
          <w:szCs w:val="26"/>
          <w:lang w:val="pl-PL"/>
        </w:rPr>
        <w:t xml:space="preserve">-  </w:t>
      </w:r>
      <w:r w:rsidRPr="001A2C08">
        <w:rPr>
          <w:b w:val="0"/>
          <w:bCs/>
          <w:sz w:val="26"/>
          <w:szCs w:val="26"/>
          <w:lang w:val="pl-PL"/>
        </w:rPr>
        <w:t xml:space="preserve">Nước thải sinh hoạt: </w:t>
      </w:r>
      <w:r w:rsidRPr="001A2C08">
        <w:rPr>
          <w:b w:val="0"/>
          <w:spacing w:val="0"/>
          <w:sz w:val="26"/>
          <w:szCs w:val="26"/>
          <w:lang w:val="pl-PL"/>
        </w:rPr>
        <w:t>nước thải phát sinh từ khu nhà vệ sinh của công nhân viên làm việc tại dự án và nước thải của khách hàng ra vào dự án.</w:t>
      </w:r>
    </w:p>
    <w:p w14:paraId="39A2B18C" w14:textId="77777777" w:rsidR="00AB3C17" w:rsidRPr="001A2C08" w:rsidRDefault="00AB3C17" w:rsidP="00AB3C17">
      <w:pPr>
        <w:spacing w:line="312" w:lineRule="auto"/>
        <w:ind w:firstLine="567"/>
        <w:jc w:val="both"/>
        <w:rPr>
          <w:bCs/>
          <w:sz w:val="26"/>
          <w:szCs w:val="26"/>
          <w:lang w:val="pl-PL"/>
        </w:rPr>
      </w:pPr>
      <w:r w:rsidRPr="001A2C08">
        <w:rPr>
          <w:bCs/>
          <w:sz w:val="26"/>
          <w:szCs w:val="26"/>
          <w:lang w:val="pl-PL"/>
        </w:rPr>
        <w:t>-  Dự án không phát sinh nước thải sản xuất.</w:t>
      </w:r>
    </w:p>
    <w:p w14:paraId="31821F74" w14:textId="0F835D63" w:rsidR="00AB3C17" w:rsidRPr="001A2C08" w:rsidRDefault="00AB3C17" w:rsidP="00AB3C17">
      <w:pPr>
        <w:spacing w:line="312" w:lineRule="auto"/>
        <w:ind w:firstLine="567"/>
        <w:jc w:val="both"/>
        <w:rPr>
          <w:bCs/>
          <w:sz w:val="26"/>
          <w:szCs w:val="26"/>
          <w:lang w:val="pl-PL"/>
        </w:rPr>
      </w:pPr>
      <w:r w:rsidRPr="001A2C08">
        <w:rPr>
          <w:bCs/>
          <w:sz w:val="26"/>
          <w:szCs w:val="26"/>
          <w:lang w:val="pl-PL"/>
        </w:rPr>
        <w:t>- Nước làm mát trong quá trình sản xuất và làm mát nhà xưởng</w:t>
      </w:r>
      <w:r w:rsidR="006E20D3" w:rsidRPr="001A2C08">
        <w:rPr>
          <w:bCs/>
          <w:sz w:val="26"/>
          <w:szCs w:val="26"/>
          <w:lang w:val="pl-PL"/>
        </w:rPr>
        <w:t>.</w:t>
      </w:r>
    </w:p>
    <w:p w14:paraId="67FD6594" w14:textId="77777777" w:rsidR="00AB3C17" w:rsidRPr="001A2C08" w:rsidRDefault="00AB3C17" w:rsidP="00AB3C17">
      <w:pPr>
        <w:spacing w:line="312" w:lineRule="auto"/>
        <w:ind w:firstLine="567"/>
        <w:jc w:val="both"/>
        <w:rPr>
          <w:bCs/>
          <w:sz w:val="26"/>
          <w:szCs w:val="26"/>
          <w:lang w:val="pl-PL"/>
        </w:rPr>
      </w:pPr>
      <w:r w:rsidRPr="001A2C08">
        <w:rPr>
          <w:bCs/>
          <w:sz w:val="26"/>
          <w:szCs w:val="26"/>
          <w:lang w:val="pl-PL"/>
        </w:rPr>
        <w:t>-  Nước mưa chảy tràn từ khu vực Dự án.</w:t>
      </w:r>
    </w:p>
    <w:p w14:paraId="7F2EC0B2" w14:textId="77777777" w:rsidR="00AB3C17" w:rsidRPr="001A2C08" w:rsidRDefault="00AB3C17" w:rsidP="00AB3C17">
      <w:pPr>
        <w:spacing w:line="312" w:lineRule="auto"/>
        <w:ind w:firstLine="567"/>
        <w:jc w:val="both"/>
        <w:rPr>
          <w:b/>
          <w:sz w:val="26"/>
          <w:szCs w:val="26"/>
          <w:lang w:val="af-ZA"/>
        </w:rPr>
      </w:pPr>
      <w:r w:rsidRPr="001A2C08">
        <w:rPr>
          <w:b/>
          <w:sz w:val="26"/>
          <w:szCs w:val="26"/>
          <w:lang w:val="af-ZA"/>
        </w:rPr>
        <w:t>*) Thành phần và tải lượng:</w:t>
      </w:r>
    </w:p>
    <w:p w14:paraId="3FA35603" w14:textId="77777777" w:rsidR="00AB3C17" w:rsidRPr="001A2C08" w:rsidRDefault="00AB3C17" w:rsidP="00AB3C17">
      <w:pPr>
        <w:spacing w:line="312" w:lineRule="auto"/>
        <w:ind w:firstLine="567"/>
        <w:jc w:val="both"/>
        <w:rPr>
          <w:bCs/>
          <w:i/>
          <w:sz w:val="26"/>
          <w:szCs w:val="26"/>
          <w:lang w:val="pl-PL"/>
        </w:rPr>
      </w:pPr>
      <w:r w:rsidRPr="001A2C08">
        <w:rPr>
          <w:bCs/>
          <w:i/>
          <w:sz w:val="26"/>
          <w:szCs w:val="26"/>
          <w:lang w:val="pl-PL"/>
        </w:rPr>
        <w:t xml:space="preserve"> * Nước thải sinh hoạt</w:t>
      </w:r>
    </w:p>
    <w:p w14:paraId="782799E9" w14:textId="77777777" w:rsidR="00AB3C17" w:rsidRPr="001A2C08" w:rsidRDefault="00AB3C17" w:rsidP="00AB3C17">
      <w:pPr>
        <w:spacing w:line="312" w:lineRule="auto"/>
        <w:ind w:firstLine="567"/>
        <w:jc w:val="both"/>
        <w:rPr>
          <w:bCs/>
          <w:sz w:val="26"/>
          <w:szCs w:val="26"/>
          <w:lang w:val="pl-PL"/>
        </w:rPr>
      </w:pPr>
      <w:r w:rsidRPr="001A2C08">
        <w:rPr>
          <w:bCs/>
          <w:sz w:val="26"/>
          <w:szCs w:val="26"/>
          <w:lang w:val="pl-PL"/>
        </w:rPr>
        <w:t>Bao gồm:</w:t>
      </w:r>
    </w:p>
    <w:p w14:paraId="22488445" w14:textId="77777777" w:rsidR="00AB3C17" w:rsidRPr="001A2C08" w:rsidRDefault="00AB3C17" w:rsidP="00AB3C17">
      <w:pPr>
        <w:spacing w:line="312" w:lineRule="auto"/>
        <w:ind w:firstLine="567"/>
        <w:jc w:val="both"/>
        <w:rPr>
          <w:bCs/>
          <w:sz w:val="26"/>
          <w:szCs w:val="26"/>
          <w:lang w:val="pl-PL"/>
        </w:rPr>
      </w:pPr>
      <w:r w:rsidRPr="001A2C08">
        <w:rPr>
          <w:bCs/>
          <w:sz w:val="26"/>
          <w:szCs w:val="26"/>
          <w:lang w:val="pl-PL"/>
        </w:rPr>
        <w:t>+ Nước vệ sinh (rửa tay, dội bồn cầu);</w:t>
      </w:r>
    </w:p>
    <w:p w14:paraId="53071206" w14:textId="2E339CA9" w:rsidR="00AB3C17" w:rsidRPr="001A2C08" w:rsidRDefault="00AB3C17" w:rsidP="00AB3C17">
      <w:pPr>
        <w:spacing w:line="312" w:lineRule="auto"/>
        <w:ind w:firstLine="567"/>
        <w:jc w:val="both"/>
        <w:rPr>
          <w:bCs/>
          <w:sz w:val="26"/>
          <w:szCs w:val="26"/>
          <w:lang w:val="pl-PL"/>
        </w:rPr>
      </w:pPr>
      <w:r w:rsidRPr="001A2C08">
        <w:rPr>
          <w:bCs/>
          <w:sz w:val="26"/>
          <w:szCs w:val="26"/>
          <w:lang w:val="pl-PL"/>
        </w:rPr>
        <w:t xml:space="preserve">+ Nước </w:t>
      </w:r>
      <w:r w:rsidR="00C36E50" w:rsidRPr="001A2C08">
        <w:rPr>
          <w:bCs/>
          <w:sz w:val="26"/>
          <w:szCs w:val="26"/>
          <w:lang w:val="pl-PL"/>
        </w:rPr>
        <w:t>thải nhà bếp của dự án;</w:t>
      </w:r>
    </w:p>
    <w:p w14:paraId="514B4A8B" w14:textId="6359C2B8"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xml:space="preserve">Theo tính toán tại chương I thì lượng nước cấp cho sinh hoạt của cán bộ nhân viên dự án là </w:t>
      </w:r>
      <w:r w:rsidR="00B26998" w:rsidRPr="001A2C08">
        <w:rPr>
          <w:bCs/>
          <w:iCs/>
          <w:sz w:val="26"/>
          <w:szCs w:val="26"/>
          <w:lang w:val="pl-PL"/>
        </w:rPr>
        <w:t xml:space="preserve">6 </w:t>
      </w:r>
      <w:r w:rsidRPr="001A2C08">
        <w:rPr>
          <w:sz w:val="26"/>
          <w:szCs w:val="26"/>
          <w:lang w:val="it-IT"/>
        </w:rPr>
        <w:t>m</w:t>
      </w:r>
      <w:r w:rsidRPr="001A2C08">
        <w:rPr>
          <w:sz w:val="26"/>
          <w:szCs w:val="26"/>
          <w:vertAlign w:val="superscript"/>
          <w:lang w:val="it-IT"/>
        </w:rPr>
        <w:t>3</w:t>
      </w:r>
      <w:r w:rsidRPr="001A2C08">
        <w:rPr>
          <w:sz w:val="26"/>
          <w:szCs w:val="26"/>
          <w:lang w:val="it-IT"/>
        </w:rPr>
        <w:t>/ngày đêm</w:t>
      </w:r>
      <w:r w:rsidRPr="001A2C08">
        <w:rPr>
          <w:bCs/>
          <w:iCs/>
          <w:sz w:val="26"/>
          <w:szCs w:val="26"/>
          <w:lang w:val="pl-PL"/>
        </w:rPr>
        <w:t>. Lượng nước thải phát sinh được tính như sau:</w:t>
      </w:r>
    </w:p>
    <w:p w14:paraId="50779295" w14:textId="0730F70A" w:rsidR="00AB3C17" w:rsidRPr="001A2C08" w:rsidRDefault="00AB3C17" w:rsidP="00AB3C17">
      <w:pPr>
        <w:spacing w:line="312" w:lineRule="auto"/>
        <w:ind w:firstLine="709"/>
        <w:jc w:val="center"/>
        <w:rPr>
          <w:iCs/>
          <w:sz w:val="26"/>
          <w:szCs w:val="26"/>
          <w:lang w:val="pl-PL"/>
        </w:rPr>
      </w:pPr>
      <w:r w:rsidRPr="001A2C08">
        <w:rPr>
          <w:iCs/>
          <w:sz w:val="26"/>
          <w:szCs w:val="26"/>
          <w:lang w:val="pl-PL"/>
        </w:rPr>
        <w:t>Q</w:t>
      </w:r>
      <w:r w:rsidRPr="001A2C08">
        <w:rPr>
          <w:iCs/>
          <w:sz w:val="26"/>
          <w:szCs w:val="26"/>
          <w:vertAlign w:val="subscript"/>
          <w:lang w:val="pl-PL"/>
        </w:rPr>
        <w:t>1</w:t>
      </w:r>
      <w:r w:rsidRPr="001A2C08">
        <w:rPr>
          <w:iCs/>
          <w:sz w:val="26"/>
          <w:szCs w:val="26"/>
          <w:lang w:val="pl-PL"/>
        </w:rPr>
        <w:t xml:space="preserve"> = </w:t>
      </w:r>
      <w:r w:rsidR="00FB4979" w:rsidRPr="001A2C08">
        <w:rPr>
          <w:iCs/>
          <w:sz w:val="26"/>
          <w:szCs w:val="26"/>
          <w:lang w:val="pl-PL"/>
        </w:rPr>
        <w:t>6</w:t>
      </w:r>
      <w:r w:rsidRPr="001A2C08">
        <w:rPr>
          <w:iCs/>
          <w:sz w:val="26"/>
          <w:szCs w:val="26"/>
          <w:lang w:val="pl-PL"/>
        </w:rPr>
        <w:t xml:space="preserve"> x 100% = </w:t>
      </w:r>
      <w:r w:rsidR="00FB4979" w:rsidRPr="001A2C08">
        <w:rPr>
          <w:iCs/>
          <w:sz w:val="26"/>
          <w:szCs w:val="26"/>
          <w:lang w:val="pl-PL"/>
        </w:rPr>
        <w:t>6</w:t>
      </w:r>
      <w:r w:rsidRPr="001A2C08">
        <w:rPr>
          <w:iCs/>
          <w:sz w:val="26"/>
          <w:szCs w:val="26"/>
          <w:lang w:val="pl-PL"/>
        </w:rPr>
        <w:t xml:space="preserve"> (m</w:t>
      </w:r>
      <w:r w:rsidRPr="001A2C08">
        <w:rPr>
          <w:iCs/>
          <w:sz w:val="26"/>
          <w:szCs w:val="26"/>
          <w:vertAlign w:val="superscript"/>
          <w:lang w:val="pl-PL"/>
        </w:rPr>
        <w:t>3</w:t>
      </w:r>
      <w:r w:rsidRPr="001A2C08">
        <w:rPr>
          <w:iCs/>
          <w:sz w:val="26"/>
          <w:szCs w:val="26"/>
          <w:lang w:val="pl-PL"/>
        </w:rPr>
        <w:t>/ngày)</w:t>
      </w:r>
    </w:p>
    <w:p w14:paraId="163F410A" w14:textId="77777777" w:rsidR="00AB3C17" w:rsidRPr="001A2C08" w:rsidRDefault="00AB3C17" w:rsidP="00AB3C17">
      <w:pPr>
        <w:spacing w:line="312" w:lineRule="auto"/>
        <w:ind w:firstLine="567"/>
        <w:rPr>
          <w:bCs/>
          <w:iCs/>
          <w:sz w:val="26"/>
          <w:szCs w:val="26"/>
          <w:lang w:val="pl-PL"/>
        </w:rPr>
      </w:pPr>
      <w:r w:rsidRPr="001A2C08">
        <w:rPr>
          <w:bCs/>
          <w:iCs/>
          <w:sz w:val="26"/>
          <w:szCs w:val="26"/>
          <w:lang w:val="pl-PL"/>
        </w:rPr>
        <w:t xml:space="preserve"> ( Nước thải sinh hoạt bằng 100% lượng nước cấp cho sinh hoạt).</w:t>
      </w:r>
    </w:p>
    <w:p w14:paraId="13AEC71F" w14:textId="1F08C050"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xml:space="preserve">Vậy nước thải sinh hoạt phát sinh trong giai đoạn vận hành thương mại của dự án  khoảng </w:t>
      </w:r>
      <w:r w:rsidR="00FB4979" w:rsidRPr="001A2C08">
        <w:rPr>
          <w:bCs/>
          <w:iCs/>
          <w:sz w:val="26"/>
          <w:szCs w:val="26"/>
          <w:lang w:val="pl-PL"/>
        </w:rPr>
        <w:t>6</w:t>
      </w:r>
      <w:r w:rsidRPr="001A2C08">
        <w:rPr>
          <w:bCs/>
          <w:iCs/>
          <w:sz w:val="26"/>
          <w:szCs w:val="26"/>
          <w:lang w:val="pl-PL"/>
        </w:rPr>
        <w:t xml:space="preserve"> m</w:t>
      </w:r>
      <w:r w:rsidRPr="001A2C08">
        <w:rPr>
          <w:bCs/>
          <w:iCs/>
          <w:sz w:val="26"/>
          <w:szCs w:val="26"/>
          <w:vertAlign w:val="superscript"/>
          <w:lang w:val="pl-PL"/>
        </w:rPr>
        <w:t>3</w:t>
      </w:r>
      <w:r w:rsidRPr="001A2C08">
        <w:rPr>
          <w:bCs/>
          <w:iCs/>
          <w:sz w:val="26"/>
          <w:szCs w:val="26"/>
          <w:lang w:val="pl-PL"/>
        </w:rPr>
        <w:t>/ngày đêm.</w:t>
      </w:r>
    </w:p>
    <w:p w14:paraId="3319A35D" w14:textId="77777777"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Nước thải sinh hoạt mang theo một lượng lớn các chất hữu cơ, các loại vi khuẩn (E.Coli, virut, trứng giun sán,…). Ngoài ra, trong nước thải còn có chứa các chất dinh dưỡng khác như NH</w:t>
      </w:r>
      <w:r w:rsidRPr="001A2C08">
        <w:rPr>
          <w:bCs/>
          <w:iCs/>
          <w:sz w:val="26"/>
          <w:szCs w:val="26"/>
          <w:vertAlign w:val="subscript"/>
          <w:lang w:val="pl-PL"/>
        </w:rPr>
        <w:t>4</w:t>
      </w:r>
      <w:r w:rsidRPr="001A2C08">
        <w:rPr>
          <w:bCs/>
          <w:iCs/>
          <w:sz w:val="26"/>
          <w:szCs w:val="26"/>
          <w:vertAlign w:val="superscript"/>
          <w:lang w:val="pl-PL"/>
        </w:rPr>
        <w:t>+</w:t>
      </w:r>
      <w:r w:rsidRPr="001A2C08">
        <w:rPr>
          <w:bCs/>
          <w:iCs/>
          <w:sz w:val="26"/>
          <w:szCs w:val="26"/>
          <w:lang w:val="pl-PL"/>
        </w:rPr>
        <w:t>, PO</w:t>
      </w:r>
      <w:r w:rsidRPr="001A2C08">
        <w:rPr>
          <w:bCs/>
          <w:iCs/>
          <w:sz w:val="26"/>
          <w:szCs w:val="26"/>
          <w:vertAlign w:val="subscript"/>
          <w:lang w:val="pl-PL"/>
        </w:rPr>
        <w:t>4</w:t>
      </w:r>
      <w:r w:rsidRPr="001A2C08">
        <w:rPr>
          <w:bCs/>
          <w:iCs/>
          <w:sz w:val="26"/>
          <w:szCs w:val="26"/>
          <w:vertAlign w:val="superscript"/>
          <w:lang w:val="pl-PL"/>
        </w:rPr>
        <w:t>3-</w:t>
      </w:r>
      <w:r w:rsidRPr="001A2C08">
        <w:rPr>
          <w:bCs/>
          <w:iCs/>
          <w:sz w:val="26"/>
          <w:szCs w:val="26"/>
          <w:lang w:val="pl-PL"/>
        </w:rPr>
        <w:t xml:space="preserve">, là nguyên nhân gây ô nhiễm nguồn nước tiếp nhận nước thải như gây ra hiện tượng phì dưỡng các ao, hồ tiếp nhận. </w:t>
      </w:r>
    </w:p>
    <w:p w14:paraId="799CFBFA" w14:textId="77777777" w:rsidR="00AB3C17" w:rsidRPr="001A2C08" w:rsidRDefault="00AB3C17" w:rsidP="00AB3C17">
      <w:pPr>
        <w:tabs>
          <w:tab w:val="left" w:pos="284"/>
        </w:tabs>
        <w:spacing w:line="312" w:lineRule="auto"/>
        <w:ind w:firstLine="567"/>
        <w:jc w:val="both"/>
        <w:rPr>
          <w:sz w:val="26"/>
          <w:szCs w:val="26"/>
          <w:lang w:val="vi-VN"/>
        </w:rPr>
      </w:pPr>
      <w:r w:rsidRPr="001A2C08">
        <w:rPr>
          <w:sz w:val="26"/>
          <w:szCs w:val="26"/>
          <w:lang w:val="vi-VN"/>
        </w:rPr>
        <w:t>Về lý thuyết nồng độ bẩn của nước thải sinh hoạt phụ thuộc vào lưu lượng thải, lượng chất bẩn đơn vị tính trung bình cho 1 người/ngày, đặc điểm, tính chất của các công trình và thiết bị vệ sinh. Nước thải sinh hoạt được tính như sau:</w:t>
      </w:r>
    </w:p>
    <w:p w14:paraId="167B93D1" w14:textId="77777777" w:rsidR="00AB3C17" w:rsidRPr="001A2C08" w:rsidRDefault="00AB3C17" w:rsidP="00AB3C17">
      <w:pPr>
        <w:tabs>
          <w:tab w:val="num" w:pos="0"/>
          <w:tab w:val="num" w:pos="720"/>
        </w:tabs>
        <w:spacing w:line="312" w:lineRule="auto"/>
        <w:ind w:firstLine="567"/>
        <w:jc w:val="center"/>
        <w:rPr>
          <w:b/>
          <w:sz w:val="26"/>
          <w:szCs w:val="26"/>
          <w:lang w:val="vi-VN"/>
        </w:rPr>
      </w:pPr>
      <w:r w:rsidRPr="001A2C08">
        <w:rPr>
          <w:b/>
          <w:sz w:val="26"/>
          <w:szCs w:val="26"/>
          <w:lang w:val="vi-VN"/>
        </w:rPr>
        <w:lastRenderedPageBreak/>
        <w:t>Tổng tải lượng chất ô nhiễm = Định mức trung bình 1 người x N</w:t>
      </w:r>
    </w:p>
    <w:p w14:paraId="1DE28548" w14:textId="77777777" w:rsidR="00AB3C17" w:rsidRPr="001A2C08" w:rsidRDefault="00AB3C17" w:rsidP="00AB3C17">
      <w:pPr>
        <w:tabs>
          <w:tab w:val="num" w:pos="0"/>
          <w:tab w:val="num" w:pos="720"/>
        </w:tabs>
        <w:spacing w:line="312" w:lineRule="auto"/>
        <w:ind w:firstLine="567"/>
        <w:jc w:val="both"/>
        <w:rPr>
          <w:sz w:val="26"/>
          <w:szCs w:val="26"/>
          <w:lang w:val="vi-VN"/>
        </w:rPr>
      </w:pPr>
      <w:r w:rsidRPr="001A2C08">
        <w:rPr>
          <w:sz w:val="26"/>
          <w:szCs w:val="26"/>
          <w:lang w:val="vi-VN"/>
        </w:rPr>
        <w:t xml:space="preserve">Trong đó: N là tổng số cán bộ công nhân viên của dự án </w:t>
      </w:r>
    </w:p>
    <w:p w14:paraId="161FD228" w14:textId="77777777" w:rsidR="00AB3C17" w:rsidRPr="001A2C08" w:rsidRDefault="00AB3C17" w:rsidP="00AB3C17">
      <w:pPr>
        <w:tabs>
          <w:tab w:val="num" w:pos="0"/>
          <w:tab w:val="num" w:pos="720"/>
        </w:tabs>
        <w:spacing w:line="312" w:lineRule="auto"/>
        <w:ind w:firstLine="567"/>
        <w:jc w:val="both"/>
        <w:rPr>
          <w:spacing w:val="-2"/>
          <w:sz w:val="26"/>
          <w:szCs w:val="26"/>
          <w:lang w:val="vi-VN"/>
        </w:rPr>
      </w:pPr>
      <w:r w:rsidRPr="001A2C08">
        <w:rPr>
          <w:spacing w:val="-2"/>
          <w:sz w:val="26"/>
          <w:szCs w:val="26"/>
          <w:lang w:val="vi-VN"/>
        </w:rPr>
        <w:t>Kết quả tính toán tổng tải lượng các chất gây ô nhiễm trong nước thải sinh hoạt của Dự án trong giai đoạn hoạt động ổn định được thể hiện qua bảng như sau:</w:t>
      </w:r>
      <w:bookmarkStart w:id="773" w:name="_Toc325606993"/>
      <w:bookmarkStart w:id="774" w:name="_Toc325607419"/>
      <w:bookmarkStart w:id="775" w:name="_Toc395834632"/>
      <w:bookmarkStart w:id="776" w:name="_Toc395835000"/>
      <w:bookmarkStart w:id="777" w:name="_Toc397004460"/>
      <w:bookmarkStart w:id="778" w:name="_Toc397005151"/>
      <w:bookmarkStart w:id="779" w:name="_Toc397005408"/>
      <w:bookmarkStart w:id="780" w:name="_Toc397005672"/>
      <w:bookmarkStart w:id="781" w:name="_Toc398271430"/>
      <w:bookmarkStart w:id="782" w:name="_Toc406677285"/>
      <w:bookmarkStart w:id="783" w:name="_Toc406677782"/>
      <w:bookmarkStart w:id="784" w:name="_Toc406678127"/>
      <w:bookmarkStart w:id="785" w:name="_Toc413055704"/>
      <w:bookmarkStart w:id="786" w:name="_Toc413056203"/>
      <w:bookmarkStart w:id="787" w:name="_Toc431215922"/>
      <w:bookmarkStart w:id="788" w:name="_Toc431217255"/>
      <w:bookmarkStart w:id="789" w:name="_Toc448501871"/>
    </w:p>
    <w:p w14:paraId="5DCE0872" w14:textId="6124AD36" w:rsidR="00AB3C17" w:rsidRPr="001A2C08" w:rsidRDefault="00AB3C17" w:rsidP="00AB3C17">
      <w:pPr>
        <w:pStyle w:val="bnghngpht"/>
        <w:spacing w:line="312" w:lineRule="auto"/>
        <w:rPr>
          <w:color w:val="auto"/>
          <w:sz w:val="26"/>
        </w:rPr>
      </w:pPr>
      <w:bookmarkStart w:id="790" w:name="_Toc4676076"/>
      <w:bookmarkStart w:id="791" w:name="_Toc23401353"/>
      <w:bookmarkStart w:id="792" w:name="_Toc92984699"/>
      <w:bookmarkStart w:id="793" w:name="_Toc184984627"/>
      <w:r w:rsidRPr="001A2C08">
        <w:rPr>
          <w:color w:val="auto"/>
          <w:sz w:val="26"/>
        </w:rPr>
        <w:t>Bảng 3.1</w:t>
      </w:r>
      <w:r w:rsidR="00305884">
        <w:rPr>
          <w:color w:val="auto"/>
          <w:sz w:val="26"/>
          <w:lang w:val="en-US"/>
        </w:rPr>
        <w:t>6</w:t>
      </w:r>
      <w:r w:rsidRPr="001A2C08">
        <w:rPr>
          <w:color w:val="auto"/>
          <w:sz w:val="26"/>
        </w:rPr>
        <w:t>. Tải lượng  chất ô nhiễm trong nước thải sinh hoạt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116"/>
        <w:gridCol w:w="1895"/>
        <w:gridCol w:w="4670"/>
      </w:tblGrid>
      <w:tr w:rsidR="00AB3C17" w:rsidRPr="001A2C08" w14:paraId="37CB1D54" w14:textId="77777777" w:rsidTr="00F32706">
        <w:trPr>
          <w:trHeight w:val="1194"/>
          <w:jc w:val="center"/>
        </w:trPr>
        <w:tc>
          <w:tcPr>
            <w:tcW w:w="590" w:type="dxa"/>
            <w:vAlign w:val="center"/>
          </w:tcPr>
          <w:p w14:paraId="4426D4EE" w14:textId="77777777" w:rsidR="00AB3C17" w:rsidRPr="001A2C08" w:rsidRDefault="00AB3C17" w:rsidP="00F32706">
            <w:pPr>
              <w:spacing w:line="312" w:lineRule="auto"/>
              <w:jc w:val="center"/>
              <w:rPr>
                <w:b/>
                <w:sz w:val="26"/>
                <w:szCs w:val="26"/>
                <w:lang w:val="vi-VN"/>
              </w:rPr>
            </w:pPr>
            <w:r w:rsidRPr="001A2C08">
              <w:rPr>
                <w:b/>
                <w:sz w:val="26"/>
                <w:szCs w:val="26"/>
                <w:lang w:val="vi-VN"/>
              </w:rPr>
              <w:t>TT</w:t>
            </w:r>
          </w:p>
        </w:tc>
        <w:tc>
          <w:tcPr>
            <w:tcW w:w="2116" w:type="dxa"/>
            <w:vAlign w:val="center"/>
          </w:tcPr>
          <w:p w14:paraId="20C38E4C" w14:textId="77777777" w:rsidR="00AB3C17" w:rsidRPr="001A2C08" w:rsidRDefault="00AB3C17" w:rsidP="00F32706">
            <w:pPr>
              <w:spacing w:line="312" w:lineRule="auto"/>
              <w:jc w:val="center"/>
              <w:rPr>
                <w:b/>
                <w:sz w:val="26"/>
                <w:szCs w:val="26"/>
                <w:lang w:val="vi-VN"/>
              </w:rPr>
            </w:pPr>
            <w:r w:rsidRPr="001A2C08">
              <w:rPr>
                <w:b/>
                <w:sz w:val="26"/>
                <w:szCs w:val="26"/>
                <w:lang w:val="vi-VN"/>
              </w:rPr>
              <w:t>Chất ô nhiễm</w:t>
            </w:r>
          </w:p>
        </w:tc>
        <w:tc>
          <w:tcPr>
            <w:tcW w:w="1895" w:type="dxa"/>
            <w:vAlign w:val="center"/>
          </w:tcPr>
          <w:p w14:paraId="0936B94D" w14:textId="77777777" w:rsidR="00AB3C17" w:rsidRPr="001A2C08" w:rsidRDefault="00AB3C17" w:rsidP="00F32706">
            <w:pPr>
              <w:spacing w:line="312" w:lineRule="auto"/>
              <w:jc w:val="center"/>
              <w:rPr>
                <w:b/>
                <w:sz w:val="26"/>
                <w:szCs w:val="26"/>
                <w:lang w:val="vi-VN"/>
              </w:rPr>
            </w:pPr>
            <w:r w:rsidRPr="001A2C08">
              <w:rPr>
                <w:b/>
                <w:sz w:val="26"/>
                <w:szCs w:val="26"/>
                <w:lang w:val="vi-VN"/>
              </w:rPr>
              <w:t>Định mức TB (</w:t>
            </w:r>
            <w:r w:rsidRPr="001A2C08">
              <w:rPr>
                <w:i/>
                <w:sz w:val="26"/>
                <w:szCs w:val="26"/>
                <w:lang w:val="vi-VN"/>
              </w:rPr>
              <w:t>g/người.ngày)</w:t>
            </w:r>
          </w:p>
        </w:tc>
        <w:tc>
          <w:tcPr>
            <w:tcW w:w="4670" w:type="dxa"/>
            <w:vAlign w:val="center"/>
          </w:tcPr>
          <w:p w14:paraId="136F8196" w14:textId="77777777" w:rsidR="00AB3C17" w:rsidRPr="001A2C08" w:rsidRDefault="00AB3C17" w:rsidP="00F32706">
            <w:pPr>
              <w:spacing w:line="312" w:lineRule="auto"/>
              <w:jc w:val="center"/>
              <w:rPr>
                <w:b/>
                <w:sz w:val="26"/>
                <w:szCs w:val="26"/>
                <w:lang w:val="vi-VN"/>
              </w:rPr>
            </w:pPr>
            <w:r w:rsidRPr="001A2C08">
              <w:rPr>
                <w:b/>
                <w:sz w:val="26"/>
                <w:szCs w:val="26"/>
                <w:lang w:val="vi-VN"/>
              </w:rPr>
              <w:t xml:space="preserve">Tổng tải lượng </w:t>
            </w:r>
            <w:r w:rsidRPr="001A2C08">
              <w:rPr>
                <w:i/>
                <w:sz w:val="26"/>
                <w:szCs w:val="26"/>
                <w:lang w:val="vi-VN"/>
              </w:rPr>
              <w:t>(g/ngày)</w:t>
            </w:r>
          </w:p>
        </w:tc>
      </w:tr>
      <w:tr w:rsidR="00AB3C17" w:rsidRPr="001A2C08" w14:paraId="56D144AD" w14:textId="77777777" w:rsidTr="00F32706">
        <w:trPr>
          <w:trHeight w:val="332"/>
          <w:jc w:val="center"/>
        </w:trPr>
        <w:tc>
          <w:tcPr>
            <w:tcW w:w="590" w:type="dxa"/>
            <w:vAlign w:val="center"/>
          </w:tcPr>
          <w:p w14:paraId="0630DE16" w14:textId="77777777" w:rsidR="00AB3C17" w:rsidRPr="001A2C08" w:rsidRDefault="00AB3C17" w:rsidP="00F32706">
            <w:pPr>
              <w:spacing w:line="312" w:lineRule="auto"/>
              <w:jc w:val="center"/>
              <w:rPr>
                <w:sz w:val="26"/>
                <w:szCs w:val="26"/>
                <w:lang w:val="vi-VN"/>
              </w:rPr>
            </w:pPr>
            <w:r w:rsidRPr="001A2C08">
              <w:rPr>
                <w:sz w:val="26"/>
                <w:szCs w:val="26"/>
                <w:lang w:val="vi-VN"/>
              </w:rPr>
              <w:t>1</w:t>
            </w:r>
          </w:p>
        </w:tc>
        <w:tc>
          <w:tcPr>
            <w:tcW w:w="2116" w:type="dxa"/>
            <w:vAlign w:val="center"/>
          </w:tcPr>
          <w:p w14:paraId="1BC498CF" w14:textId="77777777" w:rsidR="00AB3C17" w:rsidRPr="001A2C08" w:rsidRDefault="00AB3C17" w:rsidP="00F32706">
            <w:pPr>
              <w:spacing w:line="312" w:lineRule="auto"/>
              <w:jc w:val="center"/>
              <w:rPr>
                <w:sz w:val="26"/>
                <w:szCs w:val="26"/>
                <w:vertAlign w:val="subscript"/>
                <w:lang w:val="vi-VN"/>
              </w:rPr>
            </w:pPr>
            <w:r w:rsidRPr="001A2C08">
              <w:rPr>
                <w:sz w:val="26"/>
                <w:szCs w:val="26"/>
                <w:lang w:val="vi-VN"/>
              </w:rPr>
              <w:t>BOD</w:t>
            </w:r>
            <w:r w:rsidRPr="001A2C08">
              <w:rPr>
                <w:sz w:val="26"/>
                <w:szCs w:val="26"/>
                <w:vertAlign w:val="subscript"/>
                <w:lang w:val="vi-VN"/>
              </w:rPr>
              <w:t>5</w:t>
            </w:r>
          </w:p>
        </w:tc>
        <w:tc>
          <w:tcPr>
            <w:tcW w:w="1895" w:type="dxa"/>
            <w:vAlign w:val="center"/>
          </w:tcPr>
          <w:p w14:paraId="6026F41F" w14:textId="77777777" w:rsidR="00AB3C17" w:rsidRPr="001A2C08" w:rsidRDefault="00AB3C17" w:rsidP="00F32706">
            <w:pPr>
              <w:spacing w:line="312" w:lineRule="auto"/>
              <w:jc w:val="center"/>
              <w:rPr>
                <w:sz w:val="26"/>
                <w:szCs w:val="26"/>
                <w:lang w:val="vi-VN"/>
              </w:rPr>
            </w:pPr>
            <w:r w:rsidRPr="001A2C08">
              <w:rPr>
                <w:sz w:val="26"/>
                <w:szCs w:val="26"/>
                <w:lang w:val="vi-VN"/>
              </w:rPr>
              <w:t>50</w:t>
            </w:r>
          </w:p>
        </w:tc>
        <w:tc>
          <w:tcPr>
            <w:tcW w:w="4670" w:type="dxa"/>
            <w:vAlign w:val="center"/>
          </w:tcPr>
          <w:p w14:paraId="51702892" w14:textId="77777777" w:rsidR="00AB3C17" w:rsidRPr="001A2C08" w:rsidRDefault="00AB3C17" w:rsidP="00F32706">
            <w:pPr>
              <w:spacing w:line="312" w:lineRule="auto"/>
              <w:jc w:val="center"/>
              <w:rPr>
                <w:sz w:val="26"/>
                <w:szCs w:val="26"/>
              </w:rPr>
            </w:pPr>
            <w:r w:rsidRPr="001A2C08">
              <w:rPr>
                <w:sz w:val="26"/>
                <w:szCs w:val="26"/>
              </w:rPr>
              <w:t>29.000</w:t>
            </w:r>
          </w:p>
        </w:tc>
      </w:tr>
      <w:tr w:rsidR="00AB3C17" w:rsidRPr="001A2C08" w14:paraId="49B86122" w14:textId="77777777" w:rsidTr="00F32706">
        <w:trPr>
          <w:trHeight w:val="332"/>
          <w:jc w:val="center"/>
        </w:trPr>
        <w:tc>
          <w:tcPr>
            <w:tcW w:w="590" w:type="dxa"/>
            <w:vAlign w:val="center"/>
          </w:tcPr>
          <w:p w14:paraId="3544804F" w14:textId="77777777" w:rsidR="00AB3C17" w:rsidRPr="001A2C08" w:rsidRDefault="00AB3C17" w:rsidP="00F32706">
            <w:pPr>
              <w:spacing w:line="312" w:lineRule="auto"/>
              <w:jc w:val="center"/>
              <w:rPr>
                <w:sz w:val="26"/>
                <w:szCs w:val="26"/>
                <w:lang w:val="vi-VN"/>
              </w:rPr>
            </w:pPr>
            <w:r w:rsidRPr="001A2C08">
              <w:rPr>
                <w:sz w:val="26"/>
                <w:szCs w:val="26"/>
                <w:lang w:val="vi-VN"/>
              </w:rPr>
              <w:t>2</w:t>
            </w:r>
          </w:p>
        </w:tc>
        <w:tc>
          <w:tcPr>
            <w:tcW w:w="2116" w:type="dxa"/>
            <w:vAlign w:val="center"/>
          </w:tcPr>
          <w:p w14:paraId="1FFB19EA" w14:textId="77777777" w:rsidR="00AB3C17" w:rsidRPr="001A2C08" w:rsidRDefault="00AB3C17" w:rsidP="00F32706">
            <w:pPr>
              <w:spacing w:line="312" w:lineRule="auto"/>
              <w:jc w:val="center"/>
              <w:rPr>
                <w:sz w:val="26"/>
                <w:szCs w:val="26"/>
                <w:lang w:val="vi-VN"/>
              </w:rPr>
            </w:pPr>
            <w:r w:rsidRPr="001A2C08">
              <w:rPr>
                <w:sz w:val="26"/>
                <w:szCs w:val="26"/>
                <w:lang w:val="vi-VN"/>
              </w:rPr>
              <w:t>COD</w:t>
            </w:r>
          </w:p>
        </w:tc>
        <w:tc>
          <w:tcPr>
            <w:tcW w:w="1895" w:type="dxa"/>
            <w:vAlign w:val="center"/>
          </w:tcPr>
          <w:p w14:paraId="7F1DD6DC" w14:textId="77777777" w:rsidR="00AB3C17" w:rsidRPr="001A2C08" w:rsidRDefault="00AB3C17" w:rsidP="00F32706">
            <w:pPr>
              <w:spacing w:line="312" w:lineRule="auto"/>
              <w:jc w:val="center"/>
              <w:rPr>
                <w:sz w:val="26"/>
                <w:szCs w:val="26"/>
                <w:lang w:val="vi-VN"/>
              </w:rPr>
            </w:pPr>
            <w:r w:rsidRPr="001A2C08">
              <w:rPr>
                <w:sz w:val="26"/>
                <w:szCs w:val="26"/>
                <w:lang w:val="vi-VN"/>
              </w:rPr>
              <w:t>89</w:t>
            </w:r>
          </w:p>
        </w:tc>
        <w:tc>
          <w:tcPr>
            <w:tcW w:w="4670" w:type="dxa"/>
            <w:vAlign w:val="center"/>
          </w:tcPr>
          <w:p w14:paraId="36C8A03F" w14:textId="77777777" w:rsidR="00AB3C17" w:rsidRPr="001A2C08" w:rsidRDefault="00AB3C17" w:rsidP="00F32706">
            <w:pPr>
              <w:spacing w:line="312" w:lineRule="auto"/>
              <w:jc w:val="center"/>
              <w:rPr>
                <w:sz w:val="26"/>
                <w:szCs w:val="26"/>
              </w:rPr>
            </w:pPr>
            <w:r w:rsidRPr="001A2C08">
              <w:rPr>
                <w:sz w:val="26"/>
                <w:szCs w:val="26"/>
              </w:rPr>
              <w:t>51.620</w:t>
            </w:r>
          </w:p>
        </w:tc>
      </w:tr>
      <w:tr w:rsidR="00AB3C17" w:rsidRPr="001A2C08" w14:paraId="1CC1E72E" w14:textId="77777777" w:rsidTr="00F32706">
        <w:trPr>
          <w:trHeight w:val="320"/>
          <w:jc w:val="center"/>
        </w:trPr>
        <w:tc>
          <w:tcPr>
            <w:tcW w:w="590" w:type="dxa"/>
            <w:vAlign w:val="center"/>
          </w:tcPr>
          <w:p w14:paraId="417343CC" w14:textId="77777777" w:rsidR="00AB3C17" w:rsidRPr="001A2C08" w:rsidRDefault="00AB3C17" w:rsidP="00F32706">
            <w:pPr>
              <w:spacing w:line="312" w:lineRule="auto"/>
              <w:jc w:val="center"/>
              <w:rPr>
                <w:sz w:val="26"/>
                <w:szCs w:val="26"/>
                <w:lang w:val="vi-VN"/>
              </w:rPr>
            </w:pPr>
            <w:r w:rsidRPr="001A2C08">
              <w:rPr>
                <w:sz w:val="26"/>
                <w:szCs w:val="26"/>
                <w:lang w:val="vi-VN"/>
              </w:rPr>
              <w:t>3</w:t>
            </w:r>
          </w:p>
        </w:tc>
        <w:tc>
          <w:tcPr>
            <w:tcW w:w="2116" w:type="dxa"/>
            <w:vAlign w:val="center"/>
          </w:tcPr>
          <w:p w14:paraId="7DFCB8E8" w14:textId="77777777" w:rsidR="00AB3C17" w:rsidRPr="001A2C08" w:rsidRDefault="00AB3C17" w:rsidP="00F32706">
            <w:pPr>
              <w:spacing w:line="312" w:lineRule="auto"/>
              <w:jc w:val="center"/>
              <w:rPr>
                <w:sz w:val="26"/>
                <w:szCs w:val="26"/>
                <w:lang w:val="vi-VN"/>
              </w:rPr>
            </w:pPr>
            <w:r w:rsidRPr="001A2C08">
              <w:rPr>
                <w:sz w:val="26"/>
                <w:szCs w:val="26"/>
                <w:lang w:val="vi-VN"/>
              </w:rPr>
              <w:t>TSS</w:t>
            </w:r>
          </w:p>
        </w:tc>
        <w:tc>
          <w:tcPr>
            <w:tcW w:w="1895" w:type="dxa"/>
            <w:vAlign w:val="center"/>
          </w:tcPr>
          <w:p w14:paraId="634E8747" w14:textId="77777777" w:rsidR="00AB3C17" w:rsidRPr="001A2C08" w:rsidRDefault="00AB3C17" w:rsidP="00F32706">
            <w:pPr>
              <w:spacing w:line="312" w:lineRule="auto"/>
              <w:jc w:val="center"/>
              <w:rPr>
                <w:sz w:val="26"/>
                <w:szCs w:val="26"/>
                <w:lang w:val="vi-VN"/>
              </w:rPr>
            </w:pPr>
            <w:r w:rsidRPr="001A2C08">
              <w:rPr>
                <w:sz w:val="26"/>
                <w:szCs w:val="26"/>
                <w:lang w:val="vi-VN"/>
              </w:rPr>
              <w:t>86</w:t>
            </w:r>
          </w:p>
        </w:tc>
        <w:tc>
          <w:tcPr>
            <w:tcW w:w="4670" w:type="dxa"/>
            <w:vAlign w:val="center"/>
          </w:tcPr>
          <w:p w14:paraId="56A89751" w14:textId="77777777" w:rsidR="00AB3C17" w:rsidRPr="001A2C08" w:rsidRDefault="00AB3C17" w:rsidP="00F32706">
            <w:pPr>
              <w:spacing w:line="312" w:lineRule="auto"/>
              <w:jc w:val="center"/>
              <w:rPr>
                <w:sz w:val="26"/>
                <w:szCs w:val="26"/>
              </w:rPr>
            </w:pPr>
            <w:r w:rsidRPr="001A2C08">
              <w:rPr>
                <w:sz w:val="26"/>
                <w:szCs w:val="26"/>
              </w:rPr>
              <w:t>49.880</w:t>
            </w:r>
          </w:p>
        </w:tc>
      </w:tr>
      <w:tr w:rsidR="00AB3C17" w:rsidRPr="001A2C08" w14:paraId="615BFE35" w14:textId="77777777" w:rsidTr="00F32706">
        <w:trPr>
          <w:trHeight w:val="332"/>
          <w:jc w:val="center"/>
        </w:trPr>
        <w:tc>
          <w:tcPr>
            <w:tcW w:w="590" w:type="dxa"/>
            <w:vAlign w:val="center"/>
          </w:tcPr>
          <w:p w14:paraId="55CE80A3" w14:textId="77777777" w:rsidR="00AB3C17" w:rsidRPr="001A2C08" w:rsidRDefault="00AB3C17" w:rsidP="00F32706">
            <w:pPr>
              <w:spacing w:line="312" w:lineRule="auto"/>
              <w:jc w:val="center"/>
              <w:rPr>
                <w:sz w:val="26"/>
                <w:szCs w:val="26"/>
                <w:lang w:val="vi-VN"/>
              </w:rPr>
            </w:pPr>
            <w:r w:rsidRPr="001A2C08">
              <w:rPr>
                <w:sz w:val="26"/>
                <w:szCs w:val="26"/>
                <w:lang w:val="vi-VN"/>
              </w:rPr>
              <w:t>4</w:t>
            </w:r>
          </w:p>
        </w:tc>
        <w:tc>
          <w:tcPr>
            <w:tcW w:w="2116" w:type="dxa"/>
            <w:vAlign w:val="center"/>
          </w:tcPr>
          <w:p w14:paraId="6E29DE81" w14:textId="77777777" w:rsidR="00AB3C17" w:rsidRPr="001A2C08" w:rsidRDefault="00AB3C17" w:rsidP="00F32706">
            <w:pPr>
              <w:spacing w:line="312" w:lineRule="auto"/>
              <w:jc w:val="center"/>
              <w:rPr>
                <w:sz w:val="26"/>
                <w:szCs w:val="26"/>
              </w:rPr>
            </w:pPr>
            <w:r w:rsidRPr="001A2C08">
              <w:rPr>
                <w:sz w:val="26"/>
                <w:szCs w:val="26"/>
                <w:lang w:val="vi-VN"/>
              </w:rPr>
              <w:t xml:space="preserve">Dầu </w:t>
            </w:r>
            <w:r w:rsidRPr="001A2C08">
              <w:rPr>
                <w:sz w:val="26"/>
                <w:szCs w:val="26"/>
              </w:rPr>
              <w:t>mỡ</w:t>
            </w:r>
          </w:p>
        </w:tc>
        <w:tc>
          <w:tcPr>
            <w:tcW w:w="1895" w:type="dxa"/>
            <w:vAlign w:val="center"/>
          </w:tcPr>
          <w:p w14:paraId="5749ED47" w14:textId="77777777" w:rsidR="00AB3C17" w:rsidRPr="001A2C08" w:rsidRDefault="00AB3C17" w:rsidP="00F32706">
            <w:pPr>
              <w:spacing w:line="312" w:lineRule="auto"/>
              <w:jc w:val="center"/>
              <w:rPr>
                <w:sz w:val="26"/>
                <w:szCs w:val="26"/>
              </w:rPr>
            </w:pPr>
            <w:r w:rsidRPr="001A2C08">
              <w:rPr>
                <w:sz w:val="26"/>
                <w:szCs w:val="26"/>
              </w:rPr>
              <w:t>20</w:t>
            </w:r>
          </w:p>
        </w:tc>
        <w:tc>
          <w:tcPr>
            <w:tcW w:w="4670" w:type="dxa"/>
            <w:vAlign w:val="center"/>
          </w:tcPr>
          <w:p w14:paraId="4A20A4B8" w14:textId="77777777" w:rsidR="00AB3C17" w:rsidRPr="001A2C08" w:rsidRDefault="00AB3C17" w:rsidP="00F32706">
            <w:pPr>
              <w:spacing w:line="312" w:lineRule="auto"/>
              <w:jc w:val="center"/>
              <w:rPr>
                <w:sz w:val="26"/>
                <w:szCs w:val="26"/>
              </w:rPr>
            </w:pPr>
            <w:r w:rsidRPr="001A2C08">
              <w:rPr>
                <w:sz w:val="26"/>
                <w:szCs w:val="26"/>
              </w:rPr>
              <w:t>11.600</w:t>
            </w:r>
          </w:p>
        </w:tc>
      </w:tr>
      <w:tr w:rsidR="00AB3C17" w:rsidRPr="001A2C08" w14:paraId="20CC7B42" w14:textId="77777777" w:rsidTr="00F32706">
        <w:trPr>
          <w:trHeight w:val="343"/>
          <w:jc w:val="center"/>
        </w:trPr>
        <w:tc>
          <w:tcPr>
            <w:tcW w:w="590" w:type="dxa"/>
            <w:vAlign w:val="center"/>
          </w:tcPr>
          <w:p w14:paraId="21342F84" w14:textId="77777777" w:rsidR="00AB3C17" w:rsidRPr="001A2C08" w:rsidRDefault="00AB3C17" w:rsidP="00F32706">
            <w:pPr>
              <w:spacing w:line="312" w:lineRule="auto"/>
              <w:jc w:val="center"/>
              <w:rPr>
                <w:sz w:val="26"/>
                <w:szCs w:val="26"/>
              </w:rPr>
            </w:pPr>
            <w:r w:rsidRPr="001A2C08">
              <w:rPr>
                <w:sz w:val="26"/>
                <w:szCs w:val="26"/>
              </w:rPr>
              <w:t>5</w:t>
            </w:r>
          </w:p>
        </w:tc>
        <w:tc>
          <w:tcPr>
            <w:tcW w:w="2116" w:type="dxa"/>
            <w:vAlign w:val="center"/>
          </w:tcPr>
          <w:p w14:paraId="6A0FA2E2" w14:textId="77777777" w:rsidR="00AB3C17" w:rsidRPr="001A2C08" w:rsidRDefault="00AB3C17" w:rsidP="00F32706">
            <w:pPr>
              <w:spacing w:line="312" w:lineRule="auto"/>
              <w:jc w:val="center"/>
              <w:rPr>
                <w:sz w:val="26"/>
                <w:szCs w:val="26"/>
              </w:rPr>
            </w:pPr>
            <w:r w:rsidRPr="001A2C08">
              <w:rPr>
                <w:sz w:val="26"/>
                <w:szCs w:val="26"/>
              </w:rPr>
              <w:t>Coliform (MPN/100ml)</w:t>
            </w:r>
          </w:p>
        </w:tc>
        <w:tc>
          <w:tcPr>
            <w:tcW w:w="1895" w:type="dxa"/>
            <w:vAlign w:val="center"/>
          </w:tcPr>
          <w:p w14:paraId="74E8A053" w14:textId="77777777" w:rsidR="00AB3C17" w:rsidRPr="001A2C08" w:rsidRDefault="00AB3C17" w:rsidP="00F32706">
            <w:pPr>
              <w:spacing w:line="312" w:lineRule="auto"/>
              <w:jc w:val="center"/>
              <w:rPr>
                <w:sz w:val="26"/>
                <w:szCs w:val="26"/>
                <w:vertAlign w:val="superscript"/>
              </w:rPr>
            </w:pPr>
            <w:r w:rsidRPr="001A2C08">
              <w:rPr>
                <w:sz w:val="26"/>
                <w:szCs w:val="26"/>
              </w:rPr>
              <w:t>10</w:t>
            </w:r>
            <w:r w:rsidRPr="001A2C08">
              <w:rPr>
                <w:sz w:val="26"/>
                <w:szCs w:val="26"/>
                <w:vertAlign w:val="superscript"/>
              </w:rPr>
              <w:t>4</w:t>
            </w:r>
          </w:p>
        </w:tc>
        <w:tc>
          <w:tcPr>
            <w:tcW w:w="4670" w:type="dxa"/>
            <w:vAlign w:val="center"/>
          </w:tcPr>
          <w:p w14:paraId="1B5B8365" w14:textId="77777777" w:rsidR="00AB3C17" w:rsidRPr="001A2C08" w:rsidRDefault="00AB3C17" w:rsidP="00F32706">
            <w:pPr>
              <w:spacing w:line="312" w:lineRule="auto"/>
              <w:jc w:val="center"/>
              <w:rPr>
                <w:sz w:val="26"/>
                <w:szCs w:val="26"/>
                <w:vertAlign w:val="superscript"/>
              </w:rPr>
            </w:pPr>
            <w:r w:rsidRPr="001A2C08">
              <w:rPr>
                <w:sz w:val="26"/>
                <w:szCs w:val="26"/>
              </w:rPr>
              <w:t>580.10</w:t>
            </w:r>
            <w:r w:rsidRPr="001A2C08">
              <w:rPr>
                <w:sz w:val="26"/>
                <w:szCs w:val="26"/>
                <w:vertAlign w:val="superscript"/>
              </w:rPr>
              <w:t>4</w:t>
            </w:r>
          </w:p>
        </w:tc>
      </w:tr>
    </w:tbl>
    <w:p w14:paraId="5FA143FA" w14:textId="77777777" w:rsidR="00AB3C17" w:rsidRPr="001A2C08" w:rsidRDefault="00AB3C17" w:rsidP="00AB3C17">
      <w:pPr>
        <w:spacing w:line="312" w:lineRule="auto"/>
        <w:jc w:val="right"/>
        <w:rPr>
          <w:i/>
          <w:sz w:val="26"/>
          <w:szCs w:val="26"/>
        </w:rPr>
      </w:pPr>
      <w:r w:rsidRPr="001A2C08">
        <w:rPr>
          <w:i/>
          <w:sz w:val="26"/>
          <w:szCs w:val="26"/>
        </w:rPr>
        <w:t>Ghi chú: (*) Hoàng Kim Cơ, Kỹ thuật môi trường, NXB Khoa học và kỹ thuật</w:t>
      </w:r>
    </w:p>
    <w:p w14:paraId="48B9C614" w14:textId="77777777" w:rsidR="00AB3C17" w:rsidRPr="001A2C08" w:rsidRDefault="00AB3C17" w:rsidP="00AB3C17">
      <w:pPr>
        <w:spacing w:line="312" w:lineRule="auto"/>
        <w:ind w:firstLine="567"/>
        <w:jc w:val="both"/>
        <w:rPr>
          <w:sz w:val="26"/>
          <w:szCs w:val="26"/>
        </w:rPr>
      </w:pPr>
      <w:r w:rsidRPr="001A2C08">
        <w:rPr>
          <w:sz w:val="26"/>
          <w:szCs w:val="26"/>
        </w:rPr>
        <w:t>Từ tổng tải lượng các chất ô nhiễm có trong nước thải, ta tính được nồng độ các chất ô nhiễm như sau:</w:t>
      </w:r>
    </w:p>
    <w:p w14:paraId="19F0DB90" w14:textId="77777777" w:rsidR="00AB3C17" w:rsidRPr="001A2C08" w:rsidRDefault="00AB3C17" w:rsidP="00AB3C17">
      <w:pPr>
        <w:spacing w:line="312" w:lineRule="auto"/>
        <w:ind w:firstLine="567"/>
        <w:jc w:val="center"/>
        <w:rPr>
          <w:b/>
          <w:sz w:val="26"/>
          <w:szCs w:val="26"/>
        </w:rPr>
      </w:pPr>
      <w:r w:rsidRPr="001A2C08">
        <w:rPr>
          <w:b/>
          <w:sz w:val="26"/>
          <w:szCs w:val="26"/>
        </w:rPr>
        <w:t>C = P/V (g/m</w:t>
      </w:r>
      <w:r w:rsidRPr="001A2C08">
        <w:rPr>
          <w:b/>
          <w:sz w:val="26"/>
          <w:szCs w:val="26"/>
          <w:vertAlign w:val="superscript"/>
        </w:rPr>
        <w:t>3</w:t>
      </w:r>
      <w:r w:rsidRPr="001A2C08">
        <w:rPr>
          <w:b/>
          <w:sz w:val="26"/>
          <w:szCs w:val="26"/>
        </w:rPr>
        <w:t>) = P x 10</w:t>
      </w:r>
      <w:r w:rsidRPr="001A2C08">
        <w:rPr>
          <w:b/>
          <w:sz w:val="26"/>
          <w:szCs w:val="26"/>
          <w:vertAlign w:val="superscript"/>
        </w:rPr>
        <w:t>3</w:t>
      </w:r>
      <w:r w:rsidRPr="001A2C08">
        <w:rPr>
          <w:b/>
          <w:sz w:val="26"/>
          <w:szCs w:val="26"/>
        </w:rPr>
        <w:t>/ V x 10</w:t>
      </w:r>
      <w:r w:rsidRPr="001A2C08">
        <w:rPr>
          <w:b/>
          <w:sz w:val="26"/>
          <w:szCs w:val="26"/>
          <w:vertAlign w:val="superscript"/>
        </w:rPr>
        <w:t>3</w:t>
      </w:r>
      <w:r w:rsidRPr="001A2C08">
        <w:rPr>
          <w:b/>
          <w:sz w:val="26"/>
          <w:szCs w:val="26"/>
        </w:rPr>
        <w:t xml:space="preserve"> = P/V ( mg/l)</w:t>
      </w:r>
    </w:p>
    <w:p w14:paraId="4823E52D" w14:textId="77777777" w:rsidR="00AB3C17" w:rsidRPr="001A2C08" w:rsidRDefault="00AB3C17" w:rsidP="00AB3C17">
      <w:pPr>
        <w:spacing w:line="312" w:lineRule="auto"/>
        <w:ind w:firstLine="567"/>
        <w:rPr>
          <w:sz w:val="26"/>
          <w:szCs w:val="26"/>
        </w:rPr>
      </w:pPr>
      <w:r w:rsidRPr="001A2C08">
        <w:rPr>
          <w:sz w:val="26"/>
          <w:szCs w:val="26"/>
        </w:rPr>
        <w:tab/>
        <w:t>Trong đó:</w:t>
      </w:r>
    </w:p>
    <w:p w14:paraId="241BBC3A" w14:textId="77777777" w:rsidR="00AB3C17" w:rsidRPr="001A2C08" w:rsidRDefault="00AB3C17" w:rsidP="00AB3C17">
      <w:pPr>
        <w:spacing w:line="312" w:lineRule="auto"/>
        <w:ind w:firstLine="567"/>
        <w:rPr>
          <w:sz w:val="26"/>
          <w:szCs w:val="26"/>
        </w:rPr>
      </w:pPr>
      <w:r w:rsidRPr="001A2C08">
        <w:rPr>
          <w:sz w:val="26"/>
          <w:szCs w:val="26"/>
        </w:rPr>
        <w:t>P: Tổng tải lượng chất gây ô nhiễm (gam/ngày);</w:t>
      </w:r>
    </w:p>
    <w:p w14:paraId="5710BE7B" w14:textId="77777777" w:rsidR="00AB3C17" w:rsidRPr="001A2C08" w:rsidRDefault="00AB3C17" w:rsidP="00AB3C17">
      <w:pPr>
        <w:spacing w:line="312" w:lineRule="auto"/>
        <w:ind w:firstLine="567"/>
        <w:rPr>
          <w:sz w:val="26"/>
          <w:szCs w:val="26"/>
        </w:rPr>
      </w:pPr>
      <w:r w:rsidRPr="001A2C08">
        <w:rPr>
          <w:sz w:val="26"/>
          <w:szCs w:val="26"/>
        </w:rPr>
        <w:t>V: Thể tích nước thải sinh hoạt (m</w:t>
      </w:r>
      <w:r w:rsidRPr="001A2C08">
        <w:rPr>
          <w:sz w:val="26"/>
          <w:szCs w:val="26"/>
          <w:vertAlign w:val="superscript"/>
        </w:rPr>
        <w:t>3</w:t>
      </w:r>
      <w:r w:rsidRPr="001A2C08">
        <w:rPr>
          <w:sz w:val="26"/>
          <w:szCs w:val="26"/>
        </w:rPr>
        <w:t>/ngày);</w:t>
      </w:r>
    </w:p>
    <w:p w14:paraId="3868647A" w14:textId="77777777" w:rsidR="00AB3C17" w:rsidRPr="001A2C08" w:rsidRDefault="00AB3C17" w:rsidP="00AB3C17">
      <w:pPr>
        <w:spacing w:line="312" w:lineRule="auto"/>
        <w:ind w:firstLine="567"/>
        <w:rPr>
          <w:sz w:val="26"/>
          <w:szCs w:val="26"/>
        </w:rPr>
      </w:pPr>
      <w:r w:rsidRPr="001A2C08">
        <w:rPr>
          <w:sz w:val="26"/>
          <w:szCs w:val="26"/>
        </w:rPr>
        <w:t>C: Nồng độ chất gây ô nhiễm (mg/l).</w:t>
      </w:r>
    </w:p>
    <w:p w14:paraId="17E37676" w14:textId="77777777" w:rsidR="00AB3C17" w:rsidRPr="001A2C08" w:rsidRDefault="00AB3C17" w:rsidP="00AB3C17">
      <w:pPr>
        <w:spacing w:line="312" w:lineRule="auto"/>
        <w:ind w:firstLine="567"/>
        <w:jc w:val="both"/>
        <w:rPr>
          <w:sz w:val="26"/>
          <w:szCs w:val="26"/>
        </w:rPr>
      </w:pPr>
      <w:r w:rsidRPr="001A2C08">
        <w:rPr>
          <w:sz w:val="26"/>
          <w:szCs w:val="26"/>
        </w:rPr>
        <w:t>Theo tính toán như trên, ta tính được nồng độ các chất ô nhiễm trong nước thải sinh hoạt tại bảng sau:</w:t>
      </w:r>
    </w:p>
    <w:p w14:paraId="71B5A2A5" w14:textId="7F1691D2" w:rsidR="00AB3C17" w:rsidRPr="001A2C08" w:rsidRDefault="00AB3C17" w:rsidP="00AB3C17">
      <w:pPr>
        <w:pStyle w:val="bnghngpht"/>
        <w:spacing w:line="312" w:lineRule="auto"/>
        <w:rPr>
          <w:color w:val="auto"/>
          <w:sz w:val="26"/>
        </w:rPr>
      </w:pPr>
      <w:bookmarkStart w:id="794" w:name="_Toc17873255"/>
      <w:bookmarkStart w:id="795" w:name="_Toc23401354"/>
      <w:bookmarkStart w:id="796" w:name="_Toc92984700"/>
      <w:bookmarkStart w:id="797" w:name="_Toc184984628"/>
      <w:r w:rsidRPr="001A2C08">
        <w:rPr>
          <w:color w:val="auto"/>
          <w:sz w:val="26"/>
        </w:rPr>
        <w:t>Bảng 3.1</w:t>
      </w:r>
      <w:r w:rsidR="00305884">
        <w:rPr>
          <w:color w:val="auto"/>
          <w:sz w:val="26"/>
          <w:lang w:val="en-US"/>
        </w:rPr>
        <w:t>7</w:t>
      </w:r>
      <w:r w:rsidRPr="001A2C08">
        <w:rPr>
          <w:color w:val="auto"/>
          <w:sz w:val="26"/>
        </w:rPr>
        <w:t>. Nồng độ các chất ô nhiễm có trong nước thải sinh hoạt</w:t>
      </w:r>
      <w:bookmarkEnd w:id="794"/>
      <w:bookmarkEnd w:id="795"/>
      <w:bookmarkEnd w:id="796"/>
      <w:bookmarkEnd w:id="797"/>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2835"/>
        <w:gridCol w:w="2836"/>
        <w:gridCol w:w="2734"/>
      </w:tblGrid>
      <w:tr w:rsidR="00AB3C17" w:rsidRPr="001A2C08" w14:paraId="337EBF6B" w14:textId="77777777" w:rsidTr="00F32706">
        <w:trPr>
          <w:trHeight w:val="896"/>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602D8096" w14:textId="77777777" w:rsidR="00AB3C17" w:rsidRPr="001A2C08" w:rsidRDefault="00AB3C17" w:rsidP="00F32706">
            <w:pPr>
              <w:spacing w:line="312" w:lineRule="auto"/>
              <w:jc w:val="center"/>
              <w:rPr>
                <w:b/>
                <w:sz w:val="26"/>
                <w:szCs w:val="26"/>
              </w:rPr>
            </w:pPr>
            <w:r w:rsidRPr="001A2C08">
              <w:rPr>
                <w:b/>
                <w:sz w:val="26"/>
                <w:szCs w:val="26"/>
              </w:rPr>
              <w:t>TT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AAE304" w14:textId="77777777" w:rsidR="00AB3C17" w:rsidRPr="001A2C08" w:rsidRDefault="00AB3C17" w:rsidP="00F32706">
            <w:pPr>
              <w:spacing w:line="312" w:lineRule="auto"/>
              <w:jc w:val="center"/>
              <w:rPr>
                <w:b/>
                <w:sz w:val="26"/>
                <w:szCs w:val="26"/>
              </w:rPr>
            </w:pPr>
            <w:r w:rsidRPr="001A2C08">
              <w:rPr>
                <w:b/>
                <w:sz w:val="26"/>
                <w:szCs w:val="26"/>
              </w:rPr>
              <w:t>Chất ô nhiễm</w:t>
            </w:r>
          </w:p>
        </w:tc>
        <w:tc>
          <w:tcPr>
            <w:tcW w:w="2836" w:type="dxa"/>
            <w:tcBorders>
              <w:top w:val="single" w:sz="4" w:space="0" w:color="auto"/>
              <w:left w:val="single" w:sz="4" w:space="0" w:color="auto"/>
              <w:bottom w:val="single" w:sz="4" w:space="0" w:color="auto"/>
              <w:right w:val="single" w:sz="4" w:space="0" w:color="auto"/>
            </w:tcBorders>
            <w:vAlign w:val="center"/>
            <w:hideMark/>
          </w:tcPr>
          <w:p w14:paraId="52D3F934" w14:textId="77777777" w:rsidR="00AB3C17" w:rsidRPr="001A2C08" w:rsidRDefault="00AB3C17" w:rsidP="00F32706">
            <w:pPr>
              <w:spacing w:line="312" w:lineRule="auto"/>
              <w:jc w:val="center"/>
              <w:rPr>
                <w:b/>
                <w:bCs/>
                <w:sz w:val="26"/>
                <w:szCs w:val="26"/>
              </w:rPr>
            </w:pPr>
            <w:r w:rsidRPr="001A2C08">
              <w:rPr>
                <w:b/>
                <w:bCs/>
                <w:sz w:val="26"/>
                <w:szCs w:val="26"/>
              </w:rPr>
              <w:t xml:space="preserve">Nồng độ chất ô nhiễm </w:t>
            </w:r>
            <w:r w:rsidRPr="001A2C08">
              <w:rPr>
                <w:bCs/>
                <w:sz w:val="26"/>
                <w:szCs w:val="26"/>
              </w:rPr>
              <w:t>(mg/l)</w:t>
            </w:r>
          </w:p>
        </w:tc>
        <w:tc>
          <w:tcPr>
            <w:tcW w:w="2734" w:type="dxa"/>
            <w:tcBorders>
              <w:top w:val="single" w:sz="4" w:space="0" w:color="auto"/>
              <w:left w:val="single" w:sz="4" w:space="0" w:color="auto"/>
              <w:bottom w:val="single" w:sz="4" w:space="0" w:color="auto"/>
              <w:right w:val="single" w:sz="4" w:space="0" w:color="auto"/>
            </w:tcBorders>
            <w:vAlign w:val="center"/>
            <w:hideMark/>
          </w:tcPr>
          <w:p w14:paraId="290C172F"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t>QCĐP 01:2019/HY</w:t>
            </w:r>
          </w:p>
          <w:p w14:paraId="4FE23100" w14:textId="32E91803" w:rsidR="00AB3C17" w:rsidRPr="001A2C08" w:rsidRDefault="00AB3C17" w:rsidP="00F32706">
            <w:pPr>
              <w:spacing w:line="312" w:lineRule="auto"/>
              <w:jc w:val="center"/>
              <w:rPr>
                <w:rFonts w:eastAsia="Times New Roman"/>
                <w:b/>
                <w:sz w:val="26"/>
                <w:szCs w:val="26"/>
              </w:rPr>
            </w:pPr>
            <w:r w:rsidRPr="001A2C08">
              <w:rPr>
                <w:b/>
                <w:sz w:val="26"/>
                <w:szCs w:val="26"/>
              </w:rPr>
              <w:t>(K=1</w:t>
            </w:r>
            <w:r w:rsidR="00FB4979" w:rsidRPr="001A2C08">
              <w:rPr>
                <w:b/>
                <w:sz w:val="26"/>
                <w:szCs w:val="26"/>
              </w:rPr>
              <w:t>,2</w:t>
            </w:r>
            <w:r w:rsidRPr="001A2C08">
              <w:rPr>
                <w:b/>
                <w:sz w:val="26"/>
                <w:szCs w:val="26"/>
              </w:rPr>
              <w:t>;K</w:t>
            </w:r>
            <w:r w:rsidRPr="001A2C08">
              <w:rPr>
                <w:b/>
                <w:sz w:val="26"/>
                <w:szCs w:val="26"/>
                <w:vertAlign w:val="subscript"/>
              </w:rPr>
              <w:t>hy</w:t>
            </w:r>
            <w:r w:rsidRPr="001A2C08">
              <w:rPr>
                <w:b/>
                <w:sz w:val="26"/>
                <w:szCs w:val="26"/>
              </w:rPr>
              <w:t>=0,85)</w:t>
            </w:r>
          </w:p>
        </w:tc>
      </w:tr>
      <w:tr w:rsidR="00AB3C17" w:rsidRPr="001A2C08" w14:paraId="4C4A075C" w14:textId="77777777" w:rsidTr="00F32706">
        <w:trPr>
          <w:trHeight w:val="358"/>
          <w:jc w:val="center"/>
        </w:trPr>
        <w:tc>
          <w:tcPr>
            <w:tcW w:w="751" w:type="dxa"/>
            <w:tcBorders>
              <w:top w:val="single" w:sz="4" w:space="0" w:color="auto"/>
              <w:left w:val="single" w:sz="4" w:space="0" w:color="auto"/>
              <w:bottom w:val="single" w:sz="4" w:space="0" w:color="auto"/>
              <w:right w:val="single" w:sz="4" w:space="0" w:color="auto"/>
            </w:tcBorders>
            <w:hideMark/>
          </w:tcPr>
          <w:p w14:paraId="20822D5C" w14:textId="77777777" w:rsidR="00AB3C17" w:rsidRPr="001A2C08" w:rsidRDefault="00AB3C17" w:rsidP="00F32706">
            <w:pPr>
              <w:spacing w:line="312" w:lineRule="auto"/>
              <w:jc w:val="center"/>
              <w:rPr>
                <w:sz w:val="26"/>
                <w:szCs w:val="26"/>
              </w:rPr>
            </w:pPr>
            <w:r w:rsidRPr="001A2C08">
              <w:rPr>
                <w:sz w:val="26"/>
                <w:szCs w:val="26"/>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D12F2D2" w14:textId="77777777" w:rsidR="00AB3C17" w:rsidRPr="001A2C08" w:rsidRDefault="00AB3C17" w:rsidP="00F32706">
            <w:pPr>
              <w:spacing w:line="312" w:lineRule="auto"/>
              <w:jc w:val="center"/>
              <w:rPr>
                <w:sz w:val="26"/>
                <w:szCs w:val="26"/>
                <w:vertAlign w:val="subscript"/>
              </w:rPr>
            </w:pPr>
            <w:r w:rsidRPr="001A2C08">
              <w:rPr>
                <w:sz w:val="26"/>
                <w:szCs w:val="26"/>
              </w:rPr>
              <w:t>BOD</w:t>
            </w:r>
            <w:r w:rsidRPr="001A2C08">
              <w:rPr>
                <w:sz w:val="26"/>
                <w:szCs w:val="26"/>
                <w:vertAlign w:val="subscript"/>
              </w:rPr>
              <w:t>5</w:t>
            </w:r>
          </w:p>
        </w:tc>
        <w:tc>
          <w:tcPr>
            <w:tcW w:w="2836" w:type="dxa"/>
            <w:tcBorders>
              <w:top w:val="single" w:sz="4" w:space="0" w:color="auto"/>
              <w:left w:val="single" w:sz="4" w:space="0" w:color="auto"/>
              <w:bottom w:val="single" w:sz="4" w:space="0" w:color="auto"/>
              <w:right w:val="single" w:sz="4" w:space="0" w:color="auto"/>
            </w:tcBorders>
            <w:vAlign w:val="bottom"/>
            <w:hideMark/>
          </w:tcPr>
          <w:p w14:paraId="1AFA384F" w14:textId="77777777" w:rsidR="00AB3C17" w:rsidRPr="001A2C08" w:rsidRDefault="00AB3C17" w:rsidP="00F32706">
            <w:pPr>
              <w:spacing w:line="312" w:lineRule="auto"/>
              <w:jc w:val="center"/>
              <w:rPr>
                <w:sz w:val="26"/>
                <w:szCs w:val="26"/>
              </w:rPr>
            </w:pPr>
            <w:r w:rsidRPr="001A2C08">
              <w:rPr>
                <w:sz w:val="26"/>
                <w:szCs w:val="26"/>
              </w:rPr>
              <w:t>1.000</w:t>
            </w:r>
          </w:p>
        </w:tc>
        <w:tc>
          <w:tcPr>
            <w:tcW w:w="2734" w:type="dxa"/>
            <w:tcBorders>
              <w:top w:val="single" w:sz="4" w:space="0" w:color="auto"/>
              <w:left w:val="single" w:sz="4" w:space="0" w:color="auto"/>
              <w:bottom w:val="single" w:sz="4" w:space="0" w:color="auto"/>
              <w:right w:val="single" w:sz="4" w:space="0" w:color="auto"/>
            </w:tcBorders>
            <w:hideMark/>
          </w:tcPr>
          <w:p w14:paraId="0C4EF642"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25,5</w:t>
            </w:r>
          </w:p>
        </w:tc>
      </w:tr>
      <w:tr w:rsidR="00AB3C17" w:rsidRPr="001A2C08" w14:paraId="2E65D830" w14:textId="77777777" w:rsidTr="00F32706">
        <w:trPr>
          <w:trHeight w:val="358"/>
          <w:jc w:val="center"/>
        </w:trPr>
        <w:tc>
          <w:tcPr>
            <w:tcW w:w="751" w:type="dxa"/>
            <w:tcBorders>
              <w:top w:val="single" w:sz="4" w:space="0" w:color="auto"/>
              <w:left w:val="single" w:sz="4" w:space="0" w:color="auto"/>
              <w:bottom w:val="single" w:sz="4" w:space="0" w:color="auto"/>
              <w:right w:val="single" w:sz="4" w:space="0" w:color="auto"/>
            </w:tcBorders>
            <w:hideMark/>
          </w:tcPr>
          <w:p w14:paraId="4F0935E7" w14:textId="77777777" w:rsidR="00AB3C17" w:rsidRPr="001A2C08" w:rsidRDefault="00AB3C17" w:rsidP="00F32706">
            <w:pPr>
              <w:spacing w:line="312" w:lineRule="auto"/>
              <w:jc w:val="center"/>
              <w:rPr>
                <w:sz w:val="26"/>
                <w:szCs w:val="26"/>
              </w:rPr>
            </w:pPr>
            <w:r w:rsidRPr="001A2C08">
              <w:rPr>
                <w:sz w:val="26"/>
                <w:szCs w:val="26"/>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F65C4D2" w14:textId="77777777" w:rsidR="00AB3C17" w:rsidRPr="001A2C08" w:rsidRDefault="00AB3C17" w:rsidP="00F32706">
            <w:pPr>
              <w:spacing w:line="312" w:lineRule="auto"/>
              <w:jc w:val="center"/>
              <w:rPr>
                <w:sz w:val="26"/>
                <w:szCs w:val="26"/>
              </w:rPr>
            </w:pPr>
            <w:r w:rsidRPr="001A2C08">
              <w:rPr>
                <w:sz w:val="26"/>
                <w:szCs w:val="26"/>
              </w:rPr>
              <w:t>COD</w:t>
            </w:r>
          </w:p>
        </w:tc>
        <w:tc>
          <w:tcPr>
            <w:tcW w:w="2836" w:type="dxa"/>
            <w:tcBorders>
              <w:top w:val="single" w:sz="4" w:space="0" w:color="auto"/>
              <w:left w:val="single" w:sz="4" w:space="0" w:color="auto"/>
              <w:bottom w:val="single" w:sz="4" w:space="0" w:color="auto"/>
              <w:right w:val="single" w:sz="4" w:space="0" w:color="auto"/>
            </w:tcBorders>
            <w:vAlign w:val="bottom"/>
          </w:tcPr>
          <w:p w14:paraId="6E3C8753" w14:textId="77777777" w:rsidR="00AB3C17" w:rsidRPr="001A2C08" w:rsidRDefault="00AB3C17" w:rsidP="00F32706">
            <w:pPr>
              <w:spacing w:line="312" w:lineRule="auto"/>
              <w:jc w:val="center"/>
              <w:rPr>
                <w:sz w:val="26"/>
                <w:szCs w:val="26"/>
              </w:rPr>
            </w:pPr>
            <w:r w:rsidRPr="001A2C08">
              <w:rPr>
                <w:sz w:val="26"/>
                <w:szCs w:val="26"/>
              </w:rPr>
              <w:t>1.780</w:t>
            </w:r>
          </w:p>
        </w:tc>
        <w:tc>
          <w:tcPr>
            <w:tcW w:w="2734" w:type="dxa"/>
            <w:tcBorders>
              <w:top w:val="single" w:sz="4" w:space="0" w:color="auto"/>
              <w:left w:val="single" w:sz="4" w:space="0" w:color="auto"/>
              <w:bottom w:val="single" w:sz="4" w:space="0" w:color="auto"/>
              <w:right w:val="single" w:sz="4" w:space="0" w:color="auto"/>
            </w:tcBorders>
            <w:vAlign w:val="bottom"/>
            <w:hideMark/>
          </w:tcPr>
          <w:p w14:paraId="23206F98"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w:t>
            </w:r>
          </w:p>
        </w:tc>
      </w:tr>
      <w:tr w:rsidR="00AB3C17" w:rsidRPr="001A2C08" w14:paraId="2D92B1C6" w14:textId="77777777" w:rsidTr="00F32706">
        <w:trPr>
          <w:trHeight w:val="345"/>
          <w:jc w:val="center"/>
        </w:trPr>
        <w:tc>
          <w:tcPr>
            <w:tcW w:w="751" w:type="dxa"/>
            <w:tcBorders>
              <w:top w:val="single" w:sz="4" w:space="0" w:color="auto"/>
              <w:left w:val="single" w:sz="4" w:space="0" w:color="auto"/>
              <w:bottom w:val="single" w:sz="4" w:space="0" w:color="auto"/>
              <w:right w:val="single" w:sz="4" w:space="0" w:color="auto"/>
            </w:tcBorders>
            <w:hideMark/>
          </w:tcPr>
          <w:p w14:paraId="1423653C" w14:textId="77777777" w:rsidR="00AB3C17" w:rsidRPr="001A2C08" w:rsidRDefault="00AB3C17" w:rsidP="00F32706">
            <w:pPr>
              <w:spacing w:line="312" w:lineRule="auto"/>
              <w:jc w:val="center"/>
              <w:rPr>
                <w:sz w:val="26"/>
                <w:szCs w:val="26"/>
              </w:rPr>
            </w:pPr>
            <w:r w:rsidRPr="001A2C08">
              <w:rPr>
                <w:sz w:val="26"/>
                <w:szCs w:val="26"/>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CEF6053" w14:textId="77777777" w:rsidR="00AB3C17" w:rsidRPr="001A2C08" w:rsidRDefault="00AB3C17" w:rsidP="00F32706">
            <w:pPr>
              <w:spacing w:line="312" w:lineRule="auto"/>
              <w:jc w:val="center"/>
              <w:rPr>
                <w:sz w:val="26"/>
                <w:szCs w:val="26"/>
              </w:rPr>
            </w:pPr>
            <w:r w:rsidRPr="001A2C08">
              <w:rPr>
                <w:sz w:val="26"/>
                <w:szCs w:val="26"/>
              </w:rPr>
              <w:t>TSS</w:t>
            </w:r>
          </w:p>
        </w:tc>
        <w:tc>
          <w:tcPr>
            <w:tcW w:w="2836" w:type="dxa"/>
            <w:tcBorders>
              <w:top w:val="single" w:sz="4" w:space="0" w:color="auto"/>
              <w:left w:val="single" w:sz="4" w:space="0" w:color="auto"/>
              <w:bottom w:val="single" w:sz="4" w:space="0" w:color="auto"/>
              <w:right w:val="single" w:sz="4" w:space="0" w:color="auto"/>
            </w:tcBorders>
            <w:vAlign w:val="bottom"/>
          </w:tcPr>
          <w:p w14:paraId="764F2C76" w14:textId="77777777" w:rsidR="00AB3C17" w:rsidRPr="001A2C08" w:rsidRDefault="00AB3C17" w:rsidP="00F32706">
            <w:pPr>
              <w:spacing w:line="312" w:lineRule="auto"/>
              <w:jc w:val="center"/>
              <w:rPr>
                <w:sz w:val="26"/>
                <w:szCs w:val="26"/>
              </w:rPr>
            </w:pPr>
            <w:r w:rsidRPr="001A2C08">
              <w:rPr>
                <w:sz w:val="26"/>
                <w:szCs w:val="26"/>
              </w:rPr>
              <w:t>1.720</w:t>
            </w:r>
          </w:p>
        </w:tc>
        <w:tc>
          <w:tcPr>
            <w:tcW w:w="2734" w:type="dxa"/>
            <w:tcBorders>
              <w:top w:val="single" w:sz="4" w:space="0" w:color="auto"/>
              <w:left w:val="single" w:sz="4" w:space="0" w:color="auto"/>
              <w:bottom w:val="single" w:sz="4" w:space="0" w:color="auto"/>
              <w:right w:val="single" w:sz="4" w:space="0" w:color="auto"/>
            </w:tcBorders>
            <w:hideMark/>
          </w:tcPr>
          <w:p w14:paraId="5669A2AD"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42,5</w:t>
            </w:r>
          </w:p>
        </w:tc>
      </w:tr>
      <w:tr w:rsidR="00AB3C17" w:rsidRPr="001A2C08" w14:paraId="0D15F881" w14:textId="77777777" w:rsidTr="00F32706">
        <w:trPr>
          <w:trHeight w:val="358"/>
          <w:jc w:val="center"/>
        </w:trPr>
        <w:tc>
          <w:tcPr>
            <w:tcW w:w="751" w:type="dxa"/>
            <w:tcBorders>
              <w:top w:val="single" w:sz="4" w:space="0" w:color="auto"/>
              <w:left w:val="single" w:sz="4" w:space="0" w:color="auto"/>
              <w:bottom w:val="single" w:sz="4" w:space="0" w:color="auto"/>
              <w:right w:val="single" w:sz="4" w:space="0" w:color="auto"/>
            </w:tcBorders>
            <w:hideMark/>
          </w:tcPr>
          <w:p w14:paraId="6FBAB41F" w14:textId="77777777" w:rsidR="00AB3C17" w:rsidRPr="001A2C08" w:rsidRDefault="00AB3C17" w:rsidP="00F32706">
            <w:pPr>
              <w:spacing w:line="312" w:lineRule="auto"/>
              <w:jc w:val="center"/>
              <w:rPr>
                <w:sz w:val="26"/>
                <w:szCs w:val="26"/>
              </w:rPr>
            </w:pPr>
            <w:r w:rsidRPr="001A2C08">
              <w:rPr>
                <w:sz w:val="26"/>
                <w:szCs w:val="26"/>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89CF621" w14:textId="77777777" w:rsidR="00AB3C17" w:rsidRPr="001A2C08" w:rsidRDefault="00AB3C17" w:rsidP="00F32706">
            <w:pPr>
              <w:spacing w:line="312" w:lineRule="auto"/>
              <w:jc w:val="center"/>
              <w:rPr>
                <w:sz w:val="26"/>
                <w:szCs w:val="26"/>
              </w:rPr>
            </w:pPr>
            <w:r w:rsidRPr="001A2C08">
              <w:rPr>
                <w:sz w:val="26"/>
                <w:szCs w:val="26"/>
              </w:rPr>
              <w:t>Dầu mỡ</w:t>
            </w:r>
          </w:p>
        </w:tc>
        <w:tc>
          <w:tcPr>
            <w:tcW w:w="2836" w:type="dxa"/>
            <w:tcBorders>
              <w:top w:val="single" w:sz="4" w:space="0" w:color="auto"/>
              <w:left w:val="single" w:sz="4" w:space="0" w:color="auto"/>
              <w:bottom w:val="single" w:sz="4" w:space="0" w:color="auto"/>
              <w:right w:val="single" w:sz="4" w:space="0" w:color="auto"/>
            </w:tcBorders>
            <w:vAlign w:val="bottom"/>
          </w:tcPr>
          <w:p w14:paraId="689B4D57" w14:textId="77777777" w:rsidR="00AB3C17" w:rsidRPr="001A2C08" w:rsidRDefault="00AB3C17" w:rsidP="00F32706">
            <w:pPr>
              <w:spacing w:line="312" w:lineRule="auto"/>
              <w:jc w:val="center"/>
              <w:rPr>
                <w:sz w:val="26"/>
                <w:szCs w:val="26"/>
              </w:rPr>
            </w:pPr>
            <w:r w:rsidRPr="001A2C08">
              <w:rPr>
                <w:sz w:val="26"/>
                <w:szCs w:val="26"/>
              </w:rPr>
              <w:t>400</w:t>
            </w:r>
          </w:p>
        </w:tc>
        <w:tc>
          <w:tcPr>
            <w:tcW w:w="2734" w:type="dxa"/>
            <w:tcBorders>
              <w:top w:val="single" w:sz="4" w:space="0" w:color="auto"/>
              <w:left w:val="single" w:sz="4" w:space="0" w:color="auto"/>
              <w:bottom w:val="single" w:sz="4" w:space="0" w:color="auto"/>
              <w:right w:val="single" w:sz="4" w:space="0" w:color="auto"/>
            </w:tcBorders>
            <w:hideMark/>
          </w:tcPr>
          <w:p w14:paraId="28F2FE64"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10</w:t>
            </w:r>
          </w:p>
        </w:tc>
      </w:tr>
      <w:tr w:rsidR="00AB3C17" w:rsidRPr="001A2C08" w14:paraId="2999356D" w14:textId="77777777" w:rsidTr="00F32706">
        <w:trPr>
          <w:trHeight w:val="370"/>
          <w:jc w:val="center"/>
        </w:trPr>
        <w:tc>
          <w:tcPr>
            <w:tcW w:w="751" w:type="dxa"/>
            <w:tcBorders>
              <w:top w:val="single" w:sz="4" w:space="0" w:color="auto"/>
              <w:left w:val="single" w:sz="4" w:space="0" w:color="auto"/>
              <w:bottom w:val="single" w:sz="4" w:space="0" w:color="auto"/>
              <w:right w:val="single" w:sz="4" w:space="0" w:color="auto"/>
            </w:tcBorders>
            <w:hideMark/>
          </w:tcPr>
          <w:p w14:paraId="1EEB2CDB" w14:textId="77777777" w:rsidR="00AB3C17" w:rsidRPr="001A2C08" w:rsidRDefault="00AB3C17" w:rsidP="00F32706">
            <w:pPr>
              <w:spacing w:line="312" w:lineRule="auto"/>
              <w:jc w:val="center"/>
              <w:rPr>
                <w:sz w:val="26"/>
                <w:szCs w:val="26"/>
              </w:rPr>
            </w:pPr>
            <w:r w:rsidRPr="001A2C08">
              <w:rPr>
                <w:sz w:val="26"/>
                <w:szCs w:val="26"/>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F2485AE" w14:textId="77777777" w:rsidR="00AB3C17" w:rsidRPr="001A2C08" w:rsidRDefault="00AB3C17" w:rsidP="00F32706">
            <w:pPr>
              <w:spacing w:line="312" w:lineRule="auto"/>
              <w:jc w:val="center"/>
              <w:rPr>
                <w:sz w:val="26"/>
                <w:szCs w:val="26"/>
              </w:rPr>
            </w:pPr>
            <w:r w:rsidRPr="001A2C08">
              <w:rPr>
                <w:sz w:val="26"/>
                <w:szCs w:val="26"/>
              </w:rPr>
              <w:t>Coliform (MPN/100ml)</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7293FEC" w14:textId="77777777" w:rsidR="00AB3C17" w:rsidRPr="001A2C08" w:rsidRDefault="00AB3C17" w:rsidP="00F32706">
            <w:pPr>
              <w:spacing w:line="312" w:lineRule="auto"/>
              <w:jc w:val="center"/>
              <w:rPr>
                <w:sz w:val="26"/>
                <w:szCs w:val="26"/>
              </w:rPr>
            </w:pPr>
            <w:r w:rsidRPr="001A2C08">
              <w:rPr>
                <w:sz w:val="26"/>
                <w:szCs w:val="26"/>
              </w:rPr>
              <w:t>20x10</w:t>
            </w:r>
            <w:r w:rsidRPr="001A2C08">
              <w:rPr>
                <w:sz w:val="26"/>
                <w:szCs w:val="26"/>
                <w:vertAlign w:val="superscript"/>
              </w:rPr>
              <w:t>4</w:t>
            </w:r>
          </w:p>
        </w:tc>
        <w:tc>
          <w:tcPr>
            <w:tcW w:w="2734" w:type="dxa"/>
            <w:tcBorders>
              <w:top w:val="single" w:sz="4" w:space="0" w:color="auto"/>
              <w:left w:val="single" w:sz="4" w:space="0" w:color="auto"/>
              <w:bottom w:val="single" w:sz="4" w:space="0" w:color="auto"/>
              <w:right w:val="single" w:sz="4" w:space="0" w:color="auto"/>
            </w:tcBorders>
            <w:hideMark/>
          </w:tcPr>
          <w:p w14:paraId="0486272A"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3.000</w:t>
            </w:r>
          </w:p>
        </w:tc>
      </w:tr>
    </w:tbl>
    <w:p w14:paraId="75A34ECA" w14:textId="77777777" w:rsidR="00AB3C17" w:rsidRPr="001A2C08" w:rsidRDefault="00AB3C17" w:rsidP="00AB3C17">
      <w:pPr>
        <w:spacing w:line="312" w:lineRule="auto"/>
        <w:jc w:val="right"/>
        <w:rPr>
          <w:i/>
          <w:sz w:val="26"/>
          <w:szCs w:val="26"/>
        </w:rPr>
      </w:pPr>
      <w:r w:rsidRPr="001A2C08">
        <w:rPr>
          <w:i/>
          <w:sz w:val="26"/>
          <w:szCs w:val="26"/>
        </w:rPr>
        <w:t xml:space="preserve"> ( Nguồn: tính toán)</w:t>
      </w:r>
    </w:p>
    <w:p w14:paraId="1512A46E" w14:textId="6830F20E" w:rsidR="00AB3C17" w:rsidRPr="001A2C08" w:rsidRDefault="00AB3C17" w:rsidP="00AB3C17">
      <w:pPr>
        <w:spacing w:line="312" w:lineRule="auto"/>
        <w:ind w:firstLine="562"/>
        <w:jc w:val="both"/>
        <w:rPr>
          <w:sz w:val="26"/>
          <w:szCs w:val="26"/>
        </w:rPr>
      </w:pPr>
      <w:r w:rsidRPr="001A2C08">
        <w:rPr>
          <w:sz w:val="26"/>
          <w:szCs w:val="26"/>
        </w:rPr>
        <w:t>K: hệ số ứng với quy mô, loại hình cơ sở dịch vụ (K=1</w:t>
      </w:r>
      <w:r w:rsidR="00FB4979" w:rsidRPr="001A2C08">
        <w:rPr>
          <w:sz w:val="26"/>
          <w:szCs w:val="26"/>
        </w:rPr>
        <w:t>,2</w:t>
      </w:r>
      <w:r w:rsidRPr="001A2C08">
        <w:rPr>
          <w:sz w:val="26"/>
          <w:szCs w:val="26"/>
        </w:rPr>
        <w:t xml:space="preserve"> đối với cơ sở sản xuất quy mô </w:t>
      </w:r>
      <w:r w:rsidR="00FB4979" w:rsidRPr="001A2C08">
        <w:rPr>
          <w:sz w:val="26"/>
          <w:szCs w:val="26"/>
        </w:rPr>
        <w:t>dưới</w:t>
      </w:r>
      <w:r w:rsidRPr="001A2C08">
        <w:rPr>
          <w:sz w:val="26"/>
          <w:szCs w:val="26"/>
        </w:rPr>
        <w:t xml:space="preserve"> 500 người).</w:t>
      </w:r>
    </w:p>
    <w:p w14:paraId="073ACBFB" w14:textId="65703F56" w:rsidR="00AB3C17" w:rsidRPr="001A2C08" w:rsidRDefault="00AB3C17" w:rsidP="00AB3C17">
      <w:pPr>
        <w:spacing w:line="312" w:lineRule="auto"/>
        <w:ind w:firstLine="562"/>
        <w:jc w:val="both"/>
        <w:rPr>
          <w:sz w:val="26"/>
          <w:szCs w:val="26"/>
        </w:rPr>
      </w:pPr>
      <w:r w:rsidRPr="001A2C08">
        <w:rPr>
          <w:sz w:val="26"/>
          <w:szCs w:val="26"/>
        </w:rPr>
        <w:t>K</w:t>
      </w:r>
      <w:r w:rsidRPr="001A2C08">
        <w:rPr>
          <w:sz w:val="26"/>
          <w:szCs w:val="26"/>
          <w:vertAlign w:val="subscript"/>
        </w:rPr>
        <w:t>hy</w:t>
      </w:r>
      <w:r w:rsidRPr="001A2C08">
        <w:rPr>
          <w:sz w:val="26"/>
          <w:szCs w:val="26"/>
        </w:rPr>
        <w:t xml:space="preserve">: hệ số khu vực của tỉnh Hưng Yên (huyện </w:t>
      </w:r>
      <w:r w:rsidR="00217A75" w:rsidRPr="001A2C08">
        <w:rPr>
          <w:sz w:val="26"/>
          <w:szCs w:val="26"/>
        </w:rPr>
        <w:t>Văn Lâm</w:t>
      </w:r>
      <w:r w:rsidRPr="001A2C08">
        <w:rPr>
          <w:sz w:val="26"/>
          <w:szCs w:val="26"/>
        </w:rPr>
        <w:t>, hệ số K</w:t>
      </w:r>
      <w:r w:rsidRPr="001A2C08">
        <w:rPr>
          <w:sz w:val="26"/>
          <w:szCs w:val="26"/>
          <w:vertAlign w:val="subscript"/>
        </w:rPr>
        <w:t>hy</w:t>
      </w:r>
      <w:r w:rsidRPr="001A2C08">
        <w:rPr>
          <w:sz w:val="26"/>
          <w:szCs w:val="26"/>
        </w:rPr>
        <w:t>=0,85)</w:t>
      </w:r>
    </w:p>
    <w:p w14:paraId="75B0229D" w14:textId="77777777" w:rsidR="00AB3C17" w:rsidRPr="001A2C08" w:rsidRDefault="00AB3C17" w:rsidP="00AB3C17">
      <w:pPr>
        <w:spacing w:line="312" w:lineRule="auto"/>
        <w:ind w:firstLine="567"/>
        <w:jc w:val="both"/>
        <w:rPr>
          <w:sz w:val="26"/>
          <w:szCs w:val="26"/>
        </w:rPr>
      </w:pPr>
      <w:r w:rsidRPr="001A2C08">
        <w:rPr>
          <w:sz w:val="26"/>
          <w:szCs w:val="26"/>
        </w:rPr>
        <w:lastRenderedPageBreak/>
        <w:t>- Nhận xét: Qua Bảng 3.18 cho thấy:</w:t>
      </w:r>
    </w:p>
    <w:p w14:paraId="012CD75A" w14:textId="77777777" w:rsidR="00AB3C17" w:rsidRPr="001A2C08" w:rsidRDefault="00AB3C17" w:rsidP="00AB3C17">
      <w:pPr>
        <w:spacing w:line="312" w:lineRule="auto"/>
        <w:ind w:firstLine="567"/>
        <w:jc w:val="both"/>
        <w:rPr>
          <w:spacing w:val="-4"/>
          <w:sz w:val="26"/>
          <w:szCs w:val="26"/>
        </w:rPr>
      </w:pPr>
      <w:r w:rsidRPr="001A2C08">
        <w:rPr>
          <w:spacing w:val="-4"/>
          <w:sz w:val="26"/>
          <w:szCs w:val="26"/>
        </w:rPr>
        <w:t>Tải lượng và nồng độ các chất ô nhiễm trong nước thải sinh hoạt phát sinh từ quá trình hoạt động của cán bộ công nhân viên và khách của dự án cao hơn so với QCĐP 01:2019/HY nhiều lần.</w:t>
      </w:r>
    </w:p>
    <w:p w14:paraId="304E43FB" w14:textId="77777777" w:rsidR="00AB3C17" w:rsidRPr="001A2C08" w:rsidRDefault="00AB3C17" w:rsidP="00AB3C17">
      <w:pPr>
        <w:spacing w:line="312" w:lineRule="auto"/>
        <w:ind w:firstLine="567"/>
        <w:jc w:val="both"/>
        <w:rPr>
          <w:spacing w:val="-4"/>
          <w:sz w:val="26"/>
          <w:szCs w:val="26"/>
        </w:rPr>
      </w:pPr>
      <w:r w:rsidRPr="001A2C08">
        <w:rPr>
          <w:sz w:val="26"/>
          <w:szCs w:val="26"/>
        </w:rPr>
        <w:t>Vì vậy, để giảm thiểu tác động của nước thải sinh hoạt, chủ dự án sẽ đầu tư lắp đặt hệ thống xử lý nước thải đảm bảo chất lượng nước thải sau xử lý đạt giới hạn cho phép trước khi thải ra nguồn tiếp nhận</w:t>
      </w:r>
      <w:r w:rsidRPr="001A2C08">
        <w:rPr>
          <w:spacing w:val="-4"/>
          <w:sz w:val="26"/>
          <w:szCs w:val="26"/>
        </w:rPr>
        <w:t>.</w:t>
      </w:r>
    </w:p>
    <w:p w14:paraId="4592B513" w14:textId="77777777" w:rsidR="00AB3C17" w:rsidRPr="001A2C08" w:rsidRDefault="00AB3C17" w:rsidP="00AB3C17">
      <w:pPr>
        <w:spacing w:line="312" w:lineRule="auto"/>
        <w:ind w:firstLine="562"/>
        <w:jc w:val="both"/>
        <w:rPr>
          <w:rFonts w:eastAsia="Times New Roman"/>
          <w:bCs/>
          <w:sz w:val="26"/>
          <w:szCs w:val="26"/>
          <w:lang w:val="pt-BR"/>
        </w:rPr>
      </w:pPr>
      <w:r w:rsidRPr="001A2C08">
        <w:rPr>
          <w:spacing w:val="-4"/>
          <w:sz w:val="26"/>
          <w:szCs w:val="26"/>
        </w:rPr>
        <w:t xml:space="preserve"> </w:t>
      </w:r>
      <w:r w:rsidRPr="001A2C08">
        <w:rPr>
          <w:rFonts w:eastAsia="Times New Roman"/>
          <w:bCs/>
          <w:sz w:val="26"/>
          <w:szCs w:val="26"/>
          <w:lang w:val="pt-BR"/>
        </w:rPr>
        <w:t>*) Nước làm mát</w:t>
      </w:r>
    </w:p>
    <w:p w14:paraId="2839646C" w14:textId="77777777" w:rsidR="00AB3C17" w:rsidRPr="001A2C08" w:rsidRDefault="00AB3C17" w:rsidP="00AB3C17">
      <w:pPr>
        <w:spacing w:line="312" w:lineRule="auto"/>
        <w:ind w:firstLine="562"/>
        <w:jc w:val="both"/>
        <w:rPr>
          <w:sz w:val="26"/>
          <w:szCs w:val="26"/>
          <w:lang w:val="pt-BR"/>
        </w:rPr>
      </w:pPr>
      <w:r w:rsidRPr="001A2C08">
        <w:rPr>
          <w:sz w:val="26"/>
          <w:szCs w:val="26"/>
          <w:lang w:val="pt-BR"/>
        </w:rPr>
        <w:t xml:space="preserve">Quá trình hoạt động của máy móc, thiết bị và khu vực nhà xưởng cần được làm mát, Công ty đầu tư tháp giải nhiệt để làm mát cho nhà xưởng, lượng nước làm mát được qua tháp giải nhiệt và tuần hoàn quay trở lại giải thiệt cho thiết bị và nhà xưởng.  Nhằm đảm bảo hiệu quả hoạt động của máy và cấp hơi khí mát cho công nhân hoạt động. </w:t>
      </w:r>
    </w:p>
    <w:p w14:paraId="3CCE3C2E" w14:textId="77777777" w:rsidR="00AB3C17" w:rsidRPr="001A2C08" w:rsidRDefault="00AB3C17" w:rsidP="00AB3C17">
      <w:pPr>
        <w:spacing w:line="312" w:lineRule="auto"/>
        <w:ind w:firstLine="562"/>
        <w:jc w:val="both"/>
        <w:rPr>
          <w:sz w:val="26"/>
          <w:szCs w:val="26"/>
          <w:lang w:val="pt-BR"/>
        </w:rPr>
      </w:pPr>
      <w:r w:rsidRPr="001A2C08">
        <w:rPr>
          <w:sz w:val="26"/>
          <w:szCs w:val="26"/>
          <w:lang w:val="pt-BR"/>
        </w:rPr>
        <w:t>Quá trình làm mát, nước làm mát bốc hơi 1 phần dẫn đến hao hụt nước nên định kỳ Công ty bổ sung nước vào bể ngầm chứa nước làm mát (thể tích bể 10 m</w:t>
      </w:r>
      <w:r w:rsidRPr="001A2C08">
        <w:rPr>
          <w:sz w:val="26"/>
          <w:szCs w:val="26"/>
          <w:vertAlign w:val="superscript"/>
          <w:lang w:val="pt-BR"/>
        </w:rPr>
        <w:t>3</w:t>
      </w:r>
      <w:r w:rsidRPr="001A2C08">
        <w:rPr>
          <w:sz w:val="26"/>
          <w:szCs w:val="26"/>
          <w:lang w:val="pt-BR"/>
        </w:rPr>
        <w:t xml:space="preserve">) để lưu lượng nước luôn ổn định đảm bảo cho quá trình hoạt động sản xuất. </w:t>
      </w:r>
    </w:p>
    <w:p w14:paraId="4EE78C59" w14:textId="77777777" w:rsidR="00AB3C17" w:rsidRPr="001A2C08" w:rsidRDefault="00AB3C17" w:rsidP="00AB3C17">
      <w:pPr>
        <w:spacing w:line="312" w:lineRule="auto"/>
        <w:ind w:firstLine="562"/>
        <w:jc w:val="both"/>
        <w:rPr>
          <w:sz w:val="26"/>
          <w:szCs w:val="26"/>
          <w:lang w:val="pt-BR"/>
        </w:rPr>
      </w:pPr>
      <w:r w:rsidRPr="001A2C08">
        <w:rPr>
          <w:sz w:val="26"/>
          <w:szCs w:val="26"/>
          <w:lang w:val="pt-BR"/>
        </w:rPr>
        <w:t>Chủ đầu tư đầu tư 2 tháp làm mát (tháp giải nhiệt) với công suất: 2,2 kW/tháp; nước cấp bổ sung cho làm mát khoảng 2 m</w:t>
      </w:r>
      <w:r w:rsidRPr="001A2C08">
        <w:rPr>
          <w:sz w:val="26"/>
          <w:szCs w:val="26"/>
          <w:vertAlign w:val="superscript"/>
          <w:lang w:val="pt-BR"/>
        </w:rPr>
        <w:t>3</w:t>
      </w:r>
      <w:r w:rsidRPr="001A2C08">
        <w:rPr>
          <w:sz w:val="26"/>
          <w:szCs w:val="26"/>
          <w:lang w:val="pt-BR"/>
        </w:rPr>
        <w:t xml:space="preserve">/ngày. Nước làm mát tương đối sạch và được tuần hoàn tái sử dụng 100% cho sản xuất. </w:t>
      </w:r>
    </w:p>
    <w:p w14:paraId="240011CB" w14:textId="77777777" w:rsidR="00AB3C17" w:rsidRPr="001A2C08" w:rsidRDefault="00AB3C17" w:rsidP="00AB3C17">
      <w:pPr>
        <w:spacing w:line="312" w:lineRule="auto"/>
        <w:ind w:firstLine="567"/>
        <w:jc w:val="both"/>
        <w:rPr>
          <w:bCs/>
          <w:i/>
          <w:sz w:val="26"/>
          <w:szCs w:val="26"/>
          <w:lang w:val="vi-VN"/>
        </w:rPr>
      </w:pPr>
      <w:r w:rsidRPr="001A2C08">
        <w:rPr>
          <w:bCs/>
          <w:i/>
          <w:sz w:val="26"/>
          <w:szCs w:val="26"/>
          <w:lang w:val="pt-BR"/>
        </w:rPr>
        <w:t>*)</w:t>
      </w:r>
      <w:r w:rsidRPr="001A2C08">
        <w:rPr>
          <w:bCs/>
          <w:i/>
          <w:sz w:val="26"/>
          <w:szCs w:val="26"/>
          <w:lang w:val="vi-VN"/>
        </w:rPr>
        <w:t xml:space="preserve"> Nước mưa chảy tràn</w:t>
      </w:r>
    </w:p>
    <w:p w14:paraId="31B75BF5"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Nước mưa chảy tràn trên toàn bộ diện tích mặt bằng của dự án, trong quá trình chảy trên bề mặt có thể kéo theo một số các chất bẩn, bụi, v.v.. Nước mưa chảy tràn có tính chất ô nhiễm nhẹ, chủ yếu là chất rắn lơ lửng. Tuy nhiên TSS dễ lắng đọng nên nước mưa được thu gom vào hố ga và qua hệ thống thoát nước mưa của cơ sở.</w:t>
      </w:r>
    </w:p>
    <w:p w14:paraId="624F9D38" w14:textId="0D111BAD"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Với tổng diện tích mặt bằng (mái che, nền sân, đường,…) của cả Dự án là </w:t>
      </w:r>
      <w:r w:rsidR="005A39C7" w:rsidRPr="001A2C08">
        <w:rPr>
          <w:sz w:val="26"/>
          <w:szCs w:val="26"/>
        </w:rPr>
        <w:t>24.083</w:t>
      </w:r>
      <w:r w:rsidRPr="001A2C08">
        <w:rPr>
          <w:sz w:val="26"/>
          <w:szCs w:val="26"/>
          <w:lang w:val="vi-VN"/>
        </w:rPr>
        <w:t xml:space="preserve"> m</w:t>
      </w:r>
      <w:r w:rsidRPr="001A2C08">
        <w:rPr>
          <w:sz w:val="26"/>
          <w:szCs w:val="26"/>
          <w:vertAlign w:val="superscript"/>
          <w:lang w:val="vi-VN"/>
        </w:rPr>
        <w:t>2</w:t>
      </w:r>
      <w:r w:rsidRPr="001A2C08">
        <w:rPr>
          <w:sz w:val="26"/>
          <w:szCs w:val="26"/>
          <w:lang w:val="vi-VN"/>
        </w:rPr>
        <w:t xml:space="preserve"> và lượng nước mưa trung bình trong năm là khoảng 1.500 - 1.600 mm thì lưu lượng dòng chảy sinh ra do nước mưa trong 1 năm dao động từ </w:t>
      </w:r>
      <w:r w:rsidR="005A39C7" w:rsidRPr="001A2C08">
        <w:rPr>
          <w:sz w:val="26"/>
          <w:szCs w:val="26"/>
        </w:rPr>
        <w:t>36</w:t>
      </w:r>
      <w:r w:rsidRPr="001A2C08">
        <w:rPr>
          <w:sz w:val="26"/>
          <w:szCs w:val="26"/>
          <w:lang w:val="vi-VN"/>
        </w:rPr>
        <w:t>.</w:t>
      </w:r>
      <w:r w:rsidR="005A39C7" w:rsidRPr="001A2C08">
        <w:rPr>
          <w:sz w:val="26"/>
          <w:szCs w:val="26"/>
        </w:rPr>
        <w:t>125</w:t>
      </w:r>
      <w:r w:rsidRPr="001A2C08">
        <w:rPr>
          <w:sz w:val="26"/>
          <w:szCs w:val="26"/>
          <w:lang w:val="vi-VN"/>
        </w:rPr>
        <w:t xml:space="preserve"> m</w:t>
      </w:r>
      <w:r w:rsidRPr="001A2C08">
        <w:rPr>
          <w:sz w:val="26"/>
          <w:szCs w:val="26"/>
          <w:vertAlign w:val="superscript"/>
          <w:lang w:val="vi-VN"/>
        </w:rPr>
        <w:t>3</w:t>
      </w:r>
      <w:r w:rsidRPr="001A2C08">
        <w:rPr>
          <w:sz w:val="26"/>
          <w:szCs w:val="26"/>
          <w:lang w:val="vi-VN"/>
        </w:rPr>
        <w:t xml:space="preserve"> –</w:t>
      </w:r>
      <w:r w:rsidR="005A39C7" w:rsidRPr="001A2C08">
        <w:rPr>
          <w:sz w:val="26"/>
          <w:szCs w:val="26"/>
        </w:rPr>
        <w:t xml:space="preserve"> 38.532</w:t>
      </w:r>
      <w:r w:rsidRPr="001A2C08">
        <w:rPr>
          <w:sz w:val="26"/>
          <w:szCs w:val="26"/>
          <w:lang w:val="vi-VN"/>
        </w:rPr>
        <w:t xml:space="preserve"> m</w:t>
      </w:r>
      <w:r w:rsidRPr="001A2C08">
        <w:rPr>
          <w:sz w:val="26"/>
          <w:szCs w:val="26"/>
          <w:vertAlign w:val="superscript"/>
          <w:lang w:val="vi-VN"/>
        </w:rPr>
        <w:t>3</w:t>
      </w:r>
      <w:r w:rsidRPr="001A2C08">
        <w:rPr>
          <w:sz w:val="26"/>
          <w:szCs w:val="26"/>
          <w:lang w:val="vi-VN"/>
        </w:rPr>
        <w:t>.</w:t>
      </w:r>
    </w:p>
    <w:p w14:paraId="234F57AB"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Đặc trưng của nước mưa chảy tràn phụ thuộc vào nhiều yếu tố khác nhau như  hiện trạng quản lý chất thải rắn, tình trạng vệ sinh, hệ thống thu gom nước thải.... Theo số liệu của tổ chức Y tế thế giới, WHO, 1993 nồng độ các chất ô nhiễm đo được trong nước mưa chảy tràn như sau:</w:t>
      </w:r>
    </w:p>
    <w:p w14:paraId="35E30B4C" w14:textId="6FAE2527" w:rsidR="00AB3C17" w:rsidRPr="001A2C08" w:rsidRDefault="00AB3C17" w:rsidP="00AB3C17">
      <w:pPr>
        <w:pStyle w:val="bnghngpht"/>
        <w:spacing w:line="312" w:lineRule="auto"/>
        <w:rPr>
          <w:color w:val="auto"/>
          <w:sz w:val="26"/>
        </w:rPr>
      </w:pPr>
      <w:bookmarkStart w:id="798" w:name="_Toc17873257"/>
      <w:bookmarkStart w:id="799" w:name="_Toc508290130"/>
      <w:bookmarkStart w:id="800" w:name="_Toc484014526"/>
      <w:bookmarkStart w:id="801" w:name="_Toc426623829"/>
      <w:bookmarkStart w:id="802" w:name="_Toc422316171"/>
      <w:bookmarkStart w:id="803" w:name="_Toc418502172"/>
      <w:bookmarkStart w:id="804" w:name="_Toc388942990"/>
      <w:bookmarkStart w:id="805" w:name="_Toc388876692"/>
      <w:bookmarkStart w:id="806" w:name="_Toc363053931"/>
      <w:bookmarkStart w:id="807" w:name="_Toc23401356"/>
      <w:bookmarkStart w:id="808" w:name="_Toc92984702"/>
      <w:bookmarkStart w:id="809" w:name="_Toc184984629"/>
      <w:r w:rsidRPr="001A2C08">
        <w:rPr>
          <w:color w:val="auto"/>
          <w:sz w:val="26"/>
        </w:rPr>
        <w:t>Bảng 3.</w:t>
      </w:r>
      <w:r w:rsidR="00305884">
        <w:rPr>
          <w:color w:val="auto"/>
          <w:sz w:val="26"/>
          <w:lang w:val="en-US"/>
        </w:rPr>
        <w:t>18</w:t>
      </w:r>
      <w:r w:rsidRPr="001A2C08">
        <w:rPr>
          <w:color w:val="auto"/>
          <w:sz w:val="26"/>
        </w:rPr>
        <w:t>. Nồng độ ước tính các chất ô nhiễm trong nước mưa chảy tràn</w:t>
      </w:r>
      <w:bookmarkEnd w:id="798"/>
      <w:bookmarkEnd w:id="799"/>
      <w:bookmarkEnd w:id="800"/>
      <w:bookmarkEnd w:id="801"/>
      <w:bookmarkEnd w:id="802"/>
      <w:bookmarkEnd w:id="803"/>
      <w:bookmarkEnd w:id="804"/>
      <w:bookmarkEnd w:id="805"/>
      <w:bookmarkEnd w:id="806"/>
      <w:bookmarkEnd w:id="807"/>
      <w:bookmarkEnd w:id="808"/>
      <w:bookmarkEnd w:id="80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8"/>
        <w:gridCol w:w="5090"/>
        <w:gridCol w:w="2702"/>
      </w:tblGrid>
      <w:tr w:rsidR="00AB3C17" w:rsidRPr="001A2C08" w14:paraId="4EDADEEF" w14:textId="77777777" w:rsidTr="00F32706">
        <w:trPr>
          <w:jc w:val="center"/>
        </w:trPr>
        <w:tc>
          <w:tcPr>
            <w:tcW w:w="700" w:type="pct"/>
            <w:tcBorders>
              <w:top w:val="single" w:sz="4" w:space="0" w:color="auto"/>
              <w:left w:val="single" w:sz="4" w:space="0" w:color="auto"/>
              <w:bottom w:val="single" w:sz="4" w:space="0" w:color="auto"/>
              <w:right w:val="single" w:sz="4" w:space="0" w:color="auto"/>
            </w:tcBorders>
            <w:hideMark/>
          </w:tcPr>
          <w:p w14:paraId="623523B8" w14:textId="77777777" w:rsidR="00AB3C17" w:rsidRPr="001A2C08" w:rsidRDefault="00AB3C17" w:rsidP="00F32706">
            <w:pPr>
              <w:pStyle w:val="Trongbng"/>
              <w:spacing w:before="0" w:after="0" w:line="312" w:lineRule="auto"/>
              <w:rPr>
                <w:b/>
                <w:color w:val="auto"/>
                <w:szCs w:val="26"/>
              </w:rPr>
            </w:pPr>
            <w:r w:rsidRPr="001A2C08">
              <w:rPr>
                <w:b/>
                <w:color w:val="auto"/>
                <w:szCs w:val="26"/>
              </w:rPr>
              <w:t>TT</w:t>
            </w:r>
          </w:p>
        </w:tc>
        <w:tc>
          <w:tcPr>
            <w:tcW w:w="2809" w:type="pct"/>
            <w:tcBorders>
              <w:top w:val="single" w:sz="4" w:space="0" w:color="auto"/>
              <w:left w:val="single" w:sz="4" w:space="0" w:color="auto"/>
              <w:bottom w:val="single" w:sz="4" w:space="0" w:color="auto"/>
              <w:right w:val="single" w:sz="4" w:space="0" w:color="auto"/>
            </w:tcBorders>
            <w:vAlign w:val="center"/>
            <w:hideMark/>
          </w:tcPr>
          <w:p w14:paraId="2BA84421" w14:textId="77777777" w:rsidR="00AB3C17" w:rsidRPr="001A2C08" w:rsidRDefault="00AB3C17" w:rsidP="00F32706">
            <w:pPr>
              <w:pStyle w:val="Trongbng"/>
              <w:spacing w:before="0" w:after="0" w:line="312" w:lineRule="auto"/>
              <w:rPr>
                <w:b/>
                <w:color w:val="auto"/>
                <w:szCs w:val="26"/>
              </w:rPr>
            </w:pPr>
            <w:r w:rsidRPr="001A2C08">
              <w:rPr>
                <w:b/>
                <w:color w:val="auto"/>
                <w:szCs w:val="26"/>
              </w:rPr>
              <w:t>Chất ô nhiễm</w:t>
            </w:r>
          </w:p>
        </w:tc>
        <w:tc>
          <w:tcPr>
            <w:tcW w:w="1491" w:type="pct"/>
            <w:tcBorders>
              <w:top w:val="single" w:sz="4" w:space="0" w:color="auto"/>
              <w:left w:val="single" w:sz="4" w:space="0" w:color="auto"/>
              <w:bottom w:val="single" w:sz="4" w:space="0" w:color="auto"/>
              <w:right w:val="single" w:sz="4" w:space="0" w:color="auto"/>
            </w:tcBorders>
            <w:vAlign w:val="center"/>
            <w:hideMark/>
          </w:tcPr>
          <w:p w14:paraId="714A6A3F" w14:textId="77777777" w:rsidR="00AB3C17" w:rsidRPr="001A2C08" w:rsidRDefault="00AB3C17" w:rsidP="00F32706">
            <w:pPr>
              <w:pStyle w:val="Trongbng"/>
              <w:spacing w:before="0" w:after="0" w:line="312" w:lineRule="auto"/>
              <w:rPr>
                <w:b/>
                <w:color w:val="auto"/>
                <w:szCs w:val="26"/>
              </w:rPr>
            </w:pPr>
            <w:r w:rsidRPr="001A2C08">
              <w:rPr>
                <w:b/>
                <w:color w:val="auto"/>
                <w:szCs w:val="26"/>
              </w:rPr>
              <w:t>Nồng độ (mg/l)</w:t>
            </w:r>
          </w:p>
        </w:tc>
      </w:tr>
      <w:tr w:rsidR="00AB3C17" w:rsidRPr="001A2C08" w14:paraId="3ED9579F" w14:textId="77777777" w:rsidTr="00F32706">
        <w:trPr>
          <w:jc w:val="center"/>
        </w:trPr>
        <w:tc>
          <w:tcPr>
            <w:tcW w:w="700" w:type="pct"/>
            <w:tcBorders>
              <w:top w:val="single" w:sz="4" w:space="0" w:color="auto"/>
              <w:left w:val="single" w:sz="4" w:space="0" w:color="auto"/>
              <w:bottom w:val="single" w:sz="4" w:space="0" w:color="auto"/>
              <w:right w:val="single" w:sz="4" w:space="0" w:color="auto"/>
            </w:tcBorders>
            <w:hideMark/>
          </w:tcPr>
          <w:p w14:paraId="3DA74DF7" w14:textId="77777777" w:rsidR="00AB3C17" w:rsidRPr="001A2C08" w:rsidRDefault="00AB3C17" w:rsidP="00F32706">
            <w:pPr>
              <w:pStyle w:val="Trongbng"/>
              <w:spacing w:before="0" w:after="0" w:line="312" w:lineRule="auto"/>
              <w:rPr>
                <w:color w:val="auto"/>
                <w:szCs w:val="26"/>
              </w:rPr>
            </w:pPr>
            <w:r w:rsidRPr="001A2C08">
              <w:rPr>
                <w:color w:val="auto"/>
                <w:szCs w:val="26"/>
              </w:rPr>
              <w:t>1</w:t>
            </w:r>
          </w:p>
        </w:tc>
        <w:tc>
          <w:tcPr>
            <w:tcW w:w="2809" w:type="pct"/>
            <w:tcBorders>
              <w:top w:val="single" w:sz="4" w:space="0" w:color="auto"/>
              <w:left w:val="single" w:sz="4" w:space="0" w:color="auto"/>
              <w:bottom w:val="single" w:sz="4" w:space="0" w:color="auto"/>
              <w:right w:val="single" w:sz="4" w:space="0" w:color="auto"/>
            </w:tcBorders>
            <w:vAlign w:val="center"/>
            <w:hideMark/>
          </w:tcPr>
          <w:p w14:paraId="5666E016" w14:textId="77777777" w:rsidR="00AB3C17" w:rsidRPr="001A2C08" w:rsidRDefault="00AB3C17" w:rsidP="00F32706">
            <w:pPr>
              <w:pStyle w:val="Trongbng"/>
              <w:spacing w:before="0" w:after="0" w:line="312" w:lineRule="auto"/>
              <w:jc w:val="both"/>
              <w:rPr>
                <w:color w:val="auto"/>
                <w:szCs w:val="26"/>
              </w:rPr>
            </w:pPr>
            <w:r w:rsidRPr="001A2C08">
              <w:rPr>
                <w:color w:val="auto"/>
                <w:szCs w:val="26"/>
              </w:rPr>
              <w:t>Tổng Nitơ</w:t>
            </w:r>
          </w:p>
        </w:tc>
        <w:tc>
          <w:tcPr>
            <w:tcW w:w="1491" w:type="pct"/>
            <w:tcBorders>
              <w:top w:val="single" w:sz="4" w:space="0" w:color="auto"/>
              <w:left w:val="single" w:sz="4" w:space="0" w:color="auto"/>
              <w:bottom w:val="single" w:sz="4" w:space="0" w:color="auto"/>
              <w:right w:val="single" w:sz="4" w:space="0" w:color="auto"/>
            </w:tcBorders>
            <w:vAlign w:val="center"/>
            <w:hideMark/>
          </w:tcPr>
          <w:p w14:paraId="43AF8049" w14:textId="77777777" w:rsidR="00AB3C17" w:rsidRPr="001A2C08" w:rsidRDefault="00AB3C17" w:rsidP="00F32706">
            <w:pPr>
              <w:pStyle w:val="Trongbng"/>
              <w:spacing w:before="0" w:after="0" w:line="312" w:lineRule="auto"/>
              <w:rPr>
                <w:color w:val="auto"/>
                <w:szCs w:val="26"/>
              </w:rPr>
            </w:pPr>
            <w:r w:rsidRPr="001A2C08">
              <w:rPr>
                <w:color w:val="auto"/>
                <w:szCs w:val="26"/>
              </w:rPr>
              <w:t>0,5 – 1,5</w:t>
            </w:r>
          </w:p>
        </w:tc>
      </w:tr>
      <w:tr w:rsidR="00AB3C17" w:rsidRPr="001A2C08" w14:paraId="0B59F01F" w14:textId="77777777" w:rsidTr="00F32706">
        <w:trPr>
          <w:jc w:val="center"/>
        </w:trPr>
        <w:tc>
          <w:tcPr>
            <w:tcW w:w="700" w:type="pct"/>
            <w:tcBorders>
              <w:top w:val="single" w:sz="4" w:space="0" w:color="auto"/>
              <w:left w:val="single" w:sz="4" w:space="0" w:color="auto"/>
              <w:bottom w:val="single" w:sz="4" w:space="0" w:color="auto"/>
              <w:right w:val="single" w:sz="4" w:space="0" w:color="auto"/>
            </w:tcBorders>
            <w:hideMark/>
          </w:tcPr>
          <w:p w14:paraId="33034634" w14:textId="77777777" w:rsidR="00AB3C17" w:rsidRPr="001A2C08" w:rsidRDefault="00AB3C17" w:rsidP="00F32706">
            <w:pPr>
              <w:pStyle w:val="Trongbng"/>
              <w:spacing w:before="0" w:after="0" w:line="312" w:lineRule="auto"/>
              <w:rPr>
                <w:color w:val="auto"/>
                <w:szCs w:val="26"/>
              </w:rPr>
            </w:pPr>
            <w:r w:rsidRPr="001A2C08">
              <w:rPr>
                <w:color w:val="auto"/>
                <w:szCs w:val="26"/>
              </w:rPr>
              <w:t>2</w:t>
            </w:r>
          </w:p>
        </w:tc>
        <w:tc>
          <w:tcPr>
            <w:tcW w:w="2809" w:type="pct"/>
            <w:tcBorders>
              <w:top w:val="single" w:sz="4" w:space="0" w:color="auto"/>
              <w:left w:val="single" w:sz="4" w:space="0" w:color="auto"/>
              <w:bottom w:val="single" w:sz="4" w:space="0" w:color="auto"/>
              <w:right w:val="single" w:sz="4" w:space="0" w:color="auto"/>
            </w:tcBorders>
            <w:vAlign w:val="center"/>
            <w:hideMark/>
          </w:tcPr>
          <w:p w14:paraId="1FA911C2" w14:textId="77777777" w:rsidR="00AB3C17" w:rsidRPr="001A2C08" w:rsidRDefault="00AB3C17" w:rsidP="00F32706">
            <w:pPr>
              <w:pStyle w:val="Trongbng"/>
              <w:spacing w:before="0" w:after="0" w:line="312" w:lineRule="auto"/>
              <w:jc w:val="both"/>
              <w:rPr>
                <w:color w:val="auto"/>
                <w:szCs w:val="26"/>
              </w:rPr>
            </w:pPr>
            <w:r w:rsidRPr="001A2C08">
              <w:rPr>
                <w:color w:val="auto"/>
                <w:szCs w:val="26"/>
              </w:rPr>
              <w:t>Tổng Photpho</w:t>
            </w:r>
          </w:p>
        </w:tc>
        <w:tc>
          <w:tcPr>
            <w:tcW w:w="1491" w:type="pct"/>
            <w:tcBorders>
              <w:top w:val="single" w:sz="4" w:space="0" w:color="auto"/>
              <w:left w:val="single" w:sz="4" w:space="0" w:color="auto"/>
              <w:bottom w:val="single" w:sz="4" w:space="0" w:color="auto"/>
              <w:right w:val="single" w:sz="4" w:space="0" w:color="auto"/>
            </w:tcBorders>
            <w:vAlign w:val="center"/>
            <w:hideMark/>
          </w:tcPr>
          <w:p w14:paraId="341B034A" w14:textId="77777777" w:rsidR="00AB3C17" w:rsidRPr="001A2C08" w:rsidRDefault="00AB3C17" w:rsidP="00F32706">
            <w:pPr>
              <w:pStyle w:val="Trongbng"/>
              <w:spacing w:before="0" w:after="0" w:line="312" w:lineRule="auto"/>
              <w:rPr>
                <w:color w:val="auto"/>
                <w:szCs w:val="26"/>
              </w:rPr>
            </w:pPr>
            <w:r w:rsidRPr="001A2C08">
              <w:rPr>
                <w:color w:val="auto"/>
                <w:szCs w:val="26"/>
              </w:rPr>
              <w:t>0,004 – 0,03</w:t>
            </w:r>
          </w:p>
        </w:tc>
      </w:tr>
      <w:tr w:rsidR="00AB3C17" w:rsidRPr="001A2C08" w14:paraId="21A70A80" w14:textId="77777777" w:rsidTr="00F32706">
        <w:trPr>
          <w:jc w:val="center"/>
        </w:trPr>
        <w:tc>
          <w:tcPr>
            <w:tcW w:w="700" w:type="pct"/>
            <w:tcBorders>
              <w:top w:val="single" w:sz="4" w:space="0" w:color="auto"/>
              <w:left w:val="single" w:sz="4" w:space="0" w:color="auto"/>
              <w:bottom w:val="single" w:sz="4" w:space="0" w:color="auto"/>
              <w:right w:val="single" w:sz="4" w:space="0" w:color="auto"/>
            </w:tcBorders>
            <w:hideMark/>
          </w:tcPr>
          <w:p w14:paraId="145D9E9F" w14:textId="77777777" w:rsidR="00AB3C17" w:rsidRPr="001A2C08" w:rsidRDefault="00AB3C17" w:rsidP="00F32706">
            <w:pPr>
              <w:pStyle w:val="Trongbng"/>
              <w:spacing w:before="0" w:after="0" w:line="312" w:lineRule="auto"/>
              <w:rPr>
                <w:color w:val="auto"/>
                <w:szCs w:val="26"/>
              </w:rPr>
            </w:pPr>
            <w:r w:rsidRPr="001A2C08">
              <w:rPr>
                <w:color w:val="auto"/>
                <w:szCs w:val="26"/>
              </w:rPr>
              <w:t>3</w:t>
            </w:r>
          </w:p>
        </w:tc>
        <w:tc>
          <w:tcPr>
            <w:tcW w:w="2809" w:type="pct"/>
            <w:tcBorders>
              <w:top w:val="single" w:sz="4" w:space="0" w:color="auto"/>
              <w:left w:val="single" w:sz="4" w:space="0" w:color="auto"/>
              <w:bottom w:val="single" w:sz="4" w:space="0" w:color="auto"/>
              <w:right w:val="single" w:sz="4" w:space="0" w:color="auto"/>
            </w:tcBorders>
            <w:vAlign w:val="center"/>
            <w:hideMark/>
          </w:tcPr>
          <w:p w14:paraId="669AE691" w14:textId="77777777" w:rsidR="00AB3C17" w:rsidRPr="001A2C08" w:rsidRDefault="00AB3C17" w:rsidP="00F32706">
            <w:pPr>
              <w:pStyle w:val="Trongbng"/>
              <w:spacing w:before="0" w:after="0" w:line="312" w:lineRule="auto"/>
              <w:jc w:val="both"/>
              <w:rPr>
                <w:color w:val="auto"/>
                <w:szCs w:val="26"/>
              </w:rPr>
            </w:pPr>
            <w:r w:rsidRPr="001A2C08">
              <w:rPr>
                <w:color w:val="auto"/>
                <w:szCs w:val="26"/>
              </w:rPr>
              <w:t>Nhu cầu oxy hóa hóa học (COD)</w:t>
            </w:r>
          </w:p>
        </w:tc>
        <w:tc>
          <w:tcPr>
            <w:tcW w:w="1491" w:type="pct"/>
            <w:tcBorders>
              <w:top w:val="single" w:sz="4" w:space="0" w:color="auto"/>
              <w:left w:val="single" w:sz="4" w:space="0" w:color="auto"/>
              <w:bottom w:val="single" w:sz="4" w:space="0" w:color="auto"/>
              <w:right w:val="single" w:sz="4" w:space="0" w:color="auto"/>
            </w:tcBorders>
            <w:vAlign w:val="center"/>
            <w:hideMark/>
          </w:tcPr>
          <w:p w14:paraId="5F8C3A57" w14:textId="77777777" w:rsidR="00AB3C17" w:rsidRPr="001A2C08" w:rsidRDefault="00AB3C17" w:rsidP="00F32706">
            <w:pPr>
              <w:pStyle w:val="Trongbng"/>
              <w:spacing w:before="0" w:after="0" w:line="312" w:lineRule="auto"/>
              <w:rPr>
                <w:color w:val="auto"/>
                <w:szCs w:val="26"/>
              </w:rPr>
            </w:pPr>
            <w:r w:rsidRPr="001A2C08">
              <w:rPr>
                <w:color w:val="auto"/>
                <w:szCs w:val="26"/>
              </w:rPr>
              <w:t>10 – 20</w:t>
            </w:r>
          </w:p>
        </w:tc>
      </w:tr>
      <w:tr w:rsidR="00AB3C17" w:rsidRPr="001A2C08" w14:paraId="242FF575" w14:textId="77777777" w:rsidTr="00F32706">
        <w:trPr>
          <w:jc w:val="center"/>
        </w:trPr>
        <w:tc>
          <w:tcPr>
            <w:tcW w:w="700" w:type="pct"/>
            <w:tcBorders>
              <w:top w:val="single" w:sz="4" w:space="0" w:color="auto"/>
              <w:left w:val="single" w:sz="4" w:space="0" w:color="auto"/>
              <w:bottom w:val="single" w:sz="4" w:space="0" w:color="auto"/>
              <w:right w:val="single" w:sz="4" w:space="0" w:color="auto"/>
            </w:tcBorders>
            <w:hideMark/>
          </w:tcPr>
          <w:p w14:paraId="204AA3BF" w14:textId="77777777" w:rsidR="00AB3C17" w:rsidRPr="001A2C08" w:rsidRDefault="00AB3C17" w:rsidP="00F32706">
            <w:pPr>
              <w:pStyle w:val="Trongbng"/>
              <w:spacing w:before="0" w:after="0" w:line="312" w:lineRule="auto"/>
              <w:rPr>
                <w:color w:val="auto"/>
                <w:szCs w:val="26"/>
              </w:rPr>
            </w:pPr>
            <w:r w:rsidRPr="001A2C08">
              <w:rPr>
                <w:color w:val="auto"/>
                <w:szCs w:val="26"/>
              </w:rPr>
              <w:lastRenderedPageBreak/>
              <w:t>4</w:t>
            </w:r>
          </w:p>
        </w:tc>
        <w:tc>
          <w:tcPr>
            <w:tcW w:w="2809" w:type="pct"/>
            <w:tcBorders>
              <w:top w:val="single" w:sz="4" w:space="0" w:color="auto"/>
              <w:left w:val="single" w:sz="4" w:space="0" w:color="auto"/>
              <w:bottom w:val="single" w:sz="4" w:space="0" w:color="auto"/>
              <w:right w:val="single" w:sz="4" w:space="0" w:color="auto"/>
            </w:tcBorders>
            <w:vAlign w:val="center"/>
            <w:hideMark/>
          </w:tcPr>
          <w:p w14:paraId="6A78A8A8" w14:textId="77777777" w:rsidR="00AB3C17" w:rsidRPr="001A2C08" w:rsidRDefault="00AB3C17" w:rsidP="00F32706">
            <w:pPr>
              <w:pStyle w:val="Trongbng"/>
              <w:spacing w:before="0" w:after="0" w:line="312" w:lineRule="auto"/>
              <w:jc w:val="both"/>
              <w:rPr>
                <w:color w:val="auto"/>
                <w:szCs w:val="26"/>
              </w:rPr>
            </w:pPr>
            <w:r w:rsidRPr="001A2C08">
              <w:rPr>
                <w:color w:val="auto"/>
                <w:szCs w:val="26"/>
              </w:rPr>
              <w:t>Tổng chất rắn lơ lửng (TSS)</w:t>
            </w:r>
          </w:p>
        </w:tc>
        <w:tc>
          <w:tcPr>
            <w:tcW w:w="1491" w:type="pct"/>
            <w:tcBorders>
              <w:top w:val="single" w:sz="4" w:space="0" w:color="auto"/>
              <w:left w:val="single" w:sz="4" w:space="0" w:color="auto"/>
              <w:bottom w:val="single" w:sz="4" w:space="0" w:color="auto"/>
              <w:right w:val="single" w:sz="4" w:space="0" w:color="auto"/>
            </w:tcBorders>
            <w:vAlign w:val="center"/>
            <w:hideMark/>
          </w:tcPr>
          <w:p w14:paraId="31EB1FCE" w14:textId="77777777" w:rsidR="00AB3C17" w:rsidRPr="001A2C08" w:rsidRDefault="00AB3C17" w:rsidP="00F32706">
            <w:pPr>
              <w:pStyle w:val="Trongbng"/>
              <w:spacing w:before="0" w:after="0" w:line="312" w:lineRule="auto"/>
              <w:rPr>
                <w:color w:val="auto"/>
                <w:szCs w:val="26"/>
              </w:rPr>
            </w:pPr>
            <w:r w:rsidRPr="001A2C08">
              <w:rPr>
                <w:color w:val="auto"/>
                <w:szCs w:val="26"/>
              </w:rPr>
              <w:t>10 – 20</w:t>
            </w:r>
          </w:p>
        </w:tc>
      </w:tr>
    </w:tbl>
    <w:p w14:paraId="5EE85841" w14:textId="77777777" w:rsidR="00AB3C17" w:rsidRPr="001A2C08" w:rsidRDefault="00AB3C17" w:rsidP="00AB3C17">
      <w:pPr>
        <w:pStyle w:val="Ngun0"/>
        <w:spacing w:after="0" w:line="312" w:lineRule="auto"/>
        <w:rPr>
          <w:color w:val="auto"/>
          <w:sz w:val="26"/>
          <w:szCs w:val="26"/>
          <w:lang w:val="vi-VN"/>
        </w:rPr>
      </w:pPr>
      <w:r w:rsidRPr="001A2C08">
        <w:rPr>
          <w:color w:val="auto"/>
          <w:sz w:val="26"/>
          <w:szCs w:val="26"/>
          <w:lang w:val="vi-VN"/>
        </w:rPr>
        <w:t>(Nguồn: Tổ chức y tế thế giới, WHO, 1993)</w:t>
      </w:r>
    </w:p>
    <w:p w14:paraId="128E8BC9" w14:textId="77777777" w:rsidR="00AB3C17" w:rsidRPr="001A2C08" w:rsidRDefault="00AB3C17" w:rsidP="00AB3C17">
      <w:pPr>
        <w:spacing w:line="312" w:lineRule="auto"/>
        <w:ind w:firstLine="567"/>
        <w:jc w:val="both"/>
        <w:rPr>
          <w:b/>
          <w:i/>
          <w:sz w:val="26"/>
          <w:szCs w:val="26"/>
          <w:lang w:val="af-ZA"/>
        </w:rPr>
      </w:pPr>
      <w:r w:rsidRPr="001A2C08">
        <w:rPr>
          <w:b/>
          <w:i/>
          <w:sz w:val="26"/>
          <w:szCs w:val="26"/>
          <w:lang w:val="af-ZA"/>
        </w:rPr>
        <w:t>*) Mức độ tác động:</w:t>
      </w:r>
    </w:p>
    <w:p w14:paraId="01954D27" w14:textId="77777777" w:rsidR="00AB3C17" w:rsidRPr="001A2C08" w:rsidRDefault="00AB3C17" w:rsidP="00AB3C17">
      <w:pPr>
        <w:spacing w:line="312" w:lineRule="auto"/>
        <w:ind w:firstLine="567"/>
        <w:jc w:val="both"/>
        <w:rPr>
          <w:sz w:val="26"/>
          <w:szCs w:val="26"/>
          <w:lang w:val="af-ZA"/>
        </w:rPr>
      </w:pPr>
      <w:r w:rsidRPr="001A2C08">
        <w:rPr>
          <w:i/>
          <w:sz w:val="26"/>
          <w:szCs w:val="26"/>
          <w:lang w:val="af-ZA"/>
        </w:rPr>
        <w:t>- Nước thải sinh hoạt:</w:t>
      </w:r>
      <w:r w:rsidRPr="001A2C08">
        <w:rPr>
          <w:sz w:val="26"/>
          <w:szCs w:val="26"/>
          <w:lang w:val="af-ZA"/>
        </w:rPr>
        <w:t xml:space="preserve"> Thời gian phát sinh nước thải sinh hoạt trong suốt quá trình vận hành. Lưu lượng nước thải sinh hoạt phát sinh từ quá trình vận hành dự án, </w:t>
      </w:r>
      <w:r w:rsidRPr="001A2C08">
        <w:rPr>
          <w:bCs/>
          <w:iCs/>
          <w:sz w:val="26"/>
          <w:szCs w:val="26"/>
          <w:lang w:val="nb-NO"/>
        </w:rPr>
        <w:t xml:space="preserve">Công ty </w:t>
      </w:r>
      <w:r w:rsidRPr="001A2C08">
        <w:rPr>
          <w:sz w:val="26"/>
          <w:szCs w:val="26"/>
          <w:lang w:val="af-ZA"/>
        </w:rPr>
        <w:t>sẽ đầu tư hệ thống xử lý nước thải  đảm bảo nước thải sau xử lý đạt giới hạn cho phép trước khi thải ra nguồn tiếp nhận. Mức độ tác động nước thải sinh hoạt giai đoạn vận hành dự án được đánh giá là không lớn.</w:t>
      </w:r>
    </w:p>
    <w:p w14:paraId="57BD8E4F" w14:textId="77777777" w:rsidR="00AB3C17" w:rsidRPr="001A2C08" w:rsidRDefault="00AB3C17" w:rsidP="00AB3C17">
      <w:pPr>
        <w:spacing w:line="312" w:lineRule="auto"/>
        <w:ind w:firstLine="567"/>
        <w:jc w:val="both"/>
        <w:rPr>
          <w:sz w:val="26"/>
          <w:szCs w:val="26"/>
          <w:lang w:val="vi-VN"/>
        </w:rPr>
      </w:pPr>
      <w:r w:rsidRPr="001A2C08">
        <w:rPr>
          <w:i/>
          <w:sz w:val="26"/>
          <w:szCs w:val="26"/>
          <w:lang w:val="af-ZA"/>
        </w:rPr>
        <w:t xml:space="preserve">- </w:t>
      </w:r>
      <w:r w:rsidRPr="001A2C08">
        <w:rPr>
          <w:i/>
          <w:sz w:val="26"/>
          <w:szCs w:val="26"/>
          <w:lang w:val="vi-VN"/>
        </w:rPr>
        <w:t>Nước mưa chảy tràn:</w:t>
      </w:r>
      <w:r w:rsidRPr="001A2C08">
        <w:rPr>
          <w:sz w:val="26"/>
          <w:szCs w:val="26"/>
          <w:lang w:val="vi-VN"/>
        </w:rPr>
        <w:t xml:space="preserve"> Vào mùa mưa, nước mưa chảy tràn trong khu vực dự án cũng sẽ cuốn theo đất, cát, chất cặn bã, chất thải rơi vãi chảy xuống hệ thống thoát nước</w:t>
      </w:r>
      <w:r w:rsidRPr="001A2C08">
        <w:rPr>
          <w:sz w:val="26"/>
          <w:szCs w:val="26"/>
          <w:lang w:val="nl-NL"/>
        </w:rPr>
        <w:t>.</w:t>
      </w:r>
      <w:r w:rsidRPr="001A2C08">
        <w:rPr>
          <w:sz w:val="26"/>
          <w:szCs w:val="26"/>
          <w:lang w:val="vi-VN"/>
        </w:rPr>
        <w:t xml:space="preserve"> Lượng nước này nếu không được quản lý tốt cũng sẽ gây tác động tiêu cực tới nguồn nước và đời sống thủy sinh trong thủy vực tiếp nhận. Hàm lượng các chất rắn lơ lửng hoặc một số chất độc hại khác nếu vượt quá ngưỡng cho phép sẽ làm thay đổi môi trường sống của động thực vật trong nước, ảnh hưởng tới quá trình sinh trưởng và phát triển của chúng. Ngoài ra, sự lắng đọng chất rắn có thể làm tắc hệ thống thoát nước mưa, gây úng lụt ảnh hưởng tới bộ rễ thực vật và hệ sinh vật đất trên khu vực bị úng lụt.</w:t>
      </w:r>
    </w:p>
    <w:p w14:paraId="1E094EEF" w14:textId="77777777" w:rsidR="00AB3C17" w:rsidRPr="001A2C08" w:rsidRDefault="00AB3C17" w:rsidP="00AB3C17">
      <w:pPr>
        <w:spacing w:line="312" w:lineRule="auto"/>
        <w:ind w:firstLine="562"/>
        <w:contextualSpacing/>
        <w:jc w:val="both"/>
        <w:rPr>
          <w:b/>
          <w:sz w:val="26"/>
          <w:szCs w:val="26"/>
          <w:lang w:val="af-ZA" w:eastAsia="vi-VN"/>
        </w:rPr>
      </w:pPr>
      <w:r w:rsidRPr="001A2C08">
        <w:rPr>
          <w:b/>
          <w:sz w:val="26"/>
          <w:szCs w:val="26"/>
          <w:lang w:val="af-ZA" w:eastAsia="vi-VN"/>
        </w:rPr>
        <w:t>c. Tác động của chất thải rắn thông thường</w:t>
      </w:r>
    </w:p>
    <w:p w14:paraId="6625EAC8" w14:textId="77777777" w:rsidR="00AB3C17" w:rsidRPr="001A2C08" w:rsidRDefault="00AB3C17" w:rsidP="00AB3C17">
      <w:pPr>
        <w:spacing w:line="312" w:lineRule="auto"/>
        <w:ind w:firstLine="562"/>
        <w:contextualSpacing/>
        <w:jc w:val="both"/>
        <w:rPr>
          <w:b/>
          <w:sz w:val="26"/>
          <w:szCs w:val="26"/>
          <w:lang w:val="af-ZA" w:eastAsia="vi-VN"/>
        </w:rPr>
      </w:pPr>
      <w:r w:rsidRPr="001A2C08">
        <w:rPr>
          <w:b/>
          <w:sz w:val="26"/>
          <w:szCs w:val="26"/>
          <w:lang w:val="af-ZA" w:eastAsia="vi-VN"/>
        </w:rPr>
        <w:t>*) Nguồn phát sinh chất thải rắn thông thường</w:t>
      </w:r>
    </w:p>
    <w:p w14:paraId="57ACF131" w14:textId="77777777" w:rsidR="00AB3C17" w:rsidRPr="001A2C08" w:rsidRDefault="00AB3C17" w:rsidP="00AB3C17">
      <w:pPr>
        <w:spacing w:line="312" w:lineRule="auto"/>
        <w:ind w:firstLine="567"/>
        <w:jc w:val="both"/>
        <w:rPr>
          <w:sz w:val="26"/>
          <w:szCs w:val="26"/>
          <w:lang w:val="da-DK"/>
        </w:rPr>
      </w:pPr>
      <w:r w:rsidRPr="001A2C08">
        <w:rPr>
          <w:sz w:val="26"/>
          <w:szCs w:val="26"/>
          <w:lang w:val="da-DK"/>
        </w:rPr>
        <w:t>Trong quá trình vận hành thử nghiệm và vận hành thương mại chất thải rắn phát sinh từ dự án bao gồm:</w:t>
      </w:r>
    </w:p>
    <w:p w14:paraId="20ADCC47" w14:textId="77777777" w:rsidR="00AB3C17" w:rsidRPr="001A2C08" w:rsidRDefault="00AB3C17" w:rsidP="00AB3C17">
      <w:pPr>
        <w:spacing w:line="312" w:lineRule="auto"/>
        <w:ind w:firstLine="567"/>
        <w:rPr>
          <w:sz w:val="26"/>
          <w:szCs w:val="26"/>
          <w:lang w:val="da-DK"/>
        </w:rPr>
      </w:pPr>
      <w:r w:rsidRPr="001A2C08">
        <w:rPr>
          <w:sz w:val="26"/>
          <w:szCs w:val="26"/>
          <w:lang w:val="da-DK"/>
        </w:rPr>
        <w:t>+ Chất thải rắn sinh hoạt của cán bộ công nhân viên và chất thải phát sinh từ hoạt động sản xuất bao bì nhựa và các sản phẩm nhựa.</w:t>
      </w:r>
    </w:p>
    <w:p w14:paraId="468293B6" w14:textId="77777777" w:rsidR="00AB3C17" w:rsidRPr="001A2C08" w:rsidRDefault="00AB3C17" w:rsidP="00AB3C17">
      <w:pPr>
        <w:spacing w:line="312" w:lineRule="auto"/>
        <w:ind w:firstLine="567"/>
        <w:jc w:val="both"/>
        <w:rPr>
          <w:b/>
          <w:sz w:val="26"/>
          <w:szCs w:val="26"/>
          <w:lang w:val="da-DK" w:eastAsia="vi-VN"/>
        </w:rPr>
      </w:pPr>
      <w:r w:rsidRPr="001A2C08">
        <w:rPr>
          <w:b/>
          <w:sz w:val="26"/>
          <w:szCs w:val="26"/>
          <w:lang w:val="da-DK" w:eastAsia="vi-VN"/>
        </w:rPr>
        <w:t>*) Thành phần và tải lượng</w:t>
      </w:r>
    </w:p>
    <w:p w14:paraId="1A6997BE" w14:textId="77777777" w:rsidR="00AB3C17" w:rsidRPr="001A2C08" w:rsidRDefault="00AB3C17" w:rsidP="00AB3C17">
      <w:pPr>
        <w:numPr>
          <w:ilvl w:val="0"/>
          <w:numId w:val="25"/>
        </w:numPr>
        <w:tabs>
          <w:tab w:val="clear" w:pos="780"/>
        </w:tabs>
        <w:spacing w:line="312" w:lineRule="auto"/>
        <w:ind w:left="426" w:firstLine="141"/>
        <w:jc w:val="both"/>
        <w:rPr>
          <w:bCs/>
          <w:i/>
          <w:sz w:val="26"/>
          <w:szCs w:val="26"/>
        </w:rPr>
      </w:pPr>
      <w:r w:rsidRPr="001A2C08">
        <w:rPr>
          <w:bCs/>
          <w:i/>
          <w:sz w:val="26"/>
          <w:szCs w:val="26"/>
        </w:rPr>
        <w:t>Chất thải sinh hoạt:</w:t>
      </w:r>
    </w:p>
    <w:p w14:paraId="5FEF19B5" w14:textId="1A5573ED"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xml:space="preserve">Khi dự án đi vào vận hành thương mại với số lượng cán bộ công nhân viên tối đa khoảng 80 người, khi đó tổng lượng chất thải rắn sinh hoạt phát sinh khoảng </w:t>
      </w:r>
      <w:r w:rsidR="00496494" w:rsidRPr="001A2C08">
        <w:rPr>
          <w:bCs/>
          <w:iCs/>
          <w:sz w:val="26"/>
          <w:szCs w:val="26"/>
          <w:lang w:val="pl-PL"/>
        </w:rPr>
        <w:t>4</w:t>
      </w:r>
      <w:r w:rsidRPr="001A2C08">
        <w:rPr>
          <w:bCs/>
          <w:iCs/>
          <w:sz w:val="26"/>
          <w:szCs w:val="26"/>
          <w:lang w:val="pl-PL"/>
        </w:rPr>
        <w:t xml:space="preserve">0 kg/ngày tương đương </w:t>
      </w:r>
      <w:r w:rsidR="00496494" w:rsidRPr="001A2C08">
        <w:rPr>
          <w:bCs/>
          <w:iCs/>
          <w:sz w:val="26"/>
          <w:szCs w:val="26"/>
          <w:lang w:val="pl-PL"/>
        </w:rPr>
        <w:t>14,6</w:t>
      </w:r>
      <w:r w:rsidRPr="001A2C08">
        <w:rPr>
          <w:bCs/>
          <w:iCs/>
          <w:sz w:val="26"/>
          <w:szCs w:val="26"/>
          <w:lang w:val="pl-PL"/>
        </w:rPr>
        <w:t xml:space="preserve"> tấn/năm.</w:t>
      </w:r>
    </w:p>
    <w:p w14:paraId="72BA0BBE" w14:textId="77777777"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xml:space="preserve">Thành phần chất thải sinh hoạt phần lớn là các chất hữu cơ dễ phân huỷ (như rau, thức ăn thừa, vỏ hoa quả). Ngoài ra còn có một phần nhỏ các loại bao bì thực phẩm, giấy phế liệu. Chất thải rắn còn có chứa một lượng không đáng kể các thành phần khó phân huỷ như bao bì, hộp đựng thức ăn, đồ uống bằng nilon, thuỷ tinh. </w:t>
      </w:r>
    </w:p>
    <w:p w14:paraId="666173CE" w14:textId="5B107ABD"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xml:space="preserve">Ngoài ra dự án còn phát sinh một lượng bùn thải từ bể tự hoại khoảng </w:t>
      </w:r>
      <w:r w:rsidR="00F018E7" w:rsidRPr="001A2C08">
        <w:rPr>
          <w:bCs/>
          <w:iCs/>
          <w:sz w:val="26"/>
          <w:szCs w:val="26"/>
          <w:lang w:val="pl-PL"/>
        </w:rPr>
        <w:t>2</w:t>
      </w:r>
      <w:r w:rsidRPr="001A2C08">
        <w:rPr>
          <w:bCs/>
          <w:iCs/>
          <w:sz w:val="26"/>
          <w:szCs w:val="26"/>
          <w:lang w:val="pl-PL"/>
        </w:rPr>
        <w:t xml:space="preserve"> tấn/năm.</w:t>
      </w:r>
    </w:p>
    <w:p w14:paraId="43A4825F" w14:textId="32BBB59A" w:rsidR="00AB3C17" w:rsidRPr="001A2C08" w:rsidRDefault="00AB3C17" w:rsidP="00AB3C17">
      <w:pPr>
        <w:spacing w:line="312" w:lineRule="auto"/>
        <w:ind w:firstLine="567"/>
        <w:jc w:val="center"/>
        <w:rPr>
          <w:b/>
          <w:bCs/>
          <w:iCs/>
          <w:sz w:val="26"/>
          <w:szCs w:val="26"/>
          <w:lang w:val="pl-PL"/>
        </w:rPr>
      </w:pPr>
      <w:r w:rsidRPr="001A2C08">
        <w:rPr>
          <w:b/>
          <w:bCs/>
          <w:iCs/>
          <w:sz w:val="26"/>
          <w:szCs w:val="26"/>
          <w:lang w:val="pl-PL"/>
        </w:rPr>
        <w:t>Bảng 3.</w:t>
      </w:r>
      <w:r w:rsidR="00305884">
        <w:rPr>
          <w:b/>
          <w:bCs/>
          <w:iCs/>
          <w:sz w:val="26"/>
          <w:szCs w:val="26"/>
          <w:lang w:val="pl-PL"/>
        </w:rPr>
        <w:t>19</w:t>
      </w:r>
      <w:r w:rsidRPr="001A2C08">
        <w:rPr>
          <w:b/>
          <w:bCs/>
          <w:iCs/>
          <w:sz w:val="26"/>
          <w:szCs w:val="26"/>
          <w:lang w:val="pl-PL"/>
        </w:rPr>
        <w:t>. Khối lượng chất thải sinh hoạt của dự án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3699"/>
        <w:gridCol w:w="1807"/>
        <w:gridCol w:w="2995"/>
      </w:tblGrid>
      <w:tr w:rsidR="00AB3C17" w:rsidRPr="001A2C08" w14:paraId="2D609CE0" w14:textId="77777777" w:rsidTr="00F32706">
        <w:trPr>
          <w:trHeight w:val="847"/>
        </w:trPr>
        <w:tc>
          <w:tcPr>
            <w:tcW w:w="559" w:type="dxa"/>
            <w:tcBorders>
              <w:top w:val="single" w:sz="4" w:space="0" w:color="000000"/>
              <w:left w:val="single" w:sz="4" w:space="0" w:color="000000"/>
              <w:bottom w:val="single" w:sz="4" w:space="0" w:color="000000"/>
              <w:right w:val="single" w:sz="4" w:space="0" w:color="000000"/>
            </w:tcBorders>
            <w:vAlign w:val="center"/>
            <w:hideMark/>
          </w:tcPr>
          <w:p w14:paraId="192A5CDE"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TT</w:t>
            </w:r>
          </w:p>
        </w:tc>
        <w:tc>
          <w:tcPr>
            <w:tcW w:w="3810" w:type="dxa"/>
            <w:tcBorders>
              <w:top w:val="single" w:sz="4" w:space="0" w:color="000000"/>
              <w:left w:val="single" w:sz="4" w:space="0" w:color="000000"/>
              <w:bottom w:val="single" w:sz="4" w:space="0" w:color="000000"/>
              <w:right w:val="single" w:sz="4" w:space="0" w:color="000000"/>
            </w:tcBorders>
            <w:vAlign w:val="center"/>
            <w:hideMark/>
          </w:tcPr>
          <w:p w14:paraId="093968C6"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Thành phần</w:t>
            </w:r>
          </w:p>
        </w:tc>
        <w:tc>
          <w:tcPr>
            <w:tcW w:w="1834" w:type="dxa"/>
            <w:tcBorders>
              <w:top w:val="single" w:sz="4" w:space="0" w:color="000000"/>
              <w:left w:val="single" w:sz="4" w:space="0" w:color="000000"/>
              <w:bottom w:val="single" w:sz="4" w:space="0" w:color="000000"/>
              <w:right w:val="single" w:sz="4" w:space="0" w:color="000000"/>
            </w:tcBorders>
            <w:vAlign w:val="center"/>
            <w:hideMark/>
          </w:tcPr>
          <w:p w14:paraId="7A752947"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Đơn vị</w:t>
            </w:r>
          </w:p>
        </w:tc>
        <w:tc>
          <w:tcPr>
            <w:tcW w:w="3081" w:type="dxa"/>
            <w:tcBorders>
              <w:top w:val="single" w:sz="4" w:space="0" w:color="000000"/>
              <w:left w:val="single" w:sz="4" w:space="0" w:color="000000"/>
              <w:right w:val="single" w:sz="4" w:space="0" w:color="000000"/>
            </w:tcBorders>
            <w:vAlign w:val="center"/>
            <w:hideMark/>
          </w:tcPr>
          <w:p w14:paraId="7BBD6F37"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 xml:space="preserve">Khối lượng </w:t>
            </w:r>
          </w:p>
        </w:tc>
      </w:tr>
      <w:tr w:rsidR="00AB3C17" w:rsidRPr="001A2C08" w14:paraId="68D15238" w14:textId="77777777" w:rsidTr="00F32706">
        <w:tc>
          <w:tcPr>
            <w:tcW w:w="559" w:type="dxa"/>
            <w:tcBorders>
              <w:top w:val="single" w:sz="4" w:space="0" w:color="000000"/>
              <w:left w:val="single" w:sz="4" w:space="0" w:color="000000"/>
              <w:bottom w:val="single" w:sz="4" w:space="0" w:color="000000"/>
              <w:right w:val="single" w:sz="4" w:space="0" w:color="000000"/>
            </w:tcBorders>
            <w:vAlign w:val="center"/>
            <w:hideMark/>
          </w:tcPr>
          <w:p w14:paraId="6E6EF5A5"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1</w:t>
            </w:r>
          </w:p>
        </w:tc>
        <w:tc>
          <w:tcPr>
            <w:tcW w:w="3810" w:type="dxa"/>
            <w:tcBorders>
              <w:top w:val="single" w:sz="4" w:space="0" w:color="000000"/>
              <w:left w:val="single" w:sz="4" w:space="0" w:color="000000"/>
              <w:bottom w:val="single" w:sz="4" w:space="0" w:color="000000"/>
              <w:right w:val="single" w:sz="4" w:space="0" w:color="000000"/>
            </w:tcBorders>
            <w:vAlign w:val="center"/>
          </w:tcPr>
          <w:p w14:paraId="31D2A497" w14:textId="77777777" w:rsidR="00AB3C17" w:rsidRPr="001A2C08" w:rsidRDefault="00AB3C17" w:rsidP="00F32706">
            <w:pPr>
              <w:pStyle w:val="BodyTextIndent"/>
              <w:spacing w:after="0" w:line="312" w:lineRule="auto"/>
              <w:ind w:left="0"/>
              <w:jc w:val="both"/>
              <w:rPr>
                <w:rFonts w:ascii="Times New Roman" w:hAnsi="Times New Roman" w:cs="Times New Roman"/>
                <w:bCs/>
                <w:iCs/>
                <w:sz w:val="26"/>
                <w:szCs w:val="26"/>
                <w:lang w:val="en-US"/>
              </w:rPr>
            </w:pPr>
            <w:r w:rsidRPr="001A2C08">
              <w:rPr>
                <w:rFonts w:ascii="Times New Roman" w:hAnsi="Times New Roman" w:cs="Times New Roman"/>
                <w:bCs/>
                <w:iCs/>
                <w:sz w:val="26"/>
                <w:szCs w:val="26"/>
                <w:lang w:val="en-US"/>
              </w:rPr>
              <w:t>Chất thải sinh hoạt</w:t>
            </w:r>
          </w:p>
        </w:tc>
        <w:tc>
          <w:tcPr>
            <w:tcW w:w="1834" w:type="dxa"/>
            <w:tcBorders>
              <w:top w:val="single" w:sz="4" w:space="0" w:color="000000"/>
              <w:left w:val="single" w:sz="4" w:space="0" w:color="000000"/>
              <w:bottom w:val="single" w:sz="4" w:space="0" w:color="000000"/>
              <w:right w:val="single" w:sz="4" w:space="0" w:color="000000"/>
            </w:tcBorders>
            <w:vAlign w:val="center"/>
          </w:tcPr>
          <w:p w14:paraId="79011330" w14:textId="77777777" w:rsidR="00AB3C17" w:rsidRPr="001A2C08" w:rsidRDefault="00AB3C17" w:rsidP="00F32706">
            <w:pPr>
              <w:pStyle w:val="BodyTextIndent"/>
              <w:spacing w:after="0" w:line="312" w:lineRule="auto"/>
              <w:ind w:left="0"/>
              <w:jc w:val="center"/>
              <w:rPr>
                <w:rFonts w:ascii="Times New Roman" w:hAnsi="Times New Roman" w:cs="Times New Roman"/>
                <w:b/>
                <w:bCs/>
                <w:iCs/>
                <w:sz w:val="26"/>
                <w:szCs w:val="26"/>
                <w:lang w:val="pl-PL"/>
              </w:rPr>
            </w:pPr>
            <w:r w:rsidRPr="001A2C08">
              <w:rPr>
                <w:rFonts w:ascii="Times New Roman" w:hAnsi="Times New Roman" w:cs="Times New Roman"/>
                <w:bCs/>
                <w:iCs/>
                <w:sz w:val="26"/>
                <w:szCs w:val="26"/>
                <w:lang w:val="pl-PL"/>
              </w:rPr>
              <w:t>Tấn/năm</w:t>
            </w:r>
          </w:p>
        </w:tc>
        <w:tc>
          <w:tcPr>
            <w:tcW w:w="3081" w:type="dxa"/>
            <w:tcBorders>
              <w:top w:val="single" w:sz="4" w:space="0" w:color="000000"/>
              <w:left w:val="single" w:sz="4" w:space="0" w:color="000000"/>
              <w:bottom w:val="single" w:sz="4" w:space="0" w:color="000000"/>
              <w:right w:val="single" w:sz="4" w:space="0" w:color="000000"/>
            </w:tcBorders>
            <w:vAlign w:val="center"/>
          </w:tcPr>
          <w:p w14:paraId="394A0C94" w14:textId="342653C2" w:rsidR="00AB3C17" w:rsidRPr="001A2C08" w:rsidRDefault="00F018E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14,6</w:t>
            </w:r>
          </w:p>
        </w:tc>
      </w:tr>
      <w:tr w:rsidR="00AB3C17" w:rsidRPr="001A2C08" w14:paraId="1E085D35" w14:textId="77777777" w:rsidTr="00F32706">
        <w:tc>
          <w:tcPr>
            <w:tcW w:w="559" w:type="dxa"/>
            <w:tcBorders>
              <w:top w:val="single" w:sz="4" w:space="0" w:color="000000"/>
              <w:left w:val="single" w:sz="4" w:space="0" w:color="000000"/>
              <w:bottom w:val="single" w:sz="4" w:space="0" w:color="000000"/>
              <w:right w:val="single" w:sz="4" w:space="0" w:color="000000"/>
            </w:tcBorders>
            <w:vAlign w:val="center"/>
          </w:tcPr>
          <w:p w14:paraId="414C20FC"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lastRenderedPageBreak/>
              <w:t>2</w:t>
            </w:r>
          </w:p>
        </w:tc>
        <w:tc>
          <w:tcPr>
            <w:tcW w:w="3810" w:type="dxa"/>
            <w:tcBorders>
              <w:top w:val="single" w:sz="4" w:space="0" w:color="000000"/>
              <w:left w:val="single" w:sz="4" w:space="0" w:color="000000"/>
              <w:bottom w:val="single" w:sz="4" w:space="0" w:color="000000"/>
              <w:right w:val="single" w:sz="4" w:space="0" w:color="000000"/>
            </w:tcBorders>
            <w:vAlign w:val="center"/>
          </w:tcPr>
          <w:p w14:paraId="209A39F1" w14:textId="77777777" w:rsidR="00AB3C17" w:rsidRPr="001A2C08" w:rsidRDefault="00AB3C17" w:rsidP="00F32706">
            <w:pPr>
              <w:pStyle w:val="BodyTextIndent"/>
              <w:spacing w:after="0" w:line="312" w:lineRule="auto"/>
              <w:ind w:left="0"/>
              <w:jc w:val="both"/>
              <w:rPr>
                <w:rFonts w:ascii="Times New Roman" w:hAnsi="Times New Roman" w:cs="Times New Roman"/>
                <w:sz w:val="26"/>
                <w:szCs w:val="26"/>
                <w:lang w:val="pl-PL"/>
              </w:rPr>
            </w:pPr>
            <w:r w:rsidRPr="001A2C08">
              <w:rPr>
                <w:rFonts w:ascii="Times New Roman" w:hAnsi="Times New Roman" w:cs="Times New Roman"/>
                <w:sz w:val="26"/>
                <w:szCs w:val="26"/>
                <w:lang w:val="pl-PL"/>
              </w:rPr>
              <w:t>Bùn bể tự hoại</w:t>
            </w:r>
          </w:p>
        </w:tc>
        <w:tc>
          <w:tcPr>
            <w:tcW w:w="1834" w:type="dxa"/>
            <w:tcBorders>
              <w:top w:val="single" w:sz="4" w:space="0" w:color="000000"/>
              <w:left w:val="single" w:sz="4" w:space="0" w:color="000000"/>
              <w:bottom w:val="single" w:sz="4" w:space="0" w:color="000000"/>
              <w:right w:val="single" w:sz="4" w:space="0" w:color="000000"/>
            </w:tcBorders>
            <w:vAlign w:val="center"/>
          </w:tcPr>
          <w:p w14:paraId="57AD9696"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Tấn/năm</w:t>
            </w:r>
          </w:p>
        </w:tc>
        <w:tc>
          <w:tcPr>
            <w:tcW w:w="3081" w:type="dxa"/>
            <w:tcBorders>
              <w:top w:val="single" w:sz="4" w:space="0" w:color="000000"/>
              <w:left w:val="single" w:sz="4" w:space="0" w:color="000000"/>
              <w:bottom w:val="single" w:sz="4" w:space="0" w:color="000000"/>
              <w:right w:val="single" w:sz="4" w:space="0" w:color="000000"/>
            </w:tcBorders>
            <w:vAlign w:val="center"/>
          </w:tcPr>
          <w:p w14:paraId="3976CFA2" w14:textId="47289474" w:rsidR="00AB3C17" w:rsidRPr="001A2C08" w:rsidRDefault="00F018E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2</w:t>
            </w:r>
          </w:p>
        </w:tc>
      </w:tr>
      <w:tr w:rsidR="00AB3C17" w:rsidRPr="001A2C08" w14:paraId="06909CFD" w14:textId="77777777" w:rsidTr="00F32706">
        <w:trPr>
          <w:trHeight w:val="499"/>
        </w:trPr>
        <w:tc>
          <w:tcPr>
            <w:tcW w:w="559" w:type="dxa"/>
            <w:tcBorders>
              <w:top w:val="single" w:sz="4" w:space="0" w:color="000000"/>
              <w:left w:val="single" w:sz="4" w:space="0" w:color="000000"/>
              <w:bottom w:val="single" w:sz="4" w:space="0" w:color="000000"/>
              <w:right w:val="single" w:sz="4" w:space="0" w:color="000000"/>
            </w:tcBorders>
            <w:vAlign w:val="center"/>
          </w:tcPr>
          <w:p w14:paraId="41EC8E8C"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p>
        </w:tc>
        <w:tc>
          <w:tcPr>
            <w:tcW w:w="3810" w:type="dxa"/>
            <w:tcBorders>
              <w:top w:val="single" w:sz="4" w:space="0" w:color="000000"/>
              <w:left w:val="single" w:sz="4" w:space="0" w:color="000000"/>
              <w:bottom w:val="single" w:sz="4" w:space="0" w:color="000000"/>
              <w:right w:val="single" w:sz="4" w:space="0" w:color="000000"/>
            </w:tcBorders>
            <w:vAlign w:val="center"/>
          </w:tcPr>
          <w:p w14:paraId="2B2577F6" w14:textId="77777777" w:rsidR="00AB3C17" w:rsidRPr="001A2C08" w:rsidRDefault="00AB3C17" w:rsidP="00F32706">
            <w:pPr>
              <w:pStyle w:val="BodyTextIndent"/>
              <w:spacing w:after="0" w:line="312" w:lineRule="auto"/>
              <w:ind w:left="0"/>
              <w:jc w:val="center"/>
              <w:rPr>
                <w:rFonts w:ascii="Times New Roman" w:hAnsi="Times New Roman" w:cs="Times New Roman"/>
                <w:b/>
                <w:sz w:val="26"/>
                <w:szCs w:val="26"/>
                <w:lang w:val="pl-PL"/>
              </w:rPr>
            </w:pPr>
            <w:r w:rsidRPr="001A2C08">
              <w:rPr>
                <w:rFonts w:ascii="Times New Roman" w:hAnsi="Times New Roman" w:cs="Times New Roman"/>
                <w:b/>
                <w:sz w:val="26"/>
                <w:szCs w:val="26"/>
                <w:lang w:val="pl-PL"/>
              </w:rPr>
              <w:t>Tổng</w:t>
            </w:r>
          </w:p>
        </w:tc>
        <w:tc>
          <w:tcPr>
            <w:tcW w:w="1834" w:type="dxa"/>
            <w:tcBorders>
              <w:top w:val="single" w:sz="4" w:space="0" w:color="000000"/>
              <w:left w:val="single" w:sz="4" w:space="0" w:color="000000"/>
              <w:bottom w:val="single" w:sz="4" w:space="0" w:color="000000"/>
              <w:right w:val="single" w:sz="4" w:space="0" w:color="000000"/>
            </w:tcBorders>
            <w:vAlign w:val="center"/>
          </w:tcPr>
          <w:p w14:paraId="5777EFCF"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Tấn/năm</w:t>
            </w:r>
          </w:p>
        </w:tc>
        <w:tc>
          <w:tcPr>
            <w:tcW w:w="3081" w:type="dxa"/>
            <w:tcBorders>
              <w:top w:val="single" w:sz="4" w:space="0" w:color="000000"/>
              <w:left w:val="single" w:sz="4" w:space="0" w:color="000000"/>
              <w:bottom w:val="single" w:sz="4" w:space="0" w:color="000000"/>
              <w:right w:val="single" w:sz="4" w:space="0" w:color="000000"/>
            </w:tcBorders>
            <w:vAlign w:val="bottom"/>
          </w:tcPr>
          <w:p w14:paraId="2F37B111" w14:textId="3FE1A1CC" w:rsidR="00AB3C17" w:rsidRPr="001A2C08" w:rsidRDefault="00F018E7" w:rsidP="00F32706">
            <w:pPr>
              <w:pStyle w:val="BodyTextIndent"/>
              <w:spacing w:after="0" w:line="312" w:lineRule="auto"/>
              <w:ind w:left="0"/>
              <w:jc w:val="center"/>
              <w:rPr>
                <w:rFonts w:ascii="Times New Roman" w:hAnsi="Times New Roman" w:cs="Times New Roman"/>
                <w:b/>
                <w:bCs/>
                <w:iCs/>
                <w:sz w:val="26"/>
                <w:szCs w:val="26"/>
                <w:lang w:val="en-US"/>
              </w:rPr>
            </w:pPr>
            <w:r w:rsidRPr="001A2C08">
              <w:rPr>
                <w:rFonts w:ascii="Times New Roman" w:hAnsi="Times New Roman" w:cs="Times New Roman"/>
                <w:b/>
                <w:bCs/>
                <w:sz w:val="26"/>
                <w:szCs w:val="26"/>
                <w:lang w:val="en-US"/>
              </w:rPr>
              <w:t>16.6</w:t>
            </w:r>
          </w:p>
        </w:tc>
      </w:tr>
    </w:tbl>
    <w:p w14:paraId="74E35825" w14:textId="77777777" w:rsidR="00AB3C17" w:rsidRPr="001A2C08" w:rsidRDefault="00AB3C17" w:rsidP="00AB3C17">
      <w:pPr>
        <w:spacing w:line="312" w:lineRule="auto"/>
        <w:ind w:firstLine="567"/>
        <w:jc w:val="both"/>
        <w:rPr>
          <w:bCs/>
          <w:iCs/>
          <w:sz w:val="26"/>
          <w:szCs w:val="26"/>
          <w:lang w:val="pl-PL"/>
        </w:rPr>
      </w:pPr>
    </w:p>
    <w:p w14:paraId="50B97329" w14:textId="77777777" w:rsidR="00AB3C17" w:rsidRPr="001A2C08" w:rsidRDefault="00AB3C17" w:rsidP="00AB3C17">
      <w:pPr>
        <w:numPr>
          <w:ilvl w:val="0"/>
          <w:numId w:val="26"/>
        </w:numPr>
        <w:spacing w:line="312" w:lineRule="auto"/>
        <w:ind w:left="567" w:hanging="141"/>
        <w:jc w:val="both"/>
        <w:rPr>
          <w:bCs/>
          <w:i/>
          <w:sz w:val="26"/>
          <w:szCs w:val="26"/>
          <w:lang w:val="af-ZA"/>
        </w:rPr>
      </w:pPr>
      <w:r w:rsidRPr="001A2C08">
        <w:rPr>
          <w:bCs/>
          <w:i/>
          <w:sz w:val="26"/>
          <w:szCs w:val="26"/>
          <w:lang w:val="af-ZA"/>
        </w:rPr>
        <w:t>Chất thải rắn công nghiệp</w:t>
      </w:r>
    </w:p>
    <w:p w14:paraId="7583BF23" w14:textId="77777777" w:rsidR="00AB3C17" w:rsidRPr="001A2C08" w:rsidRDefault="00AB3C17" w:rsidP="00AB3C17">
      <w:pPr>
        <w:pStyle w:val="BodyTextIndent"/>
        <w:spacing w:after="0" w:line="312" w:lineRule="auto"/>
        <w:ind w:left="0" w:firstLine="567"/>
        <w:jc w:val="both"/>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Thành phần chất thải rắn công nghiệp của dự án được thống kê trong bảng sau:</w:t>
      </w:r>
    </w:p>
    <w:p w14:paraId="5A489A59" w14:textId="3E1DEC96" w:rsidR="00AB3C17" w:rsidRPr="001A2C08" w:rsidRDefault="00AB3C17" w:rsidP="00AB3C17">
      <w:pPr>
        <w:pStyle w:val="bnghngpht"/>
        <w:spacing w:line="312" w:lineRule="auto"/>
        <w:rPr>
          <w:color w:val="auto"/>
          <w:sz w:val="26"/>
        </w:rPr>
      </w:pPr>
      <w:bookmarkStart w:id="810" w:name="_Toc23401357"/>
      <w:bookmarkStart w:id="811" w:name="_Toc92984703"/>
      <w:bookmarkStart w:id="812" w:name="_Toc184984630"/>
      <w:r w:rsidRPr="001A2C08">
        <w:rPr>
          <w:color w:val="auto"/>
          <w:sz w:val="26"/>
        </w:rPr>
        <w:t>Bảng 3.</w:t>
      </w:r>
      <w:r w:rsidRPr="001A2C08">
        <w:rPr>
          <w:color w:val="auto"/>
          <w:sz w:val="26"/>
          <w:lang w:val="pl-PL"/>
        </w:rPr>
        <w:t>2</w:t>
      </w:r>
      <w:r w:rsidR="00305884">
        <w:rPr>
          <w:color w:val="auto"/>
          <w:sz w:val="26"/>
          <w:lang w:val="pl-PL"/>
        </w:rPr>
        <w:t>0</w:t>
      </w:r>
      <w:r w:rsidRPr="001A2C08">
        <w:rPr>
          <w:color w:val="auto"/>
          <w:sz w:val="26"/>
        </w:rPr>
        <w:t>. Thành phần chất thải rắn công nghiệp của dự án</w:t>
      </w:r>
      <w:bookmarkEnd w:id="810"/>
      <w:bookmarkEnd w:id="811"/>
      <w:bookmarkEnd w:id="81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3701"/>
        <w:gridCol w:w="1804"/>
        <w:gridCol w:w="2997"/>
      </w:tblGrid>
      <w:tr w:rsidR="00AB3C17" w:rsidRPr="001A2C08" w14:paraId="7F25B8BF" w14:textId="77777777" w:rsidTr="00F32706">
        <w:trPr>
          <w:trHeight w:val="847"/>
        </w:trPr>
        <w:tc>
          <w:tcPr>
            <w:tcW w:w="559" w:type="dxa"/>
            <w:tcBorders>
              <w:top w:val="single" w:sz="4" w:space="0" w:color="000000"/>
              <w:left w:val="single" w:sz="4" w:space="0" w:color="000000"/>
              <w:bottom w:val="single" w:sz="4" w:space="0" w:color="000000"/>
              <w:right w:val="single" w:sz="4" w:space="0" w:color="000000"/>
            </w:tcBorders>
            <w:vAlign w:val="center"/>
            <w:hideMark/>
          </w:tcPr>
          <w:p w14:paraId="2E563342"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TT</w:t>
            </w:r>
          </w:p>
        </w:tc>
        <w:tc>
          <w:tcPr>
            <w:tcW w:w="3810" w:type="dxa"/>
            <w:tcBorders>
              <w:top w:val="single" w:sz="4" w:space="0" w:color="000000"/>
              <w:left w:val="single" w:sz="4" w:space="0" w:color="000000"/>
              <w:bottom w:val="single" w:sz="4" w:space="0" w:color="000000"/>
              <w:right w:val="single" w:sz="4" w:space="0" w:color="000000"/>
            </w:tcBorders>
            <w:vAlign w:val="center"/>
            <w:hideMark/>
          </w:tcPr>
          <w:p w14:paraId="3BF9262C"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Thành phần</w:t>
            </w:r>
          </w:p>
        </w:tc>
        <w:tc>
          <w:tcPr>
            <w:tcW w:w="1834" w:type="dxa"/>
            <w:tcBorders>
              <w:top w:val="single" w:sz="4" w:space="0" w:color="000000"/>
              <w:left w:val="single" w:sz="4" w:space="0" w:color="000000"/>
              <w:bottom w:val="single" w:sz="4" w:space="0" w:color="000000"/>
              <w:right w:val="single" w:sz="4" w:space="0" w:color="000000"/>
            </w:tcBorders>
            <w:vAlign w:val="center"/>
            <w:hideMark/>
          </w:tcPr>
          <w:p w14:paraId="603A2C7E"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Đơn vị</w:t>
            </w:r>
          </w:p>
        </w:tc>
        <w:tc>
          <w:tcPr>
            <w:tcW w:w="3081" w:type="dxa"/>
            <w:tcBorders>
              <w:top w:val="single" w:sz="4" w:space="0" w:color="000000"/>
              <w:left w:val="single" w:sz="4" w:space="0" w:color="000000"/>
              <w:right w:val="single" w:sz="4" w:space="0" w:color="000000"/>
            </w:tcBorders>
            <w:vAlign w:val="center"/>
            <w:hideMark/>
          </w:tcPr>
          <w:p w14:paraId="32C9B4B1" w14:textId="77777777" w:rsidR="00AB3C17" w:rsidRPr="001A2C08" w:rsidRDefault="00AB3C17" w:rsidP="00F32706">
            <w:pPr>
              <w:pStyle w:val="BodyTextIndent"/>
              <w:spacing w:after="0" w:line="312" w:lineRule="auto"/>
              <w:ind w:left="0"/>
              <w:jc w:val="center"/>
              <w:rPr>
                <w:rFonts w:ascii="Times New Roman" w:hAnsi="Times New Roman" w:cs="Times New Roman"/>
                <w:b/>
                <w:bCs/>
                <w:i/>
                <w:iCs/>
                <w:sz w:val="26"/>
                <w:szCs w:val="26"/>
                <w:lang w:val="pl-PL"/>
              </w:rPr>
            </w:pPr>
            <w:r w:rsidRPr="001A2C08">
              <w:rPr>
                <w:rFonts w:ascii="Times New Roman" w:hAnsi="Times New Roman" w:cs="Times New Roman"/>
                <w:b/>
                <w:bCs/>
                <w:i/>
                <w:iCs/>
                <w:sz w:val="26"/>
                <w:szCs w:val="26"/>
                <w:lang w:val="pl-PL"/>
              </w:rPr>
              <w:t xml:space="preserve">Khối lượng </w:t>
            </w:r>
          </w:p>
        </w:tc>
      </w:tr>
      <w:tr w:rsidR="00AB3C17" w:rsidRPr="001A2C08" w14:paraId="4DB5E0F5" w14:textId="77777777" w:rsidTr="00F32706">
        <w:tc>
          <w:tcPr>
            <w:tcW w:w="559" w:type="dxa"/>
            <w:tcBorders>
              <w:top w:val="single" w:sz="4" w:space="0" w:color="000000"/>
              <w:left w:val="single" w:sz="4" w:space="0" w:color="000000"/>
              <w:bottom w:val="single" w:sz="4" w:space="0" w:color="000000"/>
              <w:right w:val="single" w:sz="4" w:space="0" w:color="000000"/>
            </w:tcBorders>
            <w:vAlign w:val="center"/>
            <w:hideMark/>
          </w:tcPr>
          <w:p w14:paraId="652D7E68"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1</w:t>
            </w:r>
          </w:p>
        </w:tc>
        <w:tc>
          <w:tcPr>
            <w:tcW w:w="3810" w:type="dxa"/>
            <w:tcBorders>
              <w:top w:val="single" w:sz="4" w:space="0" w:color="000000"/>
              <w:left w:val="single" w:sz="4" w:space="0" w:color="000000"/>
              <w:bottom w:val="single" w:sz="4" w:space="0" w:color="000000"/>
              <w:right w:val="single" w:sz="4" w:space="0" w:color="000000"/>
            </w:tcBorders>
            <w:vAlign w:val="center"/>
          </w:tcPr>
          <w:p w14:paraId="1D5741E9" w14:textId="77777777" w:rsidR="00AB3C17" w:rsidRPr="001A2C08" w:rsidRDefault="00AB3C17" w:rsidP="00F32706">
            <w:pPr>
              <w:pStyle w:val="BodyTextIndent"/>
              <w:tabs>
                <w:tab w:val="left" w:pos="434"/>
                <w:tab w:val="left" w:pos="567"/>
              </w:tabs>
              <w:spacing w:after="0" w:line="312" w:lineRule="auto"/>
              <w:ind w:left="0"/>
              <w:rPr>
                <w:rFonts w:ascii="Times New Roman" w:hAnsi="Times New Roman" w:cs="Times New Roman"/>
                <w:sz w:val="26"/>
                <w:szCs w:val="26"/>
                <w:lang w:val="pl-PL"/>
              </w:rPr>
            </w:pPr>
            <w:r w:rsidRPr="001A2C08">
              <w:rPr>
                <w:rFonts w:ascii="Times New Roman" w:hAnsi="Times New Roman" w:cs="Times New Roman"/>
                <w:sz w:val="26"/>
                <w:szCs w:val="26"/>
                <w:lang w:val="af-ZA"/>
              </w:rPr>
              <w:t>Bavia nhựa, sản phẩm lỗi hỏng</w:t>
            </w:r>
          </w:p>
        </w:tc>
        <w:tc>
          <w:tcPr>
            <w:tcW w:w="1834" w:type="dxa"/>
            <w:tcBorders>
              <w:top w:val="single" w:sz="4" w:space="0" w:color="000000"/>
              <w:left w:val="single" w:sz="4" w:space="0" w:color="000000"/>
              <w:bottom w:val="single" w:sz="4" w:space="0" w:color="000000"/>
              <w:right w:val="single" w:sz="4" w:space="0" w:color="000000"/>
            </w:tcBorders>
            <w:vAlign w:val="center"/>
          </w:tcPr>
          <w:p w14:paraId="3788513A"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Kg/năm</w:t>
            </w:r>
          </w:p>
        </w:tc>
        <w:tc>
          <w:tcPr>
            <w:tcW w:w="3081" w:type="dxa"/>
            <w:tcBorders>
              <w:top w:val="single" w:sz="4" w:space="0" w:color="000000"/>
              <w:left w:val="single" w:sz="4" w:space="0" w:color="000000"/>
              <w:bottom w:val="single" w:sz="4" w:space="0" w:color="000000"/>
              <w:right w:val="single" w:sz="4" w:space="0" w:color="000000"/>
            </w:tcBorders>
            <w:vAlign w:val="center"/>
          </w:tcPr>
          <w:p w14:paraId="03A0DFC9" w14:textId="77777777" w:rsidR="00AB3C17" w:rsidRPr="001A2C08" w:rsidRDefault="00AB3C17" w:rsidP="00F32706">
            <w:pPr>
              <w:tabs>
                <w:tab w:val="left" w:pos="434"/>
                <w:tab w:val="left" w:pos="567"/>
              </w:tabs>
              <w:jc w:val="center"/>
              <w:rPr>
                <w:sz w:val="26"/>
                <w:szCs w:val="26"/>
              </w:rPr>
            </w:pPr>
            <w:r w:rsidRPr="001A2C08">
              <w:rPr>
                <w:sz w:val="26"/>
                <w:szCs w:val="26"/>
              </w:rPr>
              <w:t>21.000</w:t>
            </w:r>
          </w:p>
        </w:tc>
      </w:tr>
      <w:tr w:rsidR="00AB3C17" w:rsidRPr="001A2C08" w14:paraId="77EBDC43" w14:textId="77777777" w:rsidTr="00F32706">
        <w:tc>
          <w:tcPr>
            <w:tcW w:w="559" w:type="dxa"/>
            <w:tcBorders>
              <w:top w:val="single" w:sz="4" w:space="0" w:color="000000"/>
              <w:left w:val="single" w:sz="4" w:space="0" w:color="000000"/>
              <w:bottom w:val="single" w:sz="4" w:space="0" w:color="000000"/>
              <w:right w:val="single" w:sz="4" w:space="0" w:color="000000"/>
            </w:tcBorders>
            <w:vAlign w:val="center"/>
          </w:tcPr>
          <w:p w14:paraId="55840705"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2</w:t>
            </w:r>
          </w:p>
        </w:tc>
        <w:tc>
          <w:tcPr>
            <w:tcW w:w="3810" w:type="dxa"/>
            <w:tcBorders>
              <w:top w:val="single" w:sz="4" w:space="0" w:color="000000"/>
              <w:left w:val="single" w:sz="4" w:space="0" w:color="000000"/>
              <w:bottom w:val="single" w:sz="4" w:space="0" w:color="000000"/>
              <w:right w:val="single" w:sz="4" w:space="0" w:color="000000"/>
            </w:tcBorders>
            <w:vAlign w:val="center"/>
          </w:tcPr>
          <w:p w14:paraId="450E39DC" w14:textId="3180F799" w:rsidR="00AB3C17" w:rsidRPr="001A2C08" w:rsidRDefault="00AB3C17" w:rsidP="00F32706">
            <w:pPr>
              <w:pStyle w:val="BodyTextIndent"/>
              <w:spacing w:after="0" w:line="312" w:lineRule="auto"/>
              <w:ind w:left="0"/>
              <w:jc w:val="both"/>
              <w:rPr>
                <w:rFonts w:ascii="Times New Roman" w:hAnsi="Times New Roman" w:cs="Times New Roman"/>
                <w:sz w:val="26"/>
                <w:szCs w:val="26"/>
                <w:lang w:val="pl-PL"/>
              </w:rPr>
            </w:pPr>
            <w:r w:rsidRPr="001A2C08">
              <w:rPr>
                <w:rFonts w:ascii="Times New Roman" w:hAnsi="Times New Roman" w:cs="Times New Roman"/>
                <w:sz w:val="26"/>
                <w:szCs w:val="26"/>
                <w:lang w:val="pl-PL"/>
              </w:rPr>
              <w:t>Bao bì đựng nguyên liệu, pal</w:t>
            </w:r>
            <w:r w:rsidR="002826C4" w:rsidRPr="001A2C08">
              <w:rPr>
                <w:rFonts w:ascii="Times New Roman" w:hAnsi="Times New Roman" w:cs="Times New Roman"/>
                <w:sz w:val="26"/>
                <w:szCs w:val="26"/>
                <w:lang w:val="pl-PL"/>
              </w:rPr>
              <w:t>l</w:t>
            </w:r>
            <w:r w:rsidRPr="001A2C08">
              <w:rPr>
                <w:rFonts w:ascii="Times New Roman" w:hAnsi="Times New Roman" w:cs="Times New Roman"/>
                <w:sz w:val="26"/>
                <w:szCs w:val="26"/>
                <w:lang w:val="pl-PL"/>
              </w:rPr>
              <w:t>et gỗ thải</w:t>
            </w:r>
          </w:p>
        </w:tc>
        <w:tc>
          <w:tcPr>
            <w:tcW w:w="1834" w:type="dxa"/>
            <w:tcBorders>
              <w:top w:val="single" w:sz="4" w:space="0" w:color="000000"/>
              <w:left w:val="single" w:sz="4" w:space="0" w:color="000000"/>
              <w:bottom w:val="single" w:sz="4" w:space="0" w:color="000000"/>
              <w:right w:val="single" w:sz="4" w:space="0" w:color="000000"/>
            </w:tcBorders>
            <w:vAlign w:val="center"/>
          </w:tcPr>
          <w:p w14:paraId="4DCE8E1A"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Kg/năm</w:t>
            </w:r>
          </w:p>
        </w:tc>
        <w:tc>
          <w:tcPr>
            <w:tcW w:w="3081" w:type="dxa"/>
            <w:tcBorders>
              <w:top w:val="single" w:sz="4" w:space="0" w:color="000000"/>
              <w:left w:val="single" w:sz="4" w:space="0" w:color="000000"/>
              <w:bottom w:val="single" w:sz="4" w:space="0" w:color="000000"/>
              <w:right w:val="single" w:sz="4" w:space="0" w:color="000000"/>
            </w:tcBorders>
            <w:vAlign w:val="center"/>
          </w:tcPr>
          <w:p w14:paraId="082E6BD7"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4000</w:t>
            </w:r>
          </w:p>
        </w:tc>
      </w:tr>
      <w:tr w:rsidR="00AB3C17" w:rsidRPr="001A2C08" w14:paraId="56903B45" w14:textId="77777777" w:rsidTr="00F32706">
        <w:trPr>
          <w:trHeight w:val="499"/>
        </w:trPr>
        <w:tc>
          <w:tcPr>
            <w:tcW w:w="559" w:type="dxa"/>
            <w:tcBorders>
              <w:top w:val="single" w:sz="4" w:space="0" w:color="000000"/>
              <w:left w:val="single" w:sz="4" w:space="0" w:color="000000"/>
              <w:bottom w:val="single" w:sz="4" w:space="0" w:color="000000"/>
              <w:right w:val="single" w:sz="4" w:space="0" w:color="000000"/>
            </w:tcBorders>
            <w:vAlign w:val="center"/>
          </w:tcPr>
          <w:p w14:paraId="2E6DE948"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3</w:t>
            </w:r>
          </w:p>
        </w:tc>
        <w:tc>
          <w:tcPr>
            <w:tcW w:w="3810" w:type="dxa"/>
            <w:tcBorders>
              <w:top w:val="single" w:sz="4" w:space="0" w:color="000000"/>
              <w:left w:val="single" w:sz="4" w:space="0" w:color="000000"/>
              <w:bottom w:val="single" w:sz="4" w:space="0" w:color="000000"/>
              <w:right w:val="single" w:sz="4" w:space="0" w:color="000000"/>
            </w:tcBorders>
            <w:vAlign w:val="center"/>
          </w:tcPr>
          <w:p w14:paraId="499B3B35" w14:textId="77777777" w:rsidR="00AB3C17" w:rsidRPr="001A2C08" w:rsidRDefault="00AB3C17" w:rsidP="00F32706">
            <w:pPr>
              <w:pStyle w:val="BodyTextIndent"/>
              <w:tabs>
                <w:tab w:val="left" w:pos="434"/>
                <w:tab w:val="left" w:pos="567"/>
              </w:tabs>
              <w:spacing w:after="0" w:line="312" w:lineRule="auto"/>
              <w:ind w:left="0"/>
              <w:rPr>
                <w:rFonts w:ascii="Times New Roman" w:hAnsi="Times New Roman" w:cs="Times New Roman"/>
                <w:sz w:val="26"/>
                <w:szCs w:val="26"/>
                <w:lang w:val="pl-PL"/>
              </w:rPr>
            </w:pPr>
            <w:r w:rsidRPr="001A2C08">
              <w:rPr>
                <w:rFonts w:ascii="Times New Roman" w:hAnsi="Times New Roman" w:cs="Times New Roman"/>
                <w:sz w:val="26"/>
                <w:szCs w:val="26"/>
                <w:lang w:val="pl-PL"/>
              </w:rPr>
              <w:t>Giấy vụn, vỏ chai nhựa, túi nilon,...</w:t>
            </w:r>
          </w:p>
        </w:tc>
        <w:tc>
          <w:tcPr>
            <w:tcW w:w="1834" w:type="dxa"/>
            <w:tcBorders>
              <w:top w:val="single" w:sz="4" w:space="0" w:color="000000"/>
              <w:left w:val="single" w:sz="4" w:space="0" w:color="000000"/>
              <w:bottom w:val="single" w:sz="4" w:space="0" w:color="000000"/>
              <w:right w:val="single" w:sz="4" w:space="0" w:color="000000"/>
            </w:tcBorders>
            <w:vAlign w:val="center"/>
          </w:tcPr>
          <w:p w14:paraId="633B481A"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Kg/năm</w:t>
            </w:r>
          </w:p>
        </w:tc>
        <w:tc>
          <w:tcPr>
            <w:tcW w:w="3081" w:type="dxa"/>
            <w:tcBorders>
              <w:top w:val="single" w:sz="4" w:space="0" w:color="000000"/>
              <w:left w:val="single" w:sz="4" w:space="0" w:color="000000"/>
              <w:bottom w:val="single" w:sz="4" w:space="0" w:color="000000"/>
              <w:right w:val="single" w:sz="4" w:space="0" w:color="000000"/>
            </w:tcBorders>
            <w:vAlign w:val="center"/>
          </w:tcPr>
          <w:p w14:paraId="744A0434" w14:textId="77777777" w:rsidR="00AB3C17" w:rsidRPr="001A2C08" w:rsidRDefault="00AB3C17" w:rsidP="00F32706">
            <w:pPr>
              <w:tabs>
                <w:tab w:val="left" w:pos="434"/>
                <w:tab w:val="left" w:pos="567"/>
              </w:tabs>
              <w:jc w:val="center"/>
              <w:rPr>
                <w:sz w:val="26"/>
                <w:szCs w:val="26"/>
              </w:rPr>
            </w:pPr>
            <w:r w:rsidRPr="001A2C08">
              <w:rPr>
                <w:sz w:val="26"/>
                <w:szCs w:val="26"/>
              </w:rPr>
              <w:t>2000</w:t>
            </w:r>
          </w:p>
        </w:tc>
      </w:tr>
      <w:tr w:rsidR="00AB3C17" w:rsidRPr="001A2C08" w14:paraId="59B97DC6" w14:textId="77777777" w:rsidTr="00F32706">
        <w:trPr>
          <w:trHeight w:val="499"/>
        </w:trPr>
        <w:tc>
          <w:tcPr>
            <w:tcW w:w="559" w:type="dxa"/>
            <w:tcBorders>
              <w:top w:val="single" w:sz="4" w:space="0" w:color="000000"/>
              <w:left w:val="single" w:sz="4" w:space="0" w:color="000000"/>
              <w:bottom w:val="single" w:sz="4" w:space="0" w:color="000000"/>
              <w:right w:val="single" w:sz="4" w:space="0" w:color="000000"/>
            </w:tcBorders>
            <w:vAlign w:val="center"/>
          </w:tcPr>
          <w:p w14:paraId="763EB3FC"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p>
        </w:tc>
        <w:tc>
          <w:tcPr>
            <w:tcW w:w="3810" w:type="dxa"/>
            <w:tcBorders>
              <w:top w:val="single" w:sz="4" w:space="0" w:color="000000"/>
              <w:left w:val="single" w:sz="4" w:space="0" w:color="000000"/>
              <w:bottom w:val="single" w:sz="4" w:space="0" w:color="000000"/>
              <w:right w:val="single" w:sz="4" w:space="0" w:color="000000"/>
            </w:tcBorders>
            <w:vAlign w:val="center"/>
          </w:tcPr>
          <w:p w14:paraId="5E8BB64B" w14:textId="77777777" w:rsidR="00AB3C17" w:rsidRPr="001A2C08" w:rsidRDefault="00AB3C17" w:rsidP="00F32706">
            <w:pPr>
              <w:pStyle w:val="BodyTextIndent"/>
              <w:spacing w:after="0" w:line="312" w:lineRule="auto"/>
              <w:ind w:left="0"/>
              <w:jc w:val="center"/>
              <w:rPr>
                <w:rFonts w:ascii="Times New Roman" w:hAnsi="Times New Roman" w:cs="Times New Roman"/>
                <w:b/>
                <w:sz w:val="26"/>
                <w:szCs w:val="26"/>
                <w:lang w:val="pl-PL"/>
              </w:rPr>
            </w:pPr>
            <w:r w:rsidRPr="001A2C08">
              <w:rPr>
                <w:rFonts w:ascii="Times New Roman" w:hAnsi="Times New Roman" w:cs="Times New Roman"/>
                <w:b/>
                <w:sz w:val="26"/>
                <w:szCs w:val="26"/>
                <w:lang w:val="pl-PL"/>
              </w:rPr>
              <w:t>Tổng</w:t>
            </w:r>
          </w:p>
        </w:tc>
        <w:tc>
          <w:tcPr>
            <w:tcW w:w="1834" w:type="dxa"/>
            <w:tcBorders>
              <w:top w:val="single" w:sz="4" w:space="0" w:color="000000"/>
              <w:left w:val="single" w:sz="4" w:space="0" w:color="000000"/>
              <w:bottom w:val="single" w:sz="4" w:space="0" w:color="000000"/>
              <w:right w:val="single" w:sz="4" w:space="0" w:color="000000"/>
            </w:tcBorders>
            <w:vAlign w:val="center"/>
          </w:tcPr>
          <w:p w14:paraId="30DD3CE1" w14:textId="77777777" w:rsidR="00AB3C17" w:rsidRPr="001A2C08" w:rsidRDefault="00AB3C17" w:rsidP="00F32706">
            <w:pPr>
              <w:pStyle w:val="BodyTextIndent"/>
              <w:spacing w:after="0" w:line="312" w:lineRule="auto"/>
              <w:ind w:left="0"/>
              <w:jc w:val="center"/>
              <w:rPr>
                <w:rFonts w:ascii="Times New Roman" w:hAnsi="Times New Roman" w:cs="Times New Roman"/>
                <w:bCs/>
                <w:iCs/>
                <w:sz w:val="26"/>
                <w:szCs w:val="26"/>
                <w:lang w:val="pl-PL"/>
              </w:rPr>
            </w:pPr>
            <w:r w:rsidRPr="001A2C08">
              <w:rPr>
                <w:rFonts w:ascii="Times New Roman" w:hAnsi="Times New Roman" w:cs="Times New Roman"/>
                <w:bCs/>
                <w:iCs/>
                <w:sz w:val="26"/>
                <w:szCs w:val="26"/>
                <w:lang w:val="pl-PL"/>
              </w:rPr>
              <w:t>Kg/năm</w:t>
            </w:r>
          </w:p>
        </w:tc>
        <w:tc>
          <w:tcPr>
            <w:tcW w:w="3081" w:type="dxa"/>
            <w:tcBorders>
              <w:top w:val="single" w:sz="4" w:space="0" w:color="000000"/>
              <w:left w:val="single" w:sz="4" w:space="0" w:color="000000"/>
              <w:bottom w:val="single" w:sz="4" w:space="0" w:color="000000"/>
              <w:right w:val="single" w:sz="4" w:space="0" w:color="000000"/>
            </w:tcBorders>
            <w:vAlign w:val="bottom"/>
          </w:tcPr>
          <w:p w14:paraId="32755137" w14:textId="77777777" w:rsidR="00AB3C17" w:rsidRPr="001A2C08" w:rsidRDefault="00AB3C17" w:rsidP="00F32706">
            <w:pPr>
              <w:pStyle w:val="BodyTextIndent"/>
              <w:spacing w:after="0" w:line="312" w:lineRule="auto"/>
              <w:ind w:left="0"/>
              <w:jc w:val="center"/>
              <w:rPr>
                <w:rFonts w:ascii="Times New Roman" w:hAnsi="Times New Roman" w:cs="Times New Roman"/>
                <w:b/>
                <w:bCs/>
                <w:iCs/>
                <w:sz w:val="26"/>
                <w:szCs w:val="26"/>
                <w:lang w:val="en-US"/>
              </w:rPr>
            </w:pPr>
            <w:r w:rsidRPr="001A2C08">
              <w:rPr>
                <w:rFonts w:ascii="Times New Roman" w:hAnsi="Times New Roman" w:cs="Times New Roman"/>
                <w:b/>
                <w:bCs/>
                <w:sz w:val="26"/>
                <w:szCs w:val="26"/>
                <w:lang w:val="en-US"/>
              </w:rPr>
              <w:t>27.000</w:t>
            </w:r>
          </w:p>
        </w:tc>
      </w:tr>
    </w:tbl>
    <w:p w14:paraId="3C1B0A1E" w14:textId="77777777" w:rsidR="00AB3C17" w:rsidRPr="001A2C08" w:rsidRDefault="00AB3C17" w:rsidP="00AB3C17">
      <w:pPr>
        <w:spacing w:line="312" w:lineRule="auto"/>
        <w:ind w:firstLine="567"/>
        <w:jc w:val="both"/>
        <w:rPr>
          <w:sz w:val="26"/>
          <w:szCs w:val="26"/>
          <w:lang w:val="pl-PL"/>
        </w:rPr>
      </w:pPr>
      <w:r w:rsidRPr="001A2C08">
        <w:rPr>
          <w:bCs/>
          <w:iCs/>
          <w:sz w:val="26"/>
          <w:szCs w:val="26"/>
          <w:lang w:val="pl-PL"/>
        </w:rPr>
        <w:t xml:space="preserve">Các loại chất thải này dự án sẽ thu gom phân loại và ký hợp đồng với đơn vị có chức năng vận chuyển đi xử lý theo quy định. </w:t>
      </w:r>
      <w:r w:rsidRPr="001A2C08">
        <w:rPr>
          <w:sz w:val="26"/>
          <w:szCs w:val="26"/>
          <w:lang w:val="pl-PL"/>
        </w:rPr>
        <w:t>Vì vậy chất thải rắn công nghiệp phát sinh của dự án không gây tác động lớn đến môi trường.</w:t>
      </w:r>
    </w:p>
    <w:p w14:paraId="745FFE08" w14:textId="77777777" w:rsidR="00AB3C17" w:rsidRPr="001A2C08" w:rsidRDefault="00AB3C17" w:rsidP="00AB3C17">
      <w:pPr>
        <w:spacing w:line="312" w:lineRule="auto"/>
        <w:ind w:firstLine="567"/>
        <w:jc w:val="both"/>
        <w:rPr>
          <w:b/>
          <w:i/>
          <w:sz w:val="26"/>
          <w:szCs w:val="26"/>
          <w:lang w:val="pl-PL" w:eastAsia="vi-VN"/>
        </w:rPr>
      </w:pPr>
      <w:r w:rsidRPr="001A2C08">
        <w:rPr>
          <w:b/>
          <w:i/>
          <w:sz w:val="26"/>
          <w:szCs w:val="26"/>
          <w:lang w:val="pl-PL" w:eastAsia="vi-VN"/>
        </w:rPr>
        <w:t>*) Mức độ tác động:</w:t>
      </w:r>
    </w:p>
    <w:p w14:paraId="21A170A5" w14:textId="77777777" w:rsidR="00AB3C17" w:rsidRPr="001A2C08" w:rsidRDefault="00AB3C17" w:rsidP="00AB3C17">
      <w:pPr>
        <w:spacing w:line="312" w:lineRule="auto"/>
        <w:ind w:firstLine="567"/>
        <w:jc w:val="both"/>
        <w:rPr>
          <w:rFonts w:eastAsia="Times New Roman"/>
          <w:sz w:val="26"/>
          <w:szCs w:val="26"/>
          <w:lang w:val="pl-PL"/>
        </w:rPr>
      </w:pPr>
      <w:r w:rsidRPr="001A2C08">
        <w:rPr>
          <w:rFonts w:eastAsia="Times New Roman"/>
          <w:i/>
          <w:sz w:val="26"/>
          <w:szCs w:val="26"/>
          <w:lang w:val="pl-PL"/>
        </w:rPr>
        <w:t>Chất thải rắn sinh hoạt:</w:t>
      </w:r>
      <w:r w:rsidRPr="001A2C08">
        <w:rPr>
          <w:rFonts w:eastAsia="Times New Roman"/>
          <w:sz w:val="26"/>
          <w:szCs w:val="26"/>
          <w:lang w:val="pl-PL"/>
        </w:rPr>
        <w:t xml:space="preserve"> chủ yếu là hàm lượng các chất hữu cơ dễ phân hủy. Đây là môi trường thuận lợi để các vật mang mầm bệnh sinh sôi, phát triển như ruồi, muỗi, chuột... ảnh hưởng đến sức khỏe của người tiếp xúc trực tiếp với nguồn ô nhiễm này. Ngoài ra, nếu không có biện pháp quản lý tốt sẽ gây mất mỹ quan khu vực và khi mưa nước mưa chảy tràn sẽ cuốn theo các chất ô nhiễm, thấm vào đất làm ảnh hưởng tới môi trường đất, chảy vào nước làm suy giảm chất lượng môi trường nước và ảnh hưởng tới đời sống của động vật và các sinh vật sống trong nước. Quá trình phân hủy các chất hữu cơ còn làm phát sinh ra mùi hôi thối, ảnh hưởng đến môi trường không khí xung quanh khu vực. Do đó cần phải có biện pháp quản lý và xử lý hiệu quả và phù hợp.</w:t>
      </w:r>
    </w:p>
    <w:p w14:paraId="496B279B" w14:textId="3D7AA829" w:rsidR="00AB3C17" w:rsidRPr="001A2C08" w:rsidRDefault="00AB3C17" w:rsidP="00AB3C17">
      <w:pPr>
        <w:spacing w:line="312" w:lineRule="auto"/>
        <w:ind w:firstLine="567"/>
        <w:jc w:val="both"/>
        <w:rPr>
          <w:rFonts w:eastAsia="Times New Roman"/>
          <w:sz w:val="26"/>
          <w:szCs w:val="26"/>
          <w:lang w:val="pl-PL"/>
        </w:rPr>
      </w:pPr>
      <w:r w:rsidRPr="001A2C08">
        <w:rPr>
          <w:rFonts w:eastAsia="Times New Roman"/>
          <w:i/>
          <w:sz w:val="26"/>
          <w:szCs w:val="26"/>
          <w:lang w:val="pl-PL"/>
        </w:rPr>
        <w:t>Chất thải rắn công nghiệp:</w:t>
      </w:r>
      <w:r w:rsidRPr="001A2C08">
        <w:rPr>
          <w:rFonts w:eastAsia="Times New Roman"/>
          <w:sz w:val="26"/>
          <w:szCs w:val="26"/>
          <w:lang w:val="pl-PL"/>
        </w:rPr>
        <w:t xml:space="preserve"> Các loại chất thải sản xuất như</w:t>
      </w:r>
      <w:r w:rsidRPr="001A2C08">
        <w:rPr>
          <w:bCs/>
          <w:iCs/>
          <w:sz w:val="26"/>
          <w:szCs w:val="26"/>
          <w:lang w:val="pl-PL"/>
        </w:rPr>
        <w:t xml:space="preserve"> </w:t>
      </w:r>
      <w:r w:rsidR="002826C4" w:rsidRPr="001A2C08">
        <w:rPr>
          <w:bCs/>
          <w:iCs/>
          <w:sz w:val="26"/>
          <w:szCs w:val="26"/>
          <w:lang w:val="pl-PL"/>
        </w:rPr>
        <w:t xml:space="preserve">pallet thải, </w:t>
      </w:r>
      <w:r w:rsidRPr="001A2C08">
        <w:rPr>
          <w:bCs/>
          <w:iCs/>
          <w:sz w:val="26"/>
          <w:szCs w:val="26"/>
          <w:lang w:val="pl-PL"/>
        </w:rPr>
        <w:t>bao bì thải,....</w:t>
      </w:r>
      <w:r w:rsidRPr="001A2C08">
        <w:rPr>
          <w:rFonts w:eastAsia="Times New Roman"/>
          <w:sz w:val="26"/>
          <w:szCs w:val="26"/>
          <w:lang w:val="pl-PL"/>
        </w:rPr>
        <w:t xml:space="preserve"> nếu không quản lý tốt, sẽ làm mất mỹ quan, chiếm diện tích và không gian nhà xưởng.</w:t>
      </w:r>
    </w:p>
    <w:p w14:paraId="2EDB51F5" w14:textId="77777777" w:rsidR="00AB3C17" w:rsidRPr="001A2C08" w:rsidRDefault="00AB3C17" w:rsidP="00AB3C17">
      <w:pPr>
        <w:spacing w:line="312" w:lineRule="auto"/>
        <w:ind w:firstLine="567"/>
        <w:jc w:val="both"/>
        <w:rPr>
          <w:b/>
          <w:sz w:val="26"/>
          <w:szCs w:val="26"/>
          <w:lang w:val="pl-PL" w:eastAsia="vi-VN"/>
        </w:rPr>
      </w:pPr>
      <w:r w:rsidRPr="001A2C08">
        <w:rPr>
          <w:b/>
          <w:sz w:val="26"/>
          <w:szCs w:val="26"/>
          <w:lang w:val="pl-PL" w:eastAsia="vi-VN"/>
        </w:rPr>
        <w:t>d. Tác động của chất thải nguy hại:</w:t>
      </w:r>
    </w:p>
    <w:p w14:paraId="2EE3E604"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Nguồn phát sinh chất thải nguy hại trong quá trình hoạt động của </w:t>
      </w:r>
      <w:r w:rsidRPr="001A2C08">
        <w:rPr>
          <w:sz w:val="26"/>
          <w:szCs w:val="26"/>
          <w:lang w:val="pl-PL"/>
        </w:rPr>
        <w:t>dự án</w:t>
      </w:r>
      <w:r w:rsidRPr="001A2C08">
        <w:rPr>
          <w:sz w:val="26"/>
          <w:szCs w:val="26"/>
          <w:lang w:val="vi-VN"/>
        </w:rPr>
        <w:t xml:space="preserve"> bao gồm: hoạt động </w:t>
      </w:r>
      <w:r w:rsidRPr="001A2C08">
        <w:rPr>
          <w:sz w:val="26"/>
          <w:szCs w:val="26"/>
          <w:lang w:val="pl-PL"/>
        </w:rPr>
        <w:t>in bao bì nhựa</w:t>
      </w:r>
      <w:r w:rsidRPr="001A2C08">
        <w:rPr>
          <w:sz w:val="26"/>
          <w:szCs w:val="26"/>
          <w:lang w:val="vi-VN"/>
        </w:rPr>
        <w:t xml:space="preserve">, </w:t>
      </w:r>
      <w:r w:rsidRPr="001A2C08">
        <w:rPr>
          <w:sz w:val="26"/>
          <w:szCs w:val="26"/>
          <w:lang w:val="pl-PL"/>
        </w:rPr>
        <w:t>thiết bị</w:t>
      </w:r>
      <w:r w:rsidRPr="001A2C08">
        <w:rPr>
          <w:sz w:val="26"/>
          <w:szCs w:val="26"/>
          <w:lang w:val="vi-VN"/>
        </w:rPr>
        <w:t xml:space="preserve"> thắp sáng nhà xưởng, hoạt động văn phòng</w:t>
      </w:r>
      <w:r w:rsidRPr="001A2C08">
        <w:rPr>
          <w:bCs/>
          <w:sz w:val="26"/>
          <w:szCs w:val="26"/>
          <w:lang w:val="vi-VN"/>
        </w:rPr>
        <w:t xml:space="preserve">. </w:t>
      </w:r>
      <w:r w:rsidRPr="001A2C08">
        <w:rPr>
          <w:sz w:val="26"/>
          <w:szCs w:val="26"/>
          <w:lang w:val="vi-VN"/>
        </w:rPr>
        <w:t>Danh mục các chất thải nguy hại có thể phát sinh như sau:</w:t>
      </w:r>
    </w:p>
    <w:p w14:paraId="77FC0243" w14:textId="230AE21E" w:rsidR="00AB3C17" w:rsidRPr="001A2C08" w:rsidRDefault="00AB3C17" w:rsidP="00AB3C17">
      <w:pPr>
        <w:pStyle w:val="bnghngpht"/>
        <w:spacing w:line="312" w:lineRule="auto"/>
        <w:rPr>
          <w:color w:val="auto"/>
          <w:sz w:val="26"/>
        </w:rPr>
      </w:pPr>
      <w:bookmarkStart w:id="813" w:name="_Toc17873258"/>
      <w:bookmarkStart w:id="814" w:name="_Toc17288560"/>
      <w:bookmarkStart w:id="815" w:name="_Toc12458838"/>
      <w:bookmarkStart w:id="816" w:name="_Toc484014528"/>
      <w:bookmarkStart w:id="817" w:name="_Toc23401358"/>
      <w:bookmarkStart w:id="818" w:name="_Toc92984704"/>
      <w:bookmarkStart w:id="819" w:name="_Toc184984631"/>
      <w:r w:rsidRPr="001A2C08">
        <w:rPr>
          <w:color w:val="auto"/>
          <w:sz w:val="26"/>
        </w:rPr>
        <w:t>Bảng 3.2</w:t>
      </w:r>
      <w:r w:rsidR="00305884">
        <w:rPr>
          <w:color w:val="auto"/>
          <w:sz w:val="26"/>
          <w:lang w:val="en-US"/>
        </w:rPr>
        <w:t>1</w:t>
      </w:r>
      <w:r w:rsidRPr="001A2C08">
        <w:rPr>
          <w:color w:val="auto"/>
          <w:sz w:val="26"/>
        </w:rPr>
        <w:t>. Danh mục các chất thải nguy hại có thể phát sinh của Dự án</w:t>
      </w:r>
      <w:bookmarkEnd w:id="813"/>
      <w:bookmarkEnd w:id="814"/>
      <w:bookmarkEnd w:id="815"/>
      <w:bookmarkEnd w:id="816"/>
      <w:bookmarkEnd w:id="817"/>
      <w:bookmarkEnd w:id="818"/>
      <w:bookmarkEnd w:id="819"/>
    </w:p>
    <w:tbl>
      <w:tblPr>
        <w:tblW w:w="8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3531"/>
        <w:gridCol w:w="1770"/>
        <w:gridCol w:w="2698"/>
      </w:tblGrid>
      <w:tr w:rsidR="00AB3C17" w:rsidRPr="001A2C08" w14:paraId="1F13F16D" w14:textId="77777777" w:rsidTr="00F32706">
        <w:trPr>
          <w:trHeight w:val="815"/>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19EFCA3D"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lastRenderedPageBreak/>
              <w:t>TT</w:t>
            </w:r>
          </w:p>
        </w:tc>
        <w:tc>
          <w:tcPr>
            <w:tcW w:w="3531" w:type="dxa"/>
            <w:tcBorders>
              <w:top w:val="single" w:sz="4" w:space="0" w:color="auto"/>
              <w:left w:val="single" w:sz="4" w:space="0" w:color="auto"/>
              <w:bottom w:val="single" w:sz="4" w:space="0" w:color="auto"/>
              <w:right w:val="single" w:sz="4" w:space="0" w:color="auto"/>
            </w:tcBorders>
            <w:vAlign w:val="center"/>
            <w:hideMark/>
          </w:tcPr>
          <w:p w14:paraId="1F2E506B"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t>Tên chất thải</w:t>
            </w:r>
          </w:p>
        </w:tc>
        <w:tc>
          <w:tcPr>
            <w:tcW w:w="1770" w:type="dxa"/>
            <w:tcBorders>
              <w:top w:val="single" w:sz="4" w:space="0" w:color="auto"/>
              <w:left w:val="single" w:sz="4" w:space="0" w:color="auto"/>
              <w:bottom w:val="single" w:sz="4" w:space="0" w:color="auto"/>
              <w:right w:val="single" w:sz="4" w:space="0" w:color="auto"/>
            </w:tcBorders>
            <w:vAlign w:val="center"/>
            <w:hideMark/>
          </w:tcPr>
          <w:p w14:paraId="4ECFCC92"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t>Mã chất thải</w:t>
            </w:r>
          </w:p>
        </w:tc>
        <w:tc>
          <w:tcPr>
            <w:tcW w:w="2698" w:type="dxa"/>
            <w:tcBorders>
              <w:top w:val="single" w:sz="4" w:space="0" w:color="auto"/>
              <w:left w:val="single" w:sz="4" w:space="0" w:color="auto"/>
              <w:right w:val="single" w:sz="4" w:space="0" w:color="auto"/>
            </w:tcBorders>
          </w:tcPr>
          <w:p w14:paraId="14E7E39E"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t>Khối lượng chất thải (Kg/năm)</w:t>
            </w:r>
          </w:p>
        </w:tc>
      </w:tr>
      <w:tr w:rsidR="00AB3C17" w:rsidRPr="001A2C08" w14:paraId="3FBA6E7A" w14:textId="77777777" w:rsidTr="00F32706">
        <w:trPr>
          <w:trHeight w:val="746"/>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5B21B1F2"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1</w:t>
            </w:r>
          </w:p>
        </w:tc>
        <w:tc>
          <w:tcPr>
            <w:tcW w:w="3531" w:type="dxa"/>
            <w:tcBorders>
              <w:top w:val="single" w:sz="4" w:space="0" w:color="auto"/>
              <w:left w:val="single" w:sz="4" w:space="0" w:color="auto"/>
              <w:bottom w:val="single" w:sz="4" w:space="0" w:color="auto"/>
              <w:right w:val="single" w:sz="4" w:space="0" w:color="auto"/>
            </w:tcBorders>
            <w:vAlign w:val="center"/>
            <w:hideMark/>
          </w:tcPr>
          <w:p w14:paraId="36B47877" w14:textId="77777777" w:rsidR="00AB3C17" w:rsidRPr="001A2C08" w:rsidRDefault="00AB3C17" w:rsidP="00F32706">
            <w:pPr>
              <w:spacing w:line="312" w:lineRule="auto"/>
              <w:jc w:val="both"/>
              <w:rPr>
                <w:bCs/>
                <w:iCs/>
                <w:sz w:val="26"/>
                <w:szCs w:val="26"/>
              </w:rPr>
            </w:pPr>
            <w:r w:rsidRPr="001A2C08">
              <w:rPr>
                <w:bCs/>
                <w:iCs/>
                <w:sz w:val="26"/>
                <w:szCs w:val="26"/>
              </w:rPr>
              <w:t>Giẻ lau, găng tay dính dầu</w:t>
            </w:r>
          </w:p>
        </w:tc>
        <w:tc>
          <w:tcPr>
            <w:tcW w:w="1770" w:type="dxa"/>
            <w:tcBorders>
              <w:top w:val="single" w:sz="4" w:space="0" w:color="auto"/>
              <w:left w:val="single" w:sz="4" w:space="0" w:color="auto"/>
              <w:bottom w:val="single" w:sz="4" w:space="0" w:color="auto"/>
              <w:right w:val="single" w:sz="4" w:space="0" w:color="auto"/>
            </w:tcBorders>
            <w:vAlign w:val="center"/>
            <w:hideMark/>
          </w:tcPr>
          <w:p w14:paraId="447E481E" w14:textId="77777777" w:rsidR="00AB3C17" w:rsidRPr="001A2C08" w:rsidRDefault="00AB3C17" w:rsidP="00F32706">
            <w:pPr>
              <w:spacing w:line="312" w:lineRule="auto"/>
              <w:jc w:val="center"/>
              <w:rPr>
                <w:bCs/>
                <w:iCs/>
                <w:sz w:val="26"/>
                <w:szCs w:val="26"/>
              </w:rPr>
            </w:pPr>
            <w:r w:rsidRPr="001A2C08">
              <w:rPr>
                <w:bCs/>
                <w:iCs/>
                <w:sz w:val="26"/>
                <w:szCs w:val="26"/>
              </w:rPr>
              <w:t>18 02 01</w:t>
            </w:r>
          </w:p>
        </w:tc>
        <w:tc>
          <w:tcPr>
            <w:tcW w:w="2698" w:type="dxa"/>
            <w:tcBorders>
              <w:top w:val="single" w:sz="4" w:space="0" w:color="auto"/>
              <w:left w:val="single" w:sz="4" w:space="0" w:color="auto"/>
              <w:bottom w:val="single" w:sz="4" w:space="0" w:color="auto"/>
              <w:right w:val="single" w:sz="4" w:space="0" w:color="auto"/>
            </w:tcBorders>
            <w:vAlign w:val="center"/>
          </w:tcPr>
          <w:p w14:paraId="3BA18D67" w14:textId="77777777" w:rsidR="00AB3C17" w:rsidRPr="001A2C08" w:rsidRDefault="00AB3C17" w:rsidP="00F32706">
            <w:pPr>
              <w:spacing w:line="312" w:lineRule="auto"/>
              <w:jc w:val="center"/>
              <w:rPr>
                <w:sz w:val="26"/>
                <w:szCs w:val="26"/>
              </w:rPr>
            </w:pPr>
            <w:r w:rsidRPr="001A2C08">
              <w:rPr>
                <w:sz w:val="26"/>
                <w:szCs w:val="26"/>
              </w:rPr>
              <w:t>1.200</w:t>
            </w:r>
          </w:p>
        </w:tc>
      </w:tr>
      <w:tr w:rsidR="00AB3C17" w:rsidRPr="001A2C08" w14:paraId="645C6EB2" w14:textId="77777777" w:rsidTr="00F32706">
        <w:trPr>
          <w:trHeight w:val="746"/>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6E2D11CA"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2</w:t>
            </w:r>
          </w:p>
        </w:tc>
        <w:tc>
          <w:tcPr>
            <w:tcW w:w="3531" w:type="dxa"/>
            <w:tcBorders>
              <w:top w:val="single" w:sz="4" w:space="0" w:color="auto"/>
              <w:left w:val="single" w:sz="4" w:space="0" w:color="auto"/>
              <w:bottom w:val="single" w:sz="4" w:space="0" w:color="auto"/>
              <w:right w:val="single" w:sz="4" w:space="0" w:color="auto"/>
            </w:tcBorders>
            <w:vAlign w:val="center"/>
            <w:hideMark/>
          </w:tcPr>
          <w:p w14:paraId="5210598F"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Bóng đèn huỳnh quang thải</w:t>
            </w:r>
          </w:p>
        </w:tc>
        <w:tc>
          <w:tcPr>
            <w:tcW w:w="1770" w:type="dxa"/>
            <w:tcBorders>
              <w:top w:val="single" w:sz="4" w:space="0" w:color="auto"/>
              <w:left w:val="single" w:sz="4" w:space="0" w:color="auto"/>
              <w:bottom w:val="single" w:sz="4" w:space="0" w:color="auto"/>
              <w:right w:val="single" w:sz="4" w:space="0" w:color="auto"/>
            </w:tcBorders>
            <w:vAlign w:val="center"/>
            <w:hideMark/>
          </w:tcPr>
          <w:p w14:paraId="5848A16F"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16 01 06</w:t>
            </w:r>
          </w:p>
        </w:tc>
        <w:tc>
          <w:tcPr>
            <w:tcW w:w="2698" w:type="dxa"/>
            <w:tcBorders>
              <w:top w:val="single" w:sz="4" w:space="0" w:color="auto"/>
              <w:left w:val="single" w:sz="4" w:space="0" w:color="auto"/>
              <w:bottom w:val="single" w:sz="4" w:space="0" w:color="auto"/>
              <w:right w:val="single" w:sz="4" w:space="0" w:color="auto"/>
            </w:tcBorders>
            <w:vAlign w:val="center"/>
          </w:tcPr>
          <w:p w14:paraId="7565FB09" w14:textId="77777777" w:rsidR="00AB3C17" w:rsidRPr="001A2C08" w:rsidRDefault="00AB3C17" w:rsidP="00F32706">
            <w:pPr>
              <w:spacing w:line="312" w:lineRule="auto"/>
              <w:jc w:val="center"/>
              <w:rPr>
                <w:sz w:val="26"/>
                <w:szCs w:val="26"/>
              </w:rPr>
            </w:pPr>
            <w:r w:rsidRPr="001A2C08">
              <w:rPr>
                <w:sz w:val="26"/>
                <w:szCs w:val="26"/>
              </w:rPr>
              <w:t>12</w:t>
            </w:r>
          </w:p>
        </w:tc>
      </w:tr>
      <w:tr w:rsidR="00AB3C17" w:rsidRPr="001A2C08" w14:paraId="73B6F872" w14:textId="77777777" w:rsidTr="00F32706">
        <w:trPr>
          <w:trHeight w:val="372"/>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490F8831"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3</w:t>
            </w:r>
          </w:p>
        </w:tc>
        <w:tc>
          <w:tcPr>
            <w:tcW w:w="3531" w:type="dxa"/>
            <w:tcBorders>
              <w:top w:val="single" w:sz="4" w:space="0" w:color="auto"/>
              <w:left w:val="single" w:sz="4" w:space="0" w:color="auto"/>
              <w:bottom w:val="single" w:sz="4" w:space="0" w:color="auto"/>
              <w:right w:val="single" w:sz="4" w:space="0" w:color="auto"/>
            </w:tcBorders>
            <w:vAlign w:val="center"/>
            <w:hideMark/>
          </w:tcPr>
          <w:p w14:paraId="73E89E5C"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Pin, ắc quy thải</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E10121A" w14:textId="77777777" w:rsidR="00AB3C17" w:rsidRPr="001A2C08" w:rsidRDefault="00AB3C17" w:rsidP="00F32706">
            <w:pPr>
              <w:spacing w:line="312" w:lineRule="auto"/>
              <w:jc w:val="center"/>
              <w:rPr>
                <w:bCs/>
                <w:sz w:val="26"/>
                <w:szCs w:val="26"/>
                <w:lang w:val="pt-BR"/>
              </w:rPr>
            </w:pPr>
            <w:r w:rsidRPr="001A2C08">
              <w:rPr>
                <w:sz w:val="26"/>
                <w:szCs w:val="26"/>
              </w:rPr>
              <w:t>19 06 01</w:t>
            </w:r>
          </w:p>
        </w:tc>
        <w:tc>
          <w:tcPr>
            <w:tcW w:w="2698" w:type="dxa"/>
            <w:tcBorders>
              <w:top w:val="single" w:sz="4" w:space="0" w:color="auto"/>
              <w:left w:val="single" w:sz="4" w:space="0" w:color="auto"/>
              <w:bottom w:val="single" w:sz="4" w:space="0" w:color="auto"/>
              <w:right w:val="single" w:sz="4" w:space="0" w:color="auto"/>
            </w:tcBorders>
            <w:vAlign w:val="center"/>
          </w:tcPr>
          <w:p w14:paraId="099351D4" w14:textId="77777777" w:rsidR="00AB3C17" w:rsidRPr="001A2C08" w:rsidRDefault="00AB3C17" w:rsidP="00F32706">
            <w:pPr>
              <w:spacing w:line="312" w:lineRule="auto"/>
              <w:jc w:val="center"/>
              <w:rPr>
                <w:sz w:val="26"/>
                <w:szCs w:val="26"/>
              </w:rPr>
            </w:pPr>
            <w:r w:rsidRPr="001A2C08">
              <w:rPr>
                <w:sz w:val="26"/>
                <w:szCs w:val="26"/>
              </w:rPr>
              <w:t>24</w:t>
            </w:r>
          </w:p>
        </w:tc>
      </w:tr>
      <w:tr w:rsidR="00AB3C17" w:rsidRPr="001A2C08" w14:paraId="5837622F" w14:textId="77777777" w:rsidTr="00F32706">
        <w:trPr>
          <w:trHeight w:val="372"/>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4D6623BA"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4</w:t>
            </w:r>
          </w:p>
        </w:tc>
        <w:tc>
          <w:tcPr>
            <w:tcW w:w="3531" w:type="dxa"/>
            <w:tcBorders>
              <w:top w:val="single" w:sz="4" w:space="0" w:color="auto"/>
              <w:left w:val="single" w:sz="4" w:space="0" w:color="auto"/>
              <w:bottom w:val="single" w:sz="4" w:space="0" w:color="auto"/>
              <w:right w:val="single" w:sz="4" w:space="0" w:color="auto"/>
            </w:tcBorders>
            <w:vAlign w:val="center"/>
            <w:hideMark/>
          </w:tcPr>
          <w:p w14:paraId="62756937"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lang w:val="pt-BR"/>
              </w:rPr>
              <w:t xml:space="preserve">Dầu mỡ thải </w:t>
            </w:r>
          </w:p>
        </w:tc>
        <w:tc>
          <w:tcPr>
            <w:tcW w:w="1770" w:type="dxa"/>
            <w:tcBorders>
              <w:top w:val="single" w:sz="4" w:space="0" w:color="auto"/>
              <w:left w:val="single" w:sz="4" w:space="0" w:color="auto"/>
              <w:bottom w:val="single" w:sz="4" w:space="0" w:color="auto"/>
              <w:right w:val="single" w:sz="4" w:space="0" w:color="auto"/>
            </w:tcBorders>
            <w:vAlign w:val="center"/>
            <w:hideMark/>
          </w:tcPr>
          <w:p w14:paraId="4D524A3B"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lang w:val="pt-BR"/>
              </w:rPr>
              <w:t>17 02 03</w:t>
            </w:r>
          </w:p>
        </w:tc>
        <w:tc>
          <w:tcPr>
            <w:tcW w:w="2698" w:type="dxa"/>
            <w:tcBorders>
              <w:top w:val="single" w:sz="4" w:space="0" w:color="auto"/>
              <w:left w:val="single" w:sz="4" w:space="0" w:color="auto"/>
              <w:bottom w:val="single" w:sz="4" w:space="0" w:color="auto"/>
              <w:right w:val="single" w:sz="4" w:space="0" w:color="auto"/>
            </w:tcBorders>
            <w:vAlign w:val="center"/>
          </w:tcPr>
          <w:p w14:paraId="68F69ECF" w14:textId="77777777" w:rsidR="00AB3C17" w:rsidRPr="001A2C08" w:rsidRDefault="00AB3C17" w:rsidP="00F32706">
            <w:pPr>
              <w:spacing w:line="312" w:lineRule="auto"/>
              <w:jc w:val="center"/>
              <w:rPr>
                <w:sz w:val="26"/>
                <w:szCs w:val="26"/>
              </w:rPr>
            </w:pPr>
            <w:r w:rsidRPr="001A2C08">
              <w:rPr>
                <w:sz w:val="26"/>
                <w:szCs w:val="26"/>
              </w:rPr>
              <w:t>180</w:t>
            </w:r>
          </w:p>
        </w:tc>
      </w:tr>
      <w:tr w:rsidR="00AB3C17" w:rsidRPr="001A2C08" w14:paraId="1969E1DF" w14:textId="77777777" w:rsidTr="00F32706">
        <w:trPr>
          <w:trHeight w:val="1121"/>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5FBE8FFF"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5</w:t>
            </w:r>
          </w:p>
        </w:tc>
        <w:tc>
          <w:tcPr>
            <w:tcW w:w="3531" w:type="dxa"/>
            <w:tcBorders>
              <w:top w:val="single" w:sz="4" w:space="0" w:color="auto"/>
              <w:left w:val="single" w:sz="4" w:space="0" w:color="auto"/>
              <w:bottom w:val="single" w:sz="4" w:space="0" w:color="auto"/>
              <w:right w:val="single" w:sz="4" w:space="0" w:color="auto"/>
            </w:tcBorders>
            <w:vAlign w:val="center"/>
            <w:hideMark/>
          </w:tcPr>
          <w:p w14:paraId="2CA70B32"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Bao bì mềm thải có chứa thành phần nguy hại (bao bì nhựa)</w:t>
            </w:r>
          </w:p>
        </w:tc>
        <w:tc>
          <w:tcPr>
            <w:tcW w:w="1770" w:type="dxa"/>
            <w:tcBorders>
              <w:top w:val="single" w:sz="4" w:space="0" w:color="auto"/>
              <w:left w:val="single" w:sz="4" w:space="0" w:color="auto"/>
              <w:bottom w:val="single" w:sz="4" w:space="0" w:color="auto"/>
              <w:right w:val="single" w:sz="4" w:space="0" w:color="auto"/>
            </w:tcBorders>
            <w:vAlign w:val="center"/>
            <w:hideMark/>
          </w:tcPr>
          <w:p w14:paraId="1F6543AD" w14:textId="77777777" w:rsidR="00AB3C17" w:rsidRPr="001A2C08" w:rsidRDefault="00AB3C17" w:rsidP="00F32706">
            <w:pPr>
              <w:spacing w:line="312" w:lineRule="auto"/>
              <w:jc w:val="center"/>
              <w:rPr>
                <w:sz w:val="26"/>
                <w:szCs w:val="26"/>
                <w:lang w:bidi="th-TH"/>
              </w:rPr>
            </w:pPr>
            <w:r w:rsidRPr="001A2C08">
              <w:rPr>
                <w:sz w:val="26"/>
                <w:szCs w:val="26"/>
                <w:lang w:bidi="th-TH"/>
              </w:rPr>
              <w:t>18 01 01</w:t>
            </w:r>
          </w:p>
        </w:tc>
        <w:tc>
          <w:tcPr>
            <w:tcW w:w="2698" w:type="dxa"/>
            <w:tcBorders>
              <w:top w:val="single" w:sz="4" w:space="0" w:color="auto"/>
              <w:left w:val="single" w:sz="4" w:space="0" w:color="auto"/>
              <w:bottom w:val="single" w:sz="4" w:space="0" w:color="auto"/>
              <w:right w:val="single" w:sz="4" w:space="0" w:color="auto"/>
            </w:tcBorders>
            <w:vAlign w:val="center"/>
          </w:tcPr>
          <w:p w14:paraId="0AE1F468" w14:textId="77777777" w:rsidR="00AB3C17" w:rsidRPr="001A2C08" w:rsidRDefault="00AB3C17" w:rsidP="00F32706">
            <w:pPr>
              <w:spacing w:line="312" w:lineRule="auto"/>
              <w:jc w:val="center"/>
              <w:rPr>
                <w:sz w:val="26"/>
                <w:szCs w:val="26"/>
              </w:rPr>
            </w:pPr>
            <w:r w:rsidRPr="001A2C08">
              <w:rPr>
                <w:sz w:val="26"/>
                <w:szCs w:val="26"/>
              </w:rPr>
              <w:t>420</w:t>
            </w:r>
          </w:p>
        </w:tc>
      </w:tr>
      <w:tr w:rsidR="00AB3C17" w:rsidRPr="001A2C08" w14:paraId="36CD5954" w14:textId="77777777" w:rsidTr="00F32706">
        <w:trPr>
          <w:trHeight w:val="1495"/>
          <w:jc w:val="center"/>
        </w:trPr>
        <w:tc>
          <w:tcPr>
            <w:tcW w:w="826" w:type="dxa"/>
            <w:tcBorders>
              <w:top w:val="single" w:sz="4" w:space="0" w:color="auto"/>
              <w:left w:val="single" w:sz="4" w:space="0" w:color="auto"/>
              <w:bottom w:val="single" w:sz="4" w:space="0" w:color="auto"/>
              <w:right w:val="single" w:sz="4" w:space="0" w:color="auto"/>
            </w:tcBorders>
            <w:vAlign w:val="center"/>
          </w:tcPr>
          <w:p w14:paraId="0E0AE24F"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6</w:t>
            </w:r>
          </w:p>
        </w:tc>
        <w:tc>
          <w:tcPr>
            <w:tcW w:w="3531" w:type="dxa"/>
            <w:tcBorders>
              <w:top w:val="single" w:sz="4" w:space="0" w:color="auto"/>
              <w:left w:val="single" w:sz="4" w:space="0" w:color="auto"/>
              <w:bottom w:val="single" w:sz="4" w:space="0" w:color="auto"/>
              <w:right w:val="single" w:sz="4" w:space="0" w:color="auto"/>
            </w:tcBorders>
            <w:vAlign w:val="center"/>
          </w:tcPr>
          <w:p w14:paraId="5298B050" w14:textId="77777777" w:rsidR="00AB3C17" w:rsidRPr="001A2C08" w:rsidRDefault="00AB3C17" w:rsidP="00F32706">
            <w:pPr>
              <w:spacing w:line="312" w:lineRule="auto"/>
              <w:rPr>
                <w:sz w:val="26"/>
                <w:szCs w:val="26"/>
                <w:lang w:val="pt-BR"/>
              </w:rPr>
            </w:pPr>
            <w:r w:rsidRPr="001A2C08">
              <w:rPr>
                <w:sz w:val="26"/>
                <w:szCs w:val="26"/>
                <w:lang w:val="pt-BR"/>
              </w:rPr>
              <w:t>Vỏ hộp đựng mực in, dung môi, keo; bao bì, sản phẩm dính thành phần nguy hại</w:t>
            </w:r>
          </w:p>
        </w:tc>
        <w:tc>
          <w:tcPr>
            <w:tcW w:w="1770" w:type="dxa"/>
            <w:tcBorders>
              <w:top w:val="single" w:sz="4" w:space="0" w:color="auto"/>
              <w:left w:val="single" w:sz="4" w:space="0" w:color="auto"/>
              <w:bottom w:val="single" w:sz="4" w:space="0" w:color="auto"/>
              <w:right w:val="single" w:sz="4" w:space="0" w:color="auto"/>
            </w:tcBorders>
            <w:vAlign w:val="center"/>
          </w:tcPr>
          <w:p w14:paraId="46B0CF12" w14:textId="77777777" w:rsidR="00AB3C17" w:rsidRPr="001A2C08" w:rsidRDefault="00AB3C17" w:rsidP="00F32706">
            <w:pPr>
              <w:spacing w:line="312" w:lineRule="auto"/>
              <w:jc w:val="center"/>
              <w:rPr>
                <w:sz w:val="26"/>
                <w:szCs w:val="26"/>
                <w:lang w:val="pt-BR"/>
              </w:rPr>
            </w:pPr>
            <w:r w:rsidRPr="001A2C08">
              <w:rPr>
                <w:sz w:val="26"/>
                <w:szCs w:val="26"/>
                <w:lang w:val="pt-BR"/>
              </w:rPr>
              <w:t>18 01 03</w:t>
            </w:r>
          </w:p>
        </w:tc>
        <w:tc>
          <w:tcPr>
            <w:tcW w:w="2698" w:type="dxa"/>
            <w:tcBorders>
              <w:top w:val="single" w:sz="4" w:space="0" w:color="auto"/>
              <w:left w:val="single" w:sz="4" w:space="0" w:color="auto"/>
              <w:bottom w:val="single" w:sz="4" w:space="0" w:color="auto"/>
              <w:right w:val="single" w:sz="4" w:space="0" w:color="auto"/>
            </w:tcBorders>
            <w:vAlign w:val="center"/>
          </w:tcPr>
          <w:p w14:paraId="0804AF7F" w14:textId="77777777" w:rsidR="00AB3C17" w:rsidRPr="001A2C08" w:rsidRDefault="00AB3C17" w:rsidP="00F32706">
            <w:pPr>
              <w:spacing w:line="312" w:lineRule="auto"/>
              <w:jc w:val="center"/>
              <w:rPr>
                <w:sz w:val="26"/>
                <w:szCs w:val="26"/>
                <w:lang w:val="pt-BR"/>
              </w:rPr>
            </w:pPr>
            <w:r w:rsidRPr="001A2C08">
              <w:rPr>
                <w:sz w:val="26"/>
                <w:szCs w:val="26"/>
                <w:lang w:val="pt-BR"/>
              </w:rPr>
              <w:t>2.100</w:t>
            </w:r>
          </w:p>
        </w:tc>
      </w:tr>
      <w:tr w:rsidR="00AB3C17" w:rsidRPr="001A2C08" w14:paraId="1BFE67FA" w14:textId="77777777" w:rsidTr="00F32706">
        <w:trPr>
          <w:trHeight w:val="372"/>
          <w:jc w:val="center"/>
        </w:trPr>
        <w:tc>
          <w:tcPr>
            <w:tcW w:w="826" w:type="dxa"/>
            <w:tcBorders>
              <w:top w:val="single" w:sz="4" w:space="0" w:color="auto"/>
              <w:left w:val="single" w:sz="4" w:space="0" w:color="auto"/>
              <w:bottom w:val="single" w:sz="4" w:space="0" w:color="auto"/>
              <w:right w:val="single" w:sz="4" w:space="0" w:color="auto"/>
            </w:tcBorders>
            <w:vAlign w:val="center"/>
          </w:tcPr>
          <w:p w14:paraId="7EE8BC36"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7</w:t>
            </w:r>
          </w:p>
        </w:tc>
        <w:tc>
          <w:tcPr>
            <w:tcW w:w="3531" w:type="dxa"/>
            <w:tcBorders>
              <w:top w:val="single" w:sz="4" w:space="0" w:color="auto"/>
              <w:left w:val="single" w:sz="4" w:space="0" w:color="auto"/>
              <w:bottom w:val="single" w:sz="4" w:space="0" w:color="auto"/>
              <w:right w:val="single" w:sz="4" w:space="0" w:color="auto"/>
            </w:tcBorders>
            <w:vAlign w:val="center"/>
          </w:tcPr>
          <w:p w14:paraId="41895582" w14:textId="77777777" w:rsidR="00AB3C17" w:rsidRPr="001A2C08" w:rsidRDefault="00AB3C17" w:rsidP="00F32706">
            <w:pPr>
              <w:spacing w:line="312" w:lineRule="auto"/>
              <w:rPr>
                <w:sz w:val="26"/>
                <w:szCs w:val="26"/>
                <w:lang w:val="pt-BR"/>
              </w:rPr>
            </w:pPr>
            <w:r w:rsidRPr="001A2C08">
              <w:rPr>
                <w:sz w:val="26"/>
                <w:szCs w:val="26"/>
                <w:lang w:val="pt-BR"/>
              </w:rPr>
              <w:t>Than hoạt tính thải</w:t>
            </w:r>
          </w:p>
        </w:tc>
        <w:tc>
          <w:tcPr>
            <w:tcW w:w="1770" w:type="dxa"/>
            <w:tcBorders>
              <w:top w:val="single" w:sz="4" w:space="0" w:color="auto"/>
              <w:left w:val="single" w:sz="4" w:space="0" w:color="auto"/>
              <w:bottom w:val="single" w:sz="4" w:space="0" w:color="auto"/>
              <w:right w:val="single" w:sz="4" w:space="0" w:color="auto"/>
            </w:tcBorders>
            <w:vAlign w:val="center"/>
          </w:tcPr>
          <w:p w14:paraId="4CA239A9" w14:textId="77777777" w:rsidR="00AB3C17" w:rsidRPr="001A2C08" w:rsidRDefault="00AB3C17" w:rsidP="00F32706">
            <w:pPr>
              <w:spacing w:line="312" w:lineRule="auto"/>
              <w:jc w:val="center"/>
              <w:rPr>
                <w:sz w:val="26"/>
                <w:szCs w:val="26"/>
                <w:lang w:val="pt-BR"/>
              </w:rPr>
            </w:pPr>
            <w:r w:rsidRPr="001A2C08">
              <w:rPr>
                <w:bCs/>
                <w:iCs/>
                <w:sz w:val="26"/>
                <w:szCs w:val="26"/>
              </w:rPr>
              <w:t>12 01 04</w:t>
            </w:r>
          </w:p>
        </w:tc>
        <w:tc>
          <w:tcPr>
            <w:tcW w:w="2698" w:type="dxa"/>
            <w:tcBorders>
              <w:top w:val="single" w:sz="4" w:space="0" w:color="auto"/>
              <w:left w:val="single" w:sz="4" w:space="0" w:color="auto"/>
              <w:bottom w:val="single" w:sz="4" w:space="0" w:color="auto"/>
              <w:right w:val="single" w:sz="4" w:space="0" w:color="auto"/>
            </w:tcBorders>
            <w:vAlign w:val="center"/>
          </w:tcPr>
          <w:p w14:paraId="068AF5A5" w14:textId="77777777" w:rsidR="00AB3C17" w:rsidRPr="001A2C08" w:rsidRDefault="00AB3C17" w:rsidP="00F32706">
            <w:pPr>
              <w:spacing w:line="312" w:lineRule="auto"/>
              <w:jc w:val="center"/>
              <w:rPr>
                <w:sz w:val="26"/>
                <w:szCs w:val="26"/>
                <w:lang w:val="pt-BR"/>
              </w:rPr>
            </w:pPr>
            <w:r w:rsidRPr="001A2C08">
              <w:rPr>
                <w:sz w:val="26"/>
                <w:szCs w:val="26"/>
                <w:lang w:val="pt-BR"/>
              </w:rPr>
              <w:t>60</w:t>
            </w:r>
          </w:p>
        </w:tc>
      </w:tr>
      <w:tr w:rsidR="00AB3C17" w:rsidRPr="001A2C08" w14:paraId="065E481D" w14:textId="77777777" w:rsidTr="00F32706">
        <w:trPr>
          <w:trHeight w:val="361"/>
          <w:jc w:val="center"/>
        </w:trPr>
        <w:tc>
          <w:tcPr>
            <w:tcW w:w="826" w:type="dxa"/>
            <w:tcBorders>
              <w:top w:val="single" w:sz="4" w:space="0" w:color="auto"/>
              <w:left w:val="single" w:sz="4" w:space="0" w:color="auto"/>
              <w:bottom w:val="single" w:sz="4" w:space="0" w:color="auto"/>
              <w:right w:val="single" w:sz="4" w:space="0" w:color="auto"/>
            </w:tcBorders>
            <w:vAlign w:val="center"/>
          </w:tcPr>
          <w:p w14:paraId="09E79BAB" w14:textId="77777777" w:rsidR="00AB3C17" w:rsidRPr="001A2C08" w:rsidRDefault="00AB3C17" w:rsidP="00F32706">
            <w:pPr>
              <w:spacing w:line="312" w:lineRule="auto"/>
              <w:jc w:val="center"/>
              <w:rPr>
                <w:rFonts w:eastAsia="Times New Roman"/>
                <w:sz w:val="26"/>
                <w:szCs w:val="26"/>
              </w:rPr>
            </w:pPr>
          </w:p>
        </w:tc>
        <w:tc>
          <w:tcPr>
            <w:tcW w:w="3531" w:type="dxa"/>
            <w:tcBorders>
              <w:top w:val="single" w:sz="4" w:space="0" w:color="auto"/>
              <w:left w:val="single" w:sz="4" w:space="0" w:color="auto"/>
              <w:bottom w:val="single" w:sz="4" w:space="0" w:color="auto"/>
              <w:right w:val="single" w:sz="4" w:space="0" w:color="auto"/>
            </w:tcBorders>
            <w:vAlign w:val="center"/>
          </w:tcPr>
          <w:p w14:paraId="154BAB4B"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t>Tổng</w:t>
            </w:r>
          </w:p>
        </w:tc>
        <w:tc>
          <w:tcPr>
            <w:tcW w:w="1770" w:type="dxa"/>
            <w:tcBorders>
              <w:top w:val="single" w:sz="4" w:space="0" w:color="auto"/>
              <w:left w:val="single" w:sz="4" w:space="0" w:color="auto"/>
              <w:bottom w:val="single" w:sz="4" w:space="0" w:color="auto"/>
              <w:right w:val="single" w:sz="4" w:space="0" w:color="auto"/>
            </w:tcBorders>
            <w:vAlign w:val="center"/>
          </w:tcPr>
          <w:p w14:paraId="12F70A41" w14:textId="77777777" w:rsidR="00AB3C17" w:rsidRPr="001A2C08" w:rsidRDefault="00AB3C17" w:rsidP="00F32706">
            <w:pPr>
              <w:spacing w:line="312" w:lineRule="auto"/>
              <w:jc w:val="center"/>
              <w:rPr>
                <w:sz w:val="26"/>
                <w:szCs w:val="26"/>
                <w:shd w:val="clear" w:color="auto" w:fill="FFFFFF"/>
              </w:rPr>
            </w:pPr>
          </w:p>
        </w:tc>
        <w:tc>
          <w:tcPr>
            <w:tcW w:w="2698" w:type="dxa"/>
            <w:tcBorders>
              <w:top w:val="single" w:sz="4" w:space="0" w:color="auto"/>
              <w:left w:val="single" w:sz="4" w:space="0" w:color="auto"/>
              <w:bottom w:val="single" w:sz="4" w:space="0" w:color="auto"/>
              <w:right w:val="single" w:sz="4" w:space="0" w:color="auto"/>
            </w:tcBorders>
            <w:vAlign w:val="center"/>
          </w:tcPr>
          <w:p w14:paraId="2A512752" w14:textId="77777777" w:rsidR="00AB3C17" w:rsidRPr="001A2C08" w:rsidRDefault="00AB3C17" w:rsidP="00F32706">
            <w:pPr>
              <w:spacing w:line="312" w:lineRule="auto"/>
              <w:jc w:val="center"/>
              <w:rPr>
                <w:b/>
                <w:bCs/>
                <w:sz w:val="26"/>
                <w:szCs w:val="26"/>
              </w:rPr>
            </w:pPr>
            <w:r w:rsidRPr="001A2C08">
              <w:rPr>
                <w:b/>
                <w:bCs/>
                <w:sz w:val="26"/>
                <w:szCs w:val="26"/>
              </w:rPr>
              <w:t>3.996</w:t>
            </w:r>
          </w:p>
        </w:tc>
      </w:tr>
    </w:tbl>
    <w:p w14:paraId="4B1E29CC" w14:textId="77777777" w:rsidR="00AB3C17" w:rsidRPr="001A2C08" w:rsidRDefault="00AB3C17" w:rsidP="00AB3C17">
      <w:pPr>
        <w:spacing w:line="312" w:lineRule="auto"/>
        <w:ind w:firstLine="567"/>
        <w:jc w:val="both"/>
        <w:rPr>
          <w:b/>
          <w:i/>
          <w:sz w:val="26"/>
          <w:szCs w:val="26"/>
          <w:lang w:val="vi-VN" w:eastAsia="vi-VN"/>
        </w:rPr>
      </w:pPr>
      <w:r w:rsidRPr="001A2C08">
        <w:rPr>
          <w:b/>
          <w:i/>
          <w:sz w:val="26"/>
          <w:szCs w:val="26"/>
          <w:lang w:val="vi-VN" w:eastAsia="vi-VN"/>
        </w:rPr>
        <w:t>*) Mức độ tác động:</w:t>
      </w:r>
    </w:p>
    <w:p w14:paraId="5F364B1A" w14:textId="77777777" w:rsidR="00AB3C17" w:rsidRPr="001A2C08" w:rsidRDefault="00AB3C17" w:rsidP="00AB3C17">
      <w:pPr>
        <w:spacing w:line="312" w:lineRule="auto"/>
        <w:ind w:firstLine="567"/>
        <w:jc w:val="both"/>
        <w:rPr>
          <w:sz w:val="26"/>
          <w:szCs w:val="26"/>
          <w:lang w:val="af-ZA"/>
        </w:rPr>
      </w:pPr>
      <w:r w:rsidRPr="001A2C08">
        <w:rPr>
          <w:sz w:val="26"/>
          <w:szCs w:val="26"/>
          <w:lang w:val="pl-PL"/>
        </w:rPr>
        <w:t xml:space="preserve">- Thời gian tác động: tác động chất thải nguy hại trong thời gian vận hành thử nghiệm và trong suốt quá trình vận hành thương mại của dự án. </w:t>
      </w:r>
    </w:p>
    <w:p w14:paraId="40EC1609" w14:textId="77777777" w:rsidR="00AB3C17" w:rsidRPr="001A2C08" w:rsidRDefault="00AB3C17" w:rsidP="00AB3C17">
      <w:pPr>
        <w:pStyle w:val="NormalWeb"/>
        <w:shd w:val="clear" w:color="auto" w:fill="FFFFFF"/>
        <w:spacing w:line="312" w:lineRule="auto"/>
        <w:ind w:firstLine="567"/>
        <w:jc w:val="both"/>
        <w:rPr>
          <w:rFonts w:eastAsia="Times New Roman"/>
          <w:sz w:val="26"/>
          <w:szCs w:val="26"/>
          <w:lang w:val="vi-VN" w:eastAsia="vi-VN"/>
        </w:rPr>
      </w:pPr>
      <w:r w:rsidRPr="001A2C08">
        <w:rPr>
          <w:rFonts w:eastAsia="Times New Roman"/>
          <w:sz w:val="26"/>
          <w:szCs w:val="26"/>
          <w:lang w:val="af-ZA" w:eastAsia="vi-VN"/>
        </w:rPr>
        <w:t xml:space="preserve">- Mức độ tác động: </w:t>
      </w:r>
      <w:r w:rsidRPr="001A2C08">
        <w:rPr>
          <w:rFonts w:eastAsia="Times New Roman"/>
          <w:sz w:val="26"/>
          <w:szCs w:val="26"/>
          <w:lang w:val="vi-VN" w:eastAsia="vi-VN"/>
        </w:rPr>
        <w:t>Chất thải nguy hại là chất thải chứa yếu tố độc hại, phóng xạ, dễ cháy, dễ nổ, dễ ăn mòn, dễ lây nhiễm, gây ngộ độc hoặc đặc tính nguy hại khác.</w:t>
      </w:r>
    </w:p>
    <w:p w14:paraId="3C163F32" w14:textId="77777777" w:rsidR="00AB3C17" w:rsidRPr="001A2C08" w:rsidRDefault="00AB3C17" w:rsidP="00AB3C17">
      <w:pPr>
        <w:tabs>
          <w:tab w:val="left" w:pos="567"/>
        </w:tabs>
        <w:spacing w:line="312" w:lineRule="auto"/>
        <w:jc w:val="both"/>
        <w:rPr>
          <w:sz w:val="26"/>
          <w:szCs w:val="26"/>
          <w:lang w:val="vi-VN"/>
        </w:rPr>
      </w:pPr>
      <w:r w:rsidRPr="001A2C08">
        <w:rPr>
          <w:bCs/>
          <w:iCs/>
          <w:sz w:val="26"/>
          <w:szCs w:val="26"/>
          <w:lang w:val="vi-VN"/>
        </w:rPr>
        <w:tab/>
        <w:t xml:space="preserve">Để giảm thiểu những nguy cơ tác động tới môi trường cũng như sức khoẻ người lao động của loại chất thải này Dự án sẽ có các biện pháp thích hợp (giám sát chặt chẽ quy trình vận hành, nâng cao nhận thức về môi trường của công nhân,...), hợp đồng với đơn vị có chức năng như: </w:t>
      </w:r>
      <w:r w:rsidRPr="001A2C08">
        <w:rPr>
          <w:bCs/>
          <w:sz w:val="26"/>
          <w:szCs w:val="26"/>
          <w:lang w:val="vi-VN"/>
        </w:rPr>
        <w:t>Công ty CP Môi trường đô thị và công nghiệp 11 – URENCO 11</w:t>
      </w:r>
      <w:r w:rsidRPr="001A2C08">
        <w:rPr>
          <w:sz w:val="26"/>
          <w:szCs w:val="26"/>
          <w:lang w:val="nb-NO"/>
        </w:rPr>
        <w:t xml:space="preserve"> </w:t>
      </w:r>
      <w:r w:rsidRPr="001A2C08">
        <w:rPr>
          <w:bCs/>
          <w:iCs/>
          <w:sz w:val="26"/>
          <w:szCs w:val="26"/>
          <w:lang w:val="vi-VN"/>
        </w:rPr>
        <w:t xml:space="preserve">thu gom, xử lý theo quy định. </w:t>
      </w:r>
      <w:r w:rsidRPr="001A2C08">
        <w:rPr>
          <w:sz w:val="26"/>
          <w:szCs w:val="26"/>
          <w:lang w:val="vi-VN"/>
        </w:rPr>
        <w:t xml:space="preserve">Công ty </w:t>
      </w:r>
      <w:r w:rsidRPr="001A2C08">
        <w:rPr>
          <w:bCs/>
          <w:iCs/>
          <w:sz w:val="26"/>
          <w:szCs w:val="26"/>
          <w:lang w:val="vi-VN"/>
        </w:rPr>
        <w:t>sẽ báo cáo tình hình phát sinh chất thải nguy hại gửi về Sở Tài nguyên và Môi trường tỉnh Hưng Yên định kỳ 1 lần/năm.</w:t>
      </w:r>
    </w:p>
    <w:p w14:paraId="3C833888" w14:textId="77777777" w:rsidR="00AB3C17" w:rsidRPr="001A2C08" w:rsidRDefault="00AB3C17" w:rsidP="00AB3C17">
      <w:pPr>
        <w:spacing w:line="312" w:lineRule="auto"/>
        <w:jc w:val="both"/>
        <w:rPr>
          <w:b/>
          <w:sz w:val="26"/>
          <w:szCs w:val="26"/>
          <w:lang w:val="vi-VN" w:eastAsia="vi-VN"/>
        </w:rPr>
      </w:pPr>
      <w:r w:rsidRPr="001A2C08">
        <w:rPr>
          <w:b/>
          <w:sz w:val="26"/>
          <w:szCs w:val="26"/>
          <w:lang w:val="vi-VN" w:eastAsia="vi-VN"/>
        </w:rPr>
        <w:t xml:space="preserve">         e. Tác động tiếng ồn, độ rung:</w:t>
      </w:r>
    </w:p>
    <w:p w14:paraId="111C8B4E" w14:textId="77777777" w:rsidR="00AB3C17" w:rsidRPr="001A2C08" w:rsidRDefault="00AB3C17" w:rsidP="00AB3C17">
      <w:pPr>
        <w:pStyle w:val="Text"/>
        <w:rPr>
          <w:b/>
          <w:bCs/>
          <w:i/>
          <w:iCs/>
          <w:szCs w:val="26"/>
        </w:rPr>
      </w:pPr>
      <w:bookmarkStart w:id="820" w:name="_Toc16577568"/>
      <w:bookmarkStart w:id="821" w:name="_Toc17871192"/>
      <w:bookmarkStart w:id="822" w:name="_Toc43298257"/>
      <w:bookmarkStart w:id="823" w:name="_Toc47015560"/>
      <w:r w:rsidRPr="001A2C08">
        <w:rPr>
          <w:b/>
          <w:bCs/>
          <w:i/>
          <w:iCs/>
          <w:szCs w:val="26"/>
        </w:rPr>
        <w:t>*) Nguồn phát sinh:</w:t>
      </w:r>
    </w:p>
    <w:p w14:paraId="0F18F745"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Tiếng ồn phát sinh từ hoạt động của các thiết bị máy móc như sau:</w:t>
      </w:r>
    </w:p>
    <w:p w14:paraId="4BD2D3EE"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Hoạt động của các phương tiện giao thông vận tải ra vào dự án.</w:t>
      </w:r>
    </w:p>
    <w:p w14:paraId="72191E56" w14:textId="6EB464FC" w:rsidR="00AB3C17" w:rsidRPr="001A2C08" w:rsidRDefault="00AB3C17" w:rsidP="00AB3C17">
      <w:pPr>
        <w:spacing w:line="312" w:lineRule="auto"/>
        <w:ind w:firstLine="567"/>
        <w:jc w:val="both"/>
        <w:rPr>
          <w:sz w:val="26"/>
          <w:szCs w:val="26"/>
          <w:lang w:val="pt-BR"/>
        </w:rPr>
      </w:pPr>
      <w:r w:rsidRPr="001A2C08">
        <w:rPr>
          <w:sz w:val="26"/>
          <w:szCs w:val="26"/>
          <w:lang w:val="pt-BR"/>
        </w:rPr>
        <w:t>- Hoạt động của máy móc, thiết bị sản xuất bao bì nhựa.</w:t>
      </w:r>
    </w:p>
    <w:p w14:paraId="48ADB105"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Hoạt động của máy phát điện dự phòng.</w:t>
      </w:r>
    </w:p>
    <w:p w14:paraId="4A6CD652"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Sinh hoạt của nhân viên trong dự án.</w:t>
      </w:r>
    </w:p>
    <w:p w14:paraId="4C66E8E5"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Hoạt động vận chuyển hàng hóa</w:t>
      </w:r>
    </w:p>
    <w:p w14:paraId="2301829E" w14:textId="77777777" w:rsidR="00AB3C17" w:rsidRPr="001A2C08" w:rsidRDefault="00AB3C17" w:rsidP="00AB3C17">
      <w:pPr>
        <w:spacing w:line="312" w:lineRule="auto"/>
        <w:ind w:firstLine="567"/>
        <w:jc w:val="both"/>
        <w:rPr>
          <w:b/>
          <w:bCs/>
          <w:i/>
          <w:sz w:val="26"/>
          <w:szCs w:val="26"/>
          <w:lang w:val="vi-VN"/>
        </w:rPr>
      </w:pPr>
      <w:r w:rsidRPr="001A2C08">
        <w:rPr>
          <w:b/>
          <w:bCs/>
          <w:i/>
          <w:sz w:val="26"/>
          <w:szCs w:val="26"/>
          <w:lang w:val="vi-VN"/>
        </w:rPr>
        <w:t>*) Phạm vi ảnh hưởng và mức độ tác động:</w:t>
      </w:r>
    </w:p>
    <w:p w14:paraId="0BFCB0AF" w14:textId="77777777" w:rsidR="00AB3C17" w:rsidRPr="001A2C08" w:rsidRDefault="00AB3C17" w:rsidP="00AB3C17">
      <w:pPr>
        <w:spacing w:line="312" w:lineRule="auto"/>
        <w:ind w:firstLine="567"/>
        <w:jc w:val="both"/>
        <w:rPr>
          <w:sz w:val="26"/>
          <w:szCs w:val="26"/>
          <w:lang w:val="pl-PL"/>
        </w:rPr>
      </w:pPr>
      <w:r w:rsidRPr="001A2C08">
        <w:rPr>
          <w:sz w:val="26"/>
          <w:szCs w:val="26"/>
          <w:lang w:val="pl-PL"/>
        </w:rPr>
        <w:lastRenderedPageBreak/>
        <w:t>Tiếng ồn trong công đoạn vận chuyển hàng hóa về khu vực dự án là không lớn do chỉ xảy ra trong thời gian ngắn, mang tính nhất thời, thêm vào đó dự án có khuôn viên rộng, có tường bao quanh cùng với cây xanh nên độ ồn được giảm thiểu đáng kể, độ ồn này chỉ mang tính nhất thời và ảnh hưởng trực tiếp đến công nhân bốc dỡ. Do đó dự án cần có biện pháp tích cực để bảo vệ sức khỏe của công nhân lao động trực tiếp trong dự án.</w:t>
      </w:r>
    </w:p>
    <w:p w14:paraId="7812CF69" w14:textId="77777777" w:rsidR="00AB3C17" w:rsidRPr="001A2C08" w:rsidRDefault="00AB3C17" w:rsidP="00AB3C17">
      <w:pPr>
        <w:spacing w:line="312" w:lineRule="auto"/>
        <w:ind w:firstLine="567"/>
        <w:jc w:val="both"/>
        <w:rPr>
          <w:bCs/>
          <w:iCs/>
          <w:sz w:val="26"/>
          <w:szCs w:val="26"/>
          <w:lang w:val="de-DE"/>
        </w:rPr>
      </w:pPr>
      <w:r w:rsidRPr="001A2C08">
        <w:rPr>
          <w:bCs/>
          <w:iCs/>
          <w:sz w:val="26"/>
          <w:szCs w:val="26"/>
          <w:lang w:val="de-DE"/>
        </w:rPr>
        <w:t xml:space="preserve">Tiếng ồn phát sinh chủ yếu từ các thiết bị máy móc trong quá trình hoạt động của của máy móc, thiết bị sản xuất bao bì nhựa và sản phẩm nhựa và chủ yếu tác động trong không gian nhà xưởng tại ca sản xuất. Tham khảo số liệu đo đạc từ các công ty có loại hình sản xuất giống với dự án cho thấy tiếng ồn phát ra đều nằm trong tiêu chuẩn cho phép theo QCVN 24:2016/BYT (85dBA). </w:t>
      </w:r>
    </w:p>
    <w:p w14:paraId="04ABE4F0" w14:textId="77777777" w:rsidR="00AB3C17" w:rsidRPr="001A2C08" w:rsidRDefault="00AB3C17" w:rsidP="00AB3C17">
      <w:pPr>
        <w:spacing w:line="312" w:lineRule="auto"/>
        <w:ind w:firstLine="567"/>
        <w:jc w:val="both"/>
        <w:rPr>
          <w:sz w:val="26"/>
          <w:szCs w:val="26"/>
          <w:lang w:val="nl-NL"/>
        </w:rPr>
      </w:pPr>
      <w:r w:rsidRPr="001A2C08">
        <w:rPr>
          <w:sz w:val="26"/>
          <w:szCs w:val="26"/>
          <w:lang w:val="nl-NL"/>
        </w:rPr>
        <w:t xml:space="preserve">Tiếng ồn và độ rung cao hơn tiêu chuẩn sẽ gây ảnh hưởng đến sức khoẻ lao động và gây ra các triệu chứng như mất ngủ, mệt mỏi, gây tâm lý khó chịu và làm giảm năng suất lao động. Tiếp xúc với tiếng ồn có cường độ cao trong thời gian dài sẽ làm thính lực giảm sút, dẫn tới bệnh điếc nghề nghiệp. </w:t>
      </w:r>
    </w:p>
    <w:p w14:paraId="517A6CFB" w14:textId="77777777" w:rsidR="00AB3C17" w:rsidRPr="001A2C08" w:rsidRDefault="00AB3C17" w:rsidP="00AB3C17">
      <w:pPr>
        <w:pStyle w:val="NormalWeb"/>
        <w:shd w:val="clear" w:color="auto" w:fill="FFFFFF"/>
        <w:tabs>
          <w:tab w:val="left" w:pos="720"/>
          <w:tab w:val="left" w:pos="900"/>
        </w:tabs>
        <w:spacing w:line="312" w:lineRule="auto"/>
        <w:ind w:firstLine="567"/>
        <w:jc w:val="both"/>
        <w:rPr>
          <w:sz w:val="26"/>
          <w:szCs w:val="26"/>
          <w:lang w:val="nl-NL"/>
        </w:rPr>
      </w:pPr>
      <w:r w:rsidRPr="001A2C08">
        <w:rPr>
          <w:sz w:val="26"/>
          <w:szCs w:val="26"/>
          <w:lang w:val="nl-NL"/>
        </w:rPr>
        <w:t>Tiếng ồn tác động đến tai, sau đó tác động đến hệ thần kinh trung ương, rồi đến hệ tim mạch, dạ dày và các cơ quan khác, sau đó mới đến cơ quan thích giác.</w:t>
      </w:r>
    </w:p>
    <w:p w14:paraId="60B3AFF3" w14:textId="77777777" w:rsidR="00AB3C17" w:rsidRPr="001A2C08" w:rsidRDefault="00AB3C17" w:rsidP="00AB3C17">
      <w:pPr>
        <w:pStyle w:val="NormalWeb"/>
        <w:shd w:val="clear" w:color="auto" w:fill="FFFFFF"/>
        <w:tabs>
          <w:tab w:val="left" w:pos="720"/>
          <w:tab w:val="left" w:pos="900"/>
        </w:tabs>
        <w:spacing w:line="312" w:lineRule="auto"/>
        <w:ind w:firstLine="567"/>
        <w:jc w:val="both"/>
        <w:rPr>
          <w:sz w:val="26"/>
          <w:szCs w:val="26"/>
          <w:lang w:val="nl-NL"/>
        </w:rPr>
      </w:pPr>
      <w:r w:rsidRPr="001A2C08">
        <w:rPr>
          <w:sz w:val="26"/>
          <w:szCs w:val="26"/>
          <w:lang w:val="nl-NL"/>
        </w:rPr>
        <w:t xml:space="preserve">Tác động của tiếng ồn phụ thuộc vào tần số và cường độ âm, tần số lặp lại của tiếng ồn. </w:t>
      </w:r>
    </w:p>
    <w:p w14:paraId="6871E427" w14:textId="77777777" w:rsidR="00AB3C17" w:rsidRPr="001A2C08" w:rsidRDefault="00AB3C17" w:rsidP="00AB3C17">
      <w:pPr>
        <w:numPr>
          <w:ilvl w:val="0"/>
          <w:numId w:val="27"/>
        </w:numPr>
        <w:shd w:val="clear" w:color="auto" w:fill="FFFFFF"/>
        <w:tabs>
          <w:tab w:val="left" w:pos="180"/>
          <w:tab w:val="left" w:pos="720"/>
          <w:tab w:val="left" w:pos="900"/>
          <w:tab w:val="left" w:pos="1080"/>
        </w:tabs>
        <w:spacing w:line="312" w:lineRule="auto"/>
        <w:ind w:left="0" w:firstLine="567"/>
        <w:jc w:val="both"/>
        <w:rPr>
          <w:sz w:val="26"/>
          <w:szCs w:val="26"/>
          <w:lang w:val="nl-NL"/>
        </w:rPr>
      </w:pPr>
      <w:r w:rsidRPr="001A2C08">
        <w:rPr>
          <w:sz w:val="26"/>
          <w:szCs w:val="26"/>
          <w:lang w:val="nl-NL"/>
        </w:rPr>
        <w:t>Tác động đến cơ quan thính giác: tiếng ồn làm giảm độ nhạy cảm, tăng ngưỡng nghe, ảnh hưởng đến quá trình làm việc và an toàn.</w:t>
      </w:r>
    </w:p>
    <w:p w14:paraId="744A9511" w14:textId="77777777" w:rsidR="00AB3C17" w:rsidRPr="001A2C08" w:rsidRDefault="00AB3C17" w:rsidP="00AB3C17">
      <w:pPr>
        <w:numPr>
          <w:ilvl w:val="0"/>
          <w:numId w:val="27"/>
        </w:numPr>
        <w:shd w:val="clear" w:color="auto" w:fill="FFFFFF"/>
        <w:tabs>
          <w:tab w:val="left" w:pos="180"/>
          <w:tab w:val="left" w:pos="720"/>
          <w:tab w:val="left" w:pos="900"/>
          <w:tab w:val="left" w:pos="1080"/>
        </w:tabs>
        <w:spacing w:line="312" w:lineRule="auto"/>
        <w:ind w:left="0" w:firstLine="567"/>
        <w:jc w:val="both"/>
        <w:rPr>
          <w:sz w:val="26"/>
          <w:szCs w:val="26"/>
          <w:lang w:val="nl-NL"/>
        </w:rPr>
      </w:pPr>
      <w:r w:rsidRPr="001A2C08">
        <w:rPr>
          <w:sz w:val="26"/>
          <w:szCs w:val="26"/>
          <w:lang w:val="nl-NL"/>
        </w:rPr>
        <w:t>Tác động đến các cơ quan khác:</w:t>
      </w:r>
    </w:p>
    <w:p w14:paraId="6C459267" w14:textId="77777777" w:rsidR="00AB3C17" w:rsidRPr="001A2C08" w:rsidRDefault="00AB3C17" w:rsidP="00AB3C17">
      <w:pPr>
        <w:pStyle w:val="NormalWeb"/>
        <w:shd w:val="clear" w:color="auto" w:fill="FFFFFF"/>
        <w:tabs>
          <w:tab w:val="left" w:pos="720"/>
          <w:tab w:val="left" w:pos="900"/>
        </w:tabs>
        <w:spacing w:line="312" w:lineRule="auto"/>
        <w:ind w:firstLine="567"/>
        <w:jc w:val="both"/>
        <w:rPr>
          <w:sz w:val="26"/>
          <w:szCs w:val="26"/>
          <w:lang w:val="nl-NL"/>
        </w:rPr>
      </w:pPr>
      <w:r w:rsidRPr="001A2C08">
        <w:rPr>
          <w:sz w:val="26"/>
          <w:szCs w:val="26"/>
          <w:lang w:val="nl-NL"/>
        </w:rPr>
        <w:t>- Hệ thần kinh trung ương: Tiếng ồn gây kích thích hệ thần kinh trung ương, ảnh hưởng đến bộ não gây đau đầu, chóng mặt, sợ hãi, giận dữ vô cớ.</w:t>
      </w:r>
    </w:p>
    <w:p w14:paraId="440E628B" w14:textId="77777777" w:rsidR="00AB3C17" w:rsidRPr="001A2C08" w:rsidRDefault="00AB3C17" w:rsidP="00AB3C17">
      <w:pPr>
        <w:pStyle w:val="NormalWeb"/>
        <w:shd w:val="clear" w:color="auto" w:fill="FFFFFF"/>
        <w:tabs>
          <w:tab w:val="left" w:pos="720"/>
          <w:tab w:val="left" w:pos="900"/>
        </w:tabs>
        <w:spacing w:line="312" w:lineRule="auto"/>
        <w:ind w:firstLine="567"/>
        <w:jc w:val="both"/>
        <w:rPr>
          <w:sz w:val="26"/>
          <w:szCs w:val="26"/>
          <w:lang w:val="nl-NL"/>
        </w:rPr>
      </w:pPr>
      <w:r w:rsidRPr="001A2C08">
        <w:rPr>
          <w:sz w:val="26"/>
          <w:szCs w:val="26"/>
          <w:lang w:val="nl-NL"/>
        </w:rPr>
        <w:t>- Hệ tim mạch: làm rối loạn nhịp tim, ảnh hưởng tới sự hoạt động bình thường của tuần hoàn máu, làm tăng huyết áp.</w:t>
      </w:r>
    </w:p>
    <w:p w14:paraId="76E74256" w14:textId="77777777" w:rsidR="00AB3C17" w:rsidRPr="001A2C08" w:rsidRDefault="00AB3C17" w:rsidP="00AB3C17">
      <w:pPr>
        <w:pStyle w:val="NormalWeb"/>
        <w:shd w:val="clear" w:color="auto" w:fill="FFFFFF"/>
        <w:tabs>
          <w:tab w:val="left" w:pos="720"/>
          <w:tab w:val="left" w:pos="900"/>
        </w:tabs>
        <w:spacing w:line="312" w:lineRule="auto"/>
        <w:ind w:firstLine="567"/>
        <w:jc w:val="both"/>
        <w:rPr>
          <w:sz w:val="26"/>
          <w:szCs w:val="26"/>
          <w:lang w:val="nl-NL"/>
        </w:rPr>
      </w:pPr>
      <w:r w:rsidRPr="001A2C08">
        <w:rPr>
          <w:sz w:val="26"/>
          <w:szCs w:val="26"/>
          <w:lang w:val="nl-NL"/>
        </w:rPr>
        <w:t>- Dạ dày: làm rối loạn quá trình tiết dịch, tăng axit trong dạ dày, làm rối loạn sự co bóp, gây viêm loét dạ dày.</w:t>
      </w:r>
    </w:p>
    <w:p w14:paraId="20E8E743" w14:textId="77777777" w:rsidR="00AB3C17" w:rsidRPr="001A2C08" w:rsidRDefault="00AB3C17" w:rsidP="00AB3C17">
      <w:pPr>
        <w:pStyle w:val="Normal0"/>
        <w:rPr>
          <w:rFonts w:ascii="Times New Roman" w:hAnsi="Times New Roman" w:cs="Times New Roman"/>
          <w:i/>
          <w:color w:val="auto"/>
          <w:sz w:val="26"/>
        </w:rPr>
      </w:pPr>
      <w:r w:rsidRPr="001A2C08">
        <w:rPr>
          <w:rFonts w:ascii="Times New Roman" w:hAnsi="Times New Roman" w:cs="Times New Roman"/>
          <w:i/>
          <w:color w:val="auto"/>
          <w:sz w:val="26"/>
        </w:rPr>
        <w:t>3.</w:t>
      </w:r>
      <w:r w:rsidRPr="001A2C08">
        <w:rPr>
          <w:rFonts w:ascii="Times New Roman" w:hAnsi="Times New Roman" w:cs="Times New Roman"/>
          <w:i/>
          <w:color w:val="auto"/>
          <w:sz w:val="26"/>
          <w:lang w:val="nl-NL"/>
        </w:rPr>
        <w:t>3</w:t>
      </w:r>
      <w:r w:rsidRPr="001A2C08">
        <w:rPr>
          <w:rFonts w:ascii="Times New Roman" w:hAnsi="Times New Roman" w:cs="Times New Roman"/>
          <w:i/>
          <w:color w:val="auto"/>
          <w:sz w:val="26"/>
        </w:rPr>
        <w:t>.1.2. Đánh giá, dự báo các tác động không liên quan đến chất thải</w:t>
      </w:r>
      <w:bookmarkEnd w:id="820"/>
      <w:bookmarkEnd w:id="821"/>
      <w:bookmarkEnd w:id="822"/>
      <w:bookmarkEnd w:id="823"/>
    </w:p>
    <w:p w14:paraId="21FCBF4C" w14:textId="77777777" w:rsidR="00AB3C17" w:rsidRPr="001A2C08" w:rsidRDefault="00AB3C17" w:rsidP="00AB3C17">
      <w:pPr>
        <w:spacing w:line="312" w:lineRule="auto"/>
        <w:ind w:firstLine="567"/>
        <w:jc w:val="both"/>
        <w:rPr>
          <w:sz w:val="26"/>
          <w:szCs w:val="26"/>
          <w:lang w:val="vi-VN"/>
        </w:rPr>
      </w:pPr>
      <w:r w:rsidRPr="001A2C08">
        <w:rPr>
          <w:i/>
          <w:iCs/>
          <w:sz w:val="26"/>
          <w:szCs w:val="26"/>
          <w:lang w:val="vi-VN"/>
        </w:rPr>
        <w:t>*) Sự cố cháy nổ:</w:t>
      </w:r>
      <w:r w:rsidRPr="001A2C08">
        <w:rPr>
          <w:sz w:val="26"/>
          <w:szCs w:val="26"/>
          <w:lang w:val="vi-VN"/>
        </w:rPr>
        <w:t xml:space="preserve"> Sự cố cháy nổ</w:t>
      </w:r>
      <w:r w:rsidRPr="001A2C08">
        <w:rPr>
          <w:sz w:val="26"/>
          <w:szCs w:val="26"/>
          <w:lang w:val="nl-NL"/>
        </w:rPr>
        <w:t xml:space="preserve"> khi</w:t>
      </w:r>
      <w:r w:rsidRPr="001A2C08">
        <w:rPr>
          <w:sz w:val="26"/>
          <w:szCs w:val="26"/>
          <w:lang w:val="vi-VN"/>
        </w:rPr>
        <w:t xml:space="preserve"> xảy ra gây nên các thiệt hại về người và của ảnh hưởng đến kinh tế xã hội và môi trường khu vực. Có thể xác định các nguyên nhân cụ thể như:</w:t>
      </w:r>
    </w:p>
    <w:p w14:paraId="784384CC" w14:textId="77777777" w:rsidR="00AB3C17" w:rsidRPr="001A2C08" w:rsidRDefault="00AB3C17" w:rsidP="007D1265">
      <w:pPr>
        <w:spacing w:line="312" w:lineRule="auto"/>
        <w:ind w:firstLine="567"/>
        <w:jc w:val="both"/>
        <w:rPr>
          <w:sz w:val="26"/>
          <w:szCs w:val="26"/>
          <w:lang w:val="vi-VN"/>
        </w:rPr>
      </w:pPr>
      <w:r w:rsidRPr="001A2C08">
        <w:rPr>
          <w:sz w:val="26"/>
          <w:szCs w:val="26"/>
          <w:lang w:val="vi-VN"/>
        </w:rPr>
        <w:t>Hoạt động vận chuyển nguyên nhiên vật liệu đến kho bãi của khu vực dự án bị rò rỉ xăng dầu trên đường.</w:t>
      </w:r>
    </w:p>
    <w:p w14:paraId="514A7D2B" w14:textId="77777777" w:rsidR="00AB3C17" w:rsidRPr="001A2C08" w:rsidRDefault="00AB3C17" w:rsidP="007D1265">
      <w:pPr>
        <w:spacing w:line="312" w:lineRule="auto"/>
        <w:ind w:firstLine="567"/>
        <w:jc w:val="both"/>
        <w:rPr>
          <w:sz w:val="26"/>
          <w:szCs w:val="26"/>
          <w:lang w:val="vi-VN"/>
        </w:rPr>
      </w:pPr>
      <w:r w:rsidRPr="001A2C08">
        <w:rPr>
          <w:sz w:val="26"/>
          <w:szCs w:val="26"/>
          <w:lang w:val="vi-VN"/>
        </w:rPr>
        <w:t>Hệ thống cấp điện cho các máy móc, thiết bị trong quá trình vận hành có thể gây ra sự có giật, chập và dẫn đến cháy nổ...gây thiệt hại về kinh tế và tai nạn lao động cho công nhân.</w:t>
      </w:r>
    </w:p>
    <w:p w14:paraId="31B0CC97" w14:textId="77777777" w:rsidR="00AB3C17" w:rsidRPr="001A2C08" w:rsidRDefault="00AB3C17" w:rsidP="007D1265">
      <w:pPr>
        <w:spacing w:line="312" w:lineRule="auto"/>
        <w:ind w:left="1048"/>
        <w:jc w:val="both"/>
        <w:rPr>
          <w:i/>
          <w:sz w:val="26"/>
          <w:szCs w:val="26"/>
          <w:lang w:val="vi-VN"/>
        </w:rPr>
      </w:pPr>
      <w:r w:rsidRPr="001A2C08">
        <w:rPr>
          <w:i/>
          <w:sz w:val="26"/>
          <w:szCs w:val="26"/>
          <w:u w:val="single"/>
          <w:lang w:val="vi-VN"/>
        </w:rPr>
        <w:lastRenderedPageBreak/>
        <w:t>*)</w:t>
      </w:r>
      <w:r w:rsidRPr="001A2C08">
        <w:rPr>
          <w:i/>
          <w:spacing w:val="-6"/>
          <w:sz w:val="26"/>
          <w:szCs w:val="26"/>
          <w:u w:val="single"/>
          <w:lang w:val="vi-VN"/>
        </w:rPr>
        <w:t xml:space="preserve"> </w:t>
      </w:r>
      <w:r w:rsidRPr="001A2C08">
        <w:rPr>
          <w:i/>
          <w:sz w:val="26"/>
          <w:szCs w:val="26"/>
          <w:u w:val="single"/>
          <w:lang w:val="vi-VN"/>
        </w:rPr>
        <w:t>Tiếng</w:t>
      </w:r>
      <w:r w:rsidRPr="001A2C08">
        <w:rPr>
          <w:i/>
          <w:spacing w:val="-6"/>
          <w:sz w:val="26"/>
          <w:szCs w:val="26"/>
          <w:u w:val="single"/>
          <w:lang w:val="vi-VN"/>
        </w:rPr>
        <w:t xml:space="preserve"> </w:t>
      </w:r>
      <w:r w:rsidRPr="001A2C08">
        <w:rPr>
          <w:i/>
          <w:spacing w:val="-5"/>
          <w:sz w:val="26"/>
          <w:szCs w:val="26"/>
          <w:u w:val="single"/>
          <w:lang w:val="vi-VN"/>
        </w:rPr>
        <w:t>ồn</w:t>
      </w:r>
    </w:p>
    <w:p w14:paraId="66A57AE5" w14:textId="77777777" w:rsidR="00AB3C17" w:rsidRPr="001A2C08" w:rsidRDefault="00AB3C17" w:rsidP="007D1265">
      <w:pPr>
        <w:pStyle w:val="BodyText"/>
        <w:spacing w:after="0" w:line="312" w:lineRule="auto"/>
        <w:ind w:right="-4" w:firstLine="566"/>
        <w:jc w:val="both"/>
        <w:rPr>
          <w:sz w:val="26"/>
          <w:szCs w:val="26"/>
          <w:lang w:val="vi-VN"/>
        </w:rPr>
      </w:pPr>
      <w:r w:rsidRPr="001A2C08">
        <w:rPr>
          <w:sz w:val="26"/>
          <w:szCs w:val="26"/>
          <w:lang w:val="vi-VN"/>
        </w:rPr>
        <w:t>Theo</w:t>
      </w:r>
      <w:r w:rsidRPr="001A2C08">
        <w:rPr>
          <w:spacing w:val="-5"/>
          <w:sz w:val="26"/>
          <w:szCs w:val="26"/>
          <w:lang w:val="vi-VN"/>
        </w:rPr>
        <w:t xml:space="preserve"> </w:t>
      </w:r>
      <w:r w:rsidRPr="001A2C08">
        <w:rPr>
          <w:sz w:val="26"/>
          <w:szCs w:val="26"/>
          <w:lang w:val="vi-VN"/>
        </w:rPr>
        <w:t>thực</w:t>
      </w:r>
      <w:r w:rsidRPr="001A2C08">
        <w:rPr>
          <w:spacing w:val="-5"/>
          <w:sz w:val="26"/>
          <w:szCs w:val="26"/>
          <w:lang w:val="vi-VN"/>
        </w:rPr>
        <w:t xml:space="preserve"> </w:t>
      </w:r>
      <w:r w:rsidRPr="001A2C08">
        <w:rPr>
          <w:sz w:val="26"/>
          <w:szCs w:val="26"/>
          <w:lang w:val="vi-VN"/>
        </w:rPr>
        <w:t>tế</w:t>
      </w:r>
      <w:r w:rsidRPr="001A2C08">
        <w:rPr>
          <w:spacing w:val="-5"/>
          <w:sz w:val="26"/>
          <w:szCs w:val="26"/>
          <w:lang w:val="vi-VN"/>
        </w:rPr>
        <w:t xml:space="preserve"> </w:t>
      </w:r>
      <w:r w:rsidRPr="001A2C08">
        <w:rPr>
          <w:sz w:val="26"/>
          <w:szCs w:val="26"/>
          <w:lang w:val="vi-VN"/>
        </w:rPr>
        <w:t>hoạt</w:t>
      </w:r>
      <w:r w:rsidRPr="001A2C08">
        <w:rPr>
          <w:spacing w:val="-5"/>
          <w:sz w:val="26"/>
          <w:szCs w:val="26"/>
          <w:lang w:val="vi-VN"/>
        </w:rPr>
        <w:t xml:space="preserve"> </w:t>
      </w:r>
      <w:r w:rsidRPr="001A2C08">
        <w:rPr>
          <w:sz w:val="26"/>
          <w:szCs w:val="26"/>
          <w:lang w:val="vi-VN"/>
        </w:rPr>
        <w:t>động</w:t>
      </w:r>
      <w:r w:rsidRPr="001A2C08">
        <w:rPr>
          <w:spacing w:val="-4"/>
          <w:sz w:val="26"/>
          <w:szCs w:val="26"/>
          <w:lang w:val="vi-VN"/>
        </w:rPr>
        <w:t xml:space="preserve"> </w:t>
      </w:r>
      <w:r w:rsidRPr="001A2C08">
        <w:rPr>
          <w:sz w:val="26"/>
          <w:szCs w:val="26"/>
          <w:lang w:val="vi-VN"/>
        </w:rPr>
        <w:t>của</w:t>
      </w:r>
      <w:r w:rsidRPr="001A2C08">
        <w:rPr>
          <w:spacing w:val="-5"/>
          <w:sz w:val="26"/>
          <w:szCs w:val="26"/>
          <w:lang w:val="vi-VN"/>
        </w:rPr>
        <w:t xml:space="preserve"> </w:t>
      </w:r>
      <w:r w:rsidRPr="001A2C08">
        <w:rPr>
          <w:sz w:val="26"/>
          <w:szCs w:val="26"/>
          <w:lang w:val="vi-VN"/>
        </w:rPr>
        <w:t>một</w:t>
      </w:r>
      <w:r w:rsidRPr="001A2C08">
        <w:rPr>
          <w:spacing w:val="-5"/>
          <w:sz w:val="26"/>
          <w:szCs w:val="26"/>
          <w:lang w:val="vi-VN"/>
        </w:rPr>
        <w:t xml:space="preserve"> </w:t>
      </w:r>
      <w:r w:rsidRPr="001A2C08">
        <w:rPr>
          <w:sz w:val="26"/>
          <w:szCs w:val="26"/>
          <w:lang w:val="vi-VN"/>
        </w:rPr>
        <w:t>số</w:t>
      </w:r>
      <w:r w:rsidRPr="001A2C08">
        <w:rPr>
          <w:spacing w:val="-5"/>
          <w:sz w:val="26"/>
          <w:szCs w:val="26"/>
          <w:lang w:val="vi-VN"/>
        </w:rPr>
        <w:t xml:space="preserve"> </w:t>
      </w:r>
      <w:r w:rsidRPr="001A2C08">
        <w:rPr>
          <w:sz w:val="26"/>
          <w:szCs w:val="26"/>
          <w:lang w:val="vi-VN"/>
        </w:rPr>
        <w:t>dự</w:t>
      </w:r>
      <w:r w:rsidRPr="001A2C08">
        <w:rPr>
          <w:spacing w:val="-4"/>
          <w:sz w:val="26"/>
          <w:szCs w:val="26"/>
          <w:lang w:val="vi-VN"/>
        </w:rPr>
        <w:t xml:space="preserve"> </w:t>
      </w:r>
      <w:r w:rsidRPr="001A2C08">
        <w:rPr>
          <w:sz w:val="26"/>
          <w:szCs w:val="26"/>
          <w:lang w:val="vi-VN"/>
        </w:rPr>
        <w:t>án</w:t>
      </w:r>
      <w:r w:rsidRPr="001A2C08">
        <w:rPr>
          <w:spacing w:val="-5"/>
          <w:sz w:val="26"/>
          <w:szCs w:val="26"/>
          <w:lang w:val="vi-VN"/>
        </w:rPr>
        <w:t xml:space="preserve"> </w:t>
      </w:r>
      <w:r w:rsidRPr="001A2C08">
        <w:rPr>
          <w:sz w:val="26"/>
          <w:szCs w:val="26"/>
          <w:lang w:val="vi-VN"/>
        </w:rPr>
        <w:t>có</w:t>
      </w:r>
      <w:r w:rsidRPr="001A2C08">
        <w:rPr>
          <w:spacing w:val="-5"/>
          <w:sz w:val="26"/>
          <w:szCs w:val="26"/>
          <w:lang w:val="vi-VN"/>
        </w:rPr>
        <w:t xml:space="preserve"> </w:t>
      </w:r>
      <w:r w:rsidRPr="001A2C08">
        <w:rPr>
          <w:sz w:val="26"/>
          <w:szCs w:val="26"/>
          <w:lang w:val="vi-VN"/>
        </w:rPr>
        <w:t>loại</w:t>
      </w:r>
      <w:r w:rsidRPr="001A2C08">
        <w:rPr>
          <w:spacing w:val="-5"/>
          <w:sz w:val="26"/>
          <w:szCs w:val="26"/>
          <w:lang w:val="vi-VN"/>
        </w:rPr>
        <w:t xml:space="preserve"> </w:t>
      </w:r>
      <w:r w:rsidRPr="001A2C08">
        <w:rPr>
          <w:sz w:val="26"/>
          <w:szCs w:val="26"/>
          <w:lang w:val="vi-VN"/>
        </w:rPr>
        <w:t>hình</w:t>
      </w:r>
      <w:r w:rsidRPr="001A2C08">
        <w:rPr>
          <w:spacing w:val="-5"/>
          <w:sz w:val="26"/>
          <w:szCs w:val="26"/>
          <w:lang w:val="vi-VN"/>
        </w:rPr>
        <w:t xml:space="preserve"> </w:t>
      </w:r>
      <w:r w:rsidRPr="001A2C08">
        <w:rPr>
          <w:sz w:val="26"/>
          <w:szCs w:val="26"/>
          <w:lang w:val="vi-VN"/>
        </w:rPr>
        <w:t>tương</w:t>
      </w:r>
      <w:r w:rsidRPr="001A2C08">
        <w:rPr>
          <w:spacing w:val="-5"/>
          <w:sz w:val="26"/>
          <w:szCs w:val="26"/>
          <w:lang w:val="vi-VN"/>
        </w:rPr>
        <w:t xml:space="preserve"> </w:t>
      </w:r>
      <w:r w:rsidRPr="001A2C08">
        <w:rPr>
          <w:sz w:val="26"/>
          <w:szCs w:val="26"/>
          <w:lang w:val="vi-VN"/>
        </w:rPr>
        <w:t>tự</w:t>
      </w:r>
      <w:r w:rsidRPr="001A2C08">
        <w:rPr>
          <w:spacing w:val="-4"/>
          <w:sz w:val="26"/>
          <w:szCs w:val="26"/>
          <w:lang w:val="vi-VN"/>
        </w:rPr>
        <w:t xml:space="preserve"> </w:t>
      </w:r>
      <w:r w:rsidRPr="001A2C08">
        <w:rPr>
          <w:sz w:val="26"/>
          <w:szCs w:val="26"/>
          <w:lang w:val="vi-VN"/>
        </w:rPr>
        <w:t>thì</w:t>
      </w:r>
      <w:r w:rsidRPr="001A2C08">
        <w:rPr>
          <w:spacing w:val="-5"/>
          <w:sz w:val="26"/>
          <w:szCs w:val="26"/>
          <w:lang w:val="vi-VN"/>
        </w:rPr>
        <w:t xml:space="preserve"> </w:t>
      </w:r>
      <w:r w:rsidRPr="001A2C08">
        <w:rPr>
          <w:sz w:val="26"/>
          <w:szCs w:val="26"/>
          <w:lang w:val="vi-VN"/>
        </w:rPr>
        <w:t>giá</w:t>
      </w:r>
      <w:r w:rsidRPr="001A2C08">
        <w:rPr>
          <w:spacing w:val="-4"/>
          <w:sz w:val="26"/>
          <w:szCs w:val="26"/>
          <w:lang w:val="vi-VN"/>
        </w:rPr>
        <w:t xml:space="preserve"> </w:t>
      </w:r>
      <w:r w:rsidRPr="001A2C08">
        <w:rPr>
          <w:sz w:val="26"/>
          <w:szCs w:val="26"/>
          <w:lang w:val="vi-VN"/>
        </w:rPr>
        <w:t>trị</w:t>
      </w:r>
      <w:r w:rsidRPr="001A2C08">
        <w:rPr>
          <w:spacing w:val="-5"/>
          <w:sz w:val="26"/>
          <w:szCs w:val="26"/>
          <w:lang w:val="vi-VN"/>
        </w:rPr>
        <w:t xml:space="preserve"> </w:t>
      </w:r>
      <w:r w:rsidRPr="001A2C08">
        <w:rPr>
          <w:sz w:val="26"/>
          <w:szCs w:val="26"/>
          <w:lang w:val="vi-VN"/>
        </w:rPr>
        <w:t>tiếng</w:t>
      </w:r>
      <w:r w:rsidRPr="001A2C08">
        <w:rPr>
          <w:spacing w:val="-5"/>
          <w:sz w:val="26"/>
          <w:szCs w:val="26"/>
          <w:lang w:val="vi-VN"/>
        </w:rPr>
        <w:t xml:space="preserve"> </w:t>
      </w:r>
      <w:r w:rsidRPr="001A2C08">
        <w:rPr>
          <w:sz w:val="26"/>
          <w:szCs w:val="26"/>
          <w:lang w:val="vi-VN"/>
        </w:rPr>
        <w:t>ồn đo</w:t>
      </w:r>
      <w:r w:rsidRPr="001A2C08">
        <w:rPr>
          <w:spacing w:val="-13"/>
          <w:sz w:val="26"/>
          <w:szCs w:val="26"/>
          <w:lang w:val="vi-VN"/>
        </w:rPr>
        <w:t xml:space="preserve"> </w:t>
      </w:r>
      <w:r w:rsidRPr="001A2C08">
        <w:rPr>
          <w:sz w:val="26"/>
          <w:szCs w:val="26"/>
          <w:lang w:val="vi-VN"/>
        </w:rPr>
        <w:t>được</w:t>
      </w:r>
      <w:r w:rsidRPr="001A2C08">
        <w:rPr>
          <w:spacing w:val="-13"/>
          <w:sz w:val="26"/>
          <w:szCs w:val="26"/>
          <w:lang w:val="vi-VN"/>
        </w:rPr>
        <w:t xml:space="preserve"> </w:t>
      </w:r>
      <w:r w:rsidRPr="001A2C08">
        <w:rPr>
          <w:sz w:val="26"/>
          <w:szCs w:val="26"/>
          <w:lang w:val="vi-VN"/>
        </w:rPr>
        <w:t>khu</w:t>
      </w:r>
      <w:r w:rsidRPr="001A2C08">
        <w:rPr>
          <w:spacing w:val="-11"/>
          <w:sz w:val="26"/>
          <w:szCs w:val="26"/>
          <w:lang w:val="vi-VN"/>
        </w:rPr>
        <w:t xml:space="preserve"> </w:t>
      </w:r>
      <w:r w:rsidRPr="001A2C08">
        <w:rPr>
          <w:sz w:val="26"/>
          <w:szCs w:val="26"/>
          <w:lang w:val="vi-VN"/>
        </w:rPr>
        <w:t>vực</w:t>
      </w:r>
      <w:r w:rsidRPr="001A2C08">
        <w:rPr>
          <w:spacing w:val="-13"/>
          <w:sz w:val="26"/>
          <w:szCs w:val="26"/>
          <w:lang w:val="vi-VN"/>
        </w:rPr>
        <w:t xml:space="preserve"> </w:t>
      </w:r>
      <w:r w:rsidRPr="001A2C08">
        <w:rPr>
          <w:sz w:val="26"/>
          <w:szCs w:val="26"/>
          <w:lang w:val="vi-VN"/>
        </w:rPr>
        <w:t>đặt</w:t>
      </w:r>
      <w:r w:rsidRPr="001A2C08">
        <w:rPr>
          <w:spacing w:val="-11"/>
          <w:sz w:val="26"/>
          <w:szCs w:val="26"/>
          <w:lang w:val="vi-VN"/>
        </w:rPr>
        <w:t xml:space="preserve"> </w:t>
      </w:r>
      <w:r w:rsidRPr="001A2C08">
        <w:rPr>
          <w:sz w:val="26"/>
          <w:szCs w:val="26"/>
          <w:lang w:val="vi-VN"/>
        </w:rPr>
        <w:t>máy</w:t>
      </w:r>
      <w:r w:rsidRPr="001A2C08">
        <w:rPr>
          <w:spacing w:val="-13"/>
          <w:sz w:val="26"/>
          <w:szCs w:val="26"/>
          <w:lang w:val="vi-VN"/>
        </w:rPr>
        <w:t xml:space="preserve"> </w:t>
      </w:r>
      <w:r w:rsidRPr="001A2C08">
        <w:rPr>
          <w:sz w:val="26"/>
          <w:szCs w:val="26"/>
          <w:lang w:val="vi-VN"/>
        </w:rPr>
        <w:t>phát</w:t>
      </w:r>
      <w:r w:rsidRPr="001A2C08">
        <w:rPr>
          <w:spacing w:val="-13"/>
          <w:sz w:val="26"/>
          <w:szCs w:val="26"/>
          <w:lang w:val="vi-VN"/>
        </w:rPr>
        <w:t xml:space="preserve"> </w:t>
      </w:r>
      <w:r w:rsidRPr="001A2C08">
        <w:rPr>
          <w:sz w:val="26"/>
          <w:szCs w:val="26"/>
          <w:lang w:val="vi-VN"/>
        </w:rPr>
        <w:t>điện</w:t>
      </w:r>
      <w:r w:rsidRPr="001A2C08">
        <w:rPr>
          <w:spacing w:val="-13"/>
          <w:sz w:val="26"/>
          <w:szCs w:val="26"/>
          <w:lang w:val="vi-VN"/>
        </w:rPr>
        <w:t xml:space="preserve"> </w:t>
      </w:r>
      <w:r w:rsidRPr="001A2C08">
        <w:rPr>
          <w:sz w:val="26"/>
          <w:szCs w:val="26"/>
          <w:lang w:val="vi-VN"/>
        </w:rPr>
        <w:t>dự</w:t>
      </w:r>
      <w:r w:rsidRPr="001A2C08">
        <w:rPr>
          <w:spacing w:val="-12"/>
          <w:sz w:val="26"/>
          <w:szCs w:val="26"/>
          <w:lang w:val="vi-VN"/>
        </w:rPr>
        <w:t xml:space="preserve"> </w:t>
      </w:r>
      <w:r w:rsidRPr="001A2C08">
        <w:rPr>
          <w:sz w:val="26"/>
          <w:szCs w:val="26"/>
          <w:lang w:val="vi-VN"/>
        </w:rPr>
        <w:t>phòng</w:t>
      </w:r>
      <w:r w:rsidRPr="001A2C08">
        <w:rPr>
          <w:spacing w:val="-11"/>
          <w:sz w:val="26"/>
          <w:szCs w:val="26"/>
          <w:lang w:val="vi-VN"/>
        </w:rPr>
        <w:t xml:space="preserve"> </w:t>
      </w:r>
      <w:r w:rsidRPr="001A2C08">
        <w:rPr>
          <w:sz w:val="26"/>
          <w:szCs w:val="26"/>
          <w:lang w:val="vi-VN"/>
        </w:rPr>
        <w:t>80-85</w:t>
      </w:r>
      <w:r w:rsidRPr="001A2C08">
        <w:rPr>
          <w:spacing w:val="-13"/>
          <w:sz w:val="26"/>
          <w:szCs w:val="26"/>
          <w:lang w:val="vi-VN"/>
        </w:rPr>
        <w:t xml:space="preserve"> </w:t>
      </w:r>
      <w:r w:rsidRPr="001A2C08">
        <w:rPr>
          <w:sz w:val="26"/>
          <w:szCs w:val="26"/>
          <w:lang w:val="vi-VN"/>
        </w:rPr>
        <w:t>dBA,</w:t>
      </w:r>
      <w:r w:rsidRPr="001A2C08">
        <w:rPr>
          <w:spacing w:val="-13"/>
          <w:sz w:val="26"/>
          <w:szCs w:val="26"/>
          <w:lang w:val="vi-VN"/>
        </w:rPr>
        <w:t xml:space="preserve"> máy trộn nguyên liệu 75 – 80dBA, </w:t>
      </w:r>
      <w:r w:rsidRPr="001A2C08">
        <w:rPr>
          <w:sz w:val="26"/>
          <w:szCs w:val="26"/>
          <w:lang w:val="vi-VN"/>
        </w:rPr>
        <w:t>máy</w:t>
      </w:r>
      <w:r w:rsidRPr="001A2C08">
        <w:rPr>
          <w:spacing w:val="-11"/>
          <w:sz w:val="26"/>
          <w:szCs w:val="26"/>
          <w:lang w:val="vi-VN"/>
        </w:rPr>
        <w:t xml:space="preserve"> </w:t>
      </w:r>
      <w:r w:rsidRPr="001A2C08">
        <w:rPr>
          <w:sz w:val="26"/>
          <w:szCs w:val="26"/>
          <w:lang w:val="vi-VN"/>
        </w:rPr>
        <w:t>cắt</w:t>
      </w:r>
      <w:r w:rsidRPr="001A2C08">
        <w:rPr>
          <w:spacing w:val="-13"/>
          <w:sz w:val="26"/>
          <w:szCs w:val="26"/>
          <w:lang w:val="vi-VN"/>
        </w:rPr>
        <w:t xml:space="preserve"> </w:t>
      </w:r>
      <w:r w:rsidRPr="001A2C08">
        <w:rPr>
          <w:sz w:val="26"/>
          <w:szCs w:val="26"/>
          <w:lang w:val="vi-VN"/>
        </w:rPr>
        <w:t>65-70dBA. Mức ồn tuy không vượt ngưỡng 85 dBA nhưng có những tác động tới người</w:t>
      </w:r>
      <w:r w:rsidRPr="001A2C08">
        <w:rPr>
          <w:spacing w:val="-3"/>
          <w:sz w:val="26"/>
          <w:szCs w:val="26"/>
          <w:lang w:val="vi-VN"/>
        </w:rPr>
        <w:t xml:space="preserve"> </w:t>
      </w:r>
      <w:r w:rsidRPr="001A2C08">
        <w:rPr>
          <w:sz w:val="26"/>
          <w:szCs w:val="26"/>
          <w:lang w:val="vi-VN"/>
        </w:rPr>
        <w:t>lao</w:t>
      </w:r>
      <w:r w:rsidRPr="001A2C08">
        <w:rPr>
          <w:spacing w:val="-3"/>
          <w:sz w:val="26"/>
          <w:szCs w:val="26"/>
          <w:lang w:val="vi-VN"/>
        </w:rPr>
        <w:t xml:space="preserve"> </w:t>
      </w:r>
      <w:r w:rsidRPr="001A2C08">
        <w:rPr>
          <w:sz w:val="26"/>
          <w:szCs w:val="26"/>
          <w:lang w:val="vi-VN"/>
        </w:rPr>
        <w:t>động</w:t>
      </w:r>
      <w:r w:rsidRPr="001A2C08">
        <w:rPr>
          <w:spacing w:val="-3"/>
          <w:sz w:val="26"/>
          <w:szCs w:val="26"/>
          <w:lang w:val="vi-VN"/>
        </w:rPr>
        <w:t xml:space="preserve"> </w:t>
      </w:r>
      <w:r w:rsidRPr="001A2C08">
        <w:rPr>
          <w:sz w:val="26"/>
          <w:szCs w:val="26"/>
          <w:lang w:val="vi-VN"/>
        </w:rPr>
        <w:t>tại</w:t>
      </w:r>
      <w:r w:rsidRPr="001A2C08">
        <w:rPr>
          <w:spacing w:val="-3"/>
          <w:sz w:val="26"/>
          <w:szCs w:val="26"/>
          <w:lang w:val="vi-VN"/>
        </w:rPr>
        <w:t xml:space="preserve"> </w:t>
      </w:r>
      <w:r w:rsidRPr="001A2C08">
        <w:rPr>
          <w:sz w:val="26"/>
          <w:szCs w:val="26"/>
          <w:lang w:val="vi-VN"/>
        </w:rPr>
        <w:t>nơi</w:t>
      </w:r>
      <w:r w:rsidRPr="001A2C08">
        <w:rPr>
          <w:spacing w:val="-2"/>
          <w:sz w:val="26"/>
          <w:szCs w:val="26"/>
          <w:lang w:val="vi-VN"/>
        </w:rPr>
        <w:t xml:space="preserve"> </w:t>
      </w:r>
      <w:r w:rsidRPr="001A2C08">
        <w:rPr>
          <w:sz w:val="26"/>
          <w:szCs w:val="26"/>
          <w:lang w:val="vi-VN"/>
        </w:rPr>
        <w:t>phát</w:t>
      </w:r>
      <w:r w:rsidRPr="001A2C08">
        <w:rPr>
          <w:spacing w:val="-3"/>
          <w:sz w:val="26"/>
          <w:szCs w:val="26"/>
          <w:lang w:val="vi-VN"/>
        </w:rPr>
        <w:t xml:space="preserve"> </w:t>
      </w:r>
      <w:r w:rsidRPr="001A2C08">
        <w:rPr>
          <w:sz w:val="26"/>
          <w:szCs w:val="26"/>
          <w:lang w:val="vi-VN"/>
        </w:rPr>
        <w:t>sinh</w:t>
      </w:r>
      <w:r w:rsidRPr="001A2C08">
        <w:rPr>
          <w:spacing w:val="-3"/>
          <w:sz w:val="26"/>
          <w:szCs w:val="26"/>
          <w:lang w:val="vi-VN"/>
        </w:rPr>
        <w:t xml:space="preserve"> </w:t>
      </w:r>
      <w:r w:rsidRPr="001A2C08">
        <w:rPr>
          <w:sz w:val="26"/>
          <w:szCs w:val="26"/>
          <w:lang w:val="vi-VN"/>
        </w:rPr>
        <w:t>tiếng</w:t>
      </w:r>
      <w:r w:rsidRPr="001A2C08">
        <w:rPr>
          <w:spacing w:val="-3"/>
          <w:sz w:val="26"/>
          <w:szCs w:val="26"/>
          <w:lang w:val="vi-VN"/>
        </w:rPr>
        <w:t xml:space="preserve"> </w:t>
      </w:r>
      <w:r w:rsidRPr="001A2C08">
        <w:rPr>
          <w:sz w:val="26"/>
          <w:szCs w:val="26"/>
          <w:lang w:val="vi-VN"/>
        </w:rPr>
        <w:t>ồn.</w:t>
      </w:r>
      <w:r w:rsidRPr="001A2C08">
        <w:rPr>
          <w:spacing w:val="-2"/>
          <w:sz w:val="26"/>
          <w:szCs w:val="26"/>
          <w:lang w:val="vi-VN"/>
        </w:rPr>
        <w:t xml:space="preserve"> </w:t>
      </w:r>
      <w:r w:rsidRPr="001A2C08">
        <w:rPr>
          <w:sz w:val="26"/>
          <w:szCs w:val="26"/>
          <w:lang w:val="vi-VN"/>
        </w:rPr>
        <w:t>Mặc</w:t>
      </w:r>
      <w:r w:rsidRPr="001A2C08">
        <w:rPr>
          <w:spacing w:val="-1"/>
          <w:sz w:val="26"/>
          <w:szCs w:val="26"/>
          <w:lang w:val="vi-VN"/>
        </w:rPr>
        <w:t xml:space="preserve"> </w:t>
      </w:r>
      <w:r w:rsidRPr="001A2C08">
        <w:rPr>
          <w:sz w:val="26"/>
          <w:szCs w:val="26"/>
          <w:lang w:val="vi-VN"/>
        </w:rPr>
        <w:t>dù</w:t>
      </w:r>
      <w:r w:rsidRPr="001A2C08">
        <w:rPr>
          <w:spacing w:val="-3"/>
          <w:sz w:val="26"/>
          <w:szCs w:val="26"/>
          <w:lang w:val="vi-VN"/>
        </w:rPr>
        <w:t xml:space="preserve"> </w:t>
      </w:r>
      <w:r w:rsidRPr="001A2C08">
        <w:rPr>
          <w:sz w:val="26"/>
          <w:szCs w:val="26"/>
          <w:lang w:val="vi-VN"/>
        </w:rPr>
        <w:t>máy</w:t>
      </w:r>
      <w:r w:rsidRPr="001A2C08">
        <w:rPr>
          <w:spacing w:val="-3"/>
          <w:sz w:val="26"/>
          <w:szCs w:val="26"/>
          <w:lang w:val="vi-VN"/>
        </w:rPr>
        <w:t xml:space="preserve"> </w:t>
      </w:r>
      <w:r w:rsidRPr="001A2C08">
        <w:rPr>
          <w:sz w:val="26"/>
          <w:szCs w:val="26"/>
          <w:lang w:val="vi-VN"/>
        </w:rPr>
        <w:t>phát</w:t>
      </w:r>
      <w:r w:rsidRPr="001A2C08">
        <w:rPr>
          <w:spacing w:val="-3"/>
          <w:sz w:val="26"/>
          <w:szCs w:val="26"/>
          <w:lang w:val="vi-VN"/>
        </w:rPr>
        <w:t xml:space="preserve"> </w:t>
      </w:r>
      <w:r w:rsidRPr="001A2C08">
        <w:rPr>
          <w:sz w:val="26"/>
          <w:szCs w:val="26"/>
          <w:lang w:val="vi-VN"/>
        </w:rPr>
        <w:t>điện</w:t>
      </w:r>
      <w:r w:rsidRPr="001A2C08">
        <w:rPr>
          <w:spacing w:val="-3"/>
          <w:sz w:val="26"/>
          <w:szCs w:val="26"/>
          <w:lang w:val="vi-VN"/>
        </w:rPr>
        <w:t xml:space="preserve"> </w:t>
      </w:r>
      <w:r w:rsidRPr="001A2C08">
        <w:rPr>
          <w:sz w:val="26"/>
          <w:szCs w:val="26"/>
          <w:lang w:val="vi-VN"/>
        </w:rPr>
        <w:t>chỉ</w:t>
      </w:r>
      <w:r w:rsidRPr="001A2C08">
        <w:rPr>
          <w:spacing w:val="-3"/>
          <w:sz w:val="26"/>
          <w:szCs w:val="26"/>
          <w:lang w:val="vi-VN"/>
        </w:rPr>
        <w:t xml:space="preserve"> </w:t>
      </w:r>
      <w:r w:rsidRPr="001A2C08">
        <w:rPr>
          <w:sz w:val="26"/>
          <w:szCs w:val="26"/>
          <w:lang w:val="vi-VN"/>
        </w:rPr>
        <w:t>được</w:t>
      </w:r>
      <w:r w:rsidRPr="001A2C08">
        <w:rPr>
          <w:spacing w:val="-3"/>
          <w:sz w:val="26"/>
          <w:szCs w:val="26"/>
          <w:lang w:val="vi-VN"/>
        </w:rPr>
        <w:t xml:space="preserve"> </w:t>
      </w:r>
      <w:r w:rsidRPr="001A2C08">
        <w:rPr>
          <w:sz w:val="26"/>
          <w:szCs w:val="26"/>
          <w:lang w:val="vi-VN"/>
        </w:rPr>
        <w:t>sử</w:t>
      </w:r>
      <w:r w:rsidRPr="001A2C08">
        <w:rPr>
          <w:spacing w:val="-2"/>
          <w:sz w:val="26"/>
          <w:szCs w:val="26"/>
          <w:lang w:val="vi-VN"/>
        </w:rPr>
        <w:t xml:space="preserve"> </w:t>
      </w:r>
      <w:r w:rsidRPr="001A2C08">
        <w:rPr>
          <w:sz w:val="26"/>
          <w:szCs w:val="26"/>
          <w:lang w:val="vi-VN"/>
        </w:rPr>
        <w:t>dụng</w:t>
      </w:r>
      <w:r w:rsidRPr="001A2C08">
        <w:rPr>
          <w:spacing w:val="-3"/>
          <w:sz w:val="26"/>
          <w:szCs w:val="26"/>
          <w:lang w:val="vi-VN"/>
        </w:rPr>
        <w:t xml:space="preserve"> </w:t>
      </w:r>
      <w:r w:rsidRPr="001A2C08">
        <w:rPr>
          <w:sz w:val="26"/>
          <w:szCs w:val="26"/>
          <w:lang w:val="vi-VN"/>
        </w:rPr>
        <w:t>khi gặp sự cố mất điện nên thời gian sử dụng rất ngắn và không thường xuyên, tiếng ồn phát</w:t>
      </w:r>
      <w:r w:rsidRPr="001A2C08">
        <w:rPr>
          <w:spacing w:val="-7"/>
          <w:sz w:val="26"/>
          <w:szCs w:val="26"/>
          <w:lang w:val="vi-VN"/>
        </w:rPr>
        <w:t xml:space="preserve"> </w:t>
      </w:r>
      <w:r w:rsidRPr="001A2C08">
        <w:rPr>
          <w:sz w:val="26"/>
          <w:szCs w:val="26"/>
          <w:lang w:val="vi-VN"/>
        </w:rPr>
        <w:t>sinh</w:t>
      </w:r>
      <w:r w:rsidRPr="001A2C08">
        <w:rPr>
          <w:spacing w:val="-8"/>
          <w:sz w:val="26"/>
          <w:szCs w:val="26"/>
          <w:lang w:val="vi-VN"/>
        </w:rPr>
        <w:t xml:space="preserve"> </w:t>
      </w:r>
      <w:r w:rsidRPr="001A2C08">
        <w:rPr>
          <w:sz w:val="26"/>
          <w:szCs w:val="26"/>
          <w:lang w:val="vi-VN"/>
        </w:rPr>
        <w:t>ảnh</w:t>
      </w:r>
      <w:r w:rsidRPr="001A2C08">
        <w:rPr>
          <w:spacing w:val="-8"/>
          <w:sz w:val="26"/>
          <w:szCs w:val="26"/>
          <w:lang w:val="vi-VN"/>
        </w:rPr>
        <w:t xml:space="preserve"> </w:t>
      </w:r>
      <w:r w:rsidRPr="001A2C08">
        <w:rPr>
          <w:sz w:val="26"/>
          <w:szCs w:val="26"/>
          <w:lang w:val="vi-VN"/>
        </w:rPr>
        <w:t>hưởng</w:t>
      </w:r>
      <w:r w:rsidRPr="001A2C08">
        <w:rPr>
          <w:spacing w:val="-5"/>
          <w:sz w:val="26"/>
          <w:szCs w:val="26"/>
          <w:lang w:val="vi-VN"/>
        </w:rPr>
        <w:t xml:space="preserve"> </w:t>
      </w:r>
      <w:r w:rsidRPr="001A2C08">
        <w:rPr>
          <w:sz w:val="26"/>
          <w:szCs w:val="26"/>
          <w:lang w:val="vi-VN"/>
        </w:rPr>
        <w:t>cục</w:t>
      </w:r>
      <w:r w:rsidRPr="001A2C08">
        <w:rPr>
          <w:spacing w:val="-7"/>
          <w:sz w:val="26"/>
          <w:szCs w:val="26"/>
          <w:lang w:val="vi-VN"/>
        </w:rPr>
        <w:t xml:space="preserve"> </w:t>
      </w:r>
      <w:r w:rsidRPr="001A2C08">
        <w:rPr>
          <w:sz w:val="26"/>
          <w:szCs w:val="26"/>
          <w:lang w:val="vi-VN"/>
        </w:rPr>
        <w:t>bộ</w:t>
      </w:r>
      <w:r w:rsidRPr="001A2C08">
        <w:rPr>
          <w:spacing w:val="-8"/>
          <w:sz w:val="26"/>
          <w:szCs w:val="26"/>
          <w:lang w:val="vi-VN"/>
        </w:rPr>
        <w:t xml:space="preserve"> </w:t>
      </w:r>
      <w:r w:rsidRPr="001A2C08">
        <w:rPr>
          <w:sz w:val="26"/>
          <w:szCs w:val="26"/>
          <w:lang w:val="vi-VN"/>
        </w:rPr>
        <w:t>trong</w:t>
      </w:r>
      <w:r w:rsidRPr="001A2C08">
        <w:rPr>
          <w:spacing w:val="-7"/>
          <w:sz w:val="26"/>
          <w:szCs w:val="26"/>
          <w:lang w:val="vi-VN"/>
        </w:rPr>
        <w:t xml:space="preserve"> </w:t>
      </w:r>
      <w:r w:rsidRPr="001A2C08">
        <w:rPr>
          <w:sz w:val="26"/>
          <w:szCs w:val="26"/>
          <w:lang w:val="vi-VN"/>
        </w:rPr>
        <w:t>thời</w:t>
      </w:r>
      <w:r w:rsidRPr="001A2C08">
        <w:rPr>
          <w:spacing w:val="-8"/>
          <w:sz w:val="26"/>
          <w:szCs w:val="26"/>
          <w:lang w:val="vi-VN"/>
        </w:rPr>
        <w:t xml:space="preserve"> </w:t>
      </w:r>
      <w:r w:rsidRPr="001A2C08">
        <w:rPr>
          <w:sz w:val="26"/>
          <w:szCs w:val="26"/>
          <w:lang w:val="vi-VN"/>
        </w:rPr>
        <w:t>gian</w:t>
      </w:r>
      <w:r w:rsidRPr="001A2C08">
        <w:rPr>
          <w:spacing w:val="-7"/>
          <w:sz w:val="26"/>
          <w:szCs w:val="26"/>
          <w:lang w:val="vi-VN"/>
        </w:rPr>
        <w:t xml:space="preserve"> </w:t>
      </w:r>
      <w:r w:rsidRPr="001A2C08">
        <w:rPr>
          <w:sz w:val="26"/>
          <w:szCs w:val="26"/>
          <w:lang w:val="vi-VN"/>
        </w:rPr>
        <w:t>rất</w:t>
      </w:r>
      <w:r w:rsidRPr="001A2C08">
        <w:rPr>
          <w:spacing w:val="-5"/>
          <w:sz w:val="26"/>
          <w:szCs w:val="26"/>
          <w:lang w:val="vi-VN"/>
        </w:rPr>
        <w:t xml:space="preserve"> </w:t>
      </w:r>
      <w:r w:rsidRPr="001A2C08">
        <w:rPr>
          <w:sz w:val="26"/>
          <w:szCs w:val="26"/>
          <w:lang w:val="vi-VN"/>
        </w:rPr>
        <w:t>ngắn</w:t>
      </w:r>
      <w:r w:rsidRPr="001A2C08">
        <w:rPr>
          <w:spacing w:val="-7"/>
          <w:sz w:val="26"/>
          <w:szCs w:val="26"/>
          <w:lang w:val="vi-VN"/>
        </w:rPr>
        <w:t xml:space="preserve"> </w:t>
      </w:r>
      <w:r w:rsidRPr="001A2C08">
        <w:rPr>
          <w:sz w:val="26"/>
          <w:szCs w:val="26"/>
          <w:lang w:val="vi-VN"/>
        </w:rPr>
        <w:t>đến</w:t>
      </w:r>
      <w:r w:rsidRPr="001A2C08">
        <w:rPr>
          <w:spacing w:val="-7"/>
          <w:sz w:val="26"/>
          <w:szCs w:val="26"/>
          <w:lang w:val="vi-VN"/>
        </w:rPr>
        <w:t xml:space="preserve"> </w:t>
      </w:r>
      <w:r w:rsidRPr="001A2C08">
        <w:rPr>
          <w:sz w:val="26"/>
          <w:szCs w:val="26"/>
          <w:lang w:val="vi-VN"/>
        </w:rPr>
        <w:t>môi</w:t>
      </w:r>
      <w:r w:rsidRPr="001A2C08">
        <w:rPr>
          <w:spacing w:val="-8"/>
          <w:sz w:val="26"/>
          <w:szCs w:val="26"/>
          <w:lang w:val="vi-VN"/>
        </w:rPr>
        <w:t xml:space="preserve"> </w:t>
      </w:r>
      <w:r w:rsidRPr="001A2C08">
        <w:rPr>
          <w:sz w:val="26"/>
          <w:szCs w:val="26"/>
          <w:lang w:val="vi-VN"/>
        </w:rPr>
        <w:t>trường,</w:t>
      </w:r>
      <w:r w:rsidRPr="001A2C08">
        <w:rPr>
          <w:spacing w:val="-6"/>
          <w:sz w:val="26"/>
          <w:szCs w:val="26"/>
          <w:lang w:val="vi-VN"/>
        </w:rPr>
        <w:t xml:space="preserve"> </w:t>
      </w:r>
      <w:r w:rsidRPr="001A2C08">
        <w:rPr>
          <w:sz w:val="26"/>
          <w:szCs w:val="26"/>
          <w:lang w:val="vi-VN"/>
        </w:rPr>
        <w:t>cán</w:t>
      </w:r>
      <w:r w:rsidRPr="001A2C08">
        <w:rPr>
          <w:spacing w:val="-7"/>
          <w:sz w:val="26"/>
          <w:szCs w:val="26"/>
          <w:lang w:val="vi-VN"/>
        </w:rPr>
        <w:t xml:space="preserve"> </w:t>
      </w:r>
      <w:r w:rsidRPr="001A2C08">
        <w:rPr>
          <w:sz w:val="26"/>
          <w:szCs w:val="26"/>
          <w:lang w:val="vi-VN"/>
        </w:rPr>
        <w:t>bộ</w:t>
      </w:r>
      <w:r w:rsidRPr="001A2C08">
        <w:rPr>
          <w:spacing w:val="-8"/>
          <w:sz w:val="26"/>
          <w:szCs w:val="26"/>
          <w:lang w:val="vi-VN"/>
        </w:rPr>
        <w:t xml:space="preserve"> </w:t>
      </w:r>
      <w:r w:rsidRPr="001A2C08">
        <w:rPr>
          <w:sz w:val="26"/>
          <w:szCs w:val="26"/>
          <w:lang w:val="vi-VN"/>
        </w:rPr>
        <w:t>công</w:t>
      </w:r>
      <w:r w:rsidRPr="001A2C08">
        <w:rPr>
          <w:spacing w:val="-5"/>
          <w:sz w:val="26"/>
          <w:szCs w:val="26"/>
          <w:lang w:val="vi-VN"/>
        </w:rPr>
        <w:t xml:space="preserve"> </w:t>
      </w:r>
      <w:r w:rsidRPr="001A2C08">
        <w:rPr>
          <w:sz w:val="26"/>
          <w:szCs w:val="26"/>
          <w:lang w:val="vi-VN"/>
        </w:rPr>
        <w:t>nhân viên tại dự án. Tuy nhiên, Dự án vẫn cần có các biện pháp để giảm thiểu tiếng ồn của máy móc tại khu vực dự án</w:t>
      </w:r>
    </w:p>
    <w:p w14:paraId="75688C50" w14:textId="77777777" w:rsidR="00AB3C17" w:rsidRPr="001A2C08" w:rsidRDefault="00AB3C17" w:rsidP="007D1265">
      <w:pPr>
        <w:spacing w:line="312" w:lineRule="auto"/>
        <w:ind w:left="1048"/>
        <w:rPr>
          <w:i/>
          <w:sz w:val="26"/>
          <w:szCs w:val="26"/>
          <w:lang w:val="vi-VN"/>
        </w:rPr>
      </w:pPr>
      <w:r w:rsidRPr="001A2C08">
        <w:rPr>
          <w:i/>
          <w:sz w:val="26"/>
          <w:szCs w:val="26"/>
          <w:u w:val="single"/>
          <w:lang w:val="vi-VN"/>
        </w:rPr>
        <w:t>*)</w:t>
      </w:r>
      <w:r w:rsidRPr="001A2C08">
        <w:rPr>
          <w:i/>
          <w:spacing w:val="-4"/>
          <w:sz w:val="26"/>
          <w:szCs w:val="26"/>
          <w:u w:val="single"/>
          <w:lang w:val="vi-VN"/>
        </w:rPr>
        <w:t xml:space="preserve"> </w:t>
      </w:r>
      <w:r w:rsidRPr="001A2C08">
        <w:rPr>
          <w:i/>
          <w:sz w:val="26"/>
          <w:szCs w:val="26"/>
          <w:u w:val="single"/>
          <w:lang w:val="vi-VN"/>
        </w:rPr>
        <w:t>Độ</w:t>
      </w:r>
      <w:r w:rsidRPr="001A2C08">
        <w:rPr>
          <w:i/>
          <w:spacing w:val="-4"/>
          <w:sz w:val="26"/>
          <w:szCs w:val="26"/>
          <w:u w:val="single"/>
          <w:lang w:val="vi-VN"/>
        </w:rPr>
        <w:t xml:space="preserve"> rung</w:t>
      </w:r>
    </w:p>
    <w:p w14:paraId="46DBD332" w14:textId="77777777" w:rsidR="00AB3C17" w:rsidRPr="001A2C08" w:rsidRDefault="00AB3C17" w:rsidP="007D1265">
      <w:pPr>
        <w:pStyle w:val="BodyText"/>
        <w:spacing w:after="0" w:line="312" w:lineRule="auto"/>
        <w:ind w:right="-4" w:firstLine="566"/>
        <w:jc w:val="both"/>
        <w:rPr>
          <w:sz w:val="26"/>
          <w:szCs w:val="26"/>
          <w:lang w:val="vi-VN"/>
        </w:rPr>
      </w:pPr>
      <w:r w:rsidRPr="001A2C08">
        <w:rPr>
          <w:sz w:val="26"/>
          <w:szCs w:val="26"/>
          <w:lang w:val="vi-VN"/>
        </w:rPr>
        <w:t>Trong quá trình vận hành của dự án nguồn phát sinh rung động chủ yếu từ hoạt động</w:t>
      </w:r>
      <w:r w:rsidRPr="001A2C08">
        <w:rPr>
          <w:spacing w:val="-10"/>
          <w:sz w:val="26"/>
          <w:szCs w:val="26"/>
          <w:lang w:val="vi-VN"/>
        </w:rPr>
        <w:t xml:space="preserve"> </w:t>
      </w:r>
      <w:r w:rsidRPr="001A2C08">
        <w:rPr>
          <w:sz w:val="26"/>
          <w:szCs w:val="26"/>
          <w:lang w:val="vi-VN"/>
        </w:rPr>
        <w:t>của</w:t>
      </w:r>
      <w:r w:rsidRPr="001A2C08">
        <w:rPr>
          <w:spacing w:val="-10"/>
          <w:sz w:val="26"/>
          <w:szCs w:val="26"/>
          <w:lang w:val="vi-VN"/>
        </w:rPr>
        <w:t xml:space="preserve"> </w:t>
      </w:r>
      <w:r w:rsidRPr="001A2C08">
        <w:rPr>
          <w:sz w:val="26"/>
          <w:szCs w:val="26"/>
          <w:lang w:val="vi-VN"/>
        </w:rPr>
        <w:t>các</w:t>
      </w:r>
      <w:r w:rsidRPr="001A2C08">
        <w:rPr>
          <w:spacing w:val="-9"/>
          <w:sz w:val="26"/>
          <w:szCs w:val="26"/>
          <w:lang w:val="vi-VN"/>
        </w:rPr>
        <w:t xml:space="preserve"> </w:t>
      </w:r>
      <w:r w:rsidRPr="001A2C08">
        <w:rPr>
          <w:sz w:val="26"/>
          <w:szCs w:val="26"/>
          <w:lang w:val="vi-VN"/>
        </w:rPr>
        <w:t>phương</w:t>
      </w:r>
      <w:r w:rsidRPr="001A2C08">
        <w:rPr>
          <w:spacing w:val="-10"/>
          <w:sz w:val="26"/>
          <w:szCs w:val="26"/>
          <w:lang w:val="vi-VN"/>
        </w:rPr>
        <w:t xml:space="preserve"> </w:t>
      </w:r>
      <w:r w:rsidRPr="001A2C08">
        <w:rPr>
          <w:sz w:val="26"/>
          <w:szCs w:val="26"/>
          <w:lang w:val="vi-VN"/>
        </w:rPr>
        <w:t>tiện</w:t>
      </w:r>
      <w:r w:rsidRPr="001A2C08">
        <w:rPr>
          <w:spacing w:val="-10"/>
          <w:sz w:val="26"/>
          <w:szCs w:val="26"/>
          <w:lang w:val="vi-VN"/>
        </w:rPr>
        <w:t xml:space="preserve"> </w:t>
      </w:r>
      <w:r w:rsidRPr="001A2C08">
        <w:rPr>
          <w:sz w:val="26"/>
          <w:szCs w:val="26"/>
          <w:lang w:val="vi-VN"/>
        </w:rPr>
        <w:t>vận</w:t>
      </w:r>
      <w:r w:rsidRPr="001A2C08">
        <w:rPr>
          <w:spacing w:val="-10"/>
          <w:sz w:val="26"/>
          <w:szCs w:val="26"/>
          <w:lang w:val="vi-VN"/>
        </w:rPr>
        <w:t xml:space="preserve"> </w:t>
      </w:r>
      <w:r w:rsidRPr="001A2C08">
        <w:rPr>
          <w:sz w:val="26"/>
          <w:szCs w:val="26"/>
          <w:lang w:val="vi-VN"/>
        </w:rPr>
        <w:t>tải</w:t>
      </w:r>
      <w:r w:rsidRPr="001A2C08">
        <w:rPr>
          <w:spacing w:val="-10"/>
          <w:sz w:val="26"/>
          <w:szCs w:val="26"/>
          <w:lang w:val="vi-VN"/>
        </w:rPr>
        <w:t xml:space="preserve"> </w:t>
      </w:r>
      <w:r w:rsidRPr="001A2C08">
        <w:rPr>
          <w:sz w:val="26"/>
          <w:szCs w:val="26"/>
          <w:lang w:val="vi-VN"/>
        </w:rPr>
        <w:t>ra</w:t>
      </w:r>
      <w:r w:rsidRPr="001A2C08">
        <w:rPr>
          <w:spacing w:val="-10"/>
          <w:sz w:val="26"/>
          <w:szCs w:val="26"/>
          <w:lang w:val="vi-VN"/>
        </w:rPr>
        <w:t xml:space="preserve"> </w:t>
      </w:r>
      <w:r w:rsidRPr="001A2C08">
        <w:rPr>
          <w:sz w:val="26"/>
          <w:szCs w:val="26"/>
          <w:lang w:val="vi-VN"/>
        </w:rPr>
        <w:t>vào dự án, hoạt động của máy móc, thiết bị.</w:t>
      </w:r>
      <w:r w:rsidRPr="001A2C08">
        <w:rPr>
          <w:spacing w:val="-10"/>
          <w:sz w:val="26"/>
          <w:szCs w:val="26"/>
          <w:lang w:val="vi-VN"/>
        </w:rPr>
        <w:t xml:space="preserve"> </w:t>
      </w:r>
      <w:r w:rsidRPr="001A2C08">
        <w:rPr>
          <w:sz w:val="26"/>
          <w:szCs w:val="26"/>
          <w:lang w:val="vi-VN"/>
        </w:rPr>
        <w:t>Kết</w:t>
      </w:r>
      <w:r w:rsidRPr="001A2C08">
        <w:rPr>
          <w:spacing w:val="-10"/>
          <w:sz w:val="26"/>
          <w:szCs w:val="26"/>
          <w:lang w:val="vi-VN"/>
        </w:rPr>
        <w:t xml:space="preserve"> </w:t>
      </w:r>
      <w:r w:rsidRPr="001A2C08">
        <w:rPr>
          <w:sz w:val="26"/>
          <w:szCs w:val="26"/>
          <w:lang w:val="vi-VN"/>
        </w:rPr>
        <w:t>quả</w:t>
      </w:r>
      <w:r w:rsidRPr="001A2C08">
        <w:rPr>
          <w:spacing w:val="-9"/>
          <w:sz w:val="26"/>
          <w:szCs w:val="26"/>
          <w:lang w:val="vi-VN"/>
        </w:rPr>
        <w:t xml:space="preserve"> </w:t>
      </w:r>
      <w:r w:rsidRPr="001A2C08">
        <w:rPr>
          <w:sz w:val="26"/>
          <w:szCs w:val="26"/>
          <w:lang w:val="vi-VN"/>
        </w:rPr>
        <w:t>độ</w:t>
      </w:r>
      <w:r w:rsidRPr="001A2C08">
        <w:rPr>
          <w:spacing w:val="-10"/>
          <w:sz w:val="26"/>
          <w:szCs w:val="26"/>
          <w:lang w:val="vi-VN"/>
        </w:rPr>
        <w:t xml:space="preserve"> </w:t>
      </w:r>
      <w:r w:rsidRPr="001A2C08">
        <w:rPr>
          <w:sz w:val="26"/>
          <w:szCs w:val="26"/>
          <w:lang w:val="vi-VN"/>
        </w:rPr>
        <w:t>rung</w:t>
      </w:r>
      <w:r w:rsidRPr="001A2C08">
        <w:rPr>
          <w:spacing w:val="-10"/>
          <w:sz w:val="26"/>
          <w:szCs w:val="26"/>
          <w:lang w:val="vi-VN"/>
        </w:rPr>
        <w:t xml:space="preserve"> </w:t>
      </w:r>
      <w:r w:rsidRPr="001A2C08">
        <w:rPr>
          <w:sz w:val="26"/>
          <w:szCs w:val="26"/>
          <w:lang w:val="vi-VN"/>
        </w:rPr>
        <w:t>do</w:t>
      </w:r>
      <w:r w:rsidRPr="001A2C08">
        <w:rPr>
          <w:spacing w:val="-10"/>
          <w:sz w:val="26"/>
          <w:szCs w:val="26"/>
          <w:lang w:val="vi-VN"/>
        </w:rPr>
        <w:t xml:space="preserve"> </w:t>
      </w:r>
      <w:r w:rsidRPr="001A2C08">
        <w:rPr>
          <w:sz w:val="26"/>
          <w:szCs w:val="26"/>
          <w:lang w:val="vi-VN"/>
        </w:rPr>
        <w:t>các</w:t>
      </w:r>
      <w:r w:rsidRPr="001A2C08">
        <w:rPr>
          <w:spacing w:val="-9"/>
          <w:sz w:val="26"/>
          <w:szCs w:val="26"/>
          <w:lang w:val="vi-VN"/>
        </w:rPr>
        <w:t xml:space="preserve"> </w:t>
      </w:r>
      <w:r w:rsidRPr="001A2C08">
        <w:rPr>
          <w:sz w:val="26"/>
          <w:szCs w:val="26"/>
          <w:lang w:val="vi-VN"/>
        </w:rPr>
        <w:t>thiết</w:t>
      </w:r>
      <w:r w:rsidRPr="001A2C08">
        <w:rPr>
          <w:spacing w:val="-8"/>
          <w:sz w:val="26"/>
          <w:szCs w:val="26"/>
          <w:lang w:val="vi-VN"/>
        </w:rPr>
        <w:t xml:space="preserve"> </w:t>
      </w:r>
      <w:r w:rsidRPr="001A2C08">
        <w:rPr>
          <w:sz w:val="26"/>
          <w:szCs w:val="26"/>
          <w:lang w:val="vi-VN"/>
        </w:rPr>
        <w:t>bị</w:t>
      </w:r>
      <w:r w:rsidRPr="001A2C08">
        <w:rPr>
          <w:spacing w:val="-10"/>
          <w:sz w:val="26"/>
          <w:szCs w:val="26"/>
          <w:lang w:val="vi-VN"/>
        </w:rPr>
        <w:t xml:space="preserve"> </w:t>
      </w:r>
      <w:r w:rsidRPr="001A2C08">
        <w:rPr>
          <w:sz w:val="26"/>
          <w:szCs w:val="26"/>
          <w:lang w:val="vi-VN"/>
        </w:rPr>
        <w:t>được</w:t>
      </w:r>
      <w:r w:rsidRPr="001A2C08">
        <w:rPr>
          <w:spacing w:val="-10"/>
          <w:sz w:val="26"/>
          <w:szCs w:val="26"/>
          <w:lang w:val="vi-VN"/>
        </w:rPr>
        <w:t xml:space="preserve"> </w:t>
      </w:r>
      <w:r w:rsidRPr="001A2C08">
        <w:rPr>
          <w:sz w:val="26"/>
          <w:szCs w:val="26"/>
          <w:lang w:val="vi-VN"/>
        </w:rPr>
        <w:t>trình</w:t>
      </w:r>
      <w:r w:rsidRPr="001A2C08">
        <w:rPr>
          <w:spacing w:val="-10"/>
          <w:sz w:val="26"/>
          <w:szCs w:val="26"/>
          <w:lang w:val="vi-VN"/>
        </w:rPr>
        <w:t xml:space="preserve"> </w:t>
      </w:r>
      <w:r w:rsidRPr="001A2C08">
        <w:rPr>
          <w:sz w:val="26"/>
          <w:szCs w:val="26"/>
          <w:lang w:val="vi-VN"/>
        </w:rPr>
        <w:t>bày cụ thể trong bảng dưới đây:</w:t>
      </w:r>
    </w:p>
    <w:p w14:paraId="0EA90D70" w14:textId="77777777" w:rsidR="00AB3C17" w:rsidRPr="001A2C08" w:rsidRDefault="00AB3C17" w:rsidP="007D1265">
      <w:pPr>
        <w:pStyle w:val="Heading2"/>
        <w:jc w:val="center"/>
        <w:rPr>
          <w:b w:val="0"/>
          <w:sz w:val="26"/>
          <w:szCs w:val="26"/>
          <w:lang w:val="vi-VN" w:eastAsia="en-US"/>
        </w:rPr>
      </w:pPr>
      <w:r w:rsidRPr="001A2C08">
        <w:rPr>
          <w:b w:val="0"/>
          <w:sz w:val="26"/>
          <w:szCs w:val="26"/>
          <w:lang w:val="vi-VN"/>
        </w:rPr>
        <w:t>Bảng</w:t>
      </w:r>
      <w:r w:rsidRPr="001A2C08">
        <w:rPr>
          <w:b w:val="0"/>
          <w:spacing w:val="-5"/>
          <w:sz w:val="26"/>
          <w:szCs w:val="26"/>
          <w:lang w:val="vi-VN"/>
        </w:rPr>
        <w:t xml:space="preserve"> </w:t>
      </w:r>
      <w:r w:rsidRPr="001A2C08">
        <w:rPr>
          <w:b w:val="0"/>
          <w:sz w:val="26"/>
          <w:szCs w:val="26"/>
          <w:lang w:val="vi-VN"/>
        </w:rPr>
        <w:t>dự</w:t>
      </w:r>
      <w:r w:rsidRPr="001A2C08">
        <w:rPr>
          <w:b w:val="0"/>
          <w:spacing w:val="-2"/>
          <w:sz w:val="26"/>
          <w:szCs w:val="26"/>
          <w:lang w:val="vi-VN"/>
        </w:rPr>
        <w:t xml:space="preserve"> </w:t>
      </w:r>
      <w:r w:rsidRPr="001A2C08">
        <w:rPr>
          <w:b w:val="0"/>
          <w:sz w:val="26"/>
          <w:szCs w:val="26"/>
          <w:lang w:val="vi-VN"/>
        </w:rPr>
        <w:t>báo</w:t>
      </w:r>
      <w:r w:rsidRPr="001A2C08">
        <w:rPr>
          <w:b w:val="0"/>
          <w:spacing w:val="-5"/>
          <w:sz w:val="26"/>
          <w:szCs w:val="26"/>
          <w:lang w:val="vi-VN"/>
        </w:rPr>
        <w:t xml:space="preserve"> </w:t>
      </w:r>
      <w:r w:rsidRPr="001A2C08">
        <w:rPr>
          <w:b w:val="0"/>
          <w:sz w:val="26"/>
          <w:szCs w:val="26"/>
          <w:lang w:val="vi-VN"/>
        </w:rPr>
        <w:t>mức</w:t>
      </w:r>
      <w:r w:rsidRPr="001A2C08">
        <w:rPr>
          <w:b w:val="0"/>
          <w:spacing w:val="-5"/>
          <w:sz w:val="26"/>
          <w:szCs w:val="26"/>
          <w:lang w:val="vi-VN"/>
        </w:rPr>
        <w:t xml:space="preserve"> </w:t>
      </w:r>
      <w:r w:rsidRPr="001A2C08">
        <w:rPr>
          <w:b w:val="0"/>
          <w:sz w:val="26"/>
          <w:szCs w:val="26"/>
          <w:lang w:val="vi-VN"/>
        </w:rPr>
        <w:t>độ</w:t>
      </w:r>
      <w:r w:rsidRPr="001A2C08">
        <w:rPr>
          <w:b w:val="0"/>
          <w:spacing w:val="-2"/>
          <w:sz w:val="26"/>
          <w:szCs w:val="26"/>
          <w:lang w:val="vi-VN"/>
        </w:rPr>
        <w:t xml:space="preserve"> </w:t>
      </w:r>
      <w:r w:rsidRPr="001A2C08">
        <w:rPr>
          <w:b w:val="0"/>
          <w:sz w:val="26"/>
          <w:szCs w:val="26"/>
          <w:lang w:val="vi-VN"/>
        </w:rPr>
        <w:t>rung</w:t>
      </w:r>
      <w:r w:rsidRPr="001A2C08">
        <w:rPr>
          <w:b w:val="0"/>
          <w:spacing w:val="-5"/>
          <w:sz w:val="26"/>
          <w:szCs w:val="26"/>
          <w:lang w:val="vi-VN"/>
        </w:rPr>
        <w:t xml:space="preserve"> </w:t>
      </w:r>
      <w:r w:rsidRPr="001A2C08">
        <w:rPr>
          <w:b w:val="0"/>
          <w:sz w:val="26"/>
          <w:szCs w:val="26"/>
          <w:lang w:val="vi-VN"/>
        </w:rPr>
        <w:t>động</w:t>
      </w:r>
      <w:r w:rsidRPr="001A2C08">
        <w:rPr>
          <w:b w:val="0"/>
          <w:spacing w:val="-4"/>
          <w:sz w:val="26"/>
          <w:szCs w:val="26"/>
          <w:lang w:val="vi-VN"/>
        </w:rPr>
        <w:t xml:space="preserve"> </w:t>
      </w:r>
      <w:r w:rsidRPr="001A2C08">
        <w:rPr>
          <w:b w:val="0"/>
          <w:sz w:val="26"/>
          <w:szCs w:val="26"/>
          <w:lang w:val="vi-VN"/>
        </w:rPr>
        <w:t>của</w:t>
      </w:r>
      <w:r w:rsidRPr="001A2C08">
        <w:rPr>
          <w:b w:val="0"/>
          <w:spacing w:val="-5"/>
          <w:sz w:val="26"/>
          <w:szCs w:val="26"/>
          <w:lang w:val="vi-VN"/>
        </w:rPr>
        <w:t xml:space="preserve"> </w:t>
      </w:r>
      <w:r w:rsidRPr="001A2C08">
        <w:rPr>
          <w:b w:val="0"/>
          <w:sz w:val="26"/>
          <w:szCs w:val="26"/>
          <w:lang w:val="vi-VN"/>
        </w:rPr>
        <w:t>các</w:t>
      </w:r>
      <w:r w:rsidRPr="001A2C08">
        <w:rPr>
          <w:b w:val="0"/>
          <w:spacing w:val="-5"/>
          <w:sz w:val="26"/>
          <w:szCs w:val="26"/>
          <w:lang w:val="vi-VN"/>
        </w:rPr>
        <w:t xml:space="preserve"> </w:t>
      </w:r>
      <w:r w:rsidRPr="001A2C08">
        <w:rPr>
          <w:b w:val="0"/>
          <w:sz w:val="26"/>
          <w:szCs w:val="26"/>
          <w:lang w:val="vi-VN"/>
        </w:rPr>
        <w:t>máy</w:t>
      </w:r>
      <w:r w:rsidRPr="001A2C08">
        <w:rPr>
          <w:b w:val="0"/>
          <w:spacing w:val="-5"/>
          <w:sz w:val="26"/>
          <w:szCs w:val="26"/>
          <w:lang w:val="vi-VN"/>
        </w:rPr>
        <w:t xml:space="preserve"> </w:t>
      </w:r>
      <w:r w:rsidRPr="001A2C08">
        <w:rPr>
          <w:b w:val="0"/>
          <w:sz w:val="26"/>
          <w:szCs w:val="26"/>
          <w:lang w:val="vi-VN"/>
        </w:rPr>
        <w:t>móc,</w:t>
      </w:r>
      <w:r w:rsidRPr="001A2C08">
        <w:rPr>
          <w:b w:val="0"/>
          <w:spacing w:val="-5"/>
          <w:sz w:val="26"/>
          <w:szCs w:val="26"/>
          <w:lang w:val="vi-VN"/>
        </w:rPr>
        <w:t xml:space="preserve"> </w:t>
      </w:r>
      <w:r w:rsidRPr="001A2C08">
        <w:rPr>
          <w:b w:val="0"/>
          <w:sz w:val="26"/>
          <w:szCs w:val="26"/>
          <w:lang w:val="vi-VN"/>
        </w:rPr>
        <w:t>thiết</w:t>
      </w:r>
      <w:r w:rsidRPr="001A2C08">
        <w:rPr>
          <w:b w:val="0"/>
          <w:spacing w:val="-4"/>
          <w:sz w:val="26"/>
          <w:szCs w:val="26"/>
          <w:lang w:val="vi-VN"/>
        </w:rPr>
        <w:t xml:space="preserve"> </w:t>
      </w:r>
      <w:r w:rsidRPr="001A2C08">
        <w:rPr>
          <w:b w:val="0"/>
          <w:spacing w:val="-5"/>
          <w:sz w:val="26"/>
          <w:szCs w:val="26"/>
          <w:lang w:val="vi-VN"/>
        </w:rPr>
        <w:t>bị</w:t>
      </w:r>
    </w:p>
    <w:tbl>
      <w:tblPr>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5"/>
        <w:gridCol w:w="2533"/>
        <w:gridCol w:w="1758"/>
        <w:gridCol w:w="1721"/>
        <w:gridCol w:w="1729"/>
      </w:tblGrid>
      <w:tr w:rsidR="00AB3C17" w:rsidRPr="001A2C08" w14:paraId="76AAD681" w14:textId="77777777" w:rsidTr="00F32706">
        <w:trPr>
          <w:trHeight w:val="845"/>
        </w:trPr>
        <w:tc>
          <w:tcPr>
            <w:tcW w:w="775" w:type="dxa"/>
            <w:tcBorders>
              <w:top w:val="single" w:sz="4" w:space="0" w:color="000000"/>
              <w:left w:val="single" w:sz="4" w:space="0" w:color="000000"/>
              <w:bottom w:val="single" w:sz="4" w:space="0" w:color="000000"/>
              <w:right w:val="single" w:sz="4" w:space="0" w:color="000000"/>
            </w:tcBorders>
            <w:hideMark/>
          </w:tcPr>
          <w:p w14:paraId="0675467A" w14:textId="77777777" w:rsidR="00AB3C17" w:rsidRPr="001A2C08" w:rsidRDefault="00AB3C17" w:rsidP="00F32706">
            <w:pPr>
              <w:pStyle w:val="TableParagraph"/>
              <w:ind w:left="160"/>
              <w:rPr>
                <w:b/>
                <w:sz w:val="26"/>
                <w:lang w:val="vi-VN"/>
              </w:rPr>
            </w:pPr>
            <w:r w:rsidRPr="001A2C08">
              <w:rPr>
                <w:b/>
                <w:spacing w:val="-5"/>
                <w:sz w:val="26"/>
                <w:lang w:val="vi-VN"/>
              </w:rPr>
              <w:t>STT</w:t>
            </w:r>
          </w:p>
        </w:tc>
        <w:tc>
          <w:tcPr>
            <w:tcW w:w="2533" w:type="dxa"/>
            <w:tcBorders>
              <w:top w:val="single" w:sz="4" w:space="0" w:color="000000"/>
              <w:left w:val="single" w:sz="4" w:space="0" w:color="000000"/>
              <w:bottom w:val="single" w:sz="4" w:space="0" w:color="000000"/>
              <w:right w:val="single" w:sz="4" w:space="0" w:color="000000"/>
            </w:tcBorders>
            <w:hideMark/>
          </w:tcPr>
          <w:p w14:paraId="5C1D600E" w14:textId="77777777" w:rsidR="00AB3C17" w:rsidRPr="001A2C08" w:rsidRDefault="00AB3C17" w:rsidP="00F32706">
            <w:pPr>
              <w:pStyle w:val="TableParagraph"/>
              <w:ind w:left="107"/>
              <w:rPr>
                <w:b/>
                <w:sz w:val="26"/>
                <w:lang w:val="vi-VN"/>
              </w:rPr>
            </w:pPr>
            <w:r w:rsidRPr="001A2C08">
              <w:rPr>
                <w:b/>
                <w:spacing w:val="-2"/>
                <w:sz w:val="26"/>
                <w:lang w:val="vi-VN"/>
              </w:rPr>
              <w:t>Loại</w:t>
            </w:r>
            <w:r w:rsidRPr="001A2C08">
              <w:rPr>
                <w:b/>
                <w:spacing w:val="-12"/>
                <w:sz w:val="26"/>
                <w:lang w:val="vi-VN"/>
              </w:rPr>
              <w:t xml:space="preserve"> </w:t>
            </w:r>
            <w:r w:rsidRPr="001A2C08">
              <w:rPr>
                <w:b/>
                <w:spacing w:val="-2"/>
                <w:sz w:val="26"/>
                <w:lang w:val="vi-VN"/>
              </w:rPr>
              <w:t>máy</w:t>
            </w:r>
            <w:r w:rsidRPr="001A2C08">
              <w:rPr>
                <w:b/>
                <w:spacing w:val="-11"/>
                <w:sz w:val="26"/>
                <w:lang w:val="vi-VN"/>
              </w:rPr>
              <w:t xml:space="preserve"> </w:t>
            </w:r>
            <w:r w:rsidRPr="001A2C08">
              <w:rPr>
                <w:b/>
                <w:spacing w:val="-2"/>
                <w:sz w:val="26"/>
                <w:lang w:val="vi-VN"/>
              </w:rPr>
              <w:t>móc,</w:t>
            </w:r>
            <w:r w:rsidRPr="001A2C08">
              <w:rPr>
                <w:b/>
                <w:spacing w:val="-9"/>
                <w:sz w:val="26"/>
                <w:lang w:val="vi-VN"/>
              </w:rPr>
              <w:t xml:space="preserve"> </w:t>
            </w:r>
            <w:r w:rsidRPr="001A2C08">
              <w:rPr>
                <w:b/>
                <w:spacing w:val="-2"/>
                <w:sz w:val="26"/>
                <w:lang w:val="vi-VN"/>
              </w:rPr>
              <w:t>thiết</w:t>
            </w:r>
            <w:r w:rsidRPr="001A2C08">
              <w:rPr>
                <w:b/>
                <w:spacing w:val="-9"/>
                <w:sz w:val="26"/>
                <w:lang w:val="vi-VN"/>
              </w:rPr>
              <w:t xml:space="preserve"> </w:t>
            </w:r>
            <w:r w:rsidRPr="001A2C08">
              <w:rPr>
                <w:b/>
                <w:spacing w:val="-5"/>
                <w:sz w:val="26"/>
                <w:lang w:val="vi-VN"/>
              </w:rPr>
              <w:t>bị</w:t>
            </w:r>
          </w:p>
        </w:tc>
        <w:tc>
          <w:tcPr>
            <w:tcW w:w="1758" w:type="dxa"/>
            <w:tcBorders>
              <w:top w:val="single" w:sz="4" w:space="0" w:color="000000"/>
              <w:left w:val="single" w:sz="4" w:space="0" w:color="000000"/>
              <w:bottom w:val="single" w:sz="4" w:space="0" w:color="000000"/>
              <w:right w:val="single" w:sz="4" w:space="0" w:color="000000"/>
            </w:tcBorders>
            <w:hideMark/>
          </w:tcPr>
          <w:p w14:paraId="6DFAD997" w14:textId="77777777" w:rsidR="00AB3C17" w:rsidRPr="001A2C08" w:rsidRDefault="00AB3C17" w:rsidP="00F32706">
            <w:pPr>
              <w:pStyle w:val="TableParagraph"/>
              <w:ind w:left="251"/>
              <w:rPr>
                <w:b/>
                <w:sz w:val="26"/>
                <w:lang w:val="vi-VN"/>
              </w:rPr>
            </w:pPr>
            <w:r w:rsidRPr="001A2C08">
              <w:rPr>
                <w:b/>
                <w:sz w:val="26"/>
                <w:lang w:val="vi-VN"/>
              </w:rPr>
              <w:t>Cách</w:t>
            </w:r>
            <w:r w:rsidRPr="001A2C08">
              <w:rPr>
                <w:b/>
                <w:spacing w:val="-7"/>
                <w:sz w:val="26"/>
                <w:lang w:val="vi-VN"/>
              </w:rPr>
              <w:t xml:space="preserve"> </w:t>
            </w:r>
            <w:r w:rsidRPr="001A2C08">
              <w:rPr>
                <w:b/>
                <w:spacing w:val="-2"/>
                <w:sz w:val="26"/>
                <w:lang w:val="vi-VN"/>
              </w:rPr>
              <w:t>nguồn</w:t>
            </w:r>
          </w:p>
          <w:p w14:paraId="4B7A7442" w14:textId="77777777" w:rsidR="00AB3C17" w:rsidRPr="001A2C08" w:rsidRDefault="00AB3C17" w:rsidP="00F32706">
            <w:pPr>
              <w:pStyle w:val="TableParagraph"/>
              <w:spacing w:before="89"/>
              <w:ind w:left="380"/>
              <w:rPr>
                <w:b/>
                <w:sz w:val="26"/>
                <w:lang w:val="vi-VN"/>
              </w:rPr>
            </w:pPr>
            <w:r w:rsidRPr="001A2C08">
              <w:rPr>
                <w:b/>
                <w:sz w:val="26"/>
                <w:lang w:val="vi-VN"/>
              </w:rPr>
              <w:t>rung</w:t>
            </w:r>
            <w:r w:rsidRPr="001A2C08">
              <w:rPr>
                <w:b/>
                <w:spacing w:val="-7"/>
                <w:sz w:val="26"/>
                <w:lang w:val="vi-VN"/>
              </w:rPr>
              <w:t xml:space="preserve"> </w:t>
            </w:r>
            <w:r w:rsidRPr="001A2C08">
              <w:rPr>
                <w:b/>
                <w:spacing w:val="-5"/>
                <w:sz w:val="26"/>
                <w:lang w:val="vi-VN"/>
              </w:rPr>
              <w:t>10m</w:t>
            </w:r>
          </w:p>
        </w:tc>
        <w:tc>
          <w:tcPr>
            <w:tcW w:w="1721" w:type="dxa"/>
            <w:tcBorders>
              <w:top w:val="single" w:sz="4" w:space="0" w:color="000000"/>
              <w:left w:val="single" w:sz="4" w:space="0" w:color="000000"/>
              <w:bottom w:val="single" w:sz="4" w:space="0" w:color="000000"/>
              <w:right w:val="single" w:sz="4" w:space="0" w:color="000000"/>
            </w:tcBorders>
            <w:hideMark/>
          </w:tcPr>
          <w:p w14:paraId="33CAF24D" w14:textId="77777777" w:rsidR="00AB3C17" w:rsidRPr="001A2C08" w:rsidRDefault="00AB3C17" w:rsidP="00F32706">
            <w:pPr>
              <w:pStyle w:val="TableParagraph"/>
              <w:ind w:left="234"/>
              <w:rPr>
                <w:b/>
                <w:sz w:val="26"/>
                <w:lang w:val="vi-VN"/>
              </w:rPr>
            </w:pPr>
            <w:r w:rsidRPr="001A2C08">
              <w:rPr>
                <w:b/>
                <w:sz w:val="26"/>
                <w:lang w:val="vi-VN"/>
              </w:rPr>
              <w:t>Cách</w:t>
            </w:r>
            <w:r w:rsidRPr="001A2C08">
              <w:rPr>
                <w:b/>
                <w:spacing w:val="-7"/>
                <w:sz w:val="26"/>
                <w:lang w:val="vi-VN"/>
              </w:rPr>
              <w:t xml:space="preserve"> </w:t>
            </w:r>
            <w:r w:rsidRPr="001A2C08">
              <w:rPr>
                <w:b/>
                <w:spacing w:val="-2"/>
                <w:sz w:val="26"/>
                <w:lang w:val="vi-VN"/>
              </w:rPr>
              <w:t>nguồn</w:t>
            </w:r>
          </w:p>
          <w:p w14:paraId="0BBE4426" w14:textId="77777777" w:rsidR="00AB3C17" w:rsidRPr="001A2C08" w:rsidRDefault="00AB3C17" w:rsidP="00F32706">
            <w:pPr>
              <w:pStyle w:val="TableParagraph"/>
              <w:spacing w:before="89"/>
              <w:ind w:left="363"/>
              <w:rPr>
                <w:b/>
                <w:sz w:val="26"/>
                <w:lang w:val="vi-VN"/>
              </w:rPr>
            </w:pPr>
            <w:r w:rsidRPr="001A2C08">
              <w:rPr>
                <w:b/>
                <w:sz w:val="26"/>
                <w:lang w:val="vi-VN"/>
              </w:rPr>
              <w:t>rung</w:t>
            </w:r>
            <w:r w:rsidRPr="001A2C08">
              <w:rPr>
                <w:b/>
                <w:spacing w:val="-7"/>
                <w:sz w:val="26"/>
                <w:lang w:val="vi-VN"/>
              </w:rPr>
              <w:t xml:space="preserve"> </w:t>
            </w:r>
            <w:r w:rsidRPr="001A2C08">
              <w:rPr>
                <w:b/>
                <w:spacing w:val="-5"/>
                <w:sz w:val="26"/>
                <w:lang w:val="vi-VN"/>
              </w:rPr>
              <w:t>30m</w:t>
            </w:r>
          </w:p>
        </w:tc>
        <w:tc>
          <w:tcPr>
            <w:tcW w:w="1727" w:type="dxa"/>
            <w:tcBorders>
              <w:top w:val="single" w:sz="4" w:space="0" w:color="000000"/>
              <w:left w:val="single" w:sz="4" w:space="0" w:color="000000"/>
              <w:bottom w:val="single" w:sz="4" w:space="0" w:color="000000"/>
              <w:right w:val="single" w:sz="4" w:space="0" w:color="000000"/>
            </w:tcBorders>
            <w:hideMark/>
          </w:tcPr>
          <w:p w14:paraId="1D4926EB" w14:textId="77777777" w:rsidR="00AB3C17" w:rsidRPr="001A2C08" w:rsidRDefault="00AB3C17" w:rsidP="00F32706">
            <w:pPr>
              <w:pStyle w:val="TableParagraph"/>
              <w:ind w:left="233"/>
              <w:rPr>
                <w:b/>
                <w:sz w:val="26"/>
                <w:lang w:val="vi-VN"/>
              </w:rPr>
            </w:pPr>
            <w:r w:rsidRPr="001A2C08">
              <w:rPr>
                <w:b/>
                <w:sz w:val="26"/>
                <w:lang w:val="vi-VN"/>
              </w:rPr>
              <w:t>Cách</w:t>
            </w:r>
            <w:r w:rsidRPr="001A2C08">
              <w:rPr>
                <w:b/>
                <w:spacing w:val="-7"/>
                <w:sz w:val="26"/>
                <w:lang w:val="vi-VN"/>
              </w:rPr>
              <w:t xml:space="preserve"> </w:t>
            </w:r>
            <w:r w:rsidRPr="001A2C08">
              <w:rPr>
                <w:b/>
                <w:spacing w:val="-2"/>
                <w:sz w:val="26"/>
                <w:lang w:val="vi-VN"/>
              </w:rPr>
              <w:t>nguồn</w:t>
            </w:r>
          </w:p>
          <w:p w14:paraId="1A66D94B" w14:textId="77777777" w:rsidR="00AB3C17" w:rsidRPr="001A2C08" w:rsidRDefault="00AB3C17" w:rsidP="00F32706">
            <w:pPr>
              <w:pStyle w:val="TableParagraph"/>
              <w:spacing w:before="89"/>
              <w:ind w:left="363"/>
              <w:rPr>
                <w:b/>
                <w:sz w:val="26"/>
                <w:lang w:val="vi-VN"/>
              </w:rPr>
            </w:pPr>
            <w:r w:rsidRPr="001A2C08">
              <w:rPr>
                <w:b/>
                <w:sz w:val="26"/>
                <w:lang w:val="vi-VN"/>
              </w:rPr>
              <w:t>rung</w:t>
            </w:r>
            <w:r w:rsidRPr="001A2C08">
              <w:rPr>
                <w:b/>
                <w:spacing w:val="-7"/>
                <w:sz w:val="26"/>
                <w:lang w:val="vi-VN"/>
              </w:rPr>
              <w:t xml:space="preserve"> </w:t>
            </w:r>
            <w:r w:rsidRPr="001A2C08">
              <w:rPr>
                <w:b/>
                <w:spacing w:val="-5"/>
                <w:sz w:val="26"/>
                <w:lang w:val="vi-VN"/>
              </w:rPr>
              <w:t>60m</w:t>
            </w:r>
          </w:p>
        </w:tc>
      </w:tr>
      <w:tr w:rsidR="00AB3C17" w:rsidRPr="001A2C08" w14:paraId="04FA512C" w14:textId="77777777" w:rsidTr="00F32706">
        <w:trPr>
          <w:trHeight w:val="845"/>
        </w:trPr>
        <w:tc>
          <w:tcPr>
            <w:tcW w:w="775" w:type="dxa"/>
            <w:tcBorders>
              <w:top w:val="single" w:sz="4" w:space="0" w:color="000000"/>
              <w:left w:val="single" w:sz="4" w:space="0" w:color="000000"/>
              <w:bottom w:val="single" w:sz="4" w:space="0" w:color="000000"/>
              <w:right w:val="single" w:sz="4" w:space="0" w:color="000000"/>
            </w:tcBorders>
          </w:tcPr>
          <w:p w14:paraId="12F3FEEA" w14:textId="77777777" w:rsidR="00AB3C17" w:rsidRPr="001A2C08" w:rsidRDefault="00AB3C17" w:rsidP="00F32706">
            <w:pPr>
              <w:pStyle w:val="TableParagraph"/>
              <w:spacing w:before="0"/>
              <w:rPr>
                <w:sz w:val="24"/>
                <w:lang w:val="vi-VN"/>
              </w:rPr>
            </w:pPr>
          </w:p>
        </w:tc>
        <w:tc>
          <w:tcPr>
            <w:tcW w:w="2533" w:type="dxa"/>
            <w:tcBorders>
              <w:top w:val="single" w:sz="4" w:space="0" w:color="000000"/>
              <w:left w:val="single" w:sz="4" w:space="0" w:color="000000"/>
              <w:bottom w:val="single" w:sz="4" w:space="0" w:color="000000"/>
              <w:right w:val="single" w:sz="4" w:space="0" w:color="000000"/>
            </w:tcBorders>
            <w:hideMark/>
          </w:tcPr>
          <w:p w14:paraId="358707C9" w14:textId="77777777" w:rsidR="00AB3C17" w:rsidRPr="001A2C08" w:rsidRDefault="00AB3C17" w:rsidP="00F32706">
            <w:pPr>
              <w:pStyle w:val="TableParagraph"/>
              <w:ind w:left="107"/>
              <w:rPr>
                <w:sz w:val="26"/>
                <w:lang w:val="vi-VN"/>
              </w:rPr>
            </w:pPr>
            <w:r w:rsidRPr="001A2C08">
              <w:rPr>
                <w:sz w:val="26"/>
                <w:lang w:val="vi-VN"/>
              </w:rPr>
              <w:t>Phương</w:t>
            </w:r>
            <w:r w:rsidRPr="001A2C08">
              <w:rPr>
                <w:spacing w:val="-8"/>
                <w:sz w:val="26"/>
                <w:lang w:val="vi-VN"/>
              </w:rPr>
              <w:t xml:space="preserve"> </w:t>
            </w:r>
            <w:r w:rsidRPr="001A2C08">
              <w:rPr>
                <w:sz w:val="26"/>
                <w:lang w:val="vi-VN"/>
              </w:rPr>
              <w:t>tiện</w:t>
            </w:r>
            <w:r w:rsidRPr="001A2C08">
              <w:rPr>
                <w:spacing w:val="-6"/>
                <w:sz w:val="26"/>
                <w:lang w:val="vi-VN"/>
              </w:rPr>
              <w:t xml:space="preserve"> </w:t>
            </w:r>
            <w:r w:rsidRPr="001A2C08">
              <w:rPr>
                <w:spacing w:val="-5"/>
                <w:sz w:val="26"/>
                <w:lang w:val="vi-VN"/>
              </w:rPr>
              <w:t>vận</w:t>
            </w:r>
          </w:p>
          <w:p w14:paraId="18428D61" w14:textId="77777777" w:rsidR="00AB3C17" w:rsidRPr="001A2C08" w:rsidRDefault="00AB3C17" w:rsidP="00F32706">
            <w:pPr>
              <w:pStyle w:val="TableParagraph"/>
              <w:spacing w:before="89"/>
              <w:ind w:left="107"/>
              <w:rPr>
                <w:sz w:val="26"/>
                <w:lang w:val="vi-VN"/>
              </w:rPr>
            </w:pPr>
            <w:r w:rsidRPr="001A2C08">
              <w:rPr>
                <w:spacing w:val="-2"/>
                <w:sz w:val="26"/>
                <w:lang w:val="vi-VN"/>
              </w:rPr>
              <w:t>chuyển, hoạt động của máy móc, thiết bị</w:t>
            </w:r>
          </w:p>
        </w:tc>
        <w:tc>
          <w:tcPr>
            <w:tcW w:w="1758" w:type="dxa"/>
            <w:tcBorders>
              <w:top w:val="single" w:sz="4" w:space="0" w:color="000000"/>
              <w:left w:val="single" w:sz="4" w:space="0" w:color="000000"/>
              <w:bottom w:val="single" w:sz="4" w:space="0" w:color="000000"/>
              <w:right w:val="single" w:sz="4" w:space="0" w:color="000000"/>
            </w:tcBorders>
            <w:hideMark/>
          </w:tcPr>
          <w:p w14:paraId="4C36702B" w14:textId="77777777" w:rsidR="00AB3C17" w:rsidRPr="001A2C08" w:rsidRDefault="00AB3C17" w:rsidP="00F32706">
            <w:pPr>
              <w:pStyle w:val="TableParagraph"/>
              <w:spacing w:before="196"/>
              <w:ind w:left="11" w:right="8"/>
              <w:jc w:val="center"/>
              <w:rPr>
                <w:sz w:val="26"/>
                <w:lang w:val="vi-VN"/>
              </w:rPr>
            </w:pPr>
            <w:r w:rsidRPr="001A2C08">
              <w:rPr>
                <w:spacing w:val="-5"/>
                <w:sz w:val="26"/>
                <w:lang w:val="vi-VN"/>
              </w:rPr>
              <w:t>74</w:t>
            </w:r>
          </w:p>
        </w:tc>
        <w:tc>
          <w:tcPr>
            <w:tcW w:w="1721" w:type="dxa"/>
            <w:tcBorders>
              <w:top w:val="single" w:sz="4" w:space="0" w:color="000000"/>
              <w:left w:val="single" w:sz="4" w:space="0" w:color="000000"/>
              <w:bottom w:val="single" w:sz="4" w:space="0" w:color="000000"/>
              <w:right w:val="single" w:sz="4" w:space="0" w:color="000000"/>
            </w:tcBorders>
            <w:hideMark/>
          </w:tcPr>
          <w:p w14:paraId="5F7A08B9" w14:textId="77777777" w:rsidR="00AB3C17" w:rsidRPr="001A2C08" w:rsidRDefault="00AB3C17" w:rsidP="00F32706">
            <w:pPr>
              <w:pStyle w:val="TableParagraph"/>
              <w:spacing w:before="196"/>
              <w:ind w:left="7"/>
              <w:jc w:val="center"/>
              <w:rPr>
                <w:sz w:val="26"/>
                <w:lang w:val="vi-VN"/>
              </w:rPr>
            </w:pPr>
            <w:r w:rsidRPr="001A2C08">
              <w:rPr>
                <w:spacing w:val="-5"/>
                <w:sz w:val="26"/>
                <w:lang w:val="vi-VN"/>
              </w:rPr>
              <w:t>64</w:t>
            </w:r>
          </w:p>
        </w:tc>
        <w:tc>
          <w:tcPr>
            <w:tcW w:w="1727" w:type="dxa"/>
            <w:tcBorders>
              <w:top w:val="single" w:sz="4" w:space="0" w:color="000000"/>
              <w:left w:val="single" w:sz="4" w:space="0" w:color="000000"/>
              <w:bottom w:val="single" w:sz="4" w:space="0" w:color="000000"/>
              <w:right w:val="single" w:sz="4" w:space="0" w:color="000000"/>
            </w:tcBorders>
            <w:hideMark/>
          </w:tcPr>
          <w:p w14:paraId="67AD78A5" w14:textId="77777777" w:rsidR="00AB3C17" w:rsidRPr="001A2C08" w:rsidRDefault="00AB3C17" w:rsidP="00F32706">
            <w:pPr>
              <w:pStyle w:val="TableParagraph"/>
              <w:spacing w:before="196"/>
              <w:ind w:left="7"/>
              <w:jc w:val="center"/>
              <w:rPr>
                <w:sz w:val="26"/>
                <w:lang w:val="vi-VN"/>
              </w:rPr>
            </w:pPr>
            <w:r w:rsidRPr="001A2C08">
              <w:rPr>
                <w:spacing w:val="-5"/>
                <w:sz w:val="26"/>
                <w:lang w:val="vi-VN"/>
              </w:rPr>
              <w:t>54</w:t>
            </w:r>
          </w:p>
        </w:tc>
      </w:tr>
      <w:tr w:rsidR="00AB3C17" w:rsidRPr="001A2C08" w14:paraId="760BFC58" w14:textId="77777777" w:rsidTr="00F32706">
        <w:trPr>
          <w:trHeight w:val="423"/>
        </w:trPr>
        <w:tc>
          <w:tcPr>
            <w:tcW w:w="8516" w:type="dxa"/>
            <w:gridSpan w:val="5"/>
            <w:tcBorders>
              <w:top w:val="single" w:sz="4" w:space="0" w:color="000000"/>
              <w:left w:val="single" w:sz="4" w:space="0" w:color="000000"/>
              <w:bottom w:val="single" w:sz="4" w:space="0" w:color="000000"/>
              <w:right w:val="single" w:sz="4" w:space="0" w:color="000000"/>
            </w:tcBorders>
            <w:hideMark/>
          </w:tcPr>
          <w:p w14:paraId="1208C8CC" w14:textId="77777777" w:rsidR="00AB3C17" w:rsidRPr="001A2C08" w:rsidRDefault="00AB3C17" w:rsidP="00F32706">
            <w:pPr>
              <w:pStyle w:val="TableParagraph"/>
              <w:ind w:left="4"/>
              <w:rPr>
                <w:sz w:val="26"/>
                <w:lang w:val="vi-VN"/>
              </w:rPr>
            </w:pPr>
            <w:r w:rsidRPr="001A2C08">
              <w:rPr>
                <w:sz w:val="26"/>
                <w:lang w:val="vi-VN"/>
              </w:rPr>
              <w:t>QCVN</w:t>
            </w:r>
            <w:r w:rsidRPr="001A2C08">
              <w:rPr>
                <w:spacing w:val="-8"/>
                <w:sz w:val="26"/>
                <w:lang w:val="vi-VN"/>
              </w:rPr>
              <w:t xml:space="preserve"> </w:t>
            </w:r>
            <w:r w:rsidRPr="001A2C08">
              <w:rPr>
                <w:sz w:val="26"/>
                <w:lang w:val="vi-VN"/>
              </w:rPr>
              <w:t>27:2010/BTNMT</w:t>
            </w:r>
            <w:r w:rsidRPr="001A2C08">
              <w:rPr>
                <w:spacing w:val="-7"/>
                <w:sz w:val="26"/>
                <w:lang w:val="vi-VN"/>
              </w:rPr>
              <w:t xml:space="preserve"> </w:t>
            </w:r>
            <w:r w:rsidRPr="001A2C08">
              <w:rPr>
                <w:sz w:val="26"/>
                <w:lang w:val="vi-VN"/>
              </w:rPr>
              <w:t>(khu</w:t>
            </w:r>
            <w:r w:rsidRPr="001A2C08">
              <w:rPr>
                <w:spacing w:val="-7"/>
                <w:sz w:val="26"/>
                <w:lang w:val="vi-VN"/>
              </w:rPr>
              <w:t xml:space="preserve"> </w:t>
            </w:r>
            <w:r w:rsidRPr="001A2C08">
              <w:rPr>
                <w:sz w:val="26"/>
                <w:lang w:val="vi-VN"/>
              </w:rPr>
              <w:t>vực</w:t>
            </w:r>
            <w:r w:rsidRPr="001A2C08">
              <w:rPr>
                <w:spacing w:val="-7"/>
                <w:sz w:val="26"/>
                <w:lang w:val="vi-VN"/>
              </w:rPr>
              <w:t xml:space="preserve"> </w:t>
            </w:r>
            <w:r w:rsidRPr="001A2C08">
              <w:rPr>
                <w:sz w:val="26"/>
                <w:lang w:val="vi-VN"/>
              </w:rPr>
              <w:t>thông</w:t>
            </w:r>
            <w:r w:rsidRPr="001A2C08">
              <w:rPr>
                <w:spacing w:val="-7"/>
                <w:sz w:val="26"/>
                <w:lang w:val="vi-VN"/>
              </w:rPr>
              <w:t xml:space="preserve"> </w:t>
            </w:r>
            <w:r w:rsidRPr="001A2C08">
              <w:rPr>
                <w:sz w:val="26"/>
                <w:lang w:val="vi-VN"/>
              </w:rPr>
              <w:t>thường,</w:t>
            </w:r>
            <w:r w:rsidRPr="001A2C08">
              <w:rPr>
                <w:spacing w:val="-7"/>
                <w:sz w:val="26"/>
                <w:lang w:val="vi-VN"/>
              </w:rPr>
              <w:t xml:space="preserve"> </w:t>
            </w:r>
            <w:r w:rsidRPr="001A2C08">
              <w:rPr>
                <w:sz w:val="26"/>
                <w:lang w:val="vi-VN"/>
              </w:rPr>
              <w:t>6h-21h):</w:t>
            </w:r>
            <w:r w:rsidRPr="001A2C08">
              <w:rPr>
                <w:spacing w:val="-7"/>
                <w:sz w:val="26"/>
                <w:lang w:val="vi-VN"/>
              </w:rPr>
              <w:t xml:space="preserve"> </w:t>
            </w:r>
            <w:r w:rsidRPr="001A2C08">
              <w:rPr>
                <w:spacing w:val="-4"/>
                <w:sz w:val="26"/>
                <w:lang w:val="vi-VN"/>
              </w:rPr>
              <w:t>70dB</w:t>
            </w:r>
          </w:p>
        </w:tc>
      </w:tr>
    </w:tbl>
    <w:p w14:paraId="60B3522E" w14:textId="77777777" w:rsidR="00AB3C17" w:rsidRPr="001A2C08" w:rsidRDefault="00AB3C17" w:rsidP="007D1265">
      <w:pPr>
        <w:pStyle w:val="BodyTextIndent2"/>
        <w:spacing w:after="0" w:line="312" w:lineRule="auto"/>
        <w:ind w:left="0" w:firstLine="567"/>
        <w:jc w:val="both"/>
        <w:rPr>
          <w:spacing w:val="-2"/>
          <w:sz w:val="26"/>
          <w:szCs w:val="26"/>
          <w:lang w:val="vi-VN"/>
        </w:rPr>
      </w:pPr>
      <w:r w:rsidRPr="001A2C08">
        <w:rPr>
          <w:bCs/>
          <w:i/>
          <w:spacing w:val="-2"/>
          <w:sz w:val="26"/>
          <w:szCs w:val="26"/>
          <w:lang w:val="vi-VN"/>
        </w:rPr>
        <w:t>*) Sự cố tai nạn lao động</w:t>
      </w:r>
      <w:r w:rsidRPr="001A2C08">
        <w:rPr>
          <w:bCs/>
          <w:iCs/>
          <w:spacing w:val="-2"/>
          <w:sz w:val="26"/>
          <w:szCs w:val="26"/>
          <w:lang w:val="vi-VN"/>
        </w:rPr>
        <w:t xml:space="preserve">: </w:t>
      </w:r>
      <w:r w:rsidRPr="001A2C08">
        <w:rPr>
          <w:spacing w:val="-2"/>
          <w:sz w:val="26"/>
          <w:szCs w:val="26"/>
          <w:lang w:val="vi-VN"/>
        </w:rPr>
        <w:t>Trong giai đoạn cơ sở đi vào hoạt động thì sự cố tai nạn lao động là một vấn đề quan tâm hàng đầu vì nó ảnh hưởng trực tiếp đến sức khỏe và tính mạng người lao động. Các sự cố tai nạn điển hình có thể gặp trong giai đoạn này là:</w:t>
      </w:r>
    </w:p>
    <w:p w14:paraId="5A64A758" w14:textId="77777777" w:rsidR="00AB3C17" w:rsidRPr="001A2C08" w:rsidRDefault="00AB3C17" w:rsidP="007D1265">
      <w:pPr>
        <w:pStyle w:val="BodyTextIndent2"/>
        <w:spacing w:after="0" w:line="312" w:lineRule="auto"/>
        <w:ind w:left="0" w:firstLine="567"/>
        <w:jc w:val="both"/>
        <w:rPr>
          <w:sz w:val="26"/>
          <w:szCs w:val="26"/>
          <w:lang w:val="vi-VN"/>
        </w:rPr>
      </w:pPr>
      <w:r w:rsidRPr="001A2C08">
        <w:rPr>
          <w:sz w:val="26"/>
          <w:szCs w:val="26"/>
          <w:lang w:val="vi-VN"/>
        </w:rPr>
        <w:t>- Tai nạn về điện trong giai đoạn vận hành như: bị điện giật, chập điện và bất cẩn khi đóng ngắt điện, bất cẩn do quá trình lao động.</w:t>
      </w:r>
    </w:p>
    <w:p w14:paraId="6274C5BD" w14:textId="77777777" w:rsidR="00AB3C17" w:rsidRPr="001A2C08" w:rsidRDefault="00AB3C17" w:rsidP="007D1265">
      <w:pPr>
        <w:spacing w:line="312" w:lineRule="auto"/>
        <w:ind w:firstLine="567"/>
        <w:jc w:val="both"/>
        <w:rPr>
          <w:iCs/>
          <w:sz w:val="26"/>
          <w:szCs w:val="26"/>
          <w:lang w:val="vi-VN"/>
        </w:rPr>
      </w:pPr>
      <w:r w:rsidRPr="001A2C08">
        <w:rPr>
          <w:iCs/>
          <w:sz w:val="26"/>
          <w:szCs w:val="26"/>
          <w:lang w:val="vi-VN"/>
        </w:rPr>
        <w:t xml:space="preserve"> - Các yếu tố môi trường khắc nghiệt và cường độ lao động cao ngoài trời có thể gây ra những ảnh hưởng xấu đến sức khoẻ của người công nhân như gây mệt mỏi, choáng váng hay ngất xỉu. Điều này có thể gây ra các tai nạn lao động đáng tiếc.</w:t>
      </w:r>
    </w:p>
    <w:p w14:paraId="34D2DDA5" w14:textId="77777777" w:rsidR="00AB3C17" w:rsidRPr="001A2C08" w:rsidRDefault="00AB3C17" w:rsidP="007D1265">
      <w:pPr>
        <w:spacing w:line="312" w:lineRule="auto"/>
        <w:ind w:firstLine="567"/>
        <w:jc w:val="both"/>
        <w:rPr>
          <w:iCs/>
          <w:sz w:val="26"/>
          <w:szCs w:val="26"/>
          <w:lang w:val="vi-VN"/>
        </w:rPr>
      </w:pPr>
      <w:r w:rsidRPr="001A2C08">
        <w:rPr>
          <w:iCs/>
          <w:sz w:val="26"/>
          <w:szCs w:val="26"/>
          <w:lang w:val="vi-VN"/>
        </w:rPr>
        <w:t>- Chủ dự án sẽ quan tâm áp dụng các biện pháp đảm bảo an toàn lao động cho công nhân làm việc tại dự án và các điều kiện làm việc cũng như sinh hoạt cho công nhân, hạn chế tối đa những ảnh hưởng xấu đến sức khoẻ của người lao động.</w:t>
      </w:r>
    </w:p>
    <w:p w14:paraId="188DD1B2" w14:textId="77777777" w:rsidR="00AB3C17" w:rsidRPr="001A2C08" w:rsidRDefault="00AB3C17" w:rsidP="007D1265">
      <w:pPr>
        <w:tabs>
          <w:tab w:val="left" w:pos="709"/>
        </w:tabs>
        <w:spacing w:line="312" w:lineRule="auto"/>
        <w:contextualSpacing/>
        <w:jc w:val="both"/>
        <w:rPr>
          <w:sz w:val="26"/>
          <w:szCs w:val="26"/>
          <w:lang w:val="vi-VN"/>
        </w:rPr>
      </w:pPr>
      <w:r w:rsidRPr="001A2C08">
        <w:rPr>
          <w:sz w:val="26"/>
          <w:szCs w:val="26"/>
          <w:lang w:val="vi-VN"/>
        </w:rPr>
        <w:tab/>
      </w:r>
      <w:r w:rsidRPr="001A2C08">
        <w:rPr>
          <w:i/>
          <w:iCs/>
          <w:sz w:val="26"/>
          <w:szCs w:val="26"/>
          <w:lang w:val="vi-VN"/>
        </w:rPr>
        <w:t>*) Sự cố tai nạn giao thông</w:t>
      </w:r>
      <w:r w:rsidRPr="001A2C08">
        <w:rPr>
          <w:sz w:val="26"/>
          <w:szCs w:val="26"/>
          <w:lang w:val="vi-VN"/>
        </w:rPr>
        <w:t>: Trong quá trình hoạt động của công ty, việc vận chuyển nguyên, nhiên, vật liệu và hàng hóa thành phẩm là không thể tránh khỏi. Chính việc vận chuyển này cùng sự bất cẩn gây nguy cơ dẫn tới tai nạn giao thông ngay trong công ty.</w:t>
      </w:r>
    </w:p>
    <w:p w14:paraId="13B24979" w14:textId="77777777" w:rsidR="00AB3C17" w:rsidRPr="001A2C08" w:rsidRDefault="00AB3C17" w:rsidP="007D1265">
      <w:pPr>
        <w:spacing w:line="312" w:lineRule="auto"/>
        <w:ind w:firstLine="720"/>
        <w:jc w:val="both"/>
        <w:rPr>
          <w:i/>
          <w:iCs/>
          <w:spacing w:val="-4"/>
          <w:sz w:val="26"/>
          <w:szCs w:val="26"/>
          <w:lang w:val="pt-BR"/>
        </w:rPr>
      </w:pPr>
      <w:r w:rsidRPr="001A2C08">
        <w:rPr>
          <w:i/>
          <w:iCs/>
          <w:sz w:val="26"/>
          <w:szCs w:val="26"/>
          <w:lang w:val="vi-VN"/>
        </w:rPr>
        <w:t xml:space="preserve">*) </w:t>
      </w:r>
      <w:r w:rsidRPr="001A2C08">
        <w:rPr>
          <w:i/>
          <w:iCs/>
          <w:spacing w:val="-4"/>
          <w:sz w:val="26"/>
          <w:szCs w:val="26"/>
          <w:lang w:val="pt-BR"/>
        </w:rPr>
        <w:t>Đánh giá, dự báo các tác động đến công trình thủy lợi khu vực dự án</w:t>
      </w:r>
    </w:p>
    <w:p w14:paraId="39B95616" w14:textId="7E0BB618" w:rsidR="00AB3C17" w:rsidRPr="001A2C08" w:rsidRDefault="00AB3C17" w:rsidP="007D1265">
      <w:pPr>
        <w:shd w:val="clear" w:color="auto" w:fill="FFFFFF"/>
        <w:spacing w:line="312" w:lineRule="auto"/>
        <w:ind w:firstLine="567"/>
        <w:jc w:val="both"/>
        <w:rPr>
          <w:rFonts w:eastAsia="Times New Roman"/>
          <w:sz w:val="26"/>
          <w:szCs w:val="26"/>
          <w:bdr w:val="none" w:sz="0" w:space="0" w:color="auto" w:frame="1"/>
          <w:lang w:val="pt-BR"/>
        </w:rPr>
      </w:pPr>
      <w:r w:rsidRPr="001A2C08">
        <w:rPr>
          <w:spacing w:val="-8"/>
          <w:sz w:val="26"/>
          <w:szCs w:val="26"/>
          <w:lang w:val="pt-BR"/>
        </w:rPr>
        <w:lastRenderedPageBreak/>
        <w:t xml:space="preserve">Khi dự án đi vào hoạt động, tổng lượng nước thải phát sinh khoảng </w:t>
      </w:r>
      <w:r w:rsidR="008518FA" w:rsidRPr="001A2C08">
        <w:rPr>
          <w:spacing w:val="-8"/>
          <w:sz w:val="26"/>
          <w:szCs w:val="26"/>
          <w:lang w:val="pt-BR"/>
        </w:rPr>
        <w:t xml:space="preserve">6 </w:t>
      </w:r>
      <w:r w:rsidRPr="001A2C08">
        <w:rPr>
          <w:rFonts w:eastAsia="MS Mincho"/>
          <w:sz w:val="26"/>
          <w:szCs w:val="26"/>
          <w:lang w:val="pt-BR" w:eastAsia="ja-JP"/>
        </w:rPr>
        <w:t>m</w:t>
      </w:r>
      <w:r w:rsidRPr="001A2C08">
        <w:rPr>
          <w:rFonts w:eastAsia="MS Mincho"/>
          <w:sz w:val="26"/>
          <w:szCs w:val="26"/>
          <w:vertAlign w:val="superscript"/>
          <w:lang w:val="pt-BR" w:eastAsia="ja-JP"/>
        </w:rPr>
        <w:t>3</w:t>
      </w:r>
      <w:r w:rsidRPr="001A2C08">
        <w:rPr>
          <w:rFonts w:eastAsia="MS Mincho"/>
          <w:sz w:val="26"/>
          <w:szCs w:val="26"/>
          <w:lang w:val="pt-BR" w:eastAsia="ja-JP"/>
        </w:rPr>
        <w:t xml:space="preserve">/ngày đêm. </w:t>
      </w:r>
      <w:r w:rsidRPr="001A2C08">
        <w:rPr>
          <w:bCs/>
          <w:iCs/>
          <w:sz w:val="26"/>
          <w:szCs w:val="26"/>
          <w:lang w:val="pt-BR"/>
        </w:rPr>
        <w:t>Nguồn tiếp nhận nước thải sau xử lý của dự án là k</w:t>
      </w:r>
      <w:r w:rsidRPr="001A2C08">
        <w:rPr>
          <w:rFonts w:eastAsia="Times New Roman"/>
          <w:sz w:val="26"/>
          <w:szCs w:val="26"/>
          <w:lang w:val="nl-NL"/>
        </w:rPr>
        <w:t xml:space="preserve">ênh </w:t>
      </w:r>
      <w:r w:rsidR="007D1265" w:rsidRPr="001A2C08">
        <w:rPr>
          <w:rFonts w:eastAsia="Times New Roman"/>
          <w:sz w:val="26"/>
          <w:szCs w:val="26"/>
          <w:lang w:val="nl-NL"/>
        </w:rPr>
        <w:t>thuỷ lợi phía Nam dự án,</w:t>
      </w:r>
      <w:r w:rsidRPr="001A2C08">
        <w:rPr>
          <w:sz w:val="26"/>
          <w:szCs w:val="26"/>
          <w:vertAlign w:val="superscript"/>
          <w:lang w:val="de-DE"/>
        </w:rPr>
        <w:t xml:space="preserve"> </w:t>
      </w:r>
      <w:r w:rsidRPr="001A2C08">
        <w:rPr>
          <w:sz w:val="26"/>
          <w:szCs w:val="26"/>
          <w:lang w:val="pt-BR"/>
        </w:rPr>
        <w:t xml:space="preserve">làm ảnh hưởng đến chất lượng nguồn nước và khả năng tiêu thoát nước của khu vực, do đó chủ dự án cần phải có biện pháp giảm thiểu tránh làm ảnh hưởng đến kênh </w:t>
      </w:r>
      <w:r w:rsidR="007D1265" w:rsidRPr="001A2C08">
        <w:rPr>
          <w:sz w:val="26"/>
          <w:szCs w:val="26"/>
          <w:lang w:val="pt-BR"/>
        </w:rPr>
        <w:t>thuỷ lợi này</w:t>
      </w:r>
      <w:r w:rsidRPr="001A2C08">
        <w:rPr>
          <w:bCs/>
          <w:sz w:val="26"/>
          <w:szCs w:val="26"/>
          <w:lang w:val="nl-NL"/>
        </w:rPr>
        <w:t>.</w:t>
      </w:r>
    </w:p>
    <w:p w14:paraId="16286D80" w14:textId="77777777" w:rsidR="00AB3C17" w:rsidRPr="001A2C08" w:rsidRDefault="00AB3C17" w:rsidP="007D1265">
      <w:pPr>
        <w:spacing w:line="312" w:lineRule="auto"/>
        <w:contextualSpacing/>
        <w:jc w:val="both"/>
        <w:rPr>
          <w:i/>
          <w:iCs/>
          <w:sz w:val="26"/>
          <w:szCs w:val="26"/>
          <w:lang w:val="vi-VN"/>
        </w:rPr>
      </w:pPr>
      <w:r w:rsidRPr="001A2C08">
        <w:rPr>
          <w:i/>
          <w:iCs/>
          <w:sz w:val="26"/>
          <w:szCs w:val="26"/>
          <w:lang w:val="vi-VN"/>
        </w:rPr>
        <w:tab/>
        <w:t>*) Sự cố về công trình bảo vệ môi trường:</w:t>
      </w:r>
    </w:p>
    <w:p w14:paraId="27FD835F" w14:textId="77777777" w:rsidR="00AB3C17" w:rsidRPr="001A2C08" w:rsidRDefault="00AB3C17" w:rsidP="007D1265">
      <w:pPr>
        <w:tabs>
          <w:tab w:val="left" w:pos="709"/>
        </w:tabs>
        <w:spacing w:line="312" w:lineRule="auto"/>
        <w:ind w:firstLine="709"/>
        <w:rPr>
          <w:b/>
          <w:sz w:val="26"/>
          <w:szCs w:val="26"/>
          <w:lang w:val="vi-VN"/>
        </w:rPr>
      </w:pPr>
      <w:r w:rsidRPr="001A2C08">
        <w:rPr>
          <w:b/>
          <w:sz w:val="26"/>
          <w:szCs w:val="26"/>
          <w:lang w:val="vi-VN"/>
        </w:rPr>
        <w:t>- Hệ thống xử lý nước thải:</w:t>
      </w:r>
    </w:p>
    <w:p w14:paraId="43A58C02"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Những nguyên nhân chủ yếu ảnh hưởng đến chế độ làm việc của hệ thống:</w:t>
      </w:r>
    </w:p>
    <w:p w14:paraId="40F900EB"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 Hệ thống bị cắt điện đột ngột;</w:t>
      </w:r>
    </w:p>
    <w:p w14:paraId="2BA50932"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 Sự cố lỗi bơm;</w:t>
      </w:r>
    </w:p>
    <w:p w14:paraId="755E8420"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 Máy thổi khí không hoạt động;</w:t>
      </w:r>
    </w:p>
    <w:p w14:paraId="45FFABF9"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 Hệ thống đường ống bị nghẹt hoặc vỡ.</w:t>
      </w:r>
    </w:p>
    <w:p w14:paraId="7C753C1B" w14:textId="77777777" w:rsidR="00AB3C17" w:rsidRPr="001A2C08" w:rsidRDefault="00AB3C17" w:rsidP="007D1265">
      <w:pPr>
        <w:pStyle w:val="ListParagraph"/>
        <w:spacing w:line="312" w:lineRule="auto"/>
        <w:ind w:left="0" w:firstLine="567"/>
        <w:jc w:val="both"/>
        <w:rPr>
          <w:sz w:val="26"/>
          <w:szCs w:val="26"/>
          <w:lang w:val="nl-NL"/>
        </w:rPr>
      </w:pPr>
      <w:r w:rsidRPr="001A2C08">
        <w:rPr>
          <w:sz w:val="26"/>
          <w:szCs w:val="26"/>
          <w:lang w:val="nl-NL"/>
        </w:rPr>
        <w:t xml:space="preserve">Khi hệ thống xử lý nước thải gặp sự cố, lượng nước thải không được xử lý nếu vẫn ở trong khu vực lưu trữ nước thải của dự án thì dự án vẫn kiểm soát được. Mặc dù sự cố rất hiếm khi xảy ra, tuy nhiên dự án cũng cần phải có các biện pháp thích hợp, phương án công nghệ dự phòng cho các trường hợp xảy ra sự cố. </w:t>
      </w:r>
    </w:p>
    <w:p w14:paraId="388FD10B" w14:textId="77777777" w:rsidR="00AB3C17" w:rsidRPr="001A2C08" w:rsidRDefault="00AB3C17" w:rsidP="007D1265">
      <w:pPr>
        <w:pStyle w:val="ListParagraph"/>
        <w:spacing w:line="312" w:lineRule="auto"/>
        <w:ind w:left="0" w:firstLine="567"/>
        <w:jc w:val="both"/>
        <w:rPr>
          <w:b/>
          <w:sz w:val="26"/>
          <w:szCs w:val="26"/>
          <w:lang w:val="nl-NL"/>
        </w:rPr>
      </w:pPr>
      <w:r w:rsidRPr="001A2C08">
        <w:rPr>
          <w:b/>
          <w:sz w:val="26"/>
          <w:szCs w:val="26"/>
          <w:lang w:val="nl-NL"/>
        </w:rPr>
        <w:t>- Hệ thống xử lý khí thải:</w:t>
      </w:r>
    </w:p>
    <w:p w14:paraId="005368F1"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Những nguyên nhân chủ yếu ảnh hưởng đến chế độ làm việc của hệ thống:</w:t>
      </w:r>
    </w:p>
    <w:p w14:paraId="1AEDA624" w14:textId="77777777" w:rsidR="00AB3C17" w:rsidRPr="001A2C08" w:rsidRDefault="00AB3C17" w:rsidP="007D1265">
      <w:pPr>
        <w:spacing w:line="312" w:lineRule="auto"/>
        <w:ind w:firstLine="567"/>
        <w:jc w:val="both"/>
        <w:rPr>
          <w:sz w:val="26"/>
          <w:szCs w:val="26"/>
          <w:shd w:val="clear" w:color="auto" w:fill="FFFFFF"/>
          <w:lang w:val="vi-VN"/>
        </w:rPr>
      </w:pPr>
      <w:r w:rsidRPr="001A2C08">
        <w:rPr>
          <w:sz w:val="26"/>
          <w:szCs w:val="26"/>
          <w:shd w:val="clear" w:color="auto" w:fill="FFFFFF"/>
          <w:lang w:val="vi-VN"/>
        </w:rPr>
        <w:t>- Hệ thống bị cắt điện đột ngột;</w:t>
      </w:r>
    </w:p>
    <w:p w14:paraId="2A0B7C96" w14:textId="77777777" w:rsidR="00AB3C17" w:rsidRPr="001A2C08" w:rsidRDefault="00AB3C17" w:rsidP="007D1265">
      <w:pPr>
        <w:pStyle w:val="ListParagraph"/>
        <w:spacing w:line="312" w:lineRule="auto"/>
        <w:ind w:left="0" w:firstLine="567"/>
        <w:jc w:val="both"/>
        <w:rPr>
          <w:sz w:val="26"/>
          <w:szCs w:val="26"/>
          <w:lang w:val="nl-NL"/>
        </w:rPr>
      </w:pPr>
      <w:r w:rsidRPr="001A2C08">
        <w:rPr>
          <w:sz w:val="26"/>
          <w:szCs w:val="26"/>
          <w:lang w:val="nl-NL"/>
        </w:rPr>
        <w:t>- Quạt hút không hoạt động;</w:t>
      </w:r>
    </w:p>
    <w:p w14:paraId="15B74FA0" w14:textId="77777777" w:rsidR="00AB3C17" w:rsidRPr="001A2C08" w:rsidRDefault="00AB3C17" w:rsidP="007D1265">
      <w:pPr>
        <w:pStyle w:val="ListParagraph"/>
        <w:spacing w:line="312" w:lineRule="auto"/>
        <w:ind w:left="0" w:firstLine="567"/>
        <w:jc w:val="both"/>
        <w:rPr>
          <w:sz w:val="26"/>
          <w:szCs w:val="26"/>
          <w:lang w:val="nl-NL"/>
        </w:rPr>
      </w:pPr>
      <w:r w:rsidRPr="001A2C08">
        <w:rPr>
          <w:sz w:val="26"/>
          <w:szCs w:val="26"/>
          <w:lang w:val="nl-NL"/>
        </w:rPr>
        <w:t>- Tháp hấp phụ bị tắc;</w:t>
      </w:r>
    </w:p>
    <w:p w14:paraId="34766B64" w14:textId="77777777" w:rsidR="00AB3C17" w:rsidRPr="001A2C08" w:rsidRDefault="00AB3C17" w:rsidP="007D1265">
      <w:pPr>
        <w:pStyle w:val="ListParagraph"/>
        <w:spacing w:line="312" w:lineRule="auto"/>
        <w:ind w:left="0" w:firstLine="567"/>
        <w:jc w:val="both"/>
        <w:rPr>
          <w:sz w:val="26"/>
          <w:szCs w:val="26"/>
          <w:lang w:val="nl-NL"/>
        </w:rPr>
      </w:pPr>
      <w:r w:rsidRPr="001A2C08">
        <w:rPr>
          <w:sz w:val="26"/>
          <w:szCs w:val="26"/>
          <w:lang w:val="nl-NL"/>
        </w:rPr>
        <w:t>- Đường ống thu gom bị rò rỉ;</w:t>
      </w:r>
    </w:p>
    <w:p w14:paraId="3E02B2FF" w14:textId="77777777" w:rsidR="00AB3C17" w:rsidRPr="001A2C08" w:rsidRDefault="00AB3C17" w:rsidP="007D1265">
      <w:pPr>
        <w:pStyle w:val="ListParagraph"/>
        <w:spacing w:line="312" w:lineRule="auto"/>
        <w:ind w:left="0" w:firstLine="567"/>
        <w:jc w:val="both"/>
        <w:rPr>
          <w:sz w:val="26"/>
          <w:szCs w:val="26"/>
          <w:lang w:val="nl-NL"/>
        </w:rPr>
      </w:pPr>
      <w:r w:rsidRPr="001A2C08">
        <w:rPr>
          <w:sz w:val="26"/>
          <w:szCs w:val="26"/>
          <w:lang w:val="nl-NL"/>
        </w:rPr>
        <w:t>Khi hệ thống xử lý khí thải gặp sự cố làm gián đoạn việc xử lý khí thải gây ảnh hưởng tới môi trường và công nhân lao động.</w:t>
      </w:r>
    </w:p>
    <w:p w14:paraId="0899A80C" w14:textId="77777777" w:rsidR="00AB3C17" w:rsidRPr="001A2C08" w:rsidRDefault="00AB3C17" w:rsidP="007D1265">
      <w:pPr>
        <w:spacing w:line="312" w:lineRule="auto"/>
        <w:ind w:firstLine="567"/>
        <w:jc w:val="both"/>
        <w:rPr>
          <w:b/>
          <w:sz w:val="26"/>
          <w:szCs w:val="26"/>
          <w:lang w:val="vi-VN"/>
        </w:rPr>
      </w:pPr>
      <w:r w:rsidRPr="001A2C08">
        <w:rPr>
          <w:b/>
          <w:sz w:val="26"/>
          <w:szCs w:val="26"/>
          <w:lang w:val="vi-VN"/>
        </w:rPr>
        <w:t>- Đối với khu lưu giữ chất thải:</w:t>
      </w:r>
    </w:p>
    <w:p w14:paraId="09D08BCF" w14:textId="77777777" w:rsidR="00AB3C17" w:rsidRPr="001A2C08" w:rsidRDefault="00AB3C17" w:rsidP="007D1265">
      <w:pPr>
        <w:spacing w:line="312" w:lineRule="auto"/>
        <w:ind w:firstLine="567"/>
        <w:jc w:val="both"/>
        <w:rPr>
          <w:sz w:val="26"/>
          <w:szCs w:val="26"/>
          <w:lang w:val="vi-VN"/>
        </w:rPr>
      </w:pPr>
      <w:r w:rsidRPr="001A2C08">
        <w:rPr>
          <w:sz w:val="26"/>
          <w:szCs w:val="26"/>
          <w:lang w:val="vi-VN"/>
        </w:rPr>
        <w:t xml:space="preserve">  + Diện tích khu lưu giữ chất thải không đảm bảo dẫn đến chất thải không được lưu giữ trong khu vực có mái che.</w:t>
      </w:r>
    </w:p>
    <w:p w14:paraId="20904790" w14:textId="77777777" w:rsidR="00AB3C17" w:rsidRPr="001A2C08" w:rsidRDefault="00AB3C17" w:rsidP="007D1265">
      <w:pPr>
        <w:spacing w:line="312" w:lineRule="auto"/>
        <w:ind w:firstLine="567"/>
        <w:jc w:val="both"/>
        <w:rPr>
          <w:sz w:val="26"/>
          <w:szCs w:val="26"/>
          <w:lang w:val="vi-VN"/>
        </w:rPr>
      </w:pPr>
      <w:r w:rsidRPr="001A2C08">
        <w:rPr>
          <w:sz w:val="26"/>
          <w:szCs w:val="26"/>
          <w:lang w:val="vi-VN"/>
        </w:rPr>
        <w:t xml:space="preserve"> + Chất thải không được vận chuyển đi xử lý thường xuyên.</w:t>
      </w:r>
    </w:p>
    <w:p w14:paraId="5A161E1A" w14:textId="77777777" w:rsidR="00AB3C17" w:rsidRPr="001A2C08" w:rsidRDefault="00AB3C17" w:rsidP="007D1265">
      <w:pPr>
        <w:pStyle w:val="Heading3"/>
        <w:rPr>
          <w:sz w:val="26"/>
          <w:szCs w:val="26"/>
        </w:rPr>
      </w:pPr>
      <w:bookmarkStart w:id="824" w:name="_Toc17871194"/>
      <w:bookmarkStart w:id="825" w:name="_Toc16577569"/>
      <w:bookmarkStart w:id="826" w:name="_Toc62123007"/>
      <w:bookmarkStart w:id="827" w:name="_Toc140503540"/>
      <w:r w:rsidRPr="001A2C08">
        <w:rPr>
          <w:sz w:val="26"/>
          <w:szCs w:val="26"/>
        </w:rPr>
        <w:t>3.</w:t>
      </w:r>
      <w:r w:rsidRPr="001A2C08">
        <w:rPr>
          <w:sz w:val="26"/>
          <w:szCs w:val="26"/>
          <w:lang w:val="vi-VN"/>
        </w:rPr>
        <w:t>3</w:t>
      </w:r>
      <w:r w:rsidRPr="001A2C08">
        <w:rPr>
          <w:sz w:val="26"/>
          <w:szCs w:val="26"/>
        </w:rPr>
        <w:t>.2. Các công trình,</w:t>
      </w:r>
      <w:r w:rsidRPr="001A2C08">
        <w:rPr>
          <w:sz w:val="26"/>
          <w:szCs w:val="26"/>
          <w:lang w:val="pt-BR"/>
        </w:rPr>
        <w:t xml:space="preserve"> </w:t>
      </w:r>
      <w:r w:rsidRPr="001A2C08">
        <w:rPr>
          <w:sz w:val="26"/>
          <w:szCs w:val="26"/>
        </w:rPr>
        <w:t>biện pháp bảo vệ môi trường đề xuất thực hiện</w:t>
      </w:r>
      <w:bookmarkEnd w:id="824"/>
      <w:bookmarkEnd w:id="825"/>
      <w:bookmarkEnd w:id="826"/>
      <w:bookmarkEnd w:id="827"/>
    </w:p>
    <w:p w14:paraId="1D8DAD87" w14:textId="77777777" w:rsidR="00AB3C17" w:rsidRPr="001A2C08" w:rsidRDefault="00AB3C17" w:rsidP="007D1265">
      <w:pPr>
        <w:spacing w:line="312" w:lineRule="auto"/>
        <w:ind w:firstLine="709"/>
        <w:jc w:val="both"/>
        <w:rPr>
          <w:b/>
          <w:sz w:val="26"/>
          <w:szCs w:val="26"/>
          <w:lang w:eastAsia="vi-VN"/>
        </w:rPr>
      </w:pPr>
      <w:r w:rsidRPr="001A2C08">
        <w:rPr>
          <w:b/>
          <w:sz w:val="26"/>
          <w:szCs w:val="26"/>
          <w:lang w:val="vi-VN" w:eastAsia="vi-VN"/>
        </w:rPr>
        <w:t>a) Biện pháp xử lý nước thải</w:t>
      </w:r>
    </w:p>
    <w:p w14:paraId="5F46E4F7" w14:textId="3D33C4B9" w:rsidR="00AB3C17" w:rsidRPr="001A2C08" w:rsidRDefault="00B92115" w:rsidP="007D1265">
      <w:pPr>
        <w:spacing w:line="312" w:lineRule="auto"/>
        <w:ind w:firstLine="709"/>
        <w:jc w:val="both"/>
        <w:rPr>
          <w:sz w:val="26"/>
          <w:szCs w:val="26"/>
          <w:lang w:eastAsia="vi-VN"/>
        </w:rPr>
      </w:pPr>
      <w:r w:rsidRPr="001A2C08">
        <w:rPr>
          <w:sz w:val="26"/>
          <w:szCs w:val="26"/>
          <w:lang w:eastAsia="vi-VN"/>
        </w:rPr>
        <w:t>Nguồn phát sinh nước thải bao gồm:</w:t>
      </w:r>
    </w:p>
    <w:p w14:paraId="2943394B" w14:textId="24FFB608" w:rsidR="001E2D02" w:rsidRPr="001A2C08" w:rsidRDefault="00AB3C17" w:rsidP="007D1265">
      <w:pPr>
        <w:widowControl w:val="0"/>
        <w:tabs>
          <w:tab w:val="left" w:pos="720"/>
        </w:tabs>
        <w:spacing w:line="312" w:lineRule="auto"/>
        <w:ind w:firstLine="567"/>
        <w:contextualSpacing/>
        <w:jc w:val="both"/>
        <w:rPr>
          <w:sz w:val="26"/>
          <w:szCs w:val="26"/>
          <w:lang w:val="sv-SE"/>
        </w:rPr>
      </w:pPr>
      <w:r w:rsidRPr="001A2C08">
        <w:rPr>
          <w:spacing w:val="2"/>
          <w:sz w:val="26"/>
          <w:szCs w:val="26"/>
          <w:lang w:val="vi-VN"/>
        </w:rPr>
        <w:t xml:space="preserve">Nước thải </w:t>
      </w:r>
      <w:r w:rsidR="0070560C" w:rsidRPr="001A2C08">
        <w:rPr>
          <w:spacing w:val="2"/>
          <w:sz w:val="26"/>
          <w:szCs w:val="26"/>
        </w:rPr>
        <w:t>nhà bếp của</w:t>
      </w:r>
      <w:r w:rsidR="0070560C" w:rsidRPr="001A2C08">
        <w:rPr>
          <w:bCs/>
          <w:iCs/>
          <w:sz w:val="26"/>
          <w:szCs w:val="26"/>
        </w:rPr>
        <w:t xml:space="preserve"> dự án </w:t>
      </w:r>
      <w:r w:rsidR="0070560C" w:rsidRPr="001A2C08">
        <w:rPr>
          <w:sz w:val="26"/>
          <w:szCs w:val="26"/>
          <w:lang w:val="sv-SE"/>
        </w:rPr>
        <w:t>được dẫn qua bể tách dầu mỡ</w:t>
      </w:r>
      <w:r w:rsidR="00975084" w:rsidRPr="001A2C08">
        <w:rPr>
          <w:sz w:val="26"/>
          <w:szCs w:val="26"/>
          <w:lang w:val="sv-SE"/>
        </w:rPr>
        <w:t>, nước rửa chân tay, vệ sinh của dự án được xử lý qua bể tự  hoại 3 ngăn</w:t>
      </w:r>
      <w:r w:rsidR="0070560C" w:rsidRPr="001A2C08">
        <w:rPr>
          <w:sz w:val="26"/>
          <w:szCs w:val="26"/>
          <w:lang w:val="sv-SE"/>
        </w:rPr>
        <w:t xml:space="preserve"> </w:t>
      </w:r>
      <w:r w:rsidR="00975084" w:rsidRPr="001A2C08">
        <w:rPr>
          <w:sz w:val="26"/>
          <w:szCs w:val="26"/>
          <w:lang w:val="sv-SE"/>
        </w:rPr>
        <w:t xml:space="preserve">. Sau </w:t>
      </w:r>
      <w:r w:rsidR="0070560C" w:rsidRPr="001A2C08">
        <w:rPr>
          <w:sz w:val="26"/>
          <w:szCs w:val="26"/>
          <w:lang w:val="sv-SE"/>
        </w:rPr>
        <w:t>đó</w:t>
      </w:r>
      <w:r w:rsidR="00975084" w:rsidRPr="001A2C08">
        <w:rPr>
          <w:sz w:val="26"/>
          <w:szCs w:val="26"/>
          <w:lang w:val="sv-SE"/>
        </w:rPr>
        <w:t>, tất cả</w:t>
      </w:r>
      <w:r w:rsidR="0070560C" w:rsidRPr="001A2C08">
        <w:rPr>
          <w:sz w:val="26"/>
          <w:szCs w:val="26"/>
          <w:lang w:val="sv-SE"/>
        </w:rPr>
        <w:t xml:space="preserve"> được đưa vào hệ thống xử lý nước thải</w:t>
      </w:r>
      <w:r w:rsidR="00975084" w:rsidRPr="001A2C08">
        <w:rPr>
          <w:sz w:val="26"/>
          <w:szCs w:val="26"/>
          <w:lang w:val="sv-SE"/>
        </w:rPr>
        <w:t xml:space="preserve"> </w:t>
      </w:r>
      <w:r w:rsidRPr="001A2C08">
        <w:rPr>
          <w:sz w:val="26"/>
          <w:szCs w:val="26"/>
          <w:lang w:val="sv-SE"/>
        </w:rPr>
        <w:t xml:space="preserve">công suất </w:t>
      </w:r>
      <w:r w:rsidR="008518FA" w:rsidRPr="001A2C08">
        <w:rPr>
          <w:sz w:val="26"/>
          <w:szCs w:val="26"/>
          <w:lang w:val="sv-SE"/>
        </w:rPr>
        <w:t xml:space="preserve">10 </w:t>
      </w:r>
      <w:r w:rsidRPr="001A2C08">
        <w:rPr>
          <w:sz w:val="26"/>
          <w:szCs w:val="26"/>
          <w:lang w:val="sv-SE"/>
        </w:rPr>
        <w:t>m</w:t>
      </w:r>
      <w:r w:rsidRPr="001A2C08">
        <w:rPr>
          <w:sz w:val="26"/>
          <w:szCs w:val="26"/>
          <w:vertAlign w:val="superscript"/>
          <w:lang w:val="sv-SE"/>
        </w:rPr>
        <w:t>3</w:t>
      </w:r>
      <w:r w:rsidRPr="001A2C08">
        <w:rPr>
          <w:sz w:val="26"/>
          <w:szCs w:val="26"/>
          <w:lang w:val="sv-SE"/>
        </w:rPr>
        <w:t>/ngày đêm để xử lý đảm bảo QCĐP 01:2019/HY (</w:t>
      </w:r>
      <w:r w:rsidRPr="001A2C08">
        <w:rPr>
          <w:sz w:val="26"/>
          <w:szCs w:val="26"/>
          <w:lang w:val="af-ZA"/>
        </w:rPr>
        <w:t>với hệ số K=1</w:t>
      </w:r>
      <w:r w:rsidR="008518FA" w:rsidRPr="001A2C08">
        <w:rPr>
          <w:sz w:val="26"/>
          <w:szCs w:val="26"/>
          <w:lang w:val="af-ZA"/>
        </w:rPr>
        <w:t>,2</w:t>
      </w:r>
      <w:r w:rsidRPr="001A2C08">
        <w:rPr>
          <w:sz w:val="26"/>
          <w:szCs w:val="26"/>
          <w:lang w:val="af-ZA"/>
        </w:rPr>
        <w:t>; K</w:t>
      </w:r>
      <w:r w:rsidRPr="001A2C08">
        <w:rPr>
          <w:sz w:val="26"/>
          <w:szCs w:val="26"/>
          <w:vertAlign w:val="subscript"/>
          <w:lang w:val="af-ZA"/>
        </w:rPr>
        <w:t>hy</w:t>
      </w:r>
      <w:r w:rsidRPr="001A2C08">
        <w:rPr>
          <w:sz w:val="26"/>
          <w:szCs w:val="26"/>
          <w:lang w:val="af-ZA"/>
        </w:rPr>
        <w:t xml:space="preserve">=0,85) </w:t>
      </w:r>
      <w:r w:rsidRPr="001A2C08">
        <w:rPr>
          <w:sz w:val="26"/>
          <w:szCs w:val="26"/>
          <w:lang w:val="sv-SE"/>
        </w:rPr>
        <w:t>trước khi thải ra nguồn tiếp nhận.</w:t>
      </w:r>
      <w:r w:rsidR="001E2D02" w:rsidRPr="001A2C08">
        <w:rPr>
          <w:spacing w:val="2"/>
          <w:sz w:val="26"/>
          <w:szCs w:val="26"/>
          <w:lang w:val="vi-VN"/>
        </w:rPr>
        <w:t xml:space="preserve"> </w:t>
      </w:r>
    </w:p>
    <w:p w14:paraId="2507F455" w14:textId="6A7226D2" w:rsidR="00AB3C17" w:rsidRDefault="00AB3C17" w:rsidP="00AB3C17">
      <w:pPr>
        <w:widowControl w:val="0"/>
        <w:tabs>
          <w:tab w:val="left" w:pos="720"/>
        </w:tabs>
        <w:spacing w:line="320" w:lineRule="atLeast"/>
        <w:ind w:firstLine="567"/>
        <w:contextualSpacing/>
        <w:jc w:val="both"/>
        <w:rPr>
          <w:sz w:val="26"/>
          <w:szCs w:val="26"/>
          <w:lang w:val="sv-SE"/>
        </w:rPr>
      </w:pPr>
      <w:r w:rsidRPr="001A2C08">
        <w:rPr>
          <w:sz w:val="26"/>
          <w:szCs w:val="26"/>
          <w:lang w:val="sv-SE"/>
        </w:rPr>
        <w:t>Sơ đồ phân luồng dòng thải của dự án:</w:t>
      </w:r>
    </w:p>
    <w:p w14:paraId="5142802E" w14:textId="77777777" w:rsidR="003E312E" w:rsidRDefault="003E312E" w:rsidP="00AB3C17">
      <w:pPr>
        <w:widowControl w:val="0"/>
        <w:tabs>
          <w:tab w:val="left" w:pos="720"/>
        </w:tabs>
        <w:spacing w:line="320" w:lineRule="atLeast"/>
        <w:ind w:firstLine="567"/>
        <w:contextualSpacing/>
        <w:jc w:val="both"/>
        <w:rPr>
          <w:sz w:val="26"/>
          <w:szCs w:val="26"/>
          <w:lang w:val="sv-SE"/>
        </w:rPr>
      </w:pPr>
    </w:p>
    <w:p w14:paraId="45806120" w14:textId="77777777" w:rsidR="003E312E" w:rsidRPr="001A2C08" w:rsidRDefault="003E312E" w:rsidP="00AB3C17">
      <w:pPr>
        <w:widowControl w:val="0"/>
        <w:tabs>
          <w:tab w:val="left" w:pos="720"/>
        </w:tabs>
        <w:spacing w:line="320" w:lineRule="atLeast"/>
        <w:ind w:firstLine="567"/>
        <w:contextualSpacing/>
        <w:jc w:val="both"/>
        <w:rPr>
          <w:sz w:val="26"/>
          <w:szCs w:val="26"/>
          <w:lang w:val="sv-SE"/>
        </w:rPr>
      </w:pPr>
    </w:p>
    <w:p w14:paraId="70C03D9D" w14:textId="3848387B" w:rsidR="00AB3C17" w:rsidRPr="001A2C08" w:rsidRDefault="008639B2" w:rsidP="00AB3C17">
      <w:pPr>
        <w:widowControl w:val="0"/>
        <w:tabs>
          <w:tab w:val="left" w:pos="720"/>
        </w:tabs>
        <w:spacing w:line="312" w:lineRule="auto"/>
        <w:ind w:firstLine="567"/>
        <w:contextualSpacing/>
        <w:jc w:val="both"/>
        <w:rPr>
          <w:sz w:val="26"/>
          <w:szCs w:val="26"/>
          <w:lang w:val="sv-SE"/>
        </w:rPr>
      </w:pPr>
      <w:r w:rsidRPr="001A2C08">
        <w:rPr>
          <w:noProof/>
          <w:sz w:val="24"/>
          <w:szCs w:val="24"/>
        </w:rPr>
        <w:lastRenderedPageBreak/>
        <mc:AlternateContent>
          <mc:Choice Requires="wpc">
            <w:drawing>
              <wp:anchor distT="0" distB="0" distL="114300" distR="114300" simplePos="0" relativeHeight="251725824" behindDoc="0" locked="0" layoutInCell="1" allowOverlap="1" wp14:anchorId="79775436" wp14:editId="21CD0F7E">
                <wp:simplePos x="0" y="0"/>
                <wp:positionH relativeFrom="margin">
                  <wp:align>left</wp:align>
                </wp:positionH>
                <wp:positionV relativeFrom="line">
                  <wp:posOffset>164465</wp:posOffset>
                </wp:positionV>
                <wp:extent cx="5761355" cy="2219325"/>
                <wp:effectExtent l="0" t="0" r="10795" b="0"/>
                <wp:wrapNone/>
                <wp:docPr id="542572850" name="Canvas 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32261637" name="Text Box 144"/>
                        <wps:cNvSpPr txBox="1">
                          <a:spLocks noChangeArrowheads="1"/>
                        </wps:cNvSpPr>
                        <wps:spPr bwMode="auto">
                          <a:xfrm>
                            <a:off x="0" y="69215"/>
                            <a:ext cx="2103120" cy="476250"/>
                          </a:xfrm>
                          <a:prstGeom prst="rect">
                            <a:avLst/>
                          </a:prstGeom>
                          <a:solidFill>
                            <a:srgbClr val="FFFFFF"/>
                          </a:solidFill>
                          <a:ln w="9525">
                            <a:solidFill>
                              <a:srgbClr val="000000"/>
                            </a:solidFill>
                            <a:miter lim="800000"/>
                            <a:headEnd/>
                            <a:tailEnd/>
                          </a:ln>
                        </wps:spPr>
                        <wps:txbx>
                          <w:txbxContent>
                            <w:p w14:paraId="67E7F95E" w14:textId="77777777" w:rsidR="00F32706" w:rsidRPr="005F594D" w:rsidRDefault="00F32706" w:rsidP="008D4C38">
                              <w:pPr>
                                <w:jc w:val="center"/>
                                <w:rPr>
                                  <w:sz w:val="24"/>
                                  <w:szCs w:val="26"/>
                                </w:rPr>
                              </w:pPr>
                              <w:r w:rsidRPr="005F594D">
                                <w:rPr>
                                  <w:sz w:val="24"/>
                                  <w:szCs w:val="26"/>
                                </w:rPr>
                                <w:t>Nước thải sinh hoạt: nước vệ sinh, rửa tay chân của dự án</w:t>
                              </w:r>
                            </w:p>
                          </w:txbxContent>
                        </wps:txbx>
                        <wps:bodyPr rot="0" vert="horz" wrap="square" lIns="91440" tIns="45720" rIns="91440" bIns="45720" anchor="t" anchorCtr="0" upright="1">
                          <a:noAutofit/>
                        </wps:bodyPr>
                      </wps:wsp>
                      <wps:wsp>
                        <wps:cNvPr id="1094877396" name="Text Box 145"/>
                        <wps:cNvSpPr txBox="1">
                          <a:spLocks noChangeArrowheads="1"/>
                        </wps:cNvSpPr>
                        <wps:spPr bwMode="auto">
                          <a:xfrm>
                            <a:off x="2626995" y="0"/>
                            <a:ext cx="1108710" cy="476250"/>
                          </a:xfrm>
                          <a:prstGeom prst="rect">
                            <a:avLst/>
                          </a:prstGeom>
                          <a:solidFill>
                            <a:srgbClr val="FFFFFF"/>
                          </a:solidFill>
                          <a:ln w="9525">
                            <a:solidFill>
                              <a:srgbClr val="000000"/>
                            </a:solidFill>
                            <a:miter lim="800000"/>
                            <a:headEnd/>
                            <a:tailEnd/>
                          </a:ln>
                        </wps:spPr>
                        <wps:txbx>
                          <w:txbxContent>
                            <w:p w14:paraId="495679F8" w14:textId="77777777" w:rsidR="00F32706" w:rsidRPr="005F594D" w:rsidRDefault="00F32706" w:rsidP="008D4C38">
                              <w:pPr>
                                <w:jc w:val="center"/>
                                <w:rPr>
                                  <w:sz w:val="24"/>
                                  <w:szCs w:val="26"/>
                                </w:rPr>
                              </w:pPr>
                              <w:r w:rsidRPr="005F594D">
                                <w:rPr>
                                  <w:sz w:val="24"/>
                                  <w:szCs w:val="26"/>
                                </w:rPr>
                                <w:t>Bể tự hoại 3 ngăn</w:t>
                              </w:r>
                            </w:p>
                          </w:txbxContent>
                        </wps:txbx>
                        <wps:bodyPr rot="0" vert="horz" wrap="square" lIns="91440" tIns="45720" rIns="91440" bIns="45720" anchor="t" anchorCtr="0" upright="1">
                          <a:noAutofit/>
                        </wps:bodyPr>
                      </wps:wsp>
                      <wps:wsp>
                        <wps:cNvPr id="69019359" name="Text Box 147"/>
                        <wps:cNvSpPr txBox="1">
                          <a:spLocks noChangeArrowheads="1"/>
                        </wps:cNvSpPr>
                        <wps:spPr bwMode="auto">
                          <a:xfrm>
                            <a:off x="4124325" y="123825"/>
                            <a:ext cx="657225" cy="782587"/>
                          </a:xfrm>
                          <a:prstGeom prst="rect">
                            <a:avLst/>
                          </a:prstGeom>
                          <a:solidFill>
                            <a:srgbClr val="FFFFFF"/>
                          </a:solidFill>
                          <a:ln w="9525">
                            <a:solidFill>
                              <a:srgbClr val="000000"/>
                            </a:solidFill>
                            <a:miter lim="800000"/>
                            <a:headEnd/>
                            <a:tailEnd/>
                          </a:ln>
                        </wps:spPr>
                        <wps:txbx>
                          <w:txbxContent>
                            <w:p w14:paraId="5CCA5DE5" w14:textId="77777777" w:rsidR="00F32706" w:rsidRDefault="00F32706" w:rsidP="008D4C38">
                              <w:pPr>
                                <w:jc w:val="center"/>
                                <w:rPr>
                                  <w:sz w:val="24"/>
                                  <w:szCs w:val="26"/>
                                </w:rPr>
                              </w:pPr>
                              <w:r>
                                <w:rPr>
                                  <w:sz w:val="24"/>
                                  <w:szCs w:val="26"/>
                                </w:rPr>
                                <w:t>HTXL</w:t>
                              </w:r>
                            </w:p>
                            <w:p w14:paraId="1591EB60" w14:textId="0B9B3845" w:rsidR="00F32706" w:rsidRPr="005F594D" w:rsidRDefault="00F32706" w:rsidP="008D4C38">
                              <w:pPr>
                                <w:jc w:val="center"/>
                                <w:rPr>
                                  <w:sz w:val="24"/>
                                  <w:szCs w:val="26"/>
                                </w:rPr>
                              </w:pPr>
                              <w:r w:rsidRPr="005F594D">
                                <w:rPr>
                                  <w:sz w:val="24"/>
                                  <w:szCs w:val="26"/>
                                </w:rPr>
                                <w:t xml:space="preserve"> NT</w:t>
                              </w:r>
                              <w:r>
                                <w:rPr>
                                  <w:sz w:val="24"/>
                                  <w:szCs w:val="26"/>
                                </w:rPr>
                                <w:t>SH</w:t>
                              </w:r>
                            </w:p>
                          </w:txbxContent>
                        </wps:txbx>
                        <wps:bodyPr rot="0" vert="horz" wrap="square" lIns="91440" tIns="45720" rIns="91440" bIns="45720" anchor="t" anchorCtr="0" upright="1">
                          <a:noAutofit/>
                        </wps:bodyPr>
                      </wps:wsp>
                      <wps:wsp>
                        <wps:cNvPr id="760500918" name="Text Box 150"/>
                        <wps:cNvSpPr txBox="1">
                          <a:spLocks noChangeArrowheads="1"/>
                        </wps:cNvSpPr>
                        <wps:spPr bwMode="auto">
                          <a:xfrm>
                            <a:off x="3622040" y="1228932"/>
                            <a:ext cx="1672590" cy="320040"/>
                          </a:xfrm>
                          <a:prstGeom prst="rect">
                            <a:avLst/>
                          </a:prstGeom>
                          <a:solidFill>
                            <a:srgbClr val="FFFFFF"/>
                          </a:solidFill>
                          <a:ln w="9525">
                            <a:solidFill>
                              <a:srgbClr val="000000"/>
                            </a:solidFill>
                            <a:miter lim="800000"/>
                            <a:headEnd/>
                            <a:tailEnd/>
                          </a:ln>
                        </wps:spPr>
                        <wps:txbx>
                          <w:txbxContent>
                            <w:p w14:paraId="588A1B91" w14:textId="77777777" w:rsidR="00F32706" w:rsidRPr="005F594D" w:rsidRDefault="00F32706" w:rsidP="008D4C38">
                              <w:pPr>
                                <w:jc w:val="center"/>
                                <w:rPr>
                                  <w:sz w:val="24"/>
                                  <w:szCs w:val="26"/>
                                </w:rPr>
                              </w:pPr>
                              <w:r w:rsidRPr="005F594D">
                                <w:rPr>
                                  <w:sz w:val="24"/>
                                  <w:szCs w:val="26"/>
                                </w:rPr>
                                <w:t>Nguồn tiếp nhận</w:t>
                              </w:r>
                            </w:p>
                          </w:txbxContent>
                        </wps:txbx>
                        <wps:bodyPr rot="0" vert="horz" wrap="square" lIns="91440" tIns="45720" rIns="91440" bIns="45720" anchor="t" anchorCtr="0" upright="1">
                          <a:noAutofit/>
                        </wps:bodyPr>
                      </wps:wsp>
                      <wps:wsp>
                        <wps:cNvPr id="1018327530" name="AutoShape 151"/>
                        <wps:cNvCnPr>
                          <a:cxnSpLocks noChangeShapeType="1"/>
                          <a:endCxn id="1094877396" idx="1"/>
                        </wps:cNvCnPr>
                        <wps:spPr bwMode="auto">
                          <a:xfrm>
                            <a:off x="2103120" y="237490"/>
                            <a:ext cx="5238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1056340" name="AutoShape 154"/>
                        <wps:cNvCnPr>
                          <a:cxnSpLocks noChangeShapeType="1"/>
                          <a:stCxn id="69019359" idx="2"/>
                          <a:endCxn id="760500918" idx="0"/>
                        </wps:cNvCnPr>
                        <wps:spPr bwMode="auto">
                          <a:xfrm>
                            <a:off x="4452938" y="906412"/>
                            <a:ext cx="5397" cy="322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2078002386" name="Group 2078002386"/>
                        <wpg:cNvGrpSpPr/>
                        <wpg:grpSpPr>
                          <a:xfrm>
                            <a:off x="0" y="1782445"/>
                            <a:ext cx="5761355" cy="342265"/>
                            <a:chOff x="0" y="2306320"/>
                            <a:chExt cx="5761355" cy="342265"/>
                          </a:xfrm>
                        </wpg:grpSpPr>
                        <wps:wsp>
                          <wps:cNvPr id="474889141" name="Text Box 148"/>
                          <wps:cNvSpPr txBox="1">
                            <a:spLocks noChangeArrowheads="1"/>
                          </wps:cNvSpPr>
                          <wps:spPr bwMode="auto">
                            <a:xfrm>
                              <a:off x="1089025" y="2306320"/>
                              <a:ext cx="1184275" cy="342265"/>
                            </a:xfrm>
                            <a:prstGeom prst="rect">
                              <a:avLst/>
                            </a:prstGeom>
                            <a:solidFill>
                              <a:srgbClr val="FFFFFF"/>
                            </a:solidFill>
                            <a:ln w="9525">
                              <a:solidFill>
                                <a:srgbClr val="000000"/>
                              </a:solidFill>
                              <a:miter lim="800000"/>
                              <a:headEnd/>
                              <a:tailEnd/>
                            </a:ln>
                          </wps:spPr>
                          <wps:txbx>
                            <w:txbxContent>
                              <w:p w14:paraId="19FF71E8" w14:textId="77777777" w:rsidR="00F32706" w:rsidRPr="00652901" w:rsidRDefault="00F32706" w:rsidP="008D4C38">
                                <w:pPr>
                                  <w:jc w:val="center"/>
                                  <w:rPr>
                                    <w:sz w:val="24"/>
                                    <w:szCs w:val="26"/>
                                  </w:rPr>
                                </w:pPr>
                                <w:r w:rsidRPr="00652901">
                                  <w:rPr>
                                    <w:sz w:val="24"/>
                                    <w:szCs w:val="26"/>
                                  </w:rPr>
                                  <w:t>Bể làm mát</w:t>
                                </w:r>
                              </w:p>
                            </w:txbxContent>
                          </wps:txbx>
                          <wps:bodyPr rot="0" vert="horz" wrap="square" lIns="91440" tIns="45720" rIns="91440" bIns="45720" anchor="t" anchorCtr="0" upright="1">
                            <a:noAutofit/>
                          </wps:bodyPr>
                        </wps:wsp>
                        <wps:wsp>
                          <wps:cNvPr id="1647205703" name="Text Box 149"/>
                          <wps:cNvSpPr txBox="1">
                            <a:spLocks noChangeArrowheads="1"/>
                          </wps:cNvSpPr>
                          <wps:spPr bwMode="auto">
                            <a:xfrm>
                              <a:off x="2548890" y="2306320"/>
                              <a:ext cx="1266825" cy="342265"/>
                            </a:xfrm>
                            <a:prstGeom prst="rect">
                              <a:avLst/>
                            </a:prstGeom>
                            <a:solidFill>
                              <a:srgbClr val="FFFFFF"/>
                            </a:solidFill>
                            <a:ln w="9525">
                              <a:solidFill>
                                <a:srgbClr val="000000"/>
                              </a:solidFill>
                              <a:miter lim="800000"/>
                              <a:headEnd/>
                              <a:tailEnd/>
                            </a:ln>
                          </wps:spPr>
                          <wps:txbx>
                            <w:txbxContent>
                              <w:p w14:paraId="77C19550" w14:textId="77777777" w:rsidR="00F32706" w:rsidRPr="00652901" w:rsidRDefault="00F32706" w:rsidP="008D4C38">
                                <w:pPr>
                                  <w:jc w:val="center"/>
                                  <w:rPr>
                                    <w:sz w:val="24"/>
                                    <w:szCs w:val="26"/>
                                  </w:rPr>
                                </w:pPr>
                                <w:r w:rsidRPr="00652901">
                                  <w:rPr>
                                    <w:sz w:val="24"/>
                                    <w:szCs w:val="26"/>
                                  </w:rPr>
                                  <w:t>Tháp giải nhiệt</w:t>
                                </w:r>
                              </w:p>
                            </w:txbxContent>
                          </wps:txbx>
                          <wps:bodyPr rot="0" vert="horz" wrap="square" lIns="91440" tIns="45720" rIns="91440" bIns="45720" anchor="t" anchorCtr="0" upright="1">
                            <a:noAutofit/>
                          </wps:bodyPr>
                        </wps:wsp>
                        <wps:wsp>
                          <wps:cNvPr id="767710738" name="AutoShape 153"/>
                          <wps:cNvCnPr>
                            <a:cxnSpLocks noChangeShapeType="1"/>
                            <a:stCxn id="474889141" idx="3"/>
                            <a:endCxn id="1647205703" idx="1"/>
                          </wps:cNvCnPr>
                          <wps:spPr bwMode="auto">
                            <a:xfrm>
                              <a:off x="2273300" y="2477770"/>
                              <a:ext cx="2755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251399" name="Text Box 156"/>
                          <wps:cNvSpPr txBox="1">
                            <a:spLocks noChangeArrowheads="1"/>
                          </wps:cNvSpPr>
                          <wps:spPr bwMode="auto">
                            <a:xfrm>
                              <a:off x="4040505" y="2306320"/>
                              <a:ext cx="1720850" cy="342265"/>
                            </a:xfrm>
                            <a:prstGeom prst="rect">
                              <a:avLst/>
                            </a:prstGeom>
                            <a:solidFill>
                              <a:srgbClr val="FFFFFF"/>
                            </a:solidFill>
                            <a:ln w="9525">
                              <a:solidFill>
                                <a:srgbClr val="000000"/>
                              </a:solidFill>
                              <a:miter lim="800000"/>
                              <a:headEnd/>
                              <a:tailEnd/>
                            </a:ln>
                          </wps:spPr>
                          <wps:txbx>
                            <w:txbxContent>
                              <w:p w14:paraId="45506D1B" w14:textId="77777777" w:rsidR="00F32706" w:rsidRPr="00652901" w:rsidRDefault="00F32706" w:rsidP="008D4C38">
                                <w:pPr>
                                  <w:jc w:val="center"/>
                                  <w:rPr>
                                    <w:sz w:val="24"/>
                                    <w:szCs w:val="26"/>
                                  </w:rPr>
                                </w:pPr>
                                <w:r w:rsidRPr="00652901">
                                  <w:rPr>
                                    <w:sz w:val="24"/>
                                    <w:szCs w:val="26"/>
                                  </w:rPr>
                                  <w:t>Tuần hoàn tái sử dụng</w:t>
                                </w:r>
                              </w:p>
                            </w:txbxContent>
                          </wps:txbx>
                          <wps:bodyPr rot="0" vert="horz" wrap="square" lIns="91440" tIns="45720" rIns="91440" bIns="45720" anchor="t" anchorCtr="0" upright="1">
                            <a:noAutofit/>
                          </wps:bodyPr>
                        </wps:wsp>
                        <wps:wsp>
                          <wps:cNvPr id="1625794301" name="AutoShape 157"/>
                          <wps:cNvCnPr>
                            <a:cxnSpLocks noChangeShapeType="1"/>
                            <a:stCxn id="1647205703" idx="3"/>
                            <a:endCxn id="319251399" idx="1"/>
                          </wps:cNvCnPr>
                          <wps:spPr bwMode="auto">
                            <a:xfrm>
                              <a:off x="3815715" y="247777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0220894" name="Text Box 159"/>
                          <wps:cNvSpPr txBox="1">
                            <a:spLocks noChangeArrowheads="1"/>
                          </wps:cNvSpPr>
                          <wps:spPr bwMode="auto">
                            <a:xfrm>
                              <a:off x="0" y="2315845"/>
                              <a:ext cx="873760" cy="320040"/>
                            </a:xfrm>
                            <a:prstGeom prst="rect">
                              <a:avLst/>
                            </a:prstGeom>
                            <a:solidFill>
                              <a:srgbClr val="FFFFFF"/>
                            </a:solidFill>
                            <a:ln w="9525">
                              <a:solidFill>
                                <a:srgbClr val="000000"/>
                              </a:solidFill>
                              <a:miter lim="800000"/>
                              <a:headEnd/>
                              <a:tailEnd/>
                            </a:ln>
                          </wps:spPr>
                          <wps:txbx>
                            <w:txbxContent>
                              <w:p w14:paraId="39768012" w14:textId="77777777" w:rsidR="00F32706" w:rsidRPr="00652901" w:rsidRDefault="00F32706" w:rsidP="008D4C38">
                                <w:pPr>
                                  <w:jc w:val="center"/>
                                  <w:rPr>
                                    <w:sz w:val="24"/>
                                    <w:szCs w:val="26"/>
                                  </w:rPr>
                                </w:pPr>
                                <w:r w:rsidRPr="00652901">
                                  <w:rPr>
                                    <w:sz w:val="24"/>
                                    <w:szCs w:val="26"/>
                                  </w:rPr>
                                  <w:t>Nước</w:t>
                                </w:r>
                              </w:p>
                            </w:txbxContent>
                          </wps:txbx>
                          <wps:bodyPr rot="0" vert="horz" wrap="square" lIns="91440" tIns="45720" rIns="91440" bIns="45720" anchor="t" anchorCtr="0" upright="1">
                            <a:noAutofit/>
                          </wps:bodyPr>
                        </wps:wsp>
                        <wps:wsp>
                          <wps:cNvPr id="1115037201" name="AutoShape 160"/>
                          <wps:cNvCnPr>
                            <a:cxnSpLocks noChangeShapeType="1"/>
                            <a:stCxn id="990220894" idx="3"/>
                            <a:endCxn id="474889141" idx="1"/>
                          </wps:cNvCnPr>
                          <wps:spPr bwMode="auto">
                            <a:xfrm>
                              <a:off x="873760" y="2475865"/>
                              <a:ext cx="215265"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1649490375" name="Text Box 161"/>
                        <wps:cNvSpPr txBox="1">
                          <a:spLocks noChangeArrowheads="1"/>
                        </wps:cNvSpPr>
                        <wps:spPr bwMode="auto">
                          <a:xfrm>
                            <a:off x="0" y="586105"/>
                            <a:ext cx="2103120" cy="476250"/>
                          </a:xfrm>
                          <a:prstGeom prst="rect">
                            <a:avLst/>
                          </a:prstGeom>
                          <a:solidFill>
                            <a:srgbClr val="FFFFFF"/>
                          </a:solidFill>
                          <a:ln w="9525">
                            <a:solidFill>
                              <a:srgbClr val="000000"/>
                            </a:solidFill>
                            <a:miter lim="800000"/>
                            <a:headEnd/>
                            <a:tailEnd/>
                          </a:ln>
                        </wps:spPr>
                        <wps:txbx>
                          <w:txbxContent>
                            <w:p w14:paraId="121C1586" w14:textId="77777777" w:rsidR="00F32706" w:rsidRPr="005F594D" w:rsidRDefault="00F32706" w:rsidP="008D4C38">
                              <w:pPr>
                                <w:jc w:val="center"/>
                                <w:rPr>
                                  <w:sz w:val="24"/>
                                  <w:szCs w:val="26"/>
                                </w:rPr>
                              </w:pPr>
                              <w:r w:rsidRPr="005F594D">
                                <w:rPr>
                                  <w:sz w:val="24"/>
                                  <w:szCs w:val="26"/>
                                </w:rPr>
                                <w:t>Nước thải nhà bếp</w:t>
                              </w:r>
                            </w:p>
                          </w:txbxContent>
                        </wps:txbx>
                        <wps:bodyPr rot="0" vert="horz" wrap="square" lIns="91440" tIns="45720" rIns="91440" bIns="45720" anchor="t" anchorCtr="0" upright="1">
                          <a:noAutofit/>
                        </wps:bodyPr>
                      </wps:wsp>
                      <wps:wsp>
                        <wps:cNvPr id="398120492" name="Text Box 162"/>
                        <wps:cNvSpPr txBox="1">
                          <a:spLocks noChangeArrowheads="1"/>
                        </wps:cNvSpPr>
                        <wps:spPr bwMode="auto">
                          <a:xfrm>
                            <a:off x="2626995" y="586105"/>
                            <a:ext cx="1108710" cy="476250"/>
                          </a:xfrm>
                          <a:prstGeom prst="rect">
                            <a:avLst/>
                          </a:prstGeom>
                          <a:solidFill>
                            <a:srgbClr val="FFFFFF"/>
                          </a:solidFill>
                          <a:ln w="9525">
                            <a:solidFill>
                              <a:srgbClr val="000000"/>
                            </a:solidFill>
                            <a:miter lim="800000"/>
                            <a:headEnd/>
                            <a:tailEnd/>
                          </a:ln>
                        </wps:spPr>
                        <wps:txbx>
                          <w:txbxContent>
                            <w:p w14:paraId="5A726722" w14:textId="77777777" w:rsidR="00F32706" w:rsidRPr="005F594D" w:rsidRDefault="00F32706" w:rsidP="008D4C38">
                              <w:pPr>
                                <w:jc w:val="center"/>
                                <w:rPr>
                                  <w:sz w:val="24"/>
                                  <w:szCs w:val="26"/>
                                </w:rPr>
                              </w:pPr>
                              <w:r w:rsidRPr="005F594D">
                                <w:rPr>
                                  <w:sz w:val="24"/>
                                  <w:szCs w:val="26"/>
                                </w:rPr>
                                <w:t>Bể tách dầu mỡ</w:t>
                              </w:r>
                            </w:p>
                          </w:txbxContent>
                        </wps:txbx>
                        <wps:bodyPr rot="0" vert="horz" wrap="square" lIns="91440" tIns="45720" rIns="91440" bIns="45720" anchor="t" anchorCtr="0" upright="1">
                          <a:noAutofit/>
                        </wps:bodyPr>
                      </wps:wsp>
                      <wps:wsp>
                        <wps:cNvPr id="1879801004" name="AutoShape 163"/>
                        <wps:cNvCnPr>
                          <a:cxnSpLocks noChangeShapeType="1"/>
                          <a:endCxn id="398120492" idx="1"/>
                        </wps:cNvCnPr>
                        <wps:spPr bwMode="auto">
                          <a:xfrm>
                            <a:off x="2103120" y="823595"/>
                            <a:ext cx="5238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8208020" name="AutoShape 165"/>
                        <wps:cNvCnPr>
                          <a:cxnSpLocks noChangeShapeType="1"/>
                        </wps:cNvCnPr>
                        <wps:spPr bwMode="auto">
                          <a:xfrm>
                            <a:off x="3743325" y="767080"/>
                            <a:ext cx="3905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5046515" name="AutoShape 165"/>
                        <wps:cNvCnPr>
                          <a:cxnSpLocks noChangeShapeType="1"/>
                        </wps:cNvCnPr>
                        <wps:spPr bwMode="auto">
                          <a:xfrm>
                            <a:off x="3735705" y="238125"/>
                            <a:ext cx="3886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9775436" id="Canvas 97" o:spid="_x0000_s1069" editas="canvas" style="position:absolute;left:0;text-align:left;margin-left:0;margin-top:12.95pt;width:453.65pt;height:174.75pt;z-index:251725824;mso-position-horizontal:left;mso-position-horizontal-relative:margin;mso-position-vertical-relative:line" coordsize="57613,22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">
                <v:shape id="_x0000_s1070" type="#_x0000_t75" style="position:absolute;width:57613;height:22193;visibility:visible;mso-wrap-style:square">
                  <v:fill o:detectmouseclick="t"/>
                  <v:path o:connecttype="none"/>
                </v:shape>
                <v:shape id="Text Box 144" o:spid="_x0000_s1071" type="#_x0000_t202" style="position:absolute;top:692;width:2103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">
                  <v:textbox>
                    <w:txbxContent>
                      <w:p w14:paraId="67E7F95E" w14:textId="77777777" w:rsidR="00F32706" w:rsidRPr="005F594D" w:rsidRDefault="00F32706" w:rsidP="008D4C38">
                        <w:pPr>
                          <w:jc w:val="center"/>
                          <w:rPr>
                            <w:sz w:val="24"/>
                            <w:szCs w:val="26"/>
                          </w:rPr>
                        </w:pPr>
                        <w:r w:rsidRPr="005F594D">
                          <w:rPr>
                            <w:sz w:val="24"/>
                            <w:szCs w:val="26"/>
                          </w:rPr>
                          <w:t>Nước thải sinh hoạt: nước vệ sinh, rửa tay chân của dự án</w:t>
                        </w:r>
                      </w:p>
                    </w:txbxContent>
                  </v:textbox>
                </v:shape>
                <v:shape id="Text Box 145" o:spid="_x0000_s1072" type="#_x0000_t202" style="position:absolute;left:26269;width:11088;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">
                  <v:textbox>
                    <w:txbxContent>
                      <w:p w14:paraId="495679F8" w14:textId="77777777" w:rsidR="00F32706" w:rsidRPr="005F594D" w:rsidRDefault="00F32706" w:rsidP="008D4C38">
                        <w:pPr>
                          <w:jc w:val="center"/>
                          <w:rPr>
                            <w:sz w:val="24"/>
                            <w:szCs w:val="26"/>
                          </w:rPr>
                        </w:pPr>
                        <w:r w:rsidRPr="005F594D">
                          <w:rPr>
                            <w:sz w:val="24"/>
                            <w:szCs w:val="26"/>
                          </w:rPr>
                          <w:t>Bể tự hoại 3 ngăn</w:t>
                        </w:r>
                      </w:p>
                    </w:txbxContent>
                  </v:textbox>
                </v:shape>
                <v:shape id="Text Box 147" o:spid="_x0000_s1073" type="#_x0000_t202" style="position:absolute;left:41243;top:1238;width:6572;height:7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">
                  <v:textbox>
                    <w:txbxContent>
                      <w:p w14:paraId="5CCA5DE5" w14:textId="77777777" w:rsidR="00F32706" w:rsidRDefault="00F32706" w:rsidP="008D4C38">
                        <w:pPr>
                          <w:jc w:val="center"/>
                          <w:rPr>
                            <w:sz w:val="24"/>
                            <w:szCs w:val="26"/>
                          </w:rPr>
                        </w:pPr>
                        <w:r>
                          <w:rPr>
                            <w:sz w:val="24"/>
                            <w:szCs w:val="26"/>
                          </w:rPr>
                          <w:t>HTXL</w:t>
                        </w:r>
                      </w:p>
                      <w:p w14:paraId="1591EB60" w14:textId="0B9B3845" w:rsidR="00F32706" w:rsidRPr="005F594D" w:rsidRDefault="00F32706" w:rsidP="008D4C38">
                        <w:pPr>
                          <w:jc w:val="center"/>
                          <w:rPr>
                            <w:sz w:val="24"/>
                            <w:szCs w:val="26"/>
                          </w:rPr>
                        </w:pPr>
                        <w:r w:rsidRPr="005F594D">
                          <w:rPr>
                            <w:sz w:val="24"/>
                            <w:szCs w:val="26"/>
                          </w:rPr>
                          <w:t xml:space="preserve"> NT</w:t>
                        </w:r>
                        <w:r>
                          <w:rPr>
                            <w:sz w:val="24"/>
                            <w:szCs w:val="26"/>
                          </w:rPr>
                          <w:t>SH</w:t>
                        </w:r>
                      </w:p>
                    </w:txbxContent>
                  </v:textbox>
                </v:shape>
                <v:shape id="Text Box 150" o:spid="_x0000_s1074" type="#_x0000_t202" style="position:absolute;left:36220;top:12289;width:16726;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">
                  <v:textbox>
                    <w:txbxContent>
                      <w:p w14:paraId="588A1B91" w14:textId="77777777" w:rsidR="00F32706" w:rsidRPr="005F594D" w:rsidRDefault="00F32706" w:rsidP="008D4C38">
                        <w:pPr>
                          <w:jc w:val="center"/>
                          <w:rPr>
                            <w:sz w:val="24"/>
                            <w:szCs w:val="26"/>
                          </w:rPr>
                        </w:pPr>
                        <w:r w:rsidRPr="005F594D">
                          <w:rPr>
                            <w:sz w:val="24"/>
                            <w:szCs w:val="26"/>
                          </w:rPr>
                          <w:t>Nguồn tiếp nhận</w:t>
                        </w:r>
                      </w:p>
                    </w:txbxContent>
                  </v:textbox>
                </v:shape>
                <v:shape id="AutoShape 151" o:spid="_x0000_s1075" type="#_x0000_t32" style="position:absolute;left:21031;top:2374;width:523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">
                  <v:stroke endarrow="block"/>
                </v:shape>
                <v:shape id="AutoShape 154" o:spid="_x0000_s1076" type="#_x0000_t32" style="position:absolute;left:44529;top:9064;width:54;height:3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">
                  <v:stroke endarrow="block"/>
                </v:shape>
                <v:group id="Group 2078002386" o:spid="_x0000_s1077" style="position:absolute;top:17824;width:57613;height:3423" coordorigin=",23063" coordsize="57613,3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">
                  <v:shape id="Text Box 148" o:spid="_x0000_s1078" type="#_x0000_t202" style="position:absolute;left:10890;top:23063;width:11843;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">
                    <v:textbox>
                      <w:txbxContent>
                        <w:p w14:paraId="19FF71E8" w14:textId="77777777" w:rsidR="00F32706" w:rsidRPr="00652901" w:rsidRDefault="00F32706" w:rsidP="008D4C38">
                          <w:pPr>
                            <w:jc w:val="center"/>
                            <w:rPr>
                              <w:sz w:val="24"/>
                              <w:szCs w:val="26"/>
                            </w:rPr>
                          </w:pPr>
                          <w:r w:rsidRPr="00652901">
                            <w:rPr>
                              <w:sz w:val="24"/>
                              <w:szCs w:val="26"/>
                            </w:rPr>
                            <w:t>Bể làm mát</w:t>
                          </w:r>
                        </w:p>
                      </w:txbxContent>
                    </v:textbox>
                  </v:shape>
                  <v:shape id="Text Box 149" o:spid="_x0000_s1079" type="#_x0000_t202" style="position:absolute;left:25488;top:23063;width:12669;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">
                    <v:textbox>
                      <w:txbxContent>
                        <w:p w14:paraId="77C19550" w14:textId="77777777" w:rsidR="00F32706" w:rsidRPr="00652901" w:rsidRDefault="00F32706" w:rsidP="008D4C38">
                          <w:pPr>
                            <w:jc w:val="center"/>
                            <w:rPr>
                              <w:sz w:val="24"/>
                              <w:szCs w:val="26"/>
                            </w:rPr>
                          </w:pPr>
                          <w:r w:rsidRPr="00652901">
                            <w:rPr>
                              <w:sz w:val="24"/>
                              <w:szCs w:val="26"/>
                            </w:rPr>
                            <w:t>Tháp giải nhiệt</w:t>
                          </w:r>
                        </w:p>
                      </w:txbxContent>
                    </v:textbox>
                  </v:shape>
                  <v:shape id="AutoShape 153" o:spid="_x0000_s1080" type="#_x0000_t32" style="position:absolute;left:22733;top:24777;width:275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">
                    <v:stroke endarrow="block"/>
                  </v:shape>
                  <v:shape id="Text Box 156" o:spid="_x0000_s1081" type="#_x0000_t202" style="position:absolute;left:40405;top:23063;width:17208;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">
                    <v:textbox>
                      <w:txbxContent>
                        <w:p w14:paraId="45506D1B" w14:textId="77777777" w:rsidR="00F32706" w:rsidRPr="00652901" w:rsidRDefault="00F32706" w:rsidP="008D4C38">
                          <w:pPr>
                            <w:jc w:val="center"/>
                            <w:rPr>
                              <w:sz w:val="24"/>
                              <w:szCs w:val="26"/>
                            </w:rPr>
                          </w:pPr>
                          <w:r w:rsidRPr="00652901">
                            <w:rPr>
                              <w:sz w:val="24"/>
                              <w:szCs w:val="26"/>
                            </w:rPr>
                            <w:t>Tuần hoàn tái sử dụng</w:t>
                          </w:r>
                        </w:p>
                      </w:txbxContent>
                    </v:textbox>
                  </v:shape>
                  <v:shape id="AutoShape 157" o:spid="_x0000_s1082" type="#_x0000_t32" style="position:absolute;left:38157;top:24777;width:224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">
                    <v:stroke endarrow="block"/>
                  </v:shape>
                  <v:shape id="Text Box 159" o:spid="_x0000_s1083" type="#_x0000_t202" style="position:absolute;top:23158;width:8737;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">
                    <v:textbox>
                      <w:txbxContent>
                        <w:p w14:paraId="39768012" w14:textId="77777777" w:rsidR="00F32706" w:rsidRPr="00652901" w:rsidRDefault="00F32706" w:rsidP="008D4C38">
                          <w:pPr>
                            <w:jc w:val="center"/>
                            <w:rPr>
                              <w:sz w:val="24"/>
                              <w:szCs w:val="26"/>
                            </w:rPr>
                          </w:pPr>
                          <w:r w:rsidRPr="00652901">
                            <w:rPr>
                              <w:sz w:val="24"/>
                              <w:szCs w:val="26"/>
                            </w:rPr>
                            <w:t>Nước</w:t>
                          </w:r>
                        </w:p>
                      </w:txbxContent>
                    </v:textbox>
                  </v:shape>
                  <v:shape id="AutoShape 160" o:spid="_x0000_s1084" type="#_x0000_t32" style="position:absolute;left:8737;top:24758;width:2153;height: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">
                    <v:stroke endarrow="block"/>
                  </v:shape>
                </v:group>
                <v:shape id="Text Box 161" o:spid="_x0000_s1085" type="#_x0000_t202" style="position:absolute;top:5861;width:2103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">
                  <v:textbox>
                    <w:txbxContent>
                      <w:p w14:paraId="121C1586" w14:textId="77777777" w:rsidR="00F32706" w:rsidRPr="005F594D" w:rsidRDefault="00F32706" w:rsidP="008D4C38">
                        <w:pPr>
                          <w:jc w:val="center"/>
                          <w:rPr>
                            <w:sz w:val="24"/>
                            <w:szCs w:val="26"/>
                          </w:rPr>
                        </w:pPr>
                        <w:r w:rsidRPr="005F594D">
                          <w:rPr>
                            <w:sz w:val="24"/>
                            <w:szCs w:val="26"/>
                          </w:rPr>
                          <w:t>Nước thải nhà bếp</w:t>
                        </w:r>
                      </w:p>
                    </w:txbxContent>
                  </v:textbox>
                </v:shape>
                <v:shape id="Text Box 162" o:spid="_x0000_s1086" type="#_x0000_t202" style="position:absolute;left:26269;top:5861;width:11088;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">
                  <v:textbox>
                    <w:txbxContent>
                      <w:p w14:paraId="5A726722" w14:textId="77777777" w:rsidR="00F32706" w:rsidRPr="005F594D" w:rsidRDefault="00F32706" w:rsidP="008D4C38">
                        <w:pPr>
                          <w:jc w:val="center"/>
                          <w:rPr>
                            <w:sz w:val="24"/>
                            <w:szCs w:val="26"/>
                          </w:rPr>
                        </w:pPr>
                        <w:r w:rsidRPr="005F594D">
                          <w:rPr>
                            <w:sz w:val="24"/>
                            <w:szCs w:val="26"/>
                          </w:rPr>
                          <w:t>Bể tách dầu mỡ</w:t>
                        </w:r>
                      </w:p>
                    </w:txbxContent>
                  </v:textbox>
                </v:shape>
                <v:shape id="AutoShape 163" o:spid="_x0000_s1087" type="#_x0000_t32" style="position:absolute;left:21031;top:8235;width:523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">
                  <v:stroke endarrow="block"/>
                </v:shape>
                <v:shape id="AutoShape 165" o:spid="_x0000_s1088" type="#_x0000_t32" style="position:absolute;left:37433;top:7670;width:3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">
                  <v:stroke endarrow="block"/>
                </v:shape>
                <v:shape id="AutoShape 165" o:spid="_x0000_s1089" type="#_x0000_t32" style="position:absolute;left:37357;top:2381;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">
                  <v:stroke endarrow="block"/>
                </v:shape>
                <w10:wrap anchorx="margin" anchory="line"/>
              </v:group>
            </w:pict>
          </mc:Fallback>
        </mc:AlternateContent>
      </w:r>
    </w:p>
    <w:p w14:paraId="1A089F75" w14:textId="45574878"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57DA02E0" w14:textId="31EAE7BC"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61AD2E21" w14:textId="77777777"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4BCF9143" w14:textId="39E6D114"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7504990B" w14:textId="77777777"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4C7035CE" w14:textId="77777777"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07CCEE97" w14:textId="77777777"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5BE9C6A9" w14:textId="77777777" w:rsidR="00AB3C17" w:rsidRPr="001A2C08" w:rsidRDefault="00AB3C17" w:rsidP="00AB3C17">
      <w:pPr>
        <w:widowControl w:val="0"/>
        <w:tabs>
          <w:tab w:val="left" w:pos="720"/>
        </w:tabs>
        <w:spacing w:line="312" w:lineRule="auto"/>
        <w:ind w:firstLine="567"/>
        <w:contextualSpacing/>
        <w:jc w:val="both"/>
        <w:rPr>
          <w:sz w:val="26"/>
          <w:szCs w:val="26"/>
          <w:lang w:val="sv-SE"/>
        </w:rPr>
      </w:pPr>
    </w:p>
    <w:p w14:paraId="327716E4" w14:textId="77777777" w:rsidR="00AB3C17" w:rsidRPr="001A2C08" w:rsidRDefault="00AB3C17" w:rsidP="00AB3C17">
      <w:pPr>
        <w:widowControl w:val="0"/>
        <w:tabs>
          <w:tab w:val="left" w:pos="720"/>
        </w:tabs>
        <w:spacing w:line="312" w:lineRule="auto"/>
        <w:ind w:firstLine="567"/>
        <w:contextualSpacing/>
        <w:jc w:val="both"/>
        <w:rPr>
          <w:sz w:val="26"/>
          <w:szCs w:val="26"/>
          <w:lang w:val="nl-NL"/>
        </w:rPr>
      </w:pPr>
    </w:p>
    <w:p w14:paraId="2C1BABFF" w14:textId="7C06D4F7" w:rsidR="004F1FA6" w:rsidRPr="001A2C08" w:rsidRDefault="004F1FA6" w:rsidP="009832F2">
      <w:pPr>
        <w:pStyle w:val="hnhhngpht"/>
      </w:pPr>
      <w:bookmarkStart w:id="828" w:name="_Toc184984647"/>
      <w:r w:rsidRPr="001A2C08">
        <w:t xml:space="preserve">Hình 3. </w:t>
      </w:r>
      <w:r w:rsidRPr="001A2C08">
        <w:fldChar w:fldCharType="begin"/>
      </w:r>
      <w:r w:rsidRPr="001A2C08">
        <w:instrText xml:space="preserve"> SEQ Hình_3. \* ARABIC </w:instrText>
      </w:r>
      <w:r w:rsidRPr="001A2C08">
        <w:fldChar w:fldCharType="separate"/>
      </w:r>
      <w:r w:rsidR="007E45B9">
        <w:t>1</w:t>
      </w:r>
      <w:r w:rsidRPr="001A2C08">
        <w:fldChar w:fldCharType="end"/>
      </w:r>
      <w:r w:rsidRPr="001A2C08">
        <w:t xml:space="preserve">: </w:t>
      </w:r>
      <w:r w:rsidRPr="001A2C08">
        <w:rPr>
          <w:lang w:val="sv-SE"/>
        </w:rPr>
        <w:t>Sơ đồ phân luồng dòng thải của dự án</w:t>
      </w:r>
      <w:bookmarkEnd w:id="828"/>
    </w:p>
    <w:p w14:paraId="7482268E" w14:textId="77777777" w:rsidR="00861CAE" w:rsidRPr="001A2C08" w:rsidRDefault="00861CAE" w:rsidP="00861CAE">
      <w:pPr>
        <w:spacing w:line="312" w:lineRule="auto"/>
        <w:ind w:firstLine="709"/>
        <w:jc w:val="both"/>
        <w:rPr>
          <w:i/>
          <w:iCs/>
          <w:sz w:val="26"/>
          <w:szCs w:val="26"/>
          <w:lang w:val="sv-SE" w:eastAsia="vi-VN"/>
        </w:rPr>
      </w:pPr>
      <w:r w:rsidRPr="001A2C08">
        <w:rPr>
          <w:i/>
          <w:iCs/>
          <w:sz w:val="26"/>
          <w:szCs w:val="26"/>
          <w:lang w:val="sv-SE" w:eastAsia="vi-VN"/>
        </w:rPr>
        <w:t>* Nước mưa chảy tràn:</w:t>
      </w:r>
    </w:p>
    <w:p w14:paraId="400E18DC" w14:textId="77777777" w:rsidR="00861CAE" w:rsidRPr="001A2C08" w:rsidRDefault="00861CAE" w:rsidP="00861CAE">
      <w:pPr>
        <w:spacing w:line="312" w:lineRule="auto"/>
        <w:ind w:firstLine="709"/>
        <w:jc w:val="both"/>
        <w:rPr>
          <w:sz w:val="26"/>
          <w:szCs w:val="26"/>
          <w:lang w:val="sv-SE" w:eastAsia="vi-VN"/>
        </w:rPr>
      </w:pPr>
      <w:r w:rsidRPr="001A2C08">
        <w:rPr>
          <w:sz w:val="26"/>
          <w:szCs w:val="26"/>
          <w:lang w:val="sv-SE" w:eastAsia="vi-VN"/>
        </w:rPr>
        <w:t>Lắp đặt hệ thống song chắn rác tại các hố ga để tách rác có kích thước lớn ra khỏi nguồn nước, rác đọng lại trên song được thu gom theo chất thải rắn.</w:t>
      </w:r>
    </w:p>
    <w:p w14:paraId="75D9485D" w14:textId="5293D1FE" w:rsidR="008D4C38" w:rsidRPr="001A2C08" w:rsidRDefault="00861CAE" w:rsidP="00AB3C17">
      <w:pPr>
        <w:pStyle w:val="hnhlmlinh"/>
        <w:tabs>
          <w:tab w:val="left" w:pos="2805"/>
          <w:tab w:val="center" w:pos="4535"/>
        </w:tabs>
        <w:ind w:firstLine="709"/>
        <w:contextualSpacing/>
        <w:jc w:val="left"/>
        <w:rPr>
          <w:b w:val="0"/>
          <w:i w:val="0"/>
          <w:lang w:val="pt-BR"/>
        </w:rPr>
      </w:pPr>
      <w:r w:rsidRPr="001A2C08">
        <w:rPr>
          <w:noProof/>
          <w14:ligatures w14:val="standardContextual"/>
        </w:rPr>
        <mc:AlternateContent>
          <mc:Choice Requires="wpg">
            <w:drawing>
              <wp:anchor distT="0" distB="0" distL="114300" distR="114300" simplePos="0" relativeHeight="251727872" behindDoc="0" locked="0" layoutInCell="1" allowOverlap="1" wp14:anchorId="0BEBE45E" wp14:editId="4F894FCF">
                <wp:simplePos x="0" y="0"/>
                <wp:positionH relativeFrom="margin">
                  <wp:posOffset>409575</wp:posOffset>
                </wp:positionH>
                <wp:positionV relativeFrom="paragraph">
                  <wp:posOffset>56515</wp:posOffset>
                </wp:positionV>
                <wp:extent cx="4763770" cy="372110"/>
                <wp:effectExtent l="0" t="0" r="17780" b="8890"/>
                <wp:wrapNone/>
                <wp:docPr id="1563076088"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3770" cy="372110"/>
                          <a:chOff x="0" y="0"/>
                          <a:chExt cx="47637" cy="3721"/>
                        </a:xfrm>
                      </wpg:grpSpPr>
                      <wps:wsp>
                        <wps:cNvPr id="1409692811" name="Graphic 367"/>
                        <wps:cNvSpPr>
                          <a:spLocks/>
                        </wps:cNvSpPr>
                        <wps:spPr bwMode="auto">
                          <a:xfrm>
                            <a:off x="13173" y="1571"/>
                            <a:ext cx="18929" cy="762"/>
                          </a:xfrm>
                          <a:custGeom>
                            <a:avLst/>
                            <a:gdLst>
                              <a:gd name="T0" fmla="*/ 416560 w 1892935"/>
                              <a:gd name="T1" fmla="*/ 38100 h 76200"/>
                              <a:gd name="T2" fmla="*/ 406908 w 1892935"/>
                              <a:gd name="T3" fmla="*/ 33274 h 76200"/>
                              <a:gd name="T4" fmla="*/ 340360 w 1892935"/>
                              <a:gd name="T5" fmla="*/ 0 h 76200"/>
                              <a:gd name="T6" fmla="*/ 340360 w 1892935"/>
                              <a:gd name="T7" fmla="*/ 33274 h 76200"/>
                              <a:gd name="T8" fmla="*/ 0 w 1892935"/>
                              <a:gd name="T9" fmla="*/ 33274 h 76200"/>
                              <a:gd name="T10" fmla="*/ 0 w 1892935"/>
                              <a:gd name="T11" fmla="*/ 42799 h 76200"/>
                              <a:gd name="T12" fmla="*/ 340360 w 1892935"/>
                              <a:gd name="T13" fmla="*/ 42799 h 76200"/>
                              <a:gd name="T14" fmla="*/ 340360 w 1892935"/>
                              <a:gd name="T15" fmla="*/ 76200 h 76200"/>
                              <a:gd name="T16" fmla="*/ 407162 w 1892935"/>
                              <a:gd name="T17" fmla="*/ 42799 h 76200"/>
                              <a:gd name="T18" fmla="*/ 416560 w 1892935"/>
                              <a:gd name="T19" fmla="*/ 38100 h 76200"/>
                              <a:gd name="T20" fmla="*/ 1892935 w 1892935"/>
                              <a:gd name="T21" fmla="*/ 38100 h 76200"/>
                              <a:gd name="T22" fmla="*/ 1883283 w 1892935"/>
                              <a:gd name="T23" fmla="*/ 33274 h 76200"/>
                              <a:gd name="T24" fmla="*/ 1816735 w 1892935"/>
                              <a:gd name="T25" fmla="*/ 0 h 76200"/>
                              <a:gd name="T26" fmla="*/ 1816735 w 1892935"/>
                              <a:gd name="T27" fmla="*/ 33274 h 76200"/>
                              <a:gd name="T28" fmla="*/ 1521460 w 1892935"/>
                              <a:gd name="T29" fmla="*/ 33274 h 76200"/>
                              <a:gd name="T30" fmla="*/ 1521460 w 1892935"/>
                              <a:gd name="T31" fmla="*/ 42799 h 76200"/>
                              <a:gd name="T32" fmla="*/ 1816735 w 1892935"/>
                              <a:gd name="T33" fmla="*/ 42799 h 76200"/>
                              <a:gd name="T34" fmla="*/ 1816735 w 1892935"/>
                              <a:gd name="T35" fmla="*/ 76200 h 76200"/>
                              <a:gd name="T36" fmla="*/ 1883524 w 1892935"/>
                              <a:gd name="T37" fmla="*/ 42799 h 76200"/>
                              <a:gd name="T38" fmla="*/ 1892935 w 1892935"/>
                              <a:gd name="T39" fmla="*/ 38100 h 76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892935" h="76200">
                                <a:moveTo>
                                  <a:pt x="416560" y="38100"/>
                                </a:moveTo>
                                <a:lnTo>
                                  <a:pt x="406908" y="33274"/>
                                </a:lnTo>
                                <a:lnTo>
                                  <a:pt x="340360" y="0"/>
                                </a:lnTo>
                                <a:lnTo>
                                  <a:pt x="340360" y="33274"/>
                                </a:lnTo>
                                <a:lnTo>
                                  <a:pt x="0" y="33274"/>
                                </a:lnTo>
                                <a:lnTo>
                                  <a:pt x="0" y="42799"/>
                                </a:lnTo>
                                <a:lnTo>
                                  <a:pt x="340360" y="42799"/>
                                </a:lnTo>
                                <a:lnTo>
                                  <a:pt x="340360" y="76200"/>
                                </a:lnTo>
                                <a:lnTo>
                                  <a:pt x="407162" y="42799"/>
                                </a:lnTo>
                                <a:lnTo>
                                  <a:pt x="416560" y="38100"/>
                                </a:lnTo>
                                <a:close/>
                              </a:path>
                              <a:path w="1892935" h="76200">
                                <a:moveTo>
                                  <a:pt x="1892935" y="38100"/>
                                </a:moveTo>
                                <a:lnTo>
                                  <a:pt x="1883283" y="33274"/>
                                </a:lnTo>
                                <a:lnTo>
                                  <a:pt x="1816735" y="0"/>
                                </a:lnTo>
                                <a:lnTo>
                                  <a:pt x="1816735" y="33274"/>
                                </a:lnTo>
                                <a:lnTo>
                                  <a:pt x="1521460" y="33274"/>
                                </a:lnTo>
                                <a:lnTo>
                                  <a:pt x="1521460" y="42799"/>
                                </a:lnTo>
                                <a:lnTo>
                                  <a:pt x="1816735" y="42799"/>
                                </a:lnTo>
                                <a:lnTo>
                                  <a:pt x="1816735" y="76200"/>
                                </a:lnTo>
                                <a:lnTo>
                                  <a:pt x="1883524" y="42799"/>
                                </a:lnTo>
                                <a:lnTo>
                                  <a:pt x="1892935" y="38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208364" name="Textbox 368"/>
                        <wps:cNvSpPr txBox="1">
                          <a:spLocks noChangeArrowheads="1"/>
                        </wps:cNvSpPr>
                        <wps:spPr bwMode="auto">
                          <a:xfrm>
                            <a:off x="47" y="47"/>
                            <a:ext cx="13126" cy="36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A2715F" w14:textId="77777777" w:rsidR="00F32706" w:rsidRDefault="00F32706" w:rsidP="00861CAE">
                              <w:pPr>
                                <w:spacing w:before="61"/>
                                <w:ind w:left="473"/>
                                <w:rPr>
                                  <w:sz w:val="26"/>
                                  <w:lang w:val="vi-VN"/>
                                </w:rPr>
                              </w:pPr>
                              <w:r>
                                <w:rPr>
                                  <w:sz w:val="26"/>
                                  <w:lang w:val="vi-VN"/>
                                </w:rPr>
                                <w:t>Nước</w:t>
                              </w:r>
                              <w:r>
                                <w:rPr>
                                  <w:spacing w:val="-7"/>
                                  <w:sz w:val="26"/>
                                  <w:lang w:val="vi-VN"/>
                                </w:rPr>
                                <w:t xml:space="preserve"> </w:t>
                              </w:r>
                              <w:r>
                                <w:rPr>
                                  <w:spacing w:val="-5"/>
                                  <w:sz w:val="26"/>
                                  <w:lang w:val="vi-VN"/>
                                </w:rPr>
                                <w:t>mưa</w:t>
                              </w:r>
                            </w:p>
                          </w:txbxContent>
                        </wps:txbx>
                        <wps:bodyPr rot="0" vert="horz" wrap="square" lIns="0" tIns="0" rIns="0" bIns="0" anchor="t" anchorCtr="0" upright="1">
                          <a:noAutofit/>
                        </wps:bodyPr>
                      </wps:wsp>
                      <wps:wsp>
                        <wps:cNvPr id="1692878461" name="Textbox 369"/>
                        <wps:cNvSpPr txBox="1">
                          <a:spLocks noChangeArrowheads="1"/>
                        </wps:cNvSpPr>
                        <wps:spPr bwMode="auto">
                          <a:xfrm>
                            <a:off x="32102" y="47"/>
                            <a:ext cx="15488" cy="36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E423BB" w14:textId="77777777" w:rsidR="00F32706" w:rsidRDefault="00F32706" w:rsidP="00861CAE">
                              <w:pPr>
                                <w:spacing w:before="73"/>
                                <w:ind w:left="240"/>
                                <w:rPr>
                                  <w:sz w:val="26"/>
                                  <w:lang w:val="vi-VN"/>
                                </w:rPr>
                              </w:pPr>
                              <w:r>
                                <w:rPr>
                                  <w:sz w:val="26"/>
                                  <w:lang w:val="vi-VN"/>
                                </w:rPr>
                                <w:t>Mương</w:t>
                              </w:r>
                              <w:r>
                                <w:rPr>
                                  <w:spacing w:val="-8"/>
                                  <w:sz w:val="26"/>
                                  <w:lang w:val="vi-VN"/>
                                </w:rPr>
                                <w:t xml:space="preserve"> </w:t>
                              </w:r>
                              <w:r>
                                <w:rPr>
                                  <w:sz w:val="26"/>
                                  <w:lang w:val="vi-VN"/>
                                </w:rPr>
                                <w:t>thoát</w:t>
                              </w:r>
                              <w:r>
                                <w:rPr>
                                  <w:spacing w:val="-5"/>
                                  <w:sz w:val="26"/>
                                  <w:lang w:val="vi-VN"/>
                                </w:rPr>
                                <w:t xml:space="preserve"> </w:t>
                              </w:r>
                              <w:r>
                                <w:rPr>
                                  <w:spacing w:val="-4"/>
                                  <w:sz w:val="26"/>
                                  <w:lang w:val="vi-VN"/>
                                </w:rPr>
                                <w:t>nước</w:t>
                              </w:r>
                            </w:p>
                          </w:txbxContent>
                        </wps:txbx>
                        <wps:bodyPr rot="0" vert="horz" wrap="square" lIns="0" tIns="0" rIns="0" bIns="0" anchor="t" anchorCtr="0" upright="1">
                          <a:noAutofit/>
                        </wps:bodyPr>
                      </wps:wsp>
                      <wps:wsp>
                        <wps:cNvPr id="478370643" name="Textbox 370"/>
                        <wps:cNvSpPr txBox="1">
                          <a:spLocks noChangeArrowheads="1"/>
                        </wps:cNvSpPr>
                        <wps:spPr bwMode="auto">
                          <a:xfrm>
                            <a:off x="17338" y="47"/>
                            <a:ext cx="11049" cy="36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3B64B9" w14:textId="77777777" w:rsidR="00F32706" w:rsidRDefault="00F32706" w:rsidP="00861CAE">
                              <w:pPr>
                                <w:spacing w:before="73"/>
                                <w:ind w:left="546"/>
                                <w:rPr>
                                  <w:sz w:val="26"/>
                                  <w:lang w:val="vi-VN"/>
                                </w:rPr>
                              </w:pPr>
                              <w:r>
                                <w:rPr>
                                  <w:sz w:val="26"/>
                                  <w:lang w:val="vi-VN"/>
                                </w:rPr>
                                <w:t>Hố</w:t>
                              </w:r>
                              <w:r>
                                <w:rPr>
                                  <w:spacing w:val="-5"/>
                                  <w:sz w:val="26"/>
                                  <w:lang w:val="vi-VN"/>
                                </w:rPr>
                                <w:t xml:space="preserve"> ga</w:t>
                              </w:r>
                            </w:p>
                          </w:txbxContent>
                        </wps:txbx>
                        <wps:bodyPr rot="0" vert="horz" wrap="square" lIns="0" tIns="0" rIns="0" bIns="0" anchor="t" anchorCtr="0" upright="1">
                          <a:noAutofit/>
                        </wps:bodyPr>
                      </wps:wsp>
                    </wpg:wgp>
                  </a:graphicData>
                </a:graphic>
              </wp:anchor>
            </w:drawing>
          </mc:Choice>
          <mc:Fallback>
            <w:pict>
              <v:group w14:anchorId="0BEBE45E" id="Group 366" o:spid="_x0000_s1090" style="position:absolute;left:0;text-align:left;margin-left:32.25pt;margin-top:4.45pt;width:375.1pt;height:29.3pt;z-index:251727872;mso-position-horizontal-relative:margin" coordsize="47637,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">
                <v:shape id="Graphic 367" o:spid="_x0000_s1091" style="position:absolute;left:13173;top:1571;width:18929;height:762;visibility:visible;mso-wrap-style:square;v-text-anchor:top" coordsize="189293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" path="m416560,38100r-9652,-4826l340360,r,33274l,33274r,9525l340360,42799r,33401l407162,42799r9398,-4699xem1892935,38100r-9652,-4826l1816735,r,33274l1521460,33274r,9525l1816735,42799r,33401l1883524,42799r9411,-4699xe" fillcolor="black" stroked="f">
                  <v:path arrowok="t" o:connecttype="custom" o:connectlocs="4166,381;4069,333;3404,0;3404,333;0,333;0,428;3404,428;3404,762;4072,428;4166,381;18929,381;18832,333;18167,0;18167,333;15214,333;15214,428;18167,428;18167,762;18835,428;18929,381" o:connectangles="0,0,0,0,0,0,0,0,0,0,0,0,0,0,0,0,0,0,0,0"/>
                </v:shape>
                <v:shape id="Textbox 368" o:spid="_x0000_s1092" type="#_x0000_t202" style="position:absolute;left:47;top:47;width:13126;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" filled="f">
                  <v:textbox inset="0,0,0,0">
                    <w:txbxContent>
                      <w:p w14:paraId="50A2715F" w14:textId="77777777" w:rsidR="00F32706" w:rsidRDefault="00F32706" w:rsidP="00861CAE">
                        <w:pPr>
                          <w:spacing w:before="61"/>
                          <w:ind w:left="473"/>
                          <w:rPr>
                            <w:sz w:val="26"/>
                            <w:lang w:val="vi-VN"/>
                          </w:rPr>
                        </w:pPr>
                        <w:r>
                          <w:rPr>
                            <w:sz w:val="26"/>
                            <w:lang w:val="vi-VN"/>
                          </w:rPr>
                          <w:t>Nước</w:t>
                        </w:r>
                        <w:r>
                          <w:rPr>
                            <w:spacing w:val="-7"/>
                            <w:sz w:val="26"/>
                            <w:lang w:val="vi-VN"/>
                          </w:rPr>
                          <w:t xml:space="preserve"> </w:t>
                        </w:r>
                        <w:r>
                          <w:rPr>
                            <w:spacing w:val="-5"/>
                            <w:sz w:val="26"/>
                            <w:lang w:val="vi-VN"/>
                          </w:rPr>
                          <w:t>mưa</w:t>
                        </w:r>
                      </w:p>
                    </w:txbxContent>
                  </v:textbox>
                </v:shape>
                <v:shape id="Textbox 369" o:spid="_x0000_s1093" type="#_x0000_t202" style="position:absolute;left:32102;top:47;width:15488;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" filled="f">
                  <v:textbox inset="0,0,0,0">
                    <w:txbxContent>
                      <w:p w14:paraId="02E423BB" w14:textId="77777777" w:rsidR="00F32706" w:rsidRDefault="00F32706" w:rsidP="00861CAE">
                        <w:pPr>
                          <w:spacing w:before="73"/>
                          <w:ind w:left="240"/>
                          <w:rPr>
                            <w:sz w:val="26"/>
                            <w:lang w:val="vi-VN"/>
                          </w:rPr>
                        </w:pPr>
                        <w:r>
                          <w:rPr>
                            <w:sz w:val="26"/>
                            <w:lang w:val="vi-VN"/>
                          </w:rPr>
                          <w:t>Mương</w:t>
                        </w:r>
                        <w:r>
                          <w:rPr>
                            <w:spacing w:val="-8"/>
                            <w:sz w:val="26"/>
                            <w:lang w:val="vi-VN"/>
                          </w:rPr>
                          <w:t xml:space="preserve"> </w:t>
                        </w:r>
                        <w:r>
                          <w:rPr>
                            <w:sz w:val="26"/>
                            <w:lang w:val="vi-VN"/>
                          </w:rPr>
                          <w:t>thoát</w:t>
                        </w:r>
                        <w:r>
                          <w:rPr>
                            <w:spacing w:val="-5"/>
                            <w:sz w:val="26"/>
                            <w:lang w:val="vi-VN"/>
                          </w:rPr>
                          <w:t xml:space="preserve"> </w:t>
                        </w:r>
                        <w:r>
                          <w:rPr>
                            <w:spacing w:val="-4"/>
                            <w:sz w:val="26"/>
                            <w:lang w:val="vi-VN"/>
                          </w:rPr>
                          <w:t>nước</w:t>
                        </w:r>
                      </w:p>
                    </w:txbxContent>
                  </v:textbox>
                </v:shape>
                <v:shape id="Textbox 370" o:spid="_x0000_s1094" type="#_x0000_t202" style="position:absolute;left:17338;top:47;width:11049;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" filled="f">
                  <v:textbox inset="0,0,0,0">
                    <w:txbxContent>
                      <w:p w14:paraId="053B64B9" w14:textId="77777777" w:rsidR="00F32706" w:rsidRDefault="00F32706" w:rsidP="00861CAE">
                        <w:pPr>
                          <w:spacing w:before="73"/>
                          <w:ind w:left="546"/>
                          <w:rPr>
                            <w:sz w:val="26"/>
                            <w:lang w:val="vi-VN"/>
                          </w:rPr>
                        </w:pPr>
                        <w:r>
                          <w:rPr>
                            <w:sz w:val="26"/>
                            <w:lang w:val="vi-VN"/>
                          </w:rPr>
                          <w:t>Hố</w:t>
                        </w:r>
                        <w:r>
                          <w:rPr>
                            <w:spacing w:val="-5"/>
                            <w:sz w:val="26"/>
                            <w:lang w:val="vi-VN"/>
                          </w:rPr>
                          <w:t xml:space="preserve"> ga</w:t>
                        </w:r>
                      </w:p>
                    </w:txbxContent>
                  </v:textbox>
                </v:shape>
                <w10:wrap anchorx="margin"/>
              </v:group>
            </w:pict>
          </mc:Fallback>
        </mc:AlternateContent>
      </w:r>
    </w:p>
    <w:p w14:paraId="158A23DD" w14:textId="77777777" w:rsidR="004F1FA6" w:rsidRPr="001A2C08" w:rsidRDefault="004F1FA6" w:rsidP="00861CAE">
      <w:pPr>
        <w:spacing w:line="312" w:lineRule="auto"/>
        <w:ind w:firstLine="709"/>
        <w:jc w:val="both"/>
        <w:rPr>
          <w:sz w:val="26"/>
          <w:szCs w:val="26"/>
          <w:lang w:val="sv-SE" w:eastAsia="vi-VN"/>
        </w:rPr>
      </w:pPr>
    </w:p>
    <w:p w14:paraId="017E3796" w14:textId="1066411C" w:rsidR="004F1FA6" w:rsidRPr="001A2C08" w:rsidRDefault="004F1FA6" w:rsidP="009832F2">
      <w:pPr>
        <w:pStyle w:val="hnhhngpht"/>
      </w:pPr>
      <w:bookmarkStart w:id="829" w:name="_Toc180037024"/>
      <w:bookmarkStart w:id="830" w:name="_Toc184984648"/>
      <w:r w:rsidRPr="001A2C08">
        <w:t xml:space="preserve">Hình 3. </w:t>
      </w:r>
      <w:r w:rsidRPr="001A2C08">
        <w:fldChar w:fldCharType="begin"/>
      </w:r>
      <w:r w:rsidRPr="001A2C08">
        <w:instrText xml:space="preserve"> SEQ Hình_3. \* ARABIC </w:instrText>
      </w:r>
      <w:r w:rsidRPr="001A2C08">
        <w:fldChar w:fldCharType="separate"/>
      </w:r>
      <w:r w:rsidR="007E45B9">
        <w:t>2</w:t>
      </w:r>
      <w:r w:rsidRPr="001A2C08">
        <w:fldChar w:fldCharType="end"/>
      </w:r>
      <w:r w:rsidRPr="001A2C08">
        <w:t xml:space="preserve">: </w:t>
      </w:r>
      <w:r w:rsidRPr="001A2C08">
        <w:rPr>
          <w:lang w:val="nl-NL"/>
        </w:rPr>
        <w:t>Sơ đồ thu gom, xử lý nước mưa chảy tràn</w:t>
      </w:r>
      <w:bookmarkEnd w:id="829"/>
      <w:bookmarkEnd w:id="830"/>
    </w:p>
    <w:p w14:paraId="34F73D20" w14:textId="6F8EA3CF" w:rsidR="00861CAE" w:rsidRPr="001A2C08" w:rsidRDefault="00861CAE" w:rsidP="00861CAE">
      <w:pPr>
        <w:spacing w:line="312" w:lineRule="auto"/>
        <w:ind w:firstLine="709"/>
        <w:jc w:val="both"/>
        <w:rPr>
          <w:sz w:val="26"/>
          <w:szCs w:val="26"/>
          <w:lang w:val="sv-SE" w:eastAsia="vi-VN"/>
        </w:rPr>
      </w:pPr>
      <w:r w:rsidRPr="001A2C08">
        <w:rPr>
          <w:sz w:val="26"/>
          <w:szCs w:val="26"/>
          <w:lang w:val="sv-SE" w:eastAsia="vi-VN"/>
        </w:rPr>
        <w:t xml:space="preserve">Nước mưa chảy tràn được thu gom bằng hệ thống thoát nước mưa và xây dựng xung quanh dự án, dọc theo các tuyến đường giao thông và đổ vào các hố ga lắng cặn trước khi thải ra nguồn tiếp nhận. </w:t>
      </w:r>
    </w:p>
    <w:p w14:paraId="0BF0BD89" w14:textId="48D5E2B0" w:rsidR="00861CAE" w:rsidRPr="001A2C08" w:rsidRDefault="00861CAE" w:rsidP="00861CAE">
      <w:pPr>
        <w:pStyle w:val="BodyText"/>
        <w:widowControl w:val="0"/>
        <w:spacing w:after="0" w:line="340" w:lineRule="exact"/>
        <w:ind w:firstLine="720"/>
        <w:jc w:val="both"/>
        <w:rPr>
          <w:bCs/>
          <w:sz w:val="26"/>
          <w:szCs w:val="26"/>
          <w:lang w:val="pt-BR"/>
        </w:rPr>
      </w:pPr>
      <w:r w:rsidRPr="001A2C08">
        <w:rPr>
          <w:bCs/>
          <w:sz w:val="26"/>
          <w:szCs w:val="26"/>
          <w:lang w:val="pt-BR"/>
        </w:rPr>
        <w:t xml:space="preserve">Nguồn tiếp nhận nước mưa của dự án là kênh </w:t>
      </w:r>
      <w:r w:rsidR="00234839" w:rsidRPr="001A2C08">
        <w:rPr>
          <w:bCs/>
          <w:sz w:val="26"/>
          <w:szCs w:val="26"/>
          <w:lang w:val="pt-BR"/>
        </w:rPr>
        <w:t>thuỷ lợi phía Nam dự án, sau đó chảy ra sông Thứa</w:t>
      </w:r>
      <w:r w:rsidRPr="001A2C08">
        <w:rPr>
          <w:bCs/>
          <w:sz w:val="26"/>
          <w:szCs w:val="26"/>
          <w:lang w:val="pt-BR"/>
        </w:rPr>
        <w:t>.</w:t>
      </w:r>
    </w:p>
    <w:p w14:paraId="2DA3E5A2" w14:textId="5740C31B" w:rsidR="00861CAE" w:rsidRPr="001A2C08" w:rsidRDefault="00861CAE" w:rsidP="00861CAE">
      <w:pPr>
        <w:pStyle w:val="BodyText"/>
        <w:widowControl w:val="0"/>
        <w:spacing w:after="0" w:line="340" w:lineRule="exact"/>
        <w:ind w:firstLine="720"/>
        <w:jc w:val="both"/>
        <w:rPr>
          <w:sz w:val="26"/>
          <w:szCs w:val="26"/>
          <w:lang w:val="cs-CZ"/>
        </w:rPr>
      </w:pPr>
      <w:r w:rsidRPr="001A2C08">
        <w:rPr>
          <w:bCs/>
          <w:spacing w:val="-4"/>
          <w:sz w:val="26"/>
          <w:szCs w:val="26"/>
          <w:lang w:val="pt-BR"/>
        </w:rPr>
        <w:t>Tọa độ vị trí điểm xả (</w:t>
      </w:r>
      <w:r w:rsidRPr="001A2C08">
        <w:rPr>
          <w:spacing w:val="-4"/>
          <w:sz w:val="26"/>
          <w:szCs w:val="26"/>
        </w:rPr>
        <w:t xml:space="preserve">theo hệ tọa độ VN2000 </w:t>
      </w:r>
      <w:r w:rsidRPr="001A2C08">
        <w:rPr>
          <w:spacing w:val="-4"/>
          <w:sz w:val="26"/>
          <w:szCs w:val="26"/>
          <w:lang w:val="es-ES"/>
        </w:rPr>
        <w:t>kinh tuyến trục 105</w:t>
      </w:r>
      <w:r w:rsidRPr="001A2C08">
        <w:rPr>
          <w:spacing w:val="-4"/>
          <w:sz w:val="26"/>
          <w:szCs w:val="26"/>
          <w:vertAlign w:val="superscript"/>
          <w:lang w:val="es-ES"/>
        </w:rPr>
        <w:t>0</w:t>
      </w:r>
      <w:r w:rsidRPr="001A2C08">
        <w:rPr>
          <w:spacing w:val="-4"/>
          <w:sz w:val="26"/>
          <w:szCs w:val="26"/>
          <w:lang w:val="es-ES"/>
        </w:rPr>
        <w:t>30</w:t>
      </w:r>
      <w:r w:rsidRPr="001A2C08">
        <w:rPr>
          <w:spacing w:val="-4"/>
          <w:sz w:val="26"/>
          <w:szCs w:val="26"/>
          <w:vertAlign w:val="superscript"/>
          <w:lang w:val="es-ES"/>
        </w:rPr>
        <w:t>’</w:t>
      </w:r>
      <w:r w:rsidRPr="001A2C08">
        <w:rPr>
          <w:spacing w:val="-4"/>
          <w:sz w:val="26"/>
          <w:szCs w:val="26"/>
          <w:lang w:val="es-ES"/>
        </w:rPr>
        <w:t>, múi chiếu 3</w:t>
      </w:r>
      <w:r w:rsidRPr="001A2C08">
        <w:rPr>
          <w:spacing w:val="-4"/>
          <w:sz w:val="26"/>
          <w:szCs w:val="26"/>
          <w:vertAlign w:val="superscript"/>
          <w:lang w:val="es-ES"/>
        </w:rPr>
        <w:t>0</w:t>
      </w:r>
      <w:r w:rsidRPr="001A2C08">
        <w:rPr>
          <w:spacing w:val="-4"/>
          <w:sz w:val="26"/>
          <w:szCs w:val="26"/>
          <w:lang w:val="es-ES"/>
        </w:rPr>
        <w:t>)</w:t>
      </w:r>
      <w:r w:rsidRPr="001A2C08">
        <w:rPr>
          <w:spacing w:val="-4"/>
          <w:sz w:val="26"/>
          <w:szCs w:val="26"/>
          <w:lang w:val="cs-CZ"/>
        </w:rPr>
        <w:t xml:space="preserve">: </w:t>
      </w:r>
      <w:r w:rsidRPr="001A2C08">
        <w:rPr>
          <w:spacing w:val="-4"/>
          <w:sz w:val="26"/>
          <w:szCs w:val="26"/>
          <w:lang w:val="cs-CZ"/>
        </w:rPr>
        <w:tab/>
      </w:r>
      <w:r w:rsidRPr="001A2C08">
        <w:rPr>
          <w:spacing w:val="-4"/>
          <w:sz w:val="26"/>
          <w:szCs w:val="26"/>
          <w:lang w:val="cs-CZ"/>
        </w:rPr>
        <w:tab/>
      </w:r>
      <w:r w:rsidRPr="001A2C08">
        <w:rPr>
          <w:spacing w:val="-4"/>
          <w:sz w:val="26"/>
          <w:szCs w:val="26"/>
          <w:lang w:val="cs-CZ"/>
        </w:rPr>
        <w:tab/>
      </w:r>
      <w:r w:rsidRPr="001A2C08">
        <w:rPr>
          <w:spacing w:val="-4"/>
          <w:sz w:val="26"/>
          <w:szCs w:val="26"/>
          <w:lang w:val="cs-CZ"/>
        </w:rPr>
        <w:tab/>
      </w:r>
      <w:r w:rsidR="000D1B51" w:rsidRPr="001A2C08">
        <w:rPr>
          <w:bCs/>
          <w:sz w:val="26"/>
          <w:szCs w:val="26"/>
          <w:lang w:val="pt-BR"/>
        </w:rPr>
        <w:t>X(m) = 2321461;</w:t>
      </w:r>
      <w:r w:rsidR="000D1B51" w:rsidRPr="001A2C08">
        <w:rPr>
          <w:bCs/>
          <w:sz w:val="26"/>
          <w:szCs w:val="26"/>
          <w:lang w:val="pt-BR"/>
        </w:rPr>
        <w:tab/>
        <w:t>Y(m)= 557025</w:t>
      </w:r>
    </w:p>
    <w:p w14:paraId="6495E347" w14:textId="77777777" w:rsidR="00AB3C17" w:rsidRPr="001A2C08" w:rsidRDefault="00AB3C17" w:rsidP="00AB3C17">
      <w:pPr>
        <w:spacing w:line="312" w:lineRule="auto"/>
        <w:ind w:firstLine="567"/>
        <w:jc w:val="both"/>
        <w:rPr>
          <w:bCs/>
          <w:i/>
          <w:iCs/>
          <w:sz w:val="26"/>
          <w:szCs w:val="26"/>
          <w:u w:val="single"/>
          <w:lang w:val="nl-NL"/>
        </w:rPr>
      </w:pPr>
      <w:r w:rsidRPr="001A2C08">
        <w:rPr>
          <w:bCs/>
          <w:i/>
          <w:iCs/>
          <w:sz w:val="26"/>
          <w:szCs w:val="26"/>
          <w:lang w:val="nl-NL"/>
        </w:rPr>
        <w:t xml:space="preserve">*) </w:t>
      </w:r>
      <w:r w:rsidRPr="001A2C08">
        <w:rPr>
          <w:bCs/>
          <w:i/>
          <w:iCs/>
          <w:sz w:val="26"/>
          <w:szCs w:val="26"/>
          <w:u w:val="single"/>
          <w:lang w:val="nl-NL"/>
        </w:rPr>
        <w:t>Biện pháp xử lý nước thải sinh hoạt</w:t>
      </w:r>
    </w:p>
    <w:p w14:paraId="653D12FA" w14:textId="77777777" w:rsidR="00AB3C17" w:rsidRPr="001A2C08" w:rsidRDefault="00AB3C17" w:rsidP="00AB3C17">
      <w:pPr>
        <w:spacing w:line="312" w:lineRule="auto"/>
        <w:ind w:firstLine="567"/>
        <w:jc w:val="both"/>
        <w:rPr>
          <w:sz w:val="26"/>
          <w:szCs w:val="26"/>
          <w:lang w:val="sv-SE"/>
        </w:rPr>
      </w:pPr>
      <w:r w:rsidRPr="001A2C08">
        <w:rPr>
          <w:sz w:val="26"/>
          <w:szCs w:val="26"/>
          <w:lang w:val="sv-SE"/>
        </w:rPr>
        <w:t>+ Nước thải sinh hoạt từ nhà vệ sinh  được thu gom và xử lý sơ bộ qua bể tự hoại 3 ngăn sau đó được chuyển đến hệ thống xử lý để xử lý trước khi thải ra nguồn tiếp nhận.</w:t>
      </w:r>
    </w:p>
    <w:p w14:paraId="730DE825" w14:textId="2E6373EE" w:rsidR="00AB3C17" w:rsidRPr="001A2C08" w:rsidRDefault="00AB3C17" w:rsidP="00AB3C17">
      <w:pPr>
        <w:pStyle w:val="hnhnhaTBD"/>
        <w:rPr>
          <w:rFonts w:ascii="Times New Roman" w:hAnsi="Times New Roman"/>
          <w:lang w:val="en-US"/>
        </w:rPr>
      </w:pPr>
      <w:r w:rsidRPr="001A2C08">
        <w:rPr>
          <w:rFonts w:ascii="Times New Roman" w:hAnsi="Times New Roman"/>
          <w:noProof/>
        </w:rPr>
        <mc:AlternateContent>
          <mc:Choice Requires="wpc">
            <w:drawing>
              <wp:anchor distT="0" distB="0" distL="114300" distR="114300" simplePos="0" relativeHeight="251660288" behindDoc="0" locked="0" layoutInCell="1" allowOverlap="1" wp14:anchorId="4FDEFD8B" wp14:editId="020FACC3">
                <wp:simplePos x="0" y="0"/>
                <wp:positionH relativeFrom="character">
                  <wp:posOffset>0</wp:posOffset>
                </wp:positionH>
                <wp:positionV relativeFrom="line">
                  <wp:posOffset>0</wp:posOffset>
                </wp:positionV>
                <wp:extent cx="5838825" cy="1476375"/>
                <wp:effectExtent l="9525" t="0" r="0" b="9525"/>
                <wp:wrapNone/>
                <wp:docPr id="1846103681" name="Canvas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334047157" name="Group 70"/>
                        <wpg:cNvGrpSpPr>
                          <a:grpSpLocks/>
                        </wpg:cNvGrpSpPr>
                        <wpg:grpSpPr bwMode="auto">
                          <a:xfrm>
                            <a:off x="0" y="69604"/>
                            <a:ext cx="5563024" cy="1406771"/>
                            <a:chOff x="1805" y="12241"/>
                            <a:chExt cx="9373" cy="1633"/>
                          </a:xfrm>
                        </wpg:grpSpPr>
                        <wps:wsp>
                          <wps:cNvPr id="723915121" name="Rectangle 284"/>
                          <wps:cNvSpPr>
                            <a:spLocks noChangeArrowheads="1"/>
                          </wps:cNvSpPr>
                          <wps:spPr bwMode="auto">
                            <a:xfrm>
                              <a:off x="3760" y="12260"/>
                              <a:ext cx="1620" cy="1614"/>
                            </a:xfrm>
                            <a:prstGeom prst="rect">
                              <a:avLst/>
                            </a:prstGeom>
                            <a:solidFill>
                              <a:srgbClr val="FFFFFF"/>
                            </a:solidFill>
                            <a:ln w="9525">
                              <a:solidFill>
                                <a:srgbClr val="000000"/>
                              </a:solidFill>
                              <a:miter lim="800000"/>
                              <a:headEnd/>
                              <a:tailEnd/>
                            </a:ln>
                          </wps:spPr>
                          <wps:txbx>
                            <w:txbxContent>
                              <w:p w14:paraId="6B4D3657" w14:textId="77777777" w:rsidR="00F32706" w:rsidRDefault="00F32706" w:rsidP="00AB3C17">
                                <w:pPr>
                                  <w:pStyle w:val="Trongbng"/>
                                  <w:jc w:val="left"/>
                                </w:pPr>
                                <w:r>
                                  <w:t>NGĂN 1</w:t>
                                </w:r>
                              </w:p>
                              <w:p w14:paraId="0C2AA304" w14:textId="77777777" w:rsidR="00F32706" w:rsidRDefault="00F32706" w:rsidP="00AB3C17">
                                <w:pPr>
                                  <w:pStyle w:val="Trongbng"/>
                                  <w:jc w:val="left"/>
                                </w:pPr>
                                <w:r>
                                  <w:t>- Điều hoà</w:t>
                                </w:r>
                              </w:p>
                              <w:p w14:paraId="5ABC8A39" w14:textId="77777777" w:rsidR="00F32706" w:rsidRDefault="00F32706" w:rsidP="00AB3C17">
                                <w:pPr>
                                  <w:pStyle w:val="Trongbng"/>
                                  <w:jc w:val="left"/>
                                </w:pPr>
                                <w:r>
                                  <w:t>- Lắng</w:t>
                                </w:r>
                              </w:p>
                              <w:p w14:paraId="0E0F8846" w14:textId="77777777" w:rsidR="00F32706" w:rsidRDefault="00F32706" w:rsidP="00AB3C17">
                                <w:pPr>
                                  <w:pStyle w:val="Trongbng"/>
                                  <w:jc w:val="left"/>
                                </w:pPr>
                                <w:r>
                                  <w:t>-Phân huỷ sinh học</w:t>
                                </w:r>
                              </w:p>
                              <w:p w14:paraId="04EB9790" w14:textId="77777777" w:rsidR="00F32706" w:rsidRDefault="00F32706" w:rsidP="00AB3C17">
                                <w:pPr>
                                  <w:pStyle w:val="Trongbng"/>
                                  <w:jc w:val="left"/>
                                  <w:rPr>
                                    <w:szCs w:val="26"/>
                                  </w:rPr>
                                </w:pPr>
                              </w:p>
                              <w:p w14:paraId="5D221048" w14:textId="77777777" w:rsidR="00F32706" w:rsidRDefault="00F32706" w:rsidP="00AB3C17">
                                <w:pPr>
                                  <w:pStyle w:val="Trongbng"/>
                                  <w:jc w:val="left"/>
                                </w:pPr>
                              </w:p>
                            </w:txbxContent>
                          </wps:txbx>
                          <wps:bodyPr rot="0" vert="horz" wrap="square" lIns="91440" tIns="45720" rIns="91440" bIns="45720" anchor="t" anchorCtr="0" upright="1">
                            <a:noAutofit/>
                          </wps:bodyPr>
                        </wps:wsp>
                        <wps:wsp>
                          <wps:cNvPr id="105773637" name="Rectangle 118"/>
                          <wps:cNvSpPr>
                            <a:spLocks noChangeArrowheads="1"/>
                          </wps:cNvSpPr>
                          <wps:spPr bwMode="auto">
                            <a:xfrm>
                              <a:off x="5920" y="12241"/>
                              <a:ext cx="1440" cy="1633"/>
                            </a:xfrm>
                            <a:prstGeom prst="rect">
                              <a:avLst/>
                            </a:prstGeom>
                            <a:solidFill>
                              <a:srgbClr val="FFFFFF"/>
                            </a:solidFill>
                            <a:ln w="9525">
                              <a:solidFill>
                                <a:srgbClr val="000000"/>
                              </a:solidFill>
                              <a:miter lim="800000"/>
                              <a:headEnd/>
                              <a:tailEnd/>
                            </a:ln>
                          </wps:spPr>
                          <wps:txbx>
                            <w:txbxContent>
                              <w:p w14:paraId="2A16D47C" w14:textId="77777777" w:rsidR="00F32706" w:rsidRDefault="00F32706" w:rsidP="00AB3C17">
                                <w:pPr>
                                  <w:pStyle w:val="Trongbng"/>
                                  <w:jc w:val="left"/>
                                </w:pPr>
                                <w:r>
                                  <w:t>NGĂN 2</w:t>
                                </w:r>
                              </w:p>
                              <w:p w14:paraId="48E2579D" w14:textId="77777777" w:rsidR="00F32706" w:rsidRDefault="00F32706" w:rsidP="00AB3C17">
                                <w:pPr>
                                  <w:pStyle w:val="Trongbng"/>
                                  <w:jc w:val="left"/>
                                </w:pPr>
                                <w:r>
                                  <w:t>- Lắng</w:t>
                                </w:r>
                              </w:p>
                              <w:p w14:paraId="2E47EF36" w14:textId="77777777" w:rsidR="00F32706" w:rsidRDefault="00F32706" w:rsidP="00AB3C17">
                                <w:pPr>
                                  <w:pStyle w:val="Trongbng"/>
                                  <w:jc w:val="left"/>
                                </w:pPr>
                                <w:r>
                                  <w:t>- Phân huỷ sinh học</w:t>
                                </w:r>
                              </w:p>
                            </w:txbxContent>
                          </wps:txbx>
                          <wps:bodyPr rot="0" vert="horz" wrap="square" lIns="91440" tIns="45720" rIns="91440" bIns="45720" anchor="t" anchorCtr="0" upright="1">
                            <a:noAutofit/>
                          </wps:bodyPr>
                        </wps:wsp>
                        <wps:wsp>
                          <wps:cNvPr id="507378221" name="Rectangle 119"/>
                          <wps:cNvSpPr>
                            <a:spLocks noChangeArrowheads="1"/>
                          </wps:cNvSpPr>
                          <wps:spPr bwMode="auto">
                            <a:xfrm>
                              <a:off x="7900" y="12241"/>
                              <a:ext cx="1440" cy="1605"/>
                            </a:xfrm>
                            <a:prstGeom prst="rect">
                              <a:avLst/>
                            </a:prstGeom>
                            <a:solidFill>
                              <a:srgbClr val="FFFFFF"/>
                            </a:solidFill>
                            <a:ln w="9525">
                              <a:solidFill>
                                <a:srgbClr val="000000"/>
                              </a:solidFill>
                              <a:miter lim="800000"/>
                              <a:headEnd/>
                              <a:tailEnd/>
                            </a:ln>
                          </wps:spPr>
                          <wps:txbx>
                            <w:txbxContent>
                              <w:p w14:paraId="50F1C83A" w14:textId="77777777" w:rsidR="00F32706" w:rsidRDefault="00F32706" w:rsidP="00AB3C17">
                                <w:pPr>
                                  <w:pStyle w:val="Trongbng"/>
                                  <w:jc w:val="left"/>
                                </w:pPr>
                                <w:r>
                                  <w:t>NGĂN 3</w:t>
                                </w:r>
                              </w:p>
                              <w:p w14:paraId="669B34B5" w14:textId="77777777" w:rsidR="00F32706" w:rsidRDefault="00F32706" w:rsidP="00AB3C17">
                                <w:pPr>
                                  <w:pStyle w:val="Trongbng"/>
                                  <w:jc w:val="left"/>
                                </w:pPr>
                                <w:r>
                                  <w:t>- Lắng</w:t>
                                </w:r>
                              </w:p>
                              <w:p w14:paraId="6B41E336" w14:textId="77777777" w:rsidR="00F32706" w:rsidRDefault="00F32706" w:rsidP="00AB3C17">
                                <w:pPr>
                                  <w:pStyle w:val="Trongbng"/>
                                  <w:jc w:val="left"/>
                                </w:pPr>
                                <w:r>
                                  <w:t>- Chảy tràn</w:t>
                                </w:r>
                              </w:p>
                            </w:txbxContent>
                          </wps:txbx>
                          <wps:bodyPr rot="0" vert="horz" wrap="square" lIns="91440" tIns="45720" rIns="91440" bIns="45720" anchor="t" anchorCtr="0" upright="1">
                            <a:noAutofit/>
                          </wps:bodyPr>
                        </wps:wsp>
                        <wps:wsp>
                          <wps:cNvPr id="1474274544" name="Rectangle 287"/>
                          <wps:cNvSpPr>
                            <a:spLocks noChangeArrowheads="1"/>
                          </wps:cNvSpPr>
                          <wps:spPr bwMode="auto">
                            <a:xfrm>
                              <a:off x="9412" y="12562"/>
                              <a:ext cx="1766" cy="6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2DC718" w14:textId="77777777" w:rsidR="00F32706" w:rsidRDefault="00F32706" w:rsidP="00AB3C17">
                                <w:pPr>
                                  <w:pStyle w:val="Trongbng"/>
                                  <w:rPr>
                                    <w:color w:val="auto"/>
                                  </w:rPr>
                                </w:pPr>
                                <w:r w:rsidRPr="00690AEF">
                                  <w:rPr>
                                    <w:color w:val="auto"/>
                                  </w:rPr>
                                  <w:t xml:space="preserve"> </w:t>
                                </w:r>
                                <w:r>
                                  <w:rPr>
                                    <w:color w:val="auto"/>
                                  </w:rPr>
                                  <w:t>Hệ thống</w:t>
                                </w:r>
                              </w:p>
                              <w:p w14:paraId="1F3BAEA6" w14:textId="77777777" w:rsidR="00F32706" w:rsidRPr="00690AEF" w:rsidRDefault="00F32706" w:rsidP="00AB3C17">
                                <w:pPr>
                                  <w:pStyle w:val="Trongbng"/>
                                  <w:rPr>
                                    <w:color w:val="auto"/>
                                  </w:rPr>
                                </w:pPr>
                                <w:r>
                                  <w:rPr>
                                    <w:color w:val="auto"/>
                                  </w:rPr>
                                  <w:t>xử lý</w:t>
                                </w:r>
                              </w:p>
                            </w:txbxContent>
                          </wps:txbx>
                          <wps:bodyPr rot="0" vert="horz" wrap="square" lIns="91440" tIns="45720" rIns="91440" bIns="45720" anchor="t" anchorCtr="0" upright="1">
                            <a:noAutofit/>
                          </wps:bodyPr>
                        </wps:wsp>
                        <wps:wsp>
                          <wps:cNvPr id="685819692" name="Line 121"/>
                          <wps:cNvCnPr>
                            <a:cxnSpLocks noChangeShapeType="1"/>
                          </wps:cNvCnPr>
                          <wps:spPr bwMode="auto">
                            <a:xfrm>
                              <a:off x="5380" y="1325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6526966" name="Line 122"/>
                          <wps:cNvCnPr>
                            <a:cxnSpLocks noChangeShapeType="1"/>
                          </wps:cNvCnPr>
                          <wps:spPr bwMode="auto">
                            <a:xfrm>
                              <a:off x="7360" y="1325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8347029" name="Line 123"/>
                          <wps:cNvCnPr>
                            <a:cxnSpLocks noChangeShapeType="1"/>
                          </wps:cNvCnPr>
                          <wps:spPr bwMode="auto">
                            <a:xfrm>
                              <a:off x="9340" y="13253"/>
                              <a:ext cx="162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3010751" name="Rectangle 124"/>
                          <wps:cNvSpPr>
                            <a:spLocks noChangeArrowheads="1"/>
                          </wps:cNvSpPr>
                          <wps:spPr bwMode="auto">
                            <a:xfrm>
                              <a:off x="1851" y="12300"/>
                              <a:ext cx="1671"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A3A4E8" w14:textId="77777777" w:rsidR="00F32706" w:rsidRDefault="00F32706" w:rsidP="00AB3C17">
                                <w:pPr>
                                  <w:pStyle w:val="Trongbng"/>
                                </w:pPr>
                                <w:r>
                                  <w:t>Nước thải</w:t>
                                </w:r>
                              </w:p>
                              <w:p w14:paraId="7EFA4F0A" w14:textId="77777777" w:rsidR="00F32706" w:rsidRDefault="00F32706" w:rsidP="00AB3C17">
                                <w:pPr>
                                  <w:pStyle w:val="Trongbng"/>
                                </w:pPr>
                                <w:r>
                                  <w:t>sinh hoạt</w:t>
                                </w:r>
                              </w:p>
                            </w:txbxContent>
                          </wps:txbx>
                          <wps:bodyPr rot="0" vert="horz" wrap="square" lIns="91440" tIns="45720" rIns="91440" bIns="45720" anchor="t" anchorCtr="0" upright="1">
                            <a:noAutofit/>
                          </wps:bodyPr>
                        </wps:wsp>
                        <wps:wsp>
                          <wps:cNvPr id="137147911" name="Line 125"/>
                          <wps:cNvCnPr>
                            <a:cxnSpLocks noChangeShapeType="1"/>
                          </wps:cNvCnPr>
                          <wps:spPr bwMode="auto">
                            <a:xfrm>
                              <a:off x="1805" y="13172"/>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14:sizeRelH relativeFrom="page">
                  <wp14:pctWidth>0</wp14:pctWidth>
                </wp14:sizeRelH>
                <wp14:sizeRelV relativeFrom="page">
                  <wp14:pctHeight>0</wp14:pctHeight>
                </wp14:sizeRelV>
              </wp:anchor>
            </w:drawing>
          </mc:Choice>
          <mc:Fallback>
            <w:pict>
              <v:group w14:anchorId="4FDEFD8B" id="Canvas 96" o:spid="_x0000_s1095" editas="canvas" style="position:absolute;margin-left:0;margin-top:0;width:459.75pt;height:116.25pt;z-index:251660288;mso-position-horizontal-relative:char;mso-position-vertical-relative:line" coordsize="58388,1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">
                <v:shape id="_x0000_s1096" type="#_x0000_t75" style="position:absolute;width:58388;height:14763;visibility:visible;mso-wrap-style:square">
                  <v:fill o:detectmouseclick="t"/>
                  <v:path o:connecttype="none"/>
                </v:shape>
                <v:group id="Group 70" o:spid="_x0000_s1097" style="position:absolute;top:696;width:55630;height:14067" coordorigin="1805,12241" coordsize="9373,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">
                  <v:rect id="Rectangle 284" o:spid="_x0000_s1098" style="position:absolute;left:3760;top:12260;width:1620;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">
                    <v:textbox>
                      <w:txbxContent>
                        <w:p w14:paraId="6B4D3657" w14:textId="77777777" w:rsidR="00F32706" w:rsidRDefault="00F32706" w:rsidP="00AB3C17">
                          <w:pPr>
                            <w:pStyle w:val="Trongbng"/>
                            <w:jc w:val="left"/>
                          </w:pPr>
                          <w:r>
                            <w:t>NGĂN 1</w:t>
                          </w:r>
                        </w:p>
                        <w:p w14:paraId="0C2AA304" w14:textId="77777777" w:rsidR="00F32706" w:rsidRDefault="00F32706" w:rsidP="00AB3C17">
                          <w:pPr>
                            <w:pStyle w:val="Trongbng"/>
                            <w:jc w:val="left"/>
                          </w:pPr>
                          <w:r>
                            <w:t>- Điều hoà</w:t>
                          </w:r>
                        </w:p>
                        <w:p w14:paraId="5ABC8A39" w14:textId="77777777" w:rsidR="00F32706" w:rsidRDefault="00F32706" w:rsidP="00AB3C17">
                          <w:pPr>
                            <w:pStyle w:val="Trongbng"/>
                            <w:jc w:val="left"/>
                          </w:pPr>
                          <w:r>
                            <w:t>- Lắng</w:t>
                          </w:r>
                        </w:p>
                        <w:p w14:paraId="0E0F8846" w14:textId="77777777" w:rsidR="00F32706" w:rsidRDefault="00F32706" w:rsidP="00AB3C17">
                          <w:pPr>
                            <w:pStyle w:val="Trongbng"/>
                            <w:jc w:val="left"/>
                          </w:pPr>
                          <w:r>
                            <w:t>-Phân huỷ sinh học</w:t>
                          </w:r>
                        </w:p>
                        <w:p w14:paraId="04EB9790" w14:textId="77777777" w:rsidR="00F32706" w:rsidRDefault="00F32706" w:rsidP="00AB3C17">
                          <w:pPr>
                            <w:pStyle w:val="Trongbng"/>
                            <w:jc w:val="left"/>
                            <w:rPr>
                              <w:szCs w:val="26"/>
                            </w:rPr>
                          </w:pPr>
                        </w:p>
                        <w:p w14:paraId="5D221048" w14:textId="77777777" w:rsidR="00F32706" w:rsidRDefault="00F32706" w:rsidP="00AB3C17">
                          <w:pPr>
                            <w:pStyle w:val="Trongbng"/>
                            <w:jc w:val="left"/>
                          </w:pPr>
                        </w:p>
                      </w:txbxContent>
                    </v:textbox>
                  </v:rect>
                  <v:rect id="Rectangle 118" o:spid="_x0000_s1099" style="position:absolute;left:5920;top:12241;width:1440;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">
                    <v:textbox>
                      <w:txbxContent>
                        <w:p w14:paraId="2A16D47C" w14:textId="77777777" w:rsidR="00F32706" w:rsidRDefault="00F32706" w:rsidP="00AB3C17">
                          <w:pPr>
                            <w:pStyle w:val="Trongbng"/>
                            <w:jc w:val="left"/>
                          </w:pPr>
                          <w:r>
                            <w:t>NGĂN 2</w:t>
                          </w:r>
                        </w:p>
                        <w:p w14:paraId="48E2579D" w14:textId="77777777" w:rsidR="00F32706" w:rsidRDefault="00F32706" w:rsidP="00AB3C17">
                          <w:pPr>
                            <w:pStyle w:val="Trongbng"/>
                            <w:jc w:val="left"/>
                          </w:pPr>
                          <w:r>
                            <w:t>- Lắng</w:t>
                          </w:r>
                        </w:p>
                        <w:p w14:paraId="2E47EF36" w14:textId="77777777" w:rsidR="00F32706" w:rsidRDefault="00F32706" w:rsidP="00AB3C17">
                          <w:pPr>
                            <w:pStyle w:val="Trongbng"/>
                            <w:jc w:val="left"/>
                          </w:pPr>
                          <w:r>
                            <w:t>- Phân huỷ sinh học</w:t>
                          </w:r>
                        </w:p>
                      </w:txbxContent>
                    </v:textbox>
                  </v:rect>
                  <v:rect id="Rectangle 119" o:spid="_x0000_s1100" style="position:absolute;left:7900;top:12241;width:1440;height: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">
                    <v:textbox>
                      <w:txbxContent>
                        <w:p w14:paraId="50F1C83A" w14:textId="77777777" w:rsidR="00F32706" w:rsidRDefault="00F32706" w:rsidP="00AB3C17">
                          <w:pPr>
                            <w:pStyle w:val="Trongbng"/>
                            <w:jc w:val="left"/>
                          </w:pPr>
                          <w:r>
                            <w:t>NGĂN 3</w:t>
                          </w:r>
                        </w:p>
                        <w:p w14:paraId="669B34B5" w14:textId="77777777" w:rsidR="00F32706" w:rsidRDefault="00F32706" w:rsidP="00AB3C17">
                          <w:pPr>
                            <w:pStyle w:val="Trongbng"/>
                            <w:jc w:val="left"/>
                          </w:pPr>
                          <w:r>
                            <w:t>- Lắng</w:t>
                          </w:r>
                        </w:p>
                        <w:p w14:paraId="6B41E336" w14:textId="77777777" w:rsidR="00F32706" w:rsidRDefault="00F32706" w:rsidP="00AB3C17">
                          <w:pPr>
                            <w:pStyle w:val="Trongbng"/>
                            <w:jc w:val="left"/>
                          </w:pPr>
                          <w:r>
                            <w:t>- Chảy tràn</w:t>
                          </w:r>
                        </w:p>
                      </w:txbxContent>
                    </v:textbox>
                  </v:rect>
                  <v:rect id="Rectangle 287" o:spid="_x0000_s1101" style="position:absolute;left:9412;top:12562;width:1766;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" stroked="f">
                    <v:textbox>
                      <w:txbxContent>
                        <w:p w14:paraId="482DC718" w14:textId="77777777" w:rsidR="00F32706" w:rsidRDefault="00F32706" w:rsidP="00AB3C17">
                          <w:pPr>
                            <w:pStyle w:val="Trongbng"/>
                            <w:rPr>
                              <w:color w:val="auto"/>
                            </w:rPr>
                          </w:pPr>
                          <w:r w:rsidRPr="00690AEF">
                            <w:rPr>
                              <w:color w:val="auto"/>
                            </w:rPr>
                            <w:t xml:space="preserve"> </w:t>
                          </w:r>
                          <w:r>
                            <w:rPr>
                              <w:color w:val="auto"/>
                            </w:rPr>
                            <w:t>Hệ thống</w:t>
                          </w:r>
                        </w:p>
                        <w:p w14:paraId="1F3BAEA6" w14:textId="77777777" w:rsidR="00F32706" w:rsidRPr="00690AEF" w:rsidRDefault="00F32706" w:rsidP="00AB3C17">
                          <w:pPr>
                            <w:pStyle w:val="Trongbng"/>
                            <w:rPr>
                              <w:color w:val="auto"/>
                            </w:rPr>
                          </w:pPr>
                          <w:r>
                            <w:rPr>
                              <w:color w:val="auto"/>
                            </w:rPr>
                            <w:t>xử lý</w:t>
                          </w:r>
                        </w:p>
                      </w:txbxContent>
                    </v:textbox>
                  </v:rect>
                  <v:line id="Line 121" o:spid="_x0000_s1102" style="position:absolute;visibility:visible;mso-wrap-style:square" from="5380,13253" to="5920,1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">
                    <v:stroke endarrow="block"/>
                  </v:line>
                  <v:line id="Line 122" o:spid="_x0000_s1103" style="position:absolute;visibility:visible;mso-wrap-style:square" from="7360,13253" to="7900,1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">
                    <v:stroke endarrow="block"/>
                  </v:line>
                  <v:line id="Line 123" o:spid="_x0000_s1104" style="position:absolute;visibility:visible;mso-wrap-style:square" from="9340,13253" to="10960,1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">
                    <v:stroke endarrow="block"/>
                  </v:line>
                  <v:rect id="Rectangle 124" o:spid="_x0000_s1105" style="position:absolute;left:1851;top:12300;width:1671;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" stroked="f">
                    <v:textbox>
                      <w:txbxContent>
                        <w:p w14:paraId="76A3A4E8" w14:textId="77777777" w:rsidR="00F32706" w:rsidRDefault="00F32706" w:rsidP="00AB3C17">
                          <w:pPr>
                            <w:pStyle w:val="Trongbng"/>
                          </w:pPr>
                          <w:r>
                            <w:t>Nước thải</w:t>
                          </w:r>
                        </w:p>
                        <w:p w14:paraId="7EFA4F0A" w14:textId="77777777" w:rsidR="00F32706" w:rsidRDefault="00F32706" w:rsidP="00AB3C17">
                          <w:pPr>
                            <w:pStyle w:val="Trongbng"/>
                          </w:pPr>
                          <w:r>
                            <w:t>sinh hoạt</w:t>
                          </w:r>
                        </w:p>
                      </w:txbxContent>
                    </v:textbox>
                  </v:rect>
                  <v:line id="Line 125" o:spid="_x0000_s1106" style="position:absolute;visibility:visible;mso-wrap-style:square" from="1805,13172" to="3785,13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">
                    <v:stroke endarrow="block"/>
                  </v:line>
                </v:group>
                <w10:wrap anchory="line"/>
              </v:group>
            </w:pict>
          </mc:Fallback>
        </mc:AlternateContent>
      </w:r>
      <w:r w:rsidRPr="001A2C08">
        <w:rPr>
          <w:rFonts w:ascii="Times New Roman" w:hAnsi="Times New Roman"/>
          <w:noProof/>
        </w:rPr>
        <mc:AlternateContent>
          <mc:Choice Requires="wps">
            <w:drawing>
              <wp:inline distT="0" distB="0" distL="0" distR="0" wp14:anchorId="73DD42B2" wp14:editId="4EDA45A7">
                <wp:extent cx="5840095" cy="1475105"/>
                <wp:effectExtent l="0" t="0" r="0" b="0"/>
                <wp:docPr id="1464838221"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40095" cy="147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7B5DFEB1" id="Rectangle 6" o:spid="_x0000_s1026" style="width:459.85pt;height:11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" filled="f" stroked="f">
                <o:lock v:ext="edit" aspectratio="t"/>
                <w10:anchorlock/>
              </v:rect>
            </w:pict>
          </mc:Fallback>
        </mc:AlternateContent>
      </w:r>
    </w:p>
    <w:p w14:paraId="778FBFC9" w14:textId="1C53CDAF" w:rsidR="00AB3C17" w:rsidRPr="001A2C08" w:rsidRDefault="00AB3C17" w:rsidP="00AB3C17">
      <w:pPr>
        <w:pStyle w:val="hnhhngpht"/>
        <w:spacing w:line="312" w:lineRule="auto"/>
      </w:pPr>
      <w:bookmarkStart w:id="831" w:name="_Toc30419624"/>
      <w:bookmarkStart w:id="832" w:name="_Toc92984719"/>
      <w:bookmarkStart w:id="833" w:name="_Toc184984649"/>
      <w:r w:rsidRPr="001A2C08">
        <w:t>Hình 3.</w:t>
      </w:r>
      <w:r w:rsidR="00517686" w:rsidRPr="001A2C08">
        <w:t>3</w:t>
      </w:r>
      <w:r w:rsidRPr="001A2C08">
        <w:t xml:space="preserve">. Công nghệ xử lý </w:t>
      </w:r>
      <w:r w:rsidRPr="001A2C08">
        <w:rPr>
          <w:lang w:val="sv-SE"/>
        </w:rPr>
        <w:t>nước</w:t>
      </w:r>
      <w:r w:rsidRPr="001A2C08">
        <w:t xml:space="preserve"> thải sinh hoạt bằng bể tự hoại 3 ngăn</w:t>
      </w:r>
      <w:bookmarkEnd w:id="831"/>
      <w:bookmarkEnd w:id="832"/>
      <w:bookmarkEnd w:id="833"/>
    </w:p>
    <w:p w14:paraId="60BD7508" w14:textId="77777777" w:rsidR="00AB3C17" w:rsidRPr="001A2C08" w:rsidRDefault="00AB3C17" w:rsidP="00AB3C17">
      <w:pPr>
        <w:spacing w:line="312" w:lineRule="auto"/>
        <w:ind w:firstLine="567"/>
        <w:jc w:val="both"/>
        <w:rPr>
          <w:sz w:val="26"/>
          <w:szCs w:val="26"/>
          <w:lang w:val="sv-SE"/>
        </w:rPr>
      </w:pPr>
      <w:r w:rsidRPr="001A2C08">
        <w:rPr>
          <w:sz w:val="26"/>
          <w:szCs w:val="26"/>
          <w:lang w:val="sv-SE"/>
        </w:rPr>
        <w:t>Nguyên tắc hoạt động của loại công trình này là lắng cặn và phân huỷ, lên men cặn lắng hữu cơ. Công ty</w:t>
      </w:r>
      <w:r w:rsidRPr="001A2C08">
        <w:rPr>
          <w:sz w:val="26"/>
          <w:szCs w:val="26"/>
          <w:lang w:val="vi-VN"/>
        </w:rPr>
        <w:t xml:space="preserve"> </w:t>
      </w:r>
      <w:r w:rsidRPr="001A2C08">
        <w:rPr>
          <w:sz w:val="26"/>
          <w:szCs w:val="26"/>
          <w:lang w:val="sv-SE"/>
        </w:rPr>
        <w:t xml:space="preserve">sử dụng bể tự hoại loại 3 ngăn đạt tiêu chuẩn quy định về kích </w:t>
      </w:r>
      <w:r w:rsidRPr="001A2C08">
        <w:rPr>
          <w:sz w:val="26"/>
          <w:szCs w:val="26"/>
          <w:lang w:val="sv-SE"/>
        </w:rPr>
        <w:lastRenderedPageBreak/>
        <w:t>thước và khối lượng. Phần cặn được lưu lại phân huỷ kỵ khí trong bể, phần nước được đưa vào cụm xử lý sinh học của dự án.</w:t>
      </w:r>
    </w:p>
    <w:p w14:paraId="5F3FAD37" w14:textId="77777777" w:rsidR="00AB3C17" w:rsidRPr="001A2C08" w:rsidRDefault="00AB3C17" w:rsidP="00AB3C17">
      <w:pPr>
        <w:spacing w:line="312" w:lineRule="auto"/>
        <w:ind w:firstLine="567"/>
        <w:jc w:val="both"/>
        <w:rPr>
          <w:sz w:val="26"/>
          <w:szCs w:val="26"/>
          <w:lang w:val="sv-SE"/>
        </w:rPr>
      </w:pPr>
      <w:r w:rsidRPr="001A2C08">
        <w:rPr>
          <w:sz w:val="26"/>
          <w:szCs w:val="26"/>
          <w:lang w:val="sv-SE"/>
        </w:rPr>
        <w:t>-   Thể tích yêu cầu của bể tự hoại: V1 = d x Q</w:t>
      </w:r>
    </w:p>
    <w:p w14:paraId="28E4F3BE" w14:textId="77777777" w:rsidR="00AB3C17" w:rsidRPr="001A2C08" w:rsidRDefault="00AB3C17" w:rsidP="00AB3C17">
      <w:pPr>
        <w:spacing w:line="312" w:lineRule="auto"/>
        <w:ind w:firstLine="567"/>
        <w:jc w:val="both"/>
        <w:rPr>
          <w:sz w:val="26"/>
          <w:szCs w:val="26"/>
          <w:lang w:val="sv-SE"/>
        </w:rPr>
      </w:pPr>
      <w:r w:rsidRPr="001A2C08">
        <w:rPr>
          <w:sz w:val="26"/>
          <w:szCs w:val="26"/>
          <w:lang w:val="sv-SE"/>
        </w:rPr>
        <w:t xml:space="preserve">Trong đó: </w:t>
      </w:r>
    </w:p>
    <w:p w14:paraId="726794EA" w14:textId="77777777" w:rsidR="00AB3C17" w:rsidRPr="001A2C08" w:rsidRDefault="00AB3C17" w:rsidP="00AB3C17">
      <w:pPr>
        <w:spacing w:line="312" w:lineRule="auto"/>
        <w:ind w:firstLine="851"/>
        <w:jc w:val="both"/>
        <w:rPr>
          <w:sz w:val="26"/>
          <w:szCs w:val="26"/>
          <w:lang w:val="sv-SE"/>
        </w:rPr>
      </w:pPr>
      <w:r w:rsidRPr="001A2C08">
        <w:rPr>
          <w:sz w:val="26"/>
          <w:szCs w:val="26"/>
          <w:lang w:val="sv-SE"/>
        </w:rPr>
        <w:t>V1 = Thể tích bể tự hoại;</w:t>
      </w:r>
    </w:p>
    <w:p w14:paraId="0AC8CD7F" w14:textId="77777777" w:rsidR="00AB3C17" w:rsidRPr="001A2C08" w:rsidRDefault="00AB3C17" w:rsidP="00AB3C17">
      <w:pPr>
        <w:spacing w:line="312" w:lineRule="auto"/>
        <w:ind w:firstLine="851"/>
        <w:jc w:val="both"/>
        <w:rPr>
          <w:sz w:val="26"/>
          <w:szCs w:val="26"/>
          <w:lang w:val="sv-SE"/>
        </w:rPr>
      </w:pPr>
      <w:r w:rsidRPr="001A2C08">
        <w:rPr>
          <w:sz w:val="26"/>
          <w:szCs w:val="26"/>
          <w:lang w:val="sv-SE"/>
        </w:rPr>
        <w:t>d: Thời gian lưu với điều kiện khí hậu nhiệt đới gió mùa, có thể chọn d = 4 ngày;</w:t>
      </w:r>
    </w:p>
    <w:p w14:paraId="5480379C" w14:textId="07714466" w:rsidR="00AB3C17" w:rsidRPr="001A2C08" w:rsidRDefault="00AB3C17" w:rsidP="00AB3C17">
      <w:pPr>
        <w:spacing w:line="312" w:lineRule="auto"/>
        <w:ind w:firstLine="851"/>
        <w:jc w:val="both"/>
        <w:rPr>
          <w:sz w:val="26"/>
          <w:szCs w:val="26"/>
          <w:lang w:val="sv-SE"/>
        </w:rPr>
      </w:pPr>
      <w:r w:rsidRPr="001A2C08">
        <w:rPr>
          <w:sz w:val="26"/>
          <w:szCs w:val="26"/>
          <w:lang w:val="sv-SE"/>
        </w:rPr>
        <w:t>Q: Lượng nước thải sinh hoạt trong ngày (m</w:t>
      </w:r>
      <w:r w:rsidRPr="001A2C08">
        <w:rPr>
          <w:sz w:val="26"/>
          <w:szCs w:val="26"/>
          <w:vertAlign w:val="superscript"/>
          <w:lang w:val="sv-SE"/>
        </w:rPr>
        <w:t>3</w:t>
      </w:r>
      <w:r w:rsidRPr="001A2C08">
        <w:rPr>
          <w:sz w:val="26"/>
          <w:szCs w:val="26"/>
          <w:lang w:val="sv-SE"/>
        </w:rPr>
        <w:t xml:space="preserve">) ( Q= </w:t>
      </w:r>
      <w:r w:rsidR="00ED5CD7" w:rsidRPr="001A2C08">
        <w:rPr>
          <w:sz w:val="26"/>
          <w:szCs w:val="26"/>
          <w:lang w:val="sv-SE"/>
        </w:rPr>
        <w:t>6</w:t>
      </w:r>
      <w:r w:rsidRPr="001A2C08">
        <w:rPr>
          <w:sz w:val="26"/>
          <w:szCs w:val="26"/>
          <w:lang w:val="sv-SE"/>
        </w:rPr>
        <w:t xml:space="preserve"> m</w:t>
      </w:r>
      <w:r w:rsidRPr="001A2C08">
        <w:rPr>
          <w:sz w:val="26"/>
          <w:szCs w:val="26"/>
          <w:vertAlign w:val="superscript"/>
          <w:lang w:val="sv-SE"/>
        </w:rPr>
        <w:t>3</w:t>
      </w:r>
      <w:r w:rsidRPr="001A2C08">
        <w:rPr>
          <w:sz w:val="26"/>
          <w:szCs w:val="26"/>
          <w:lang w:val="sv-SE"/>
        </w:rPr>
        <w:t>);</w:t>
      </w:r>
    </w:p>
    <w:p w14:paraId="55E23788" w14:textId="3E932693" w:rsidR="00AB3C17" w:rsidRPr="001A2C08" w:rsidRDefault="00AB3C17" w:rsidP="00AB3C17">
      <w:pPr>
        <w:spacing w:line="312" w:lineRule="auto"/>
        <w:ind w:firstLine="851"/>
        <w:jc w:val="both"/>
        <w:rPr>
          <w:sz w:val="26"/>
          <w:szCs w:val="26"/>
          <w:vertAlign w:val="superscript"/>
          <w:lang w:val="sv-SE"/>
        </w:rPr>
      </w:pPr>
      <w:r w:rsidRPr="001A2C08">
        <w:rPr>
          <w:sz w:val="26"/>
          <w:szCs w:val="26"/>
          <w:lang w:val="sv-SE"/>
        </w:rPr>
        <w:t xml:space="preserve">V1 = </w:t>
      </w:r>
      <w:r w:rsidR="00ED5CD7" w:rsidRPr="001A2C08">
        <w:rPr>
          <w:sz w:val="26"/>
          <w:szCs w:val="26"/>
          <w:lang w:val="sv-SE"/>
        </w:rPr>
        <w:t>6</w:t>
      </w:r>
      <w:r w:rsidRPr="001A2C08">
        <w:rPr>
          <w:sz w:val="26"/>
          <w:szCs w:val="26"/>
          <w:lang w:val="sv-SE"/>
        </w:rPr>
        <w:t xml:space="preserve"> m</w:t>
      </w:r>
      <w:r w:rsidRPr="001A2C08">
        <w:rPr>
          <w:sz w:val="26"/>
          <w:szCs w:val="26"/>
          <w:vertAlign w:val="superscript"/>
          <w:lang w:val="sv-SE"/>
        </w:rPr>
        <w:t>3</w:t>
      </w:r>
      <w:r w:rsidRPr="001A2C08">
        <w:rPr>
          <w:sz w:val="26"/>
          <w:szCs w:val="26"/>
          <w:lang w:val="sv-SE"/>
        </w:rPr>
        <w:t xml:space="preserve"> x 4 = </w:t>
      </w:r>
      <w:r w:rsidR="00ED5CD7" w:rsidRPr="001A2C08">
        <w:rPr>
          <w:sz w:val="26"/>
          <w:szCs w:val="26"/>
          <w:lang w:val="sv-SE"/>
        </w:rPr>
        <w:t>2</w:t>
      </w:r>
      <w:r w:rsidRPr="001A2C08">
        <w:rPr>
          <w:sz w:val="26"/>
          <w:szCs w:val="26"/>
          <w:lang w:val="sv-SE"/>
        </w:rPr>
        <w:t>4 m</w:t>
      </w:r>
      <w:r w:rsidRPr="001A2C08">
        <w:rPr>
          <w:sz w:val="26"/>
          <w:szCs w:val="26"/>
          <w:vertAlign w:val="superscript"/>
          <w:lang w:val="sv-SE"/>
        </w:rPr>
        <w:t>3</w:t>
      </w:r>
      <w:r w:rsidRPr="001A2C08">
        <w:rPr>
          <w:sz w:val="26"/>
          <w:szCs w:val="26"/>
          <w:lang w:val="sv-SE"/>
        </w:rPr>
        <w:t>.</w:t>
      </w:r>
    </w:p>
    <w:p w14:paraId="627950C5" w14:textId="77777777" w:rsidR="00AB3C17" w:rsidRPr="001A2C08" w:rsidRDefault="00AB3C17" w:rsidP="00AB3C17">
      <w:pPr>
        <w:spacing w:line="312" w:lineRule="auto"/>
        <w:ind w:firstLine="851"/>
        <w:jc w:val="both"/>
        <w:rPr>
          <w:sz w:val="26"/>
          <w:szCs w:val="26"/>
          <w:lang w:val="sv-SE"/>
        </w:rPr>
      </w:pPr>
      <w:r w:rsidRPr="001A2C08">
        <w:rPr>
          <w:sz w:val="26"/>
          <w:szCs w:val="26"/>
          <w:lang w:val="sv-SE"/>
        </w:rPr>
        <w:t>Thể tích phần chứa bùn:</w:t>
      </w:r>
      <w:r w:rsidRPr="001A2C08">
        <w:rPr>
          <w:sz w:val="26"/>
          <w:szCs w:val="26"/>
          <w:lang w:val="sv-SE"/>
        </w:rPr>
        <w:tab/>
        <w:t xml:space="preserve"> Wb = b x N/1000 m</w:t>
      </w:r>
      <w:r w:rsidRPr="001A2C08">
        <w:rPr>
          <w:sz w:val="26"/>
          <w:szCs w:val="26"/>
          <w:vertAlign w:val="superscript"/>
          <w:lang w:val="sv-SE"/>
        </w:rPr>
        <w:t>3</w:t>
      </w:r>
    </w:p>
    <w:p w14:paraId="631C72C6" w14:textId="77777777" w:rsidR="00AB3C17" w:rsidRPr="001A2C08" w:rsidRDefault="00AB3C17" w:rsidP="00AB3C17">
      <w:pPr>
        <w:spacing w:line="312" w:lineRule="auto"/>
        <w:ind w:firstLine="851"/>
        <w:jc w:val="both"/>
        <w:rPr>
          <w:sz w:val="26"/>
          <w:szCs w:val="26"/>
          <w:lang w:val="sv-SE"/>
        </w:rPr>
      </w:pPr>
      <w:r w:rsidRPr="001A2C08">
        <w:rPr>
          <w:sz w:val="26"/>
          <w:szCs w:val="26"/>
          <w:lang w:val="sv-SE"/>
        </w:rPr>
        <w:t>Trong đó: N: Số lượng người;</w:t>
      </w:r>
    </w:p>
    <w:p w14:paraId="556C14A2" w14:textId="77777777" w:rsidR="00AB3C17" w:rsidRPr="001A2C08" w:rsidRDefault="00AB3C17" w:rsidP="00AB3C17">
      <w:pPr>
        <w:spacing w:line="312" w:lineRule="auto"/>
        <w:ind w:firstLine="851"/>
        <w:rPr>
          <w:sz w:val="26"/>
          <w:szCs w:val="26"/>
          <w:lang w:val="sv-SE"/>
        </w:rPr>
      </w:pPr>
      <w:r w:rsidRPr="001A2C08">
        <w:rPr>
          <w:sz w:val="26"/>
          <w:szCs w:val="26"/>
          <w:lang w:val="sv-SE"/>
        </w:rPr>
        <w:t>b: Tiêu chuẩn tính ngăn chứa bùn, 30 lít/ngày.</w:t>
      </w:r>
    </w:p>
    <w:p w14:paraId="2E606A9C" w14:textId="7CB81602" w:rsidR="00AB3C17" w:rsidRPr="001A2C08" w:rsidRDefault="00AB3C17" w:rsidP="00AB3C17">
      <w:pPr>
        <w:spacing w:line="312" w:lineRule="auto"/>
        <w:jc w:val="center"/>
        <w:rPr>
          <w:sz w:val="26"/>
          <w:szCs w:val="26"/>
          <w:lang w:val="sv-SE"/>
        </w:rPr>
      </w:pPr>
      <w:r w:rsidRPr="001A2C08">
        <w:rPr>
          <w:sz w:val="26"/>
          <w:szCs w:val="26"/>
          <w:lang w:val="sv-SE"/>
        </w:rPr>
        <w:t xml:space="preserve">Wb = 30 x </w:t>
      </w:r>
      <w:r w:rsidR="00ED5CD7" w:rsidRPr="001A2C08">
        <w:rPr>
          <w:sz w:val="26"/>
          <w:szCs w:val="26"/>
          <w:lang w:val="sv-SE"/>
        </w:rPr>
        <w:t>80</w:t>
      </w:r>
      <w:r w:rsidRPr="001A2C08">
        <w:rPr>
          <w:sz w:val="26"/>
          <w:szCs w:val="26"/>
          <w:lang w:val="sv-SE"/>
        </w:rPr>
        <w:t xml:space="preserve">/1000  = </w:t>
      </w:r>
      <w:r w:rsidR="00ED5CD7" w:rsidRPr="001A2C08">
        <w:rPr>
          <w:sz w:val="26"/>
          <w:szCs w:val="26"/>
          <w:lang w:val="sv-SE"/>
        </w:rPr>
        <w:t>2,4</w:t>
      </w:r>
      <w:r w:rsidRPr="001A2C08">
        <w:rPr>
          <w:sz w:val="26"/>
          <w:szCs w:val="26"/>
          <w:lang w:val="sv-SE"/>
        </w:rPr>
        <w:t xml:space="preserve"> m</w:t>
      </w:r>
      <w:r w:rsidRPr="001A2C08">
        <w:rPr>
          <w:sz w:val="26"/>
          <w:szCs w:val="26"/>
          <w:vertAlign w:val="superscript"/>
          <w:lang w:val="sv-SE"/>
        </w:rPr>
        <w:t>3</w:t>
      </w:r>
    </w:p>
    <w:p w14:paraId="43E6C1C2" w14:textId="46304B5D" w:rsidR="00AB3C17" w:rsidRPr="001A2C08" w:rsidRDefault="00AB3C17" w:rsidP="00AB3C17">
      <w:pPr>
        <w:spacing w:line="312" w:lineRule="auto"/>
        <w:ind w:firstLine="567"/>
        <w:jc w:val="both"/>
        <w:rPr>
          <w:sz w:val="26"/>
          <w:szCs w:val="26"/>
          <w:lang w:val="sv-SE"/>
        </w:rPr>
      </w:pPr>
      <w:r w:rsidRPr="001A2C08">
        <w:rPr>
          <w:sz w:val="26"/>
          <w:szCs w:val="26"/>
          <w:lang w:val="sv-SE"/>
        </w:rPr>
        <w:t xml:space="preserve">Như vậy thể tích bể tự hoại cần xây dựng là: </w:t>
      </w:r>
      <w:r w:rsidR="00ED5CD7" w:rsidRPr="001A2C08">
        <w:rPr>
          <w:sz w:val="26"/>
          <w:szCs w:val="26"/>
          <w:lang w:val="sv-SE"/>
        </w:rPr>
        <w:t>24</w:t>
      </w:r>
      <w:r w:rsidRPr="001A2C08">
        <w:rPr>
          <w:sz w:val="26"/>
          <w:szCs w:val="26"/>
          <w:lang w:val="sv-SE"/>
        </w:rPr>
        <w:t xml:space="preserve"> + </w:t>
      </w:r>
      <w:r w:rsidR="00ED5CD7" w:rsidRPr="001A2C08">
        <w:rPr>
          <w:sz w:val="26"/>
          <w:szCs w:val="26"/>
          <w:lang w:val="sv-SE"/>
        </w:rPr>
        <w:t>2</w:t>
      </w:r>
      <w:r w:rsidRPr="001A2C08">
        <w:rPr>
          <w:sz w:val="26"/>
          <w:szCs w:val="26"/>
          <w:lang w:val="sv-SE"/>
        </w:rPr>
        <w:t xml:space="preserve">,4 = </w:t>
      </w:r>
      <w:r w:rsidR="00ED5CD7" w:rsidRPr="001A2C08">
        <w:rPr>
          <w:sz w:val="26"/>
          <w:szCs w:val="26"/>
          <w:lang w:val="sv-SE"/>
        </w:rPr>
        <w:t>26,4</w:t>
      </w:r>
      <w:r w:rsidRPr="001A2C08">
        <w:rPr>
          <w:sz w:val="26"/>
          <w:szCs w:val="26"/>
          <w:lang w:val="sv-SE"/>
        </w:rPr>
        <w:t xml:space="preserve"> m</w:t>
      </w:r>
      <w:r w:rsidRPr="001A2C08">
        <w:rPr>
          <w:sz w:val="26"/>
          <w:szCs w:val="26"/>
          <w:vertAlign w:val="superscript"/>
          <w:lang w:val="sv-SE"/>
        </w:rPr>
        <w:t>3</w:t>
      </w:r>
    </w:p>
    <w:p w14:paraId="06A3F636" w14:textId="74FDBA8D" w:rsidR="00AB3C17" w:rsidRPr="001A2C08" w:rsidRDefault="00AB3C17" w:rsidP="00AB3C17">
      <w:pPr>
        <w:spacing w:line="312" w:lineRule="auto"/>
        <w:ind w:firstLine="567"/>
        <w:jc w:val="both"/>
        <w:rPr>
          <w:sz w:val="26"/>
          <w:szCs w:val="26"/>
          <w:lang w:val="sv-SE"/>
        </w:rPr>
      </w:pPr>
      <w:r w:rsidRPr="001A2C08">
        <w:rPr>
          <w:sz w:val="26"/>
          <w:szCs w:val="26"/>
          <w:lang w:val="sv-SE"/>
        </w:rPr>
        <w:t>Công ty</w:t>
      </w:r>
      <w:r w:rsidRPr="001A2C08">
        <w:rPr>
          <w:sz w:val="26"/>
          <w:szCs w:val="26"/>
          <w:lang w:val="vi-VN"/>
        </w:rPr>
        <w:t xml:space="preserve"> </w:t>
      </w:r>
      <w:r w:rsidRPr="001A2C08">
        <w:rPr>
          <w:sz w:val="26"/>
          <w:szCs w:val="26"/>
          <w:lang w:val="sv-SE"/>
        </w:rPr>
        <w:t>sẽ bố trí 0</w:t>
      </w:r>
      <w:r w:rsidR="004801BF" w:rsidRPr="001A2C08">
        <w:rPr>
          <w:sz w:val="26"/>
          <w:szCs w:val="26"/>
          <w:lang w:val="sv-SE"/>
        </w:rPr>
        <w:t>4</w:t>
      </w:r>
      <w:r w:rsidRPr="001A2C08">
        <w:rPr>
          <w:sz w:val="26"/>
          <w:szCs w:val="26"/>
          <w:lang w:val="sv-SE"/>
        </w:rPr>
        <w:t xml:space="preserve"> bể tự hoại như sau: </w:t>
      </w:r>
    </w:p>
    <w:p w14:paraId="5B293B13" w14:textId="53A6BEFA" w:rsidR="00AB3C17" w:rsidRPr="001A2C08" w:rsidRDefault="00AB3C17" w:rsidP="00AB3C17">
      <w:pPr>
        <w:spacing w:line="312" w:lineRule="auto"/>
        <w:ind w:firstLine="567"/>
        <w:jc w:val="both"/>
        <w:rPr>
          <w:sz w:val="26"/>
          <w:szCs w:val="26"/>
          <w:lang w:val="sv-SE"/>
        </w:rPr>
      </w:pPr>
      <w:r w:rsidRPr="001A2C08">
        <w:rPr>
          <w:sz w:val="26"/>
          <w:szCs w:val="26"/>
          <w:lang w:val="sv-SE"/>
        </w:rPr>
        <w:t>bố trí 0</w:t>
      </w:r>
      <w:r w:rsidR="004801BF" w:rsidRPr="001A2C08">
        <w:rPr>
          <w:sz w:val="26"/>
          <w:szCs w:val="26"/>
          <w:lang w:val="sv-SE"/>
        </w:rPr>
        <w:t>3</w:t>
      </w:r>
      <w:r w:rsidRPr="001A2C08">
        <w:rPr>
          <w:sz w:val="26"/>
          <w:szCs w:val="26"/>
          <w:lang w:val="sv-SE"/>
        </w:rPr>
        <w:t xml:space="preserve"> bể tự hoại ngầm </w:t>
      </w:r>
      <w:r w:rsidR="004801BF" w:rsidRPr="001A2C08">
        <w:rPr>
          <w:sz w:val="26"/>
          <w:szCs w:val="26"/>
          <w:lang w:val="sv-SE"/>
        </w:rPr>
        <w:t xml:space="preserve">tại </w:t>
      </w:r>
      <w:r w:rsidRPr="001A2C08">
        <w:rPr>
          <w:sz w:val="26"/>
          <w:szCs w:val="26"/>
          <w:lang w:val="sv-SE"/>
        </w:rPr>
        <w:t>nhà xưởng sản xuất ; 01 bể tự hoại tại nhà điều hành</w:t>
      </w:r>
      <w:r w:rsidR="004801BF" w:rsidRPr="001A2C08">
        <w:rPr>
          <w:sz w:val="26"/>
          <w:szCs w:val="26"/>
          <w:lang w:val="sv-SE"/>
        </w:rPr>
        <w:t>.</w:t>
      </w:r>
    </w:p>
    <w:p w14:paraId="4F67CE7A" w14:textId="1343431C" w:rsidR="00AB3C17" w:rsidRPr="001A2C08" w:rsidRDefault="00AB3C17" w:rsidP="00AB3C17">
      <w:pPr>
        <w:spacing w:line="312" w:lineRule="auto"/>
        <w:ind w:firstLine="567"/>
        <w:jc w:val="both"/>
        <w:rPr>
          <w:b/>
          <w:i/>
          <w:sz w:val="26"/>
          <w:szCs w:val="26"/>
          <w:lang w:val="nl-NL"/>
        </w:rPr>
      </w:pPr>
      <w:r w:rsidRPr="001A2C08">
        <w:rPr>
          <w:b/>
          <w:i/>
          <w:sz w:val="26"/>
          <w:szCs w:val="26"/>
          <w:lang w:val="nl-NL"/>
        </w:rPr>
        <w:t>*) Hệ thống xử lý nước thải.</w:t>
      </w:r>
    </w:p>
    <w:p w14:paraId="5C68F9BB" w14:textId="3AC0E937" w:rsidR="00AB3C17" w:rsidRPr="001A2C08" w:rsidRDefault="00AB3C17" w:rsidP="00AB3C17">
      <w:pPr>
        <w:spacing w:line="312" w:lineRule="auto"/>
        <w:ind w:firstLine="567"/>
        <w:contextualSpacing/>
        <w:jc w:val="both"/>
        <w:rPr>
          <w:sz w:val="26"/>
          <w:szCs w:val="26"/>
          <w:lang w:val="nl-NL"/>
        </w:rPr>
      </w:pPr>
      <w:r w:rsidRPr="001A2C08">
        <w:rPr>
          <w:sz w:val="26"/>
          <w:szCs w:val="26"/>
          <w:lang w:val="nl-NL"/>
        </w:rPr>
        <w:t>Khi Công ty</w:t>
      </w:r>
      <w:r w:rsidRPr="001A2C08">
        <w:rPr>
          <w:sz w:val="26"/>
          <w:szCs w:val="26"/>
          <w:lang w:val="vi-VN"/>
        </w:rPr>
        <w:t xml:space="preserve"> </w:t>
      </w:r>
      <w:r w:rsidRPr="001A2C08">
        <w:rPr>
          <w:sz w:val="26"/>
          <w:szCs w:val="26"/>
          <w:lang w:val="nl-NL"/>
        </w:rPr>
        <w:t>đi vào hoạt động vận hành thương mại với tổng lượng nước thải sinh hoạt là 6 m</w:t>
      </w:r>
      <w:r w:rsidRPr="001A2C08">
        <w:rPr>
          <w:sz w:val="26"/>
          <w:szCs w:val="26"/>
          <w:vertAlign w:val="superscript"/>
          <w:lang w:val="nl-NL"/>
        </w:rPr>
        <w:t>3</w:t>
      </w:r>
      <w:r w:rsidRPr="001A2C08">
        <w:rPr>
          <w:sz w:val="26"/>
          <w:szCs w:val="26"/>
          <w:lang w:val="nl-NL"/>
        </w:rPr>
        <w:t xml:space="preserve">/ ngày đêm. </w:t>
      </w:r>
    </w:p>
    <w:p w14:paraId="42416BDA" w14:textId="12365CF6" w:rsidR="00AB3C17" w:rsidRPr="001A2C08" w:rsidRDefault="00AB3C17" w:rsidP="00AB3C17">
      <w:pPr>
        <w:spacing w:line="312" w:lineRule="auto"/>
        <w:ind w:firstLine="567"/>
        <w:contextualSpacing/>
        <w:jc w:val="both"/>
        <w:rPr>
          <w:sz w:val="26"/>
          <w:szCs w:val="26"/>
          <w:lang w:val="da-DK"/>
        </w:rPr>
      </w:pPr>
      <w:r w:rsidRPr="001A2C08">
        <w:rPr>
          <w:sz w:val="26"/>
          <w:szCs w:val="26"/>
          <w:lang w:val="af-ZA"/>
        </w:rPr>
        <w:t xml:space="preserve">Để đảm bảo ứng phó sự cố môi trường khi hệ thống xử lý nước thải có vấn đề phát sinh </w:t>
      </w:r>
      <w:r w:rsidRPr="001A2C08">
        <w:rPr>
          <w:sz w:val="26"/>
          <w:szCs w:val="26"/>
          <w:lang w:val="nl-NL"/>
        </w:rPr>
        <w:t>Công</w:t>
      </w:r>
      <w:r w:rsidRPr="001A2C08">
        <w:rPr>
          <w:sz w:val="26"/>
          <w:szCs w:val="26"/>
          <w:lang w:val="vi-VN"/>
        </w:rPr>
        <w:t xml:space="preserve"> </w:t>
      </w:r>
      <w:r w:rsidRPr="001A2C08">
        <w:rPr>
          <w:sz w:val="26"/>
          <w:szCs w:val="26"/>
          <w:lang w:val="af-ZA"/>
        </w:rPr>
        <w:t xml:space="preserve">sẽ đầu tư 01 hệ thống xử lý nước thải sinh hoạt công suất </w:t>
      </w:r>
      <w:r w:rsidR="008518FA" w:rsidRPr="001A2C08">
        <w:rPr>
          <w:sz w:val="26"/>
          <w:szCs w:val="26"/>
          <w:lang w:val="af-ZA"/>
        </w:rPr>
        <w:t>10</w:t>
      </w:r>
      <w:r w:rsidRPr="001A2C08">
        <w:rPr>
          <w:sz w:val="26"/>
          <w:szCs w:val="26"/>
          <w:lang w:val="af-ZA"/>
        </w:rPr>
        <w:t>m</w:t>
      </w:r>
      <w:r w:rsidRPr="001A2C08">
        <w:rPr>
          <w:sz w:val="26"/>
          <w:szCs w:val="26"/>
          <w:vertAlign w:val="superscript"/>
          <w:lang w:val="af-ZA"/>
        </w:rPr>
        <w:t>3</w:t>
      </w:r>
      <w:r w:rsidRPr="001A2C08">
        <w:rPr>
          <w:sz w:val="26"/>
          <w:szCs w:val="26"/>
          <w:lang w:val="af-ZA"/>
        </w:rPr>
        <w:t xml:space="preserve">/ngày đêm được đặt tại khu đất </w:t>
      </w:r>
      <w:r w:rsidR="00F302E1" w:rsidRPr="001A2C08">
        <w:rPr>
          <w:sz w:val="26"/>
          <w:szCs w:val="26"/>
          <w:lang w:val="af-ZA"/>
        </w:rPr>
        <w:t>...</w:t>
      </w:r>
      <w:r w:rsidRPr="001A2C08">
        <w:rPr>
          <w:sz w:val="26"/>
          <w:szCs w:val="26"/>
          <w:lang w:val="af-ZA"/>
        </w:rPr>
        <w:t xml:space="preserve"> để xử lý toàn bộ nước thải sinh hoạt của Công ty</w:t>
      </w:r>
      <w:r w:rsidR="00F302E1" w:rsidRPr="001A2C08">
        <w:rPr>
          <w:sz w:val="26"/>
          <w:szCs w:val="26"/>
          <w:lang w:val="af-ZA"/>
        </w:rPr>
        <w:t xml:space="preserve">. </w:t>
      </w:r>
      <w:r w:rsidRPr="001A2C08">
        <w:rPr>
          <w:sz w:val="26"/>
          <w:szCs w:val="26"/>
          <w:lang w:val="da-DK"/>
        </w:rPr>
        <w:t>Chế độ vận hành hệ thống xử lý nước thải của dự án vận hành theo chế độ liên tục và được điều khiển tự động.</w:t>
      </w:r>
    </w:p>
    <w:p w14:paraId="62D359C4" w14:textId="5187DA8F" w:rsidR="00AB3C17" w:rsidRPr="001A2C08" w:rsidRDefault="00AB3C17" w:rsidP="00AB3C17">
      <w:pPr>
        <w:spacing w:line="312" w:lineRule="auto"/>
        <w:ind w:firstLine="567"/>
        <w:jc w:val="both"/>
        <w:rPr>
          <w:sz w:val="26"/>
          <w:szCs w:val="26"/>
          <w:lang w:val="da-DK"/>
        </w:rPr>
      </w:pPr>
      <w:r w:rsidRPr="001A2C08">
        <w:rPr>
          <w:sz w:val="26"/>
          <w:szCs w:val="26"/>
          <w:lang w:val="af-ZA"/>
        </w:rPr>
        <w:t>Chất lượng nước thải sau xử lý đảm bảo đạt giới hạn cho phép theo QCĐP 01:2019/HY (với hệ số K=1</w:t>
      </w:r>
      <w:r w:rsidR="008518FA" w:rsidRPr="001A2C08">
        <w:rPr>
          <w:sz w:val="26"/>
          <w:szCs w:val="26"/>
          <w:lang w:val="af-ZA"/>
        </w:rPr>
        <w:t>,1</w:t>
      </w:r>
      <w:r w:rsidRPr="001A2C08">
        <w:rPr>
          <w:sz w:val="26"/>
          <w:szCs w:val="26"/>
          <w:lang w:val="af-ZA"/>
        </w:rPr>
        <w:t>; K</w:t>
      </w:r>
      <w:r w:rsidRPr="001A2C08">
        <w:rPr>
          <w:sz w:val="26"/>
          <w:szCs w:val="26"/>
          <w:vertAlign w:val="subscript"/>
          <w:lang w:val="af-ZA"/>
        </w:rPr>
        <w:t>hy</w:t>
      </w:r>
      <w:r w:rsidRPr="001A2C08">
        <w:rPr>
          <w:sz w:val="26"/>
          <w:szCs w:val="26"/>
          <w:lang w:val="af-ZA"/>
        </w:rPr>
        <w:t>=0,85)</w:t>
      </w:r>
      <w:r w:rsidRPr="001A2C08">
        <w:rPr>
          <w:sz w:val="26"/>
          <w:szCs w:val="26"/>
          <w:lang w:val="da-DK"/>
        </w:rPr>
        <w:t>.</w:t>
      </w:r>
    </w:p>
    <w:p w14:paraId="6127B0A8" w14:textId="77777777" w:rsidR="00AB3C17" w:rsidRPr="001A2C08" w:rsidRDefault="00AB3C17" w:rsidP="00AB3C17">
      <w:pPr>
        <w:spacing w:line="312" w:lineRule="auto"/>
        <w:ind w:firstLine="567"/>
        <w:jc w:val="both"/>
        <w:rPr>
          <w:i/>
          <w:sz w:val="26"/>
          <w:szCs w:val="26"/>
          <w:lang w:val="sv-SE"/>
        </w:rPr>
      </w:pPr>
      <w:r w:rsidRPr="001A2C08">
        <w:rPr>
          <w:i/>
          <w:sz w:val="26"/>
          <w:szCs w:val="26"/>
          <w:lang w:val="da-DK"/>
        </w:rPr>
        <w:t xml:space="preserve">* </w:t>
      </w:r>
      <w:r w:rsidRPr="001A2C08">
        <w:rPr>
          <w:i/>
          <w:sz w:val="26"/>
          <w:szCs w:val="26"/>
          <w:lang w:val="sv-SE"/>
        </w:rPr>
        <w:t xml:space="preserve">Sơ đồ công nghệ hệ thống xử lý nước thải sinh hoạt </w:t>
      </w:r>
      <w:r w:rsidRPr="001A2C08">
        <w:rPr>
          <w:i/>
          <w:sz w:val="26"/>
          <w:szCs w:val="26"/>
          <w:lang w:val="vi-VN"/>
        </w:rPr>
        <w:t xml:space="preserve"> </w:t>
      </w:r>
      <w:r w:rsidRPr="001A2C08">
        <w:rPr>
          <w:i/>
          <w:sz w:val="26"/>
          <w:szCs w:val="26"/>
          <w:lang w:val="sv-SE"/>
        </w:rPr>
        <w:t>như sau:</w:t>
      </w:r>
    </w:p>
    <w:p w14:paraId="20A81A5D" w14:textId="77777777" w:rsidR="003E312E" w:rsidRDefault="003E312E" w:rsidP="00AB3C17">
      <w:pPr>
        <w:spacing w:line="312" w:lineRule="auto"/>
        <w:ind w:firstLine="567"/>
        <w:jc w:val="both"/>
        <w:rPr>
          <w:i/>
          <w:sz w:val="26"/>
          <w:szCs w:val="26"/>
          <w:lang w:val="sv-SE"/>
        </w:rPr>
      </w:pPr>
    </w:p>
    <w:p w14:paraId="0F8BA157" w14:textId="77777777" w:rsidR="003E312E" w:rsidRDefault="003E312E" w:rsidP="00AB3C17">
      <w:pPr>
        <w:spacing w:line="312" w:lineRule="auto"/>
        <w:ind w:firstLine="567"/>
        <w:jc w:val="both"/>
        <w:rPr>
          <w:i/>
          <w:sz w:val="26"/>
          <w:szCs w:val="26"/>
          <w:lang w:val="sv-SE"/>
        </w:rPr>
      </w:pPr>
    </w:p>
    <w:p w14:paraId="2EF6094D" w14:textId="77777777" w:rsidR="003E312E" w:rsidRDefault="003E312E" w:rsidP="00AB3C17">
      <w:pPr>
        <w:spacing w:line="312" w:lineRule="auto"/>
        <w:ind w:firstLine="567"/>
        <w:jc w:val="both"/>
        <w:rPr>
          <w:i/>
          <w:sz w:val="26"/>
          <w:szCs w:val="26"/>
          <w:lang w:val="sv-SE"/>
        </w:rPr>
      </w:pPr>
    </w:p>
    <w:p w14:paraId="4C8085C0" w14:textId="77777777" w:rsidR="003E312E" w:rsidRDefault="003E312E" w:rsidP="00AB3C17">
      <w:pPr>
        <w:spacing w:line="312" w:lineRule="auto"/>
        <w:ind w:firstLine="567"/>
        <w:jc w:val="both"/>
        <w:rPr>
          <w:i/>
          <w:sz w:val="26"/>
          <w:szCs w:val="26"/>
          <w:lang w:val="sv-SE"/>
        </w:rPr>
      </w:pPr>
    </w:p>
    <w:p w14:paraId="575CC6DA" w14:textId="77777777" w:rsidR="003E312E" w:rsidRDefault="003E312E" w:rsidP="00AB3C17">
      <w:pPr>
        <w:spacing w:line="312" w:lineRule="auto"/>
        <w:ind w:firstLine="567"/>
        <w:jc w:val="both"/>
        <w:rPr>
          <w:i/>
          <w:sz w:val="26"/>
          <w:szCs w:val="26"/>
          <w:lang w:val="sv-SE"/>
        </w:rPr>
      </w:pPr>
    </w:p>
    <w:p w14:paraId="0C5AF1F2" w14:textId="77777777" w:rsidR="003E312E" w:rsidRDefault="003E312E" w:rsidP="00AB3C17">
      <w:pPr>
        <w:spacing w:line="312" w:lineRule="auto"/>
        <w:ind w:firstLine="567"/>
        <w:jc w:val="both"/>
        <w:rPr>
          <w:i/>
          <w:sz w:val="26"/>
          <w:szCs w:val="26"/>
          <w:lang w:val="sv-SE"/>
        </w:rPr>
      </w:pPr>
    </w:p>
    <w:p w14:paraId="66D282C6" w14:textId="77777777" w:rsidR="003E312E" w:rsidRDefault="003E312E" w:rsidP="00AB3C17">
      <w:pPr>
        <w:spacing w:line="312" w:lineRule="auto"/>
        <w:ind w:firstLine="567"/>
        <w:jc w:val="both"/>
        <w:rPr>
          <w:i/>
          <w:sz w:val="26"/>
          <w:szCs w:val="26"/>
          <w:lang w:val="sv-SE"/>
        </w:rPr>
      </w:pPr>
    </w:p>
    <w:p w14:paraId="70401056" w14:textId="77777777" w:rsidR="003E312E" w:rsidRDefault="003E312E" w:rsidP="00AB3C17">
      <w:pPr>
        <w:spacing w:line="312" w:lineRule="auto"/>
        <w:ind w:firstLine="567"/>
        <w:jc w:val="both"/>
        <w:rPr>
          <w:i/>
          <w:sz w:val="26"/>
          <w:szCs w:val="26"/>
          <w:lang w:val="sv-SE"/>
        </w:rPr>
      </w:pPr>
    </w:p>
    <w:p w14:paraId="24A26439" w14:textId="77777777" w:rsidR="003E312E" w:rsidRDefault="003E312E" w:rsidP="00AB3C17">
      <w:pPr>
        <w:spacing w:line="312" w:lineRule="auto"/>
        <w:ind w:firstLine="567"/>
        <w:jc w:val="both"/>
        <w:rPr>
          <w:i/>
          <w:sz w:val="26"/>
          <w:szCs w:val="26"/>
          <w:lang w:val="sv-SE"/>
        </w:rPr>
      </w:pPr>
    </w:p>
    <w:p w14:paraId="5CBE41F6" w14:textId="77777777" w:rsidR="003E312E" w:rsidRDefault="003E312E" w:rsidP="00AB3C17">
      <w:pPr>
        <w:spacing w:line="312" w:lineRule="auto"/>
        <w:ind w:firstLine="567"/>
        <w:jc w:val="both"/>
        <w:rPr>
          <w:i/>
          <w:sz w:val="26"/>
          <w:szCs w:val="26"/>
          <w:lang w:val="sv-SE"/>
        </w:rPr>
      </w:pPr>
    </w:p>
    <w:p w14:paraId="23C06606" w14:textId="77777777" w:rsidR="003E312E" w:rsidRDefault="003E312E" w:rsidP="00AB3C17">
      <w:pPr>
        <w:spacing w:line="312" w:lineRule="auto"/>
        <w:ind w:firstLine="567"/>
        <w:jc w:val="both"/>
        <w:rPr>
          <w:i/>
          <w:sz w:val="26"/>
          <w:szCs w:val="26"/>
          <w:lang w:val="sv-SE"/>
        </w:rPr>
      </w:pPr>
    </w:p>
    <w:p w14:paraId="4AB111EB" w14:textId="09F554BC" w:rsidR="00AB3C17" w:rsidRPr="001A2C08" w:rsidRDefault="00AB3C17" w:rsidP="00AB3C17">
      <w:pPr>
        <w:spacing w:line="312" w:lineRule="auto"/>
        <w:ind w:firstLine="567"/>
        <w:jc w:val="both"/>
        <w:rPr>
          <w:i/>
          <w:sz w:val="26"/>
          <w:szCs w:val="26"/>
          <w:lang w:val="sv-SE"/>
        </w:rPr>
      </w:pPr>
      <w:r w:rsidRPr="001A2C08">
        <w:rPr>
          <w:noProof/>
          <w:sz w:val="26"/>
          <w:szCs w:val="26"/>
        </w:rPr>
        <w:lastRenderedPageBreak/>
        <mc:AlternateContent>
          <mc:Choice Requires="wps">
            <w:drawing>
              <wp:anchor distT="0" distB="0" distL="114300" distR="114300" simplePos="0" relativeHeight="251691008" behindDoc="0" locked="0" layoutInCell="1" allowOverlap="1" wp14:anchorId="38B19264" wp14:editId="44C48040">
                <wp:simplePos x="0" y="0"/>
                <wp:positionH relativeFrom="column">
                  <wp:posOffset>1548130</wp:posOffset>
                </wp:positionH>
                <wp:positionV relativeFrom="paragraph">
                  <wp:posOffset>97155</wp:posOffset>
                </wp:positionV>
                <wp:extent cx="2626360" cy="500380"/>
                <wp:effectExtent l="0" t="0" r="21590" b="13970"/>
                <wp:wrapNone/>
                <wp:docPr id="115068160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360" cy="500380"/>
                        </a:xfrm>
                        <a:prstGeom prst="rect">
                          <a:avLst/>
                        </a:prstGeom>
                        <a:solidFill>
                          <a:srgbClr val="FFFFFF"/>
                        </a:solidFill>
                        <a:ln w="9525">
                          <a:solidFill>
                            <a:srgbClr val="000000"/>
                          </a:solidFill>
                          <a:miter lim="800000"/>
                          <a:headEnd/>
                          <a:tailEnd/>
                        </a:ln>
                      </wps:spPr>
                      <wps:txbx>
                        <w:txbxContent>
                          <w:p w14:paraId="059653F6" w14:textId="322DAE22" w:rsidR="00F32706" w:rsidRDefault="00F32706" w:rsidP="00AB3C17">
                            <w:pPr>
                              <w:jc w:val="center"/>
                              <w:rPr>
                                <w:sz w:val="26"/>
                                <w:szCs w:val="26"/>
                              </w:rPr>
                            </w:pPr>
                            <w:r>
                              <w:rPr>
                                <w:sz w:val="26"/>
                                <w:szCs w:val="26"/>
                              </w:rPr>
                              <w:t>Nước thải sau bể tự hoại của dự án</w:t>
                            </w:r>
                            <w:r>
                              <w:rPr>
                                <w:sz w:val="26"/>
                                <w:szCs w:val="26"/>
                              </w:rPr>
                              <w:br/>
                              <w:t>Nước thải từ bể tác dầu mỡ</w:t>
                            </w:r>
                          </w:p>
                          <w:p w14:paraId="731FA63B" w14:textId="77777777" w:rsidR="00F32706" w:rsidRDefault="00F32706" w:rsidP="00AB3C1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19264" id="Text Box 95" o:spid="_x0000_s1107" type="#_x0000_t202" style="position:absolute;left:0;text-align:left;margin-left:121.9pt;margin-top:7.65pt;width:206.8pt;height:39.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">
                <v:textbox>
                  <w:txbxContent>
                    <w:p w14:paraId="059653F6" w14:textId="322DAE22" w:rsidR="00F32706" w:rsidRDefault="00F32706" w:rsidP="00AB3C17">
                      <w:pPr>
                        <w:jc w:val="center"/>
                        <w:rPr>
                          <w:sz w:val="26"/>
                          <w:szCs w:val="26"/>
                        </w:rPr>
                      </w:pPr>
                      <w:r>
                        <w:rPr>
                          <w:sz w:val="26"/>
                          <w:szCs w:val="26"/>
                        </w:rPr>
                        <w:t>Nước thải sau bể tự hoại của dự án</w:t>
                      </w:r>
                      <w:r>
                        <w:rPr>
                          <w:sz w:val="26"/>
                          <w:szCs w:val="26"/>
                        </w:rPr>
                        <w:br/>
                        <w:t>Nước thải từ bể tác dầu mỡ</w:t>
                      </w:r>
                    </w:p>
                    <w:p w14:paraId="731FA63B" w14:textId="77777777" w:rsidR="00F32706" w:rsidRDefault="00F32706" w:rsidP="00AB3C17">
                      <w:pPr>
                        <w:rPr>
                          <w:sz w:val="22"/>
                          <w:szCs w:val="22"/>
                        </w:rPr>
                      </w:pPr>
                    </w:p>
                  </w:txbxContent>
                </v:textbox>
              </v:shape>
            </w:pict>
          </mc:Fallback>
        </mc:AlternateContent>
      </w:r>
    </w:p>
    <w:p w14:paraId="06094C00" w14:textId="77777777" w:rsidR="00AB3C17" w:rsidRPr="001A2C08" w:rsidRDefault="00AB3C17" w:rsidP="00AB3C17">
      <w:pPr>
        <w:spacing w:line="312" w:lineRule="auto"/>
        <w:ind w:firstLine="567"/>
        <w:jc w:val="both"/>
        <w:rPr>
          <w:i/>
          <w:sz w:val="26"/>
          <w:szCs w:val="26"/>
          <w:lang w:val="nl-NL"/>
        </w:rPr>
      </w:pPr>
    </w:p>
    <w:p w14:paraId="2DB5577F" w14:textId="45BE0788"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06368" behindDoc="0" locked="0" layoutInCell="1" allowOverlap="1" wp14:anchorId="0F49D874" wp14:editId="39AD3B05">
                <wp:simplePos x="0" y="0"/>
                <wp:positionH relativeFrom="column">
                  <wp:posOffset>2785745</wp:posOffset>
                </wp:positionH>
                <wp:positionV relativeFrom="paragraph">
                  <wp:posOffset>85090</wp:posOffset>
                </wp:positionV>
                <wp:extent cx="635" cy="234950"/>
                <wp:effectExtent l="61595" t="8890" r="61595" b="22860"/>
                <wp:wrapNone/>
                <wp:docPr id="616764629"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495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6CD25D6E" id="Straight Arrow Connector 93" o:spid="_x0000_s1026" type="#_x0000_t32" style="position:absolute;margin-left:219.35pt;margin-top:6.7pt;width:.05pt;height:1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" strokeweight="1pt">
                <v:stroke endarrow="block"/>
              </v:shape>
            </w:pict>
          </mc:Fallback>
        </mc:AlternateContent>
      </w:r>
    </w:p>
    <w:p w14:paraId="20EA5F28" w14:textId="7DED56B7"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692032" behindDoc="0" locked="0" layoutInCell="1" allowOverlap="1" wp14:anchorId="1F01909E" wp14:editId="18CFFB6D">
                <wp:simplePos x="0" y="0"/>
                <wp:positionH relativeFrom="column">
                  <wp:posOffset>1548130</wp:posOffset>
                </wp:positionH>
                <wp:positionV relativeFrom="paragraph">
                  <wp:posOffset>53975</wp:posOffset>
                </wp:positionV>
                <wp:extent cx="2191385" cy="308610"/>
                <wp:effectExtent l="0" t="0" r="18415" b="15240"/>
                <wp:wrapNone/>
                <wp:docPr id="103043921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308610"/>
                        </a:xfrm>
                        <a:prstGeom prst="rect">
                          <a:avLst/>
                        </a:prstGeom>
                        <a:solidFill>
                          <a:srgbClr val="FFFFFF"/>
                        </a:solidFill>
                        <a:ln w="9525">
                          <a:solidFill>
                            <a:srgbClr val="000000"/>
                          </a:solidFill>
                          <a:miter lim="800000"/>
                          <a:headEnd/>
                          <a:tailEnd/>
                        </a:ln>
                      </wps:spPr>
                      <wps:txbx>
                        <w:txbxContent>
                          <w:p w14:paraId="4BFB293C" w14:textId="77777777" w:rsidR="00F32706" w:rsidRDefault="00F32706" w:rsidP="00AB3C17">
                            <w:pPr>
                              <w:jc w:val="center"/>
                              <w:rPr>
                                <w:sz w:val="26"/>
                                <w:szCs w:val="26"/>
                              </w:rPr>
                            </w:pPr>
                            <w:r w:rsidRPr="00DE259F">
                              <w:rPr>
                                <w:sz w:val="26"/>
                                <w:szCs w:val="26"/>
                              </w:rPr>
                              <w:t>Bể</w:t>
                            </w:r>
                            <w:r>
                              <w:rPr>
                                <w:sz w:val="26"/>
                                <w:szCs w:val="26"/>
                              </w:rPr>
                              <w:t xml:space="preserve"> điều hòa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1909E" id="Text Box 92" o:spid="_x0000_s1108" type="#_x0000_t202" style="position:absolute;left:0;text-align:left;margin-left:121.9pt;margin-top:4.25pt;width:172.55pt;height:2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">
                <v:textbox>
                  <w:txbxContent>
                    <w:p w14:paraId="4BFB293C" w14:textId="77777777" w:rsidR="00F32706" w:rsidRDefault="00F32706" w:rsidP="00AB3C17">
                      <w:pPr>
                        <w:jc w:val="center"/>
                        <w:rPr>
                          <w:sz w:val="26"/>
                          <w:szCs w:val="26"/>
                        </w:rPr>
                      </w:pPr>
                      <w:r w:rsidRPr="00DE259F">
                        <w:rPr>
                          <w:sz w:val="26"/>
                          <w:szCs w:val="26"/>
                        </w:rPr>
                        <w:t>Bể</w:t>
                      </w:r>
                      <w:r>
                        <w:rPr>
                          <w:sz w:val="26"/>
                          <w:szCs w:val="26"/>
                        </w:rPr>
                        <w:t xml:space="preserve"> điều hòa </w:t>
                      </w:r>
                    </w:p>
                  </w:txbxContent>
                </v:textbox>
              </v:shape>
            </w:pict>
          </mc:Fallback>
        </mc:AlternateContent>
      </w:r>
      <w:r w:rsidRPr="001A2C08">
        <w:rPr>
          <w:noProof/>
          <w:sz w:val="26"/>
          <w:szCs w:val="26"/>
        </w:rPr>
        <mc:AlternateContent>
          <mc:Choice Requires="wps">
            <w:drawing>
              <wp:anchor distT="0" distB="0" distL="114300" distR="114300" simplePos="0" relativeHeight="251717632" behindDoc="0" locked="0" layoutInCell="1" allowOverlap="1" wp14:anchorId="1A15B2E6" wp14:editId="2D8BEED8">
                <wp:simplePos x="0" y="0"/>
                <wp:positionH relativeFrom="column">
                  <wp:posOffset>3799205</wp:posOffset>
                </wp:positionH>
                <wp:positionV relativeFrom="paragraph">
                  <wp:posOffset>141605</wp:posOffset>
                </wp:positionV>
                <wp:extent cx="1660525" cy="0"/>
                <wp:effectExtent l="17780" t="55880" r="7620" b="58420"/>
                <wp:wrapNone/>
                <wp:docPr id="1566911461"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60525" cy="0"/>
                        </a:xfrm>
                        <a:prstGeom prst="straightConnector1">
                          <a:avLst/>
                        </a:prstGeom>
                        <a:noFill/>
                        <a:ln w="127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57AC628" id="Straight Arrow Connector 90" o:spid="_x0000_s1026" type="#_x0000_t32" style="position:absolute;margin-left:299.15pt;margin-top:11.15pt;width:130.75pt;height: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" strokeweight="1pt">
                <v:stroke dashstyle="dash" endarrow="block"/>
              </v:shape>
            </w:pict>
          </mc:Fallback>
        </mc:AlternateContent>
      </w:r>
      <w:r w:rsidRPr="001A2C08">
        <w:rPr>
          <w:noProof/>
          <w:sz w:val="26"/>
          <w:szCs w:val="26"/>
        </w:rPr>
        <mc:AlternateContent>
          <mc:Choice Requires="wps">
            <w:drawing>
              <wp:anchor distT="0" distB="0" distL="114300" distR="114300" simplePos="0" relativeHeight="251716608" behindDoc="0" locked="0" layoutInCell="1" allowOverlap="1" wp14:anchorId="4D7CEF8E" wp14:editId="5C5E2572">
                <wp:simplePos x="0" y="0"/>
                <wp:positionH relativeFrom="column">
                  <wp:posOffset>5459095</wp:posOffset>
                </wp:positionH>
                <wp:positionV relativeFrom="paragraph">
                  <wp:posOffset>141605</wp:posOffset>
                </wp:positionV>
                <wp:extent cx="635" cy="3526790"/>
                <wp:effectExtent l="10795" t="8255" r="7620" b="8255"/>
                <wp:wrapNone/>
                <wp:docPr id="1737383041"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52679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DC81852" id="Straight Arrow Connector 89" o:spid="_x0000_s1026" type="#_x0000_t32" style="position:absolute;margin-left:429.85pt;margin-top:11.15pt;width:.05pt;height:277.7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" strokeweight="1pt">
                <v:stroke dashstyle="dash"/>
              </v:shape>
            </w:pict>
          </mc:Fallback>
        </mc:AlternateContent>
      </w:r>
      <w:r w:rsidRPr="001A2C08">
        <w:rPr>
          <w:noProof/>
          <w:sz w:val="26"/>
          <w:szCs w:val="26"/>
        </w:rPr>
        <mc:AlternateContent>
          <mc:Choice Requires="wps">
            <w:drawing>
              <wp:anchor distT="0" distB="0" distL="114300" distR="114300" simplePos="0" relativeHeight="251712512" behindDoc="0" locked="0" layoutInCell="1" allowOverlap="1" wp14:anchorId="4CFEF7CC" wp14:editId="4386CEA6">
                <wp:simplePos x="0" y="0"/>
                <wp:positionH relativeFrom="column">
                  <wp:posOffset>4364355</wp:posOffset>
                </wp:positionH>
                <wp:positionV relativeFrom="paragraph">
                  <wp:posOffset>250825</wp:posOffset>
                </wp:positionV>
                <wp:extent cx="635" cy="213360"/>
                <wp:effectExtent l="11430" t="12700" r="6985" b="12065"/>
                <wp:wrapNone/>
                <wp:docPr id="1522993364"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B50A3DB" id="Straight Arrow Connector 88" o:spid="_x0000_s1026" type="#_x0000_t32" style="position:absolute;margin-left:343.65pt;margin-top:19.75pt;width:.05pt;height:16.8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">
                <v:stroke dashstyle="longDashDot"/>
              </v:shape>
            </w:pict>
          </mc:Fallback>
        </mc:AlternateContent>
      </w:r>
      <w:r w:rsidRPr="001A2C08">
        <w:rPr>
          <w:noProof/>
          <w:sz w:val="26"/>
          <w:szCs w:val="26"/>
        </w:rPr>
        <mc:AlternateContent>
          <mc:Choice Requires="wps">
            <w:drawing>
              <wp:anchor distT="0" distB="0" distL="114300" distR="114300" simplePos="0" relativeHeight="251694080" behindDoc="0" locked="0" layoutInCell="1" allowOverlap="1" wp14:anchorId="6C752573" wp14:editId="0AA54CB6">
                <wp:simplePos x="0" y="0"/>
                <wp:positionH relativeFrom="column">
                  <wp:posOffset>7595235</wp:posOffset>
                </wp:positionH>
                <wp:positionV relativeFrom="paragraph">
                  <wp:posOffset>141605</wp:posOffset>
                </wp:positionV>
                <wp:extent cx="1019175" cy="514350"/>
                <wp:effectExtent l="0" t="0" r="28575" b="19050"/>
                <wp:wrapNone/>
                <wp:docPr id="92868161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14350"/>
                        </a:xfrm>
                        <a:prstGeom prst="rect">
                          <a:avLst/>
                        </a:prstGeom>
                        <a:solidFill>
                          <a:srgbClr val="FFFFFF"/>
                        </a:solidFill>
                        <a:ln w="9525">
                          <a:solidFill>
                            <a:srgbClr val="000000"/>
                          </a:solidFill>
                          <a:miter lim="800000"/>
                          <a:headEnd/>
                          <a:tailEnd/>
                        </a:ln>
                      </wps:spPr>
                      <wps:txbx>
                        <w:txbxContent>
                          <w:p w14:paraId="5FD20437" w14:textId="77777777" w:rsidR="00F32706" w:rsidRDefault="00F32706" w:rsidP="00AB3C17">
                            <w:pPr>
                              <w:jc w:val="center"/>
                              <w:rPr>
                                <w:sz w:val="26"/>
                                <w:szCs w:val="26"/>
                              </w:rPr>
                            </w:pPr>
                            <w:r w:rsidRPr="00DE259F">
                              <w:rPr>
                                <w:sz w:val="26"/>
                                <w:szCs w:val="26"/>
                              </w:rPr>
                              <w:t>Bể lắng</w:t>
                            </w:r>
                            <w:r>
                              <w:rPr>
                                <w:sz w:val="26"/>
                                <w:szCs w:val="26"/>
                              </w:rPr>
                              <w:t xml:space="preserve"> sinh học</w:t>
                            </w:r>
                          </w:p>
                          <w:p w14:paraId="16F8AD3E" w14:textId="77777777" w:rsidR="00F32706" w:rsidRDefault="00F32706" w:rsidP="00AB3C1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52573" id="Text Box 87" o:spid="_x0000_s1109" type="#_x0000_t202" style="position:absolute;left:0;text-align:left;margin-left:598.05pt;margin-top:11.15pt;width:80.25pt;height:4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">
                <v:textbox>
                  <w:txbxContent>
                    <w:p w14:paraId="5FD20437" w14:textId="77777777" w:rsidR="00F32706" w:rsidRDefault="00F32706" w:rsidP="00AB3C17">
                      <w:pPr>
                        <w:jc w:val="center"/>
                        <w:rPr>
                          <w:sz w:val="26"/>
                          <w:szCs w:val="26"/>
                        </w:rPr>
                      </w:pPr>
                      <w:r w:rsidRPr="00DE259F">
                        <w:rPr>
                          <w:sz w:val="26"/>
                          <w:szCs w:val="26"/>
                        </w:rPr>
                        <w:t>Bể lắng</w:t>
                      </w:r>
                      <w:r>
                        <w:rPr>
                          <w:sz w:val="26"/>
                          <w:szCs w:val="26"/>
                        </w:rPr>
                        <w:t xml:space="preserve"> sinh học</w:t>
                      </w:r>
                    </w:p>
                    <w:p w14:paraId="16F8AD3E" w14:textId="77777777" w:rsidR="00F32706" w:rsidRDefault="00F32706" w:rsidP="00AB3C17">
                      <w:pPr>
                        <w:rPr>
                          <w:sz w:val="22"/>
                          <w:szCs w:val="22"/>
                        </w:rPr>
                      </w:pPr>
                    </w:p>
                  </w:txbxContent>
                </v:textbox>
              </v:shape>
            </w:pict>
          </mc:Fallback>
        </mc:AlternateContent>
      </w:r>
      <w:r w:rsidRPr="001A2C08">
        <w:rPr>
          <w:noProof/>
          <w:sz w:val="26"/>
          <w:szCs w:val="26"/>
        </w:rPr>
        <mc:AlternateContent>
          <mc:Choice Requires="wps">
            <w:drawing>
              <wp:anchor distT="0" distB="0" distL="114300" distR="114300" simplePos="0" relativeHeight="251677696" behindDoc="0" locked="0" layoutInCell="1" allowOverlap="1" wp14:anchorId="652A8C89" wp14:editId="5DEA89BC">
                <wp:simplePos x="0" y="0"/>
                <wp:positionH relativeFrom="column">
                  <wp:posOffset>7595235</wp:posOffset>
                </wp:positionH>
                <wp:positionV relativeFrom="paragraph">
                  <wp:posOffset>1173480</wp:posOffset>
                </wp:positionV>
                <wp:extent cx="1019175" cy="514350"/>
                <wp:effectExtent l="0" t="0" r="28575" b="19050"/>
                <wp:wrapNone/>
                <wp:docPr id="465251182"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14350"/>
                        </a:xfrm>
                        <a:prstGeom prst="rect">
                          <a:avLst/>
                        </a:prstGeom>
                        <a:solidFill>
                          <a:srgbClr val="FFFFFF"/>
                        </a:solidFill>
                        <a:ln w="9525">
                          <a:solidFill>
                            <a:srgbClr val="000000"/>
                          </a:solidFill>
                          <a:miter lim="800000"/>
                          <a:headEnd/>
                          <a:tailEnd/>
                        </a:ln>
                      </wps:spPr>
                      <wps:txbx>
                        <w:txbxContent>
                          <w:p w14:paraId="688ED9FE" w14:textId="77777777" w:rsidR="00F32706" w:rsidRDefault="00F32706" w:rsidP="00AB3C17">
                            <w:pPr>
                              <w:jc w:val="center"/>
                              <w:rPr>
                                <w:sz w:val="26"/>
                                <w:szCs w:val="26"/>
                              </w:rPr>
                            </w:pPr>
                            <w:r>
                              <w:rPr>
                                <w:sz w:val="26"/>
                                <w:szCs w:val="26"/>
                              </w:rPr>
                              <w:t>Hệ lọc áp lực</w:t>
                            </w:r>
                          </w:p>
                          <w:p w14:paraId="4B4DC123" w14:textId="77777777" w:rsidR="00F32706" w:rsidRDefault="00F32706" w:rsidP="00AB3C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8C89" id="Text Box 85" o:spid="_x0000_s1110" type="#_x0000_t202" style="position:absolute;left:0;text-align:left;margin-left:598.05pt;margin-top:92.4pt;width:80.25pt;height: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">
                <v:textbox>
                  <w:txbxContent>
                    <w:p w14:paraId="688ED9FE" w14:textId="77777777" w:rsidR="00F32706" w:rsidRDefault="00F32706" w:rsidP="00AB3C17">
                      <w:pPr>
                        <w:jc w:val="center"/>
                        <w:rPr>
                          <w:sz w:val="26"/>
                          <w:szCs w:val="26"/>
                        </w:rPr>
                      </w:pPr>
                      <w:r>
                        <w:rPr>
                          <w:sz w:val="26"/>
                          <w:szCs w:val="26"/>
                        </w:rPr>
                        <w:t>Hệ lọc áp lực</w:t>
                      </w:r>
                    </w:p>
                    <w:p w14:paraId="4B4DC123" w14:textId="77777777" w:rsidR="00F32706" w:rsidRDefault="00F32706" w:rsidP="00AB3C17"/>
                  </w:txbxContent>
                </v:textbox>
              </v:shape>
            </w:pict>
          </mc:Fallback>
        </mc:AlternateContent>
      </w:r>
      <w:r w:rsidRPr="001A2C08">
        <w:rPr>
          <w:noProof/>
          <w:sz w:val="26"/>
          <w:szCs w:val="26"/>
        </w:rPr>
        <mc:AlternateContent>
          <mc:Choice Requires="wps">
            <w:drawing>
              <wp:anchor distT="0" distB="0" distL="114300" distR="114300" simplePos="0" relativeHeight="251678720" behindDoc="0" locked="0" layoutInCell="1" allowOverlap="1" wp14:anchorId="2C5E4301" wp14:editId="720851DE">
                <wp:simplePos x="0" y="0"/>
                <wp:positionH relativeFrom="column">
                  <wp:posOffset>7595235</wp:posOffset>
                </wp:positionH>
                <wp:positionV relativeFrom="paragraph">
                  <wp:posOffset>2091055</wp:posOffset>
                </wp:positionV>
                <wp:extent cx="1019175" cy="514350"/>
                <wp:effectExtent l="0" t="0" r="28575" b="19050"/>
                <wp:wrapNone/>
                <wp:docPr id="133618102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14350"/>
                        </a:xfrm>
                        <a:prstGeom prst="rect">
                          <a:avLst/>
                        </a:prstGeom>
                        <a:solidFill>
                          <a:srgbClr val="FFFFFF"/>
                        </a:solidFill>
                        <a:ln w="9525">
                          <a:solidFill>
                            <a:srgbClr val="000000"/>
                          </a:solidFill>
                          <a:miter lim="800000"/>
                          <a:headEnd/>
                          <a:tailEnd/>
                        </a:ln>
                      </wps:spPr>
                      <wps:txbx>
                        <w:txbxContent>
                          <w:p w14:paraId="25082EB1" w14:textId="77777777" w:rsidR="00F32706" w:rsidRDefault="00F32706" w:rsidP="00AB3C17">
                            <w:pPr>
                              <w:jc w:val="center"/>
                              <w:rPr>
                                <w:sz w:val="26"/>
                                <w:szCs w:val="26"/>
                              </w:rPr>
                            </w:pPr>
                            <w:r w:rsidRPr="00DE259F">
                              <w:rPr>
                                <w:sz w:val="26"/>
                                <w:szCs w:val="26"/>
                              </w:rPr>
                              <w:t>Bể</w:t>
                            </w:r>
                            <w:r>
                              <w:rPr>
                                <w:sz w:val="26"/>
                                <w:szCs w:val="26"/>
                              </w:rPr>
                              <w:t xml:space="preserve"> khử trùng</w:t>
                            </w:r>
                          </w:p>
                          <w:p w14:paraId="45F414A4" w14:textId="77777777" w:rsidR="00F32706" w:rsidRDefault="00F32706" w:rsidP="00AB3C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E4301" id="Text Box 83" o:spid="_x0000_s1111" type="#_x0000_t202" style="position:absolute;left:0;text-align:left;margin-left:598.05pt;margin-top:164.65pt;width:80.25pt;height: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">
                <v:textbox>
                  <w:txbxContent>
                    <w:p w14:paraId="25082EB1" w14:textId="77777777" w:rsidR="00F32706" w:rsidRDefault="00F32706" w:rsidP="00AB3C17">
                      <w:pPr>
                        <w:jc w:val="center"/>
                        <w:rPr>
                          <w:sz w:val="26"/>
                          <w:szCs w:val="26"/>
                        </w:rPr>
                      </w:pPr>
                      <w:r w:rsidRPr="00DE259F">
                        <w:rPr>
                          <w:sz w:val="26"/>
                          <w:szCs w:val="26"/>
                        </w:rPr>
                        <w:t>Bể</w:t>
                      </w:r>
                      <w:r>
                        <w:rPr>
                          <w:sz w:val="26"/>
                          <w:szCs w:val="26"/>
                        </w:rPr>
                        <w:t xml:space="preserve"> khử trùng</w:t>
                      </w:r>
                    </w:p>
                    <w:p w14:paraId="45F414A4" w14:textId="77777777" w:rsidR="00F32706" w:rsidRDefault="00F32706" w:rsidP="00AB3C17"/>
                  </w:txbxContent>
                </v:textbox>
              </v:shape>
            </w:pict>
          </mc:Fallback>
        </mc:AlternateContent>
      </w:r>
      <w:r w:rsidRPr="001A2C08">
        <w:rPr>
          <w:noProof/>
          <w:sz w:val="26"/>
          <w:szCs w:val="26"/>
        </w:rPr>
        <mc:AlternateContent>
          <mc:Choice Requires="wps">
            <w:drawing>
              <wp:anchor distT="0" distB="0" distL="114300" distR="114300" simplePos="0" relativeHeight="251679744" behindDoc="0" locked="0" layoutInCell="1" allowOverlap="1" wp14:anchorId="373D5208" wp14:editId="0604F5F1">
                <wp:simplePos x="0" y="0"/>
                <wp:positionH relativeFrom="column">
                  <wp:posOffset>7595235</wp:posOffset>
                </wp:positionH>
                <wp:positionV relativeFrom="paragraph">
                  <wp:posOffset>2971800</wp:posOffset>
                </wp:positionV>
                <wp:extent cx="1019175" cy="962025"/>
                <wp:effectExtent l="0" t="0" r="28575" b="28575"/>
                <wp:wrapNone/>
                <wp:docPr id="10085987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962025"/>
                        </a:xfrm>
                        <a:prstGeom prst="rect">
                          <a:avLst/>
                        </a:prstGeom>
                        <a:solidFill>
                          <a:srgbClr val="FFFFFF"/>
                        </a:solidFill>
                        <a:ln w="9525">
                          <a:solidFill>
                            <a:srgbClr val="FFFFFF"/>
                          </a:solidFill>
                          <a:miter lim="800000"/>
                          <a:headEnd/>
                          <a:tailEnd/>
                        </a:ln>
                      </wps:spPr>
                      <wps:txbx>
                        <w:txbxContent>
                          <w:p w14:paraId="13E77971" w14:textId="77777777" w:rsidR="00F32706" w:rsidRDefault="00F32706" w:rsidP="00AB3C17">
                            <w:pPr>
                              <w:jc w:val="center"/>
                              <w:rPr>
                                <w:sz w:val="26"/>
                                <w:szCs w:val="26"/>
                              </w:rPr>
                            </w:pPr>
                            <w:r>
                              <w:rPr>
                                <w:sz w:val="26"/>
                                <w:szCs w:val="26"/>
                              </w:rPr>
                              <w:t>Nước thải sau xử lý đạt QCĐP 02:2019/HY</w:t>
                            </w:r>
                          </w:p>
                          <w:p w14:paraId="322A9488" w14:textId="77777777" w:rsidR="00F32706" w:rsidRDefault="00F32706" w:rsidP="00AB3C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D5208" id="Text Box 81" o:spid="_x0000_s1112" type="#_x0000_t202" style="position:absolute;left:0;text-align:left;margin-left:598.05pt;margin-top:234pt;width:80.25pt;height:7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" strokecolor="white">
                <v:textbox>
                  <w:txbxContent>
                    <w:p w14:paraId="13E77971" w14:textId="77777777" w:rsidR="00F32706" w:rsidRDefault="00F32706" w:rsidP="00AB3C17">
                      <w:pPr>
                        <w:jc w:val="center"/>
                        <w:rPr>
                          <w:sz w:val="26"/>
                          <w:szCs w:val="26"/>
                        </w:rPr>
                      </w:pPr>
                      <w:r>
                        <w:rPr>
                          <w:sz w:val="26"/>
                          <w:szCs w:val="26"/>
                        </w:rPr>
                        <w:t>Nước thải sau xử lý đạt QCĐP 02:2019/HY</w:t>
                      </w:r>
                    </w:p>
                    <w:p w14:paraId="322A9488" w14:textId="77777777" w:rsidR="00F32706" w:rsidRDefault="00F32706" w:rsidP="00AB3C17"/>
                  </w:txbxContent>
                </v:textbox>
              </v:shape>
            </w:pict>
          </mc:Fallback>
        </mc:AlternateContent>
      </w:r>
      <w:r w:rsidRPr="001A2C08">
        <w:rPr>
          <w:noProof/>
          <w:sz w:val="26"/>
          <w:szCs w:val="26"/>
        </w:rPr>
        <mc:AlternateContent>
          <mc:Choice Requires="wps">
            <w:drawing>
              <wp:anchor distT="0" distB="0" distL="114300" distR="114300" simplePos="0" relativeHeight="251680768" behindDoc="0" locked="0" layoutInCell="1" allowOverlap="1" wp14:anchorId="4680E07C" wp14:editId="0A2F828A">
                <wp:simplePos x="0" y="0"/>
                <wp:positionH relativeFrom="column">
                  <wp:posOffset>7118985</wp:posOffset>
                </wp:positionH>
                <wp:positionV relativeFrom="paragraph">
                  <wp:posOffset>408940</wp:posOffset>
                </wp:positionV>
                <wp:extent cx="476250" cy="9525"/>
                <wp:effectExtent l="0" t="76200" r="19050" b="85725"/>
                <wp:wrapNone/>
                <wp:docPr id="13959672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9525"/>
                        </a:xfrm>
                        <a:prstGeom prst="straightConnector1">
                          <a:avLst/>
                        </a:prstGeom>
                        <a:noFill/>
                        <a:ln w="285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ED4F9AC" id="Straight Arrow Connector 79" o:spid="_x0000_s1026" type="#_x0000_t32" style="position:absolute;margin-left:560.55pt;margin-top:32.2pt;width:37.5pt;height:.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" strokeweight="2.25pt">
                <v:stroke endarrow="block"/>
              </v:shape>
            </w:pict>
          </mc:Fallback>
        </mc:AlternateContent>
      </w:r>
      <w:r w:rsidRPr="001A2C08">
        <w:rPr>
          <w:noProof/>
          <w:sz w:val="26"/>
          <w:szCs w:val="26"/>
        </w:rPr>
        <mc:AlternateContent>
          <mc:Choice Requires="wps">
            <w:drawing>
              <wp:anchor distT="0" distB="0" distL="114300" distR="114300" simplePos="0" relativeHeight="251681792" behindDoc="0" locked="0" layoutInCell="1" allowOverlap="1" wp14:anchorId="5930DE3F" wp14:editId="3525AE14">
                <wp:simplePos x="0" y="0"/>
                <wp:positionH relativeFrom="column">
                  <wp:posOffset>8413115</wp:posOffset>
                </wp:positionH>
                <wp:positionV relativeFrom="paragraph">
                  <wp:posOffset>655955</wp:posOffset>
                </wp:positionV>
                <wp:extent cx="9525" cy="534670"/>
                <wp:effectExtent l="57150" t="19050" r="47625" b="55880"/>
                <wp:wrapNone/>
                <wp:docPr id="1403720154"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534670"/>
                        </a:xfrm>
                        <a:prstGeom prst="straightConnector1">
                          <a:avLst/>
                        </a:prstGeom>
                        <a:noFill/>
                        <a:ln w="285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5159072F" id="Straight Arrow Connector 77" o:spid="_x0000_s1026" type="#_x0000_t32" style="position:absolute;margin-left:662.45pt;margin-top:51.65pt;width:.75pt;height:42.1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" strokeweight="2.25pt">
                <v:stroke endarrow="block"/>
              </v:shape>
            </w:pict>
          </mc:Fallback>
        </mc:AlternateContent>
      </w:r>
      <w:r w:rsidRPr="001A2C08">
        <w:rPr>
          <w:noProof/>
          <w:sz w:val="26"/>
          <w:szCs w:val="26"/>
        </w:rPr>
        <mc:AlternateContent>
          <mc:Choice Requires="wps">
            <w:drawing>
              <wp:anchor distT="0" distB="0" distL="114298" distR="114298" simplePos="0" relativeHeight="251682816" behindDoc="0" locked="0" layoutInCell="1" allowOverlap="1" wp14:anchorId="42CAF1A0" wp14:editId="5E7D2F31">
                <wp:simplePos x="0" y="0"/>
                <wp:positionH relativeFrom="column">
                  <wp:posOffset>8109584</wp:posOffset>
                </wp:positionH>
                <wp:positionV relativeFrom="paragraph">
                  <wp:posOffset>1670685</wp:posOffset>
                </wp:positionV>
                <wp:extent cx="0" cy="438150"/>
                <wp:effectExtent l="57150" t="0" r="57150" b="38100"/>
                <wp:wrapNone/>
                <wp:docPr id="2132270670"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straightConnector1">
                          <a:avLst/>
                        </a:prstGeom>
                        <a:noFill/>
                        <a:ln w="285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C9A0CDF" id="Straight Arrow Connector 75" o:spid="_x0000_s1026" type="#_x0000_t32" style="position:absolute;margin-left:638.55pt;margin-top:131.55pt;width:0;height:34.5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" strokeweight="2.25pt">
                <v:stroke endarrow="block"/>
              </v:shape>
            </w:pict>
          </mc:Fallback>
        </mc:AlternateContent>
      </w:r>
      <w:r w:rsidRPr="001A2C08">
        <w:rPr>
          <w:noProof/>
          <w:sz w:val="26"/>
          <w:szCs w:val="26"/>
        </w:rPr>
        <mc:AlternateContent>
          <mc:Choice Requires="wps">
            <w:drawing>
              <wp:anchor distT="0" distB="0" distL="114298" distR="114298" simplePos="0" relativeHeight="251683840" behindDoc="0" locked="0" layoutInCell="1" allowOverlap="1" wp14:anchorId="7EA45FB0" wp14:editId="57EC3BC7">
                <wp:simplePos x="0" y="0"/>
                <wp:positionH relativeFrom="column">
                  <wp:posOffset>8109584</wp:posOffset>
                </wp:positionH>
                <wp:positionV relativeFrom="paragraph">
                  <wp:posOffset>2588260</wp:posOffset>
                </wp:positionV>
                <wp:extent cx="0" cy="400685"/>
                <wp:effectExtent l="57150" t="0" r="57150" b="56515"/>
                <wp:wrapNone/>
                <wp:docPr id="1712423371"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685"/>
                        </a:xfrm>
                        <a:prstGeom prst="straightConnector1">
                          <a:avLst/>
                        </a:prstGeom>
                        <a:noFill/>
                        <a:ln w="285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18D3135E" id="Straight Arrow Connector 73" o:spid="_x0000_s1026" type="#_x0000_t32" style="position:absolute;margin-left:638.55pt;margin-top:203.8pt;width:0;height:31.55pt;z-index:25168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" strokeweight="2.25pt">
                <v:stroke endarrow="block"/>
              </v:shape>
            </w:pict>
          </mc:Fallback>
        </mc:AlternateContent>
      </w:r>
      <w:r w:rsidRPr="001A2C08">
        <w:rPr>
          <w:noProof/>
          <w:sz w:val="26"/>
          <w:szCs w:val="26"/>
        </w:rPr>
        <mc:AlternateContent>
          <mc:Choice Requires="wps">
            <w:drawing>
              <wp:anchor distT="0" distB="0" distL="114298" distR="114298" simplePos="0" relativeHeight="251684864" behindDoc="0" locked="0" layoutInCell="1" allowOverlap="1" wp14:anchorId="02F7D79B" wp14:editId="0F32E142">
                <wp:simplePos x="0" y="0"/>
                <wp:positionH relativeFrom="column">
                  <wp:posOffset>6814184</wp:posOffset>
                </wp:positionH>
                <wp:positionV relativeFrom="paragraph">
                  <wp:posOffset>2750185</wp:posOffset>
                </wp:positionV>
                <wp:extent cx="0" cy="801370"/>
                <wp:effectExtent l="19050" t="0" r="19050" b="36830"/>
                <wp:wrapNone/>
                <wp:docPr id="1356488395"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1370"/>
                        </a:xfrm>
                        <a:prstGeom prst="straightConnector1">
                          <a:avLst/>
                        </a:prstGeom>
                        <a:noFill/>
                        <a:ln w="28575">
                          <a:solidFill>
                            <a:srgbClr val="000000"/>
                          </a:solidFill>
                          <a:prstDash val="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76C3B32" id="Straight Arrow Connector 71" o:spid="_x0000_s1026" type="#_x0000_t32" style="position:absolute;margin-left:536.55pt;margin-top:216.55pt;width:0;height:63.1pt;z-index:251684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" strokeweight="2.25pt">
                <v:stroke dashstyle="dash"/>
              </v:shape>
            </w:pict>
          </mc:Fallback>
        </mc:AlternateContent>
      </w:r>
      <w:r w:rsidRPr="001A2C08">
        <w:rPr>
          <w:noProof/>
          <w:sz w:val="26"/>
          <w:szCs w:val="26"/>
        </w:rPr>
        <mc:AlternateContent>
          <mc:Choice Requires="wps">
            <w:drawing>
              <wp:anchor distT="4294967294" distB="4294967294" distL="114300" distR="114300" simplePos="0" relativeHeight="251685888" behindDoc="0" locked="0" layoutInCell="1" allowOverlap="1" wp14:anchorId="791701BD" wp14:editId="382F8BA0">
                <wp:simplePos x="0" y="0"/>
                <wp:positionH relativeFrom="column">
                  <wp:posOffset>8614410</wp:posOffset>
                </wp:positionH>
                <wp:positionV relativeFrom="paragraph">
                  <wp:posOffset>2360294</wp:posOffset>
                </wp:positionV>
                <wp:extent cx="245745" cy="0"/>
                <wp:effectExtent l="38100" t="76200" r="0" b="95250"/>
                <wp:wrapNone/>
                <wp:docPr id="1678808087"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745" cy="0"/>
                        </a:xfrm>
                        <a:prstGeom prst="straightConnector1">
                          <a:avLst/>
                        </a:prstGeom>
                        <a:noFill/>
                        <a:ln w="31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6DEB0096" id="Straight Arrow Connector 69" o:spid="_x0000_s1026" type="#_x0000_t32" style="position:absolute;margin-left:678.3pt;margin-top:185.85pt;width:19.35pt;height:0;flip:x;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" strokeweight=".25pt">
                <v:stroke endarrow="block"/>
              </v:shape>
            </w:pict>
          </mc:Fallback>
        </mc:AlternateContent>
      </w:r>
    </w:p>
    <w:p w14:paraId="5A5147F6" w14:textId="2B86E647"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05344" behindDoc="0" locked="0" layoutInCell="1" allowOverlap="1" wp14:anchorId="02AAA4DB" wp14:editId="3609A836">
                <wp:simplePos x="0" y="0"/>
                <wp:positionH relativeFrom="column">
                  <wp:posOffset>3967480</wp:posOffset>
                </wp:positionH>
                <wp:positionV relativeFrom="paragraph">
                  <wp:posOffset>217170</wp:posOffset>
                </wp:positionV>
                <wp:extent cx="850900" cy="438785"/>
                <wp:effectExtent l="0" t="0" r="25400" b="18415"/>
                <wp:wrapNone/>
                <wp:docPr id="30224332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438785"/>
                        </a:xfrm>
                        <a:prstGeom prst="rect">
                          <a:avLst/>
                        </a:prstGeom>
                        <a:solidFill>
                          <a:srgbClr val="FFFFFF"/>
                        </a:solidFill>
                        <a:ln w="9525">
                          <a:solidFill>
                            <a:srgbClr val="000000"/>
                          </a:solidFill>
                          <a:miter lim="800000"/>
                          <a:headEnd/>
                          <a:tailEnd/>
                        </a:ln>
                      </wps:spPr>
                      <wps:txbx>
                        <w:txbxContent>
                          <w:p w14:paraId="20DCA53F" w14:textId="77777777" w:rsidR="00F32706" w:rsidRPr="00ED2DCC" w:rsidRDefault="00F32706" w:rsidP="00AB3C17">
                            <w:pPr>
                              <w:jc w:val="center"/>
                              <w:rPr>
                                <w:sz w:val="24"/>
                                <w:szCs w:val="26"/>
                              </w:rPr>
                            </w:pPr>
                            <w:r w:rsidRPr="00ED2DCC">
                              <w:rPr>
                                <w:sz w:val="24"/>
                                <w:szCs w:val="26"/>
                              </w:rPr>
                              <w:t>Máy thổi khí</w:t>
                            </w:r>
                          </w:p>
                          <w:p w14:paraId="4BBC2120" w14:textId="77777777" w:rsidR="00F32706" w:rsidRPr="00ED2DCC" w:rsidRDefault="00F32706" w:rsidP="00AB3C17">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AA4DB" id="Text Box 67" o:spid="_x0000_s1113" type="#_x0000_t202" style="position:absolute;left:0;text-align:left;margin-left:312.4pt;margin-top:17.1pt;width:67pt;height:34.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">
                <v:textbox>
                  <w:txbxContent>
                    <w:p w14:paraId="20DCA53F" w14:textId="77777777" w:rsidR="00F32706" w:rsidRPr="00ED2DCC" w:rsidRDefault="00F32706" w:rsidP="00AB3C17">
                      <w:pPr>
                        <w:jc w:val="center"/>
                        <w:rPr>
                          <w:sz w:val="24"/>
                          <w:szCs w:val="26"/>
                        </w:rPr>
                      </w:pPr>
                      <w:r w:rsidRPr="00ED2DCC">
                        <w:rPr>
                          <w:sz w:val="24"/>
                          <w:szCs w:val="26"/>
                        </w:rPr>
                        <w:t>Máy thổi khí</w:t>
                      </w:r>
                    </w:p>
                    <w:p w14:paraId="4BBC2120" w14:textId="77777777" w:rsidR="00F32706" w:rsidRPr="00ED2DCC" w:rsidRDefault="00F32706" w:rsidP="00AB3C17">
                      <w:pPr>
                        <w:rPr>
                          <w:sz w:val="18"/>
                        </w:rPr>
                      </w:pPr>
                    </w:p>
                  </w:txbxContent>
                </v:textbox>
              </v:shape>
            </w:pict>
          </mc:Fallback>
        </mc:AlternateContent>
      </w:r>
      <w:r w:rsidRPr="001A2C08">
        <w:rPr>
          <w:noProof/>
          <w:sz w:val="26"/>
          <w:szCs w:val="26"/>
        </w:rPr>
        <mc:AlternateContent>
          <mc:Choice Requires="wps">
            <w:drawing>
              <wp:anchor distT="0" distB="0" distL="114300" distR="114300" simplePos="0" relativeHeight="251710464" behindDoc="0" locked="0" layoutInCell="1" allowOverlap="1" wp14:anchorId="67830D0B" wp14:editId="528A084C">
                <wp:simplePos x="0" y="0"/>
                <wp:positionH relativeFrom="column">
                  <wp:posOffset>3739515</wp:posOffset>
                </wp:positionH>
                <wp:positionV relativeFrom="paragraph">
                  <wp:posOffset>3175</wp:posOffset>
                </wp:positionV>
                <wp:extent cx="624840" cy="635"/>
                <wp:effectExtent l="15240" t="60325" r="7620" b="53340"/>
                <wp:wrapNone/>
                <wp:docPr id="979313487"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4840" cy="635"/>
                        </a:xfrm>
                        <a:prstGeom prst="straightConnector1">
                          <a:avLst/>
                        </a:prstGeom>
                        <a:noFill/>
                        <a:ln w="9525">
                          <a:solidFill>
                            <a:srgbClr val="000000"/>
                          </a:solidFill>
                          <a:prstDash val="lg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16963CBA" id="Straight Arrow Connector 65" o:spid="_x0000_s1026" type="#_x0000_t32" style="position:absolute;margin-left:294.45pt;margin-top:.25pt;width:49.2pt;height:.0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">
                <v:stroke dashstyle="longDashDot" endarrow="block"/>
              </v:shape>
            </w:pict>
          </mc:Fallback>
        </mc:AlternateContent>
      </w:r>
      <w:r w:rsidRPr="001A2C08">
        <w:rPr>
          <w:noProof/>
          <w:sz w:val="26"/>
          <w:szCs w:val="26"/>
        </w:rPr>
        <mc:AlternateContent>
          <mc:Choice Requires="wps">
            <w:drawing>
              <wp:anchor distT="0" distB="0" distL="114300" distR="114300" simplePos="0" relativeHeight="251707392" behindDoc="0" locked="0" layoutInCell="1" allowOverlap="1" wp14:anchorId="299854A3" wp14:editId="781771CE">
                <wp:simplePos x="0" y="0"/>
                <wp:positionH relativeFrom="column">
                  <wp:posOffset>2785745</wp:posOffset>
                </wp:positionH>
                <wp:positionV relativeFrom="paragraph">
                  <wp:posOffset>115570</wp:posOffset>
                </wp:positionV>
                <wp:extent cx="635" cy="274955"/>
                <wp:effectExtent l="61595" t="10795" r="61595" b="19050"/>
                <wp:wrapNone/>
                <wp:docPr id="47385107"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87A9424" id="Straight Arrow Connector 64" o:spid="_x0000_s1026" type="#_x0000_t32" style="position:absolute;margin-left:219.35pt;margin-top:9.1pt;width:.05pt;height:21.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" strokeweight="1pt">
                <v:stroke endarrow="block"/>
              </v:shape>
            </w:pict>
          </mc:Fallback>
        </mc:AlternateContent>
      </w:r>
    </w:p>
    <w:p w14:paraId="7B429EAD" w14:textId="38E81B7E"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675648" behindDoc="0" locked="0" layoutInCell="1" allowOverlap="1" wp14:anchorId="53F3C270" wp14:editId="6E226776">
                <wp:simplePos x="0" y="0"/>
                <wp:positionH relativeFrom="column">
                  <wp:posOffset>1548130</wp:posOffset>
                </wp:positionH>
                <wp:positionV relativeFrom="paragraph">
                  <wp:posOffset>124460</wp:posOffset>
                </wp:positionV>
                <wp:extent cx="2191385" cy="310515"/>
                <wp:effectExtent l="0" t="0" r="18415" b="13335"/>
                <wp:wrapNone/>
                <wp:docPr id="87565105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310515"/>
                        </a:xfrm>
                        <a:prstGeom prst="rect">
                          <a:avLst/>
                        </a:prstGeom>
                        <a:solidFill>
                          <a:srgbClr val="FFFFFF"/>
                        </a:solidFill>
                        <a:ln w="9525">
                          <a:solidFill>
                            <a:srgbClr val="000000"/>
                          </a:solidFill>
                          <a:miter lim="800000"/>
                          <a:headEnd/>
                          <a:tailEnd/>
                        </a:ln>
                      </wps:spPr>
                      <wps:txbx>
                        <w:txbxContent>
                          <w:p w14:paraId="0AD8ECBB" w14:textId="77777777" w:rsidR="00F32706" w:rsidRPr="00DE259F" w:rsidRDefault="00F32706" w:rsidP="00AB3C17">
                            <w:pPr>
                              <w:jc w:val="center"/>
                              <w:rPr>
                                <w:sz w:val="26"/>
                                <w:szCs w:val="26"/>
                              </w:rPr>
                            </w:pPr>
                            <w:r w:rsidRPr="00DE259F">
                              <w:rPr>
                                <w:sz w:val="26"/>
                                <w:szCs w:val="26"/>
                              </w:rPr>
                              <w:t>Bể anoxic</w:t>
                            </w:r>
                          </w:p>
                          <w:p w14:paraId="3EFE7E40" w14:textId="77777777" w:rsidR="00F32706" w:rsidRDefault="00F32706" w:rsidP="00AB3C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3C270" id="Text Box 63" o:spid="_x0000_s1114" type="#_x0000_t202" style="position:absolute;left:0;text-align:left;margin-left:121.9pt;margin-top:9.8pt;width:172.55pt;height:2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">
                <v:textbox>
                  <w:txbxContent>
                    <w:p w14:paraId="0AD8ECBB" w14:textId="77777777" w:rsidR="00F32706" w:rsidRPr="00DE259F" w:rsidRDefault="00F32706" w:rsidP="00AB3C17">
                      <w:pPr>
                        <w:jc w:val="center"/>
                        <w:rPr>
                          <w:sz w:val="26"/>
                          <w:szCs w:val="26"/>
                        </w:rPr>
                      </w:pPr>
                      <w:r w:rsidRPr="00DE259F">
                        <w:rPr>
                          <w:sz w:val="26"/>
                          <w:szCs w:val="26"/>
                        </w:rPr>
                        <w:t>Bể anoxic</w:t>
                      </w:r>
                    </w:p>
                    <w:p w14:paraId="3EFE7E40" w14:textId="77777777" w:rsidR="00F32706" w:rsidRDefault="00F32706" w:rsidP="00AB3C17"/>
                  </w:txbxContent>
                </v:textbox>
              </v:shape>
            </w:pict>
          </mc:Fallback>
        </mc:AlternateContent>
      </w:r>
    </w:p>
    <w:p w14:paraId="45CE4BC8" w14:textId="1EFC13DE" w:rsidR="00AB3C17" w:rsidRPr="001A2C08" w:rsidRDefault="00AB3C17" w:rsidP="00AB3C17">
      <w:pPr>
        <w:tabs>
          <w:tab w:val="left" w:pos="8286"/>
        </w:tabs>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713536" behindDoc="0" locked="0" layoutInCell="1" allowOverlap="1" wp14:anchorId="497718A1" wp14:editId="0A37EFED">
                <wp:simplePos x="0" y="0"/>
                <wp:positionH relativeFrom="column">
                  <wp:posOffset>4416425</wp:posOffset>
                </wp:positionH>
                <wp:positionV relativeFrom="paragraph">
                  <wp:posOffset>162560</wp:posOffset>
                </wp:positionV>
                <wp:extent cx="0" cy="461010"/>
                <wp:effectExtent l="6350" t="10160" r="12700" b="5080"/>
                <wp:wrapNone/>
                <wp:docPr id="374884748"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101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A814255" id="Straight Arrow Connector 61" o:spid="_x0000_s1026" type="#_x0000_t32" style="position:absolute;margin-left:347.75pt;margin-top:12.8pt;width:0;height:36.3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">
                <v:stroke dashstyle="longDashDot"/>
              </v:shape>
            </w:pict>
          </mc:Fallback>
        </mc:AlternateContent>
      </w:r>
      <w:r w:rsidRPr="001A2C08">
        <w:rPr>
          <w:noProof/>
          <w:sz w:val="26"/>
          <w:szCs w:val="26"/>
        </w:rPr>
        <mc:AlternateContent>
          <mc:Choice Requires="wps">
            <w:drawing>
              <wp:anchor distT="0" distB="0" distL="114300" distR="114300" simplePos="0" relativeHeight="251708416" behindDoc="0" locked="0" layoutInCell="1" allowOverlap="1" wp14:anchorId="78F8BF70" wp14:editId="2F114E62">
                <wp:simplePos x="0" y="0"/>
                <wp:positionH relativeFrom="column">
                  <wp:posOffset>2785745</wp:posOffset>
                </wp:positionH>
                <wp:positionV relativeFrom="paragraph">
                  <wp:posOffset>169545</wp:posOffset>
                </wp:positionV>
                <wp:extent cx="0" cy="287655"/>
                <wp:effectExtent l="61595" t="7620" r="62230" b="19050"/>
                <wp:wrapNone/>
                <wp:docPr id="1024530878"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673D140D" id="Straight Arrow Connector 60" o:spid="_x0000_s1026" type="#_x0000_t32" style="position:absolute;margin-left:219.35pt;margin-top:13.35pt;width:0;height:22.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" strokeweight="1pt">
                <v:stroke endarrow="block"/>
              </v:shape>
            </w:pict>
          </mc:Fallback>
        </mc:AlternateContent>
      </w:r>
      <w:r w:rsidRPr="001A2C08">
        <w:rPr>
          <w:bCs/>
          <w:sz w:val="26"/>
          <w:szCs w:val="26"/>
          <w:lang w:val="pt-BR"/>
        </w:rPr>
        <w:tab/>
      </w:r>
    </w:p>
    <w:p w14:paraId="163E1818" w14:textId="53CB5C79"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693056" behindDoc="0" locked="0" layoutInCell="1" allowOverlap="1" wp14:anchorId="79D51B8D" wp14:editId="7965DC8F">
                <wp:simplePos x="0" y="0"/>
                <wp:positionH relativeFrom="column">
                  <wp:posOffset>1548130</wp:posOffset>
                </wp:positionH>
                <wp:positionV relativeFrom="paragraph">
                  <wp:posOffset>208280</wp:posOffset>
                </wp:positionV>
                <wp:extent cx="2251075" cy="378460"/>
                <wp:effectExtent l="0" t="0" r="15875" b="21590"/>
                <wp:wrapNone/>
                <wp:docPr id="20600050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378460"/>
                        </a:xfrm>
                        <a:prstGeom prst="rect">
                          <a:avLst/>
                        </a:prstGeom>
                        <a:solidFill>
                          <a:srgbClr val="FFFFFF"/>
                        </a:solidFill>
                        <a:ln w="9525">
                          <a:solidFill>
                            <a:srgbClr val="000000"/>
                          </a:solidFill>
                          <a:miter lim="800000"/>
                          <a:headEnd/>
                          <a:tailEnd/>
                        </a:ln>
                      </wps:spPr>
                      <wps:txbx>
                        <w:txbxContent>
                          <w:p w14:paraId="2319106A" w14:textId="77777777" w:rsidR="00F32706" w:rsidRDefault="00F32706" w:rsidP="00AB3C17">
                            <w:pPr>
                              <w:rPr>
                                <w:sz w:val="26"/>
                                <w:szCs w:val="26"/>
                              </w:rPr>
                            </w:pPr>
                            <w:r w:rsidRPr="00DE259F">
                              <w:rPr>
                                <w:sz w:val="26"/>
                                <w:szCs w:val="26"/>
                              </w:rPr>
                              <w:t>Bể a</w:t>
                            </w:r>
                            <w:r>
                              <w:rPr>
                                <w:sz w:val="26"/>
                                <w:szCs w:val="26"/>
                              </w:rPr>
                              <w:t>erotank có giá thể lơ lửng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51B8D" id="Text Box 59" o:spid="_x0000_s1115" type="#_x0000_t202" style="position:absolute;left:0;text-align:left;margin-left:121.9pt;margin-top:16.4pt;width:177.25pt;height:29.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">
                <v:textbox>
                  <w:txbxContent>
                    <w:p w14:paraId="2319106A" w14:textId="77777777" w:rsidR="00F32706" w:rsidRDefault="00F32706" w:rsidP="00AB3C17">
                      <w:pPr>
                        <w:rPr>
                          <w:sz w:val="26"/>
                          <w:szCs w:val="26"/>
                        </w:rPr>
                      </w:pPr>
                      <w:r w:rsidRPr="00DE259F">
                        <w:rPr>
                          <w:sz w:val="26"/>
                          <w:szCs w:val="26"/>
                        </w:rPr>
                        <w:t>Bể a</w:t>
                      </w:r>
                      <w:r>
                        <w:rPr>
                          <w:sz w:val="26"/>
                          <w:szCs w:val="26"/>
                        </w:rPr>
                        <w:t>erotank có giá thể lơ lửng</w:t>
                      </w:r>
                    </w:p>
                  </w:txbxContent>
                </v:textbox>
              </v:shape>
            </w:pict>
          </mc:Fallback>
        </mc:AlternateContent>
      </w:r>
    </w:p>
    <w:p w14:paraId="672EFB6D" w14:textId="2D437A8E"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11488" behindDoc="0" locked="0" layoutInCell="1" allowOverlap="1" wp14:anchorId="7F8EF7C4" wp14:editId="1956AD4F">
                <wp:simplePos x="0" y="0"/>
                <wp:positionH relativeFrom="column">
                  <wp:posOffset>3799205</wp:posOffset>
                </wp:positionH>
                <wp:positionV relativeFrom="paragraph">
                  <wp:posOffset>129540</wp:posOffset>
                </wp:positionV>
                <wp:extent cx="565785" cy="8890"/>
                <wp:effectExtent l="17780" t="53340" r="6985" b="52070"/>
                <wp:wrapNone/>
                <wp:docPr id="321638162"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5785" cy="8890"/>
                        </a:xfrm>
                        <a:prstGeom prst="straightConnector1">
                          <a:avLst/>
                        </a:prstGeom>
                        <a:noFill/>
                        <a:ln w="9525">
                          <a:solidFill>
                            <a:srgbClr val="000000"/>
                          </a:solidFill>
                          <a:prstDash val="lg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002A9227" id="Straight Arrow Connector 57" o:spid="_x0000_s1026" type="#_x0000_t32" style="position:absolute;margin-left:299.15pt;margin-top:10.2pt;width:44.55pt;height:.7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">
                <v:stroke dashstyle="longDashDot" endarrow="block"/>
              </v:shape>
            </w:pict>
          </mc:Fallback>
        </mc:AlternateContent>
      </w:r>
    </w:p>
    <w:p w14:paraId="107072F8" w14:textId="45AFDEFB"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718656" behindDoc="0" locked="0" layoutInCell="1" allowOverlap="1" wp14:anchorId="2AC40AAC" wp14:editId="42800E42">
                <wp:simplePos x="0" y="0"/>
                <wp:positionH relativeFrom="column">
                  <wp:posOffset>5502910</wp:posOffset>
                </wp:positionH>
                <wp:positionV relativeFrom="paragraph">
                  <wp:posOffset>13970</wp:posOffset>
                </wp:positionV>
                <wp:extent cx="612775" cy="996950"/>
                <wp:effectExtent l="0" t="0" r="15875" b="12700"/>
                <wp:wrapNone/>
                <wp:docPr id="144051097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996950"/>
                        </a:xfrm>
                        <a:prstGeom prst="rect">
                          <a:avLst/>
                        </a:prstGeom>
                        <a:solidFill>
                          <a:srgbClr val="FFFFFF"/>
                        </a:solidFill>
                        <a:ln w="9525">
                          <a:solidFill>
                            <a:srgbClr val="000000"/>
                          </a:solidFill>
                          <a:miter lim="800000"/>
                          <a:headEnd/>
                          <a:tailEnd/>
                        </a:ln>
                      </wps:spPr>
                      <wps:txbx>
                        <w:txbxContent>
                          <w:p w14:paraId="3712ADF6" w14:textId="77777777" w:rsidR="00F32706" w:rsidRPr="00442E90" w:rsidRDefault="00F32706" w:rsidP="00AB3C17">
                            <w:pPr>
                              <w:rPr>
                                <w:sz w:val="24"/>
                                <w:szCs w:val="24"/>
                              </w:rPr>
                            </w:pPr>
                            <w:r w:rsidRPr="00442E90">
                              <w:rPr>
                                <w:sz w:val="24"/>
                                <w:szCs w:val="24"/>
                              </w:rPr>
                              <w:t>Nước tách bùn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40AAC" id="Text Box 56" o:spid="_x0000_s1116" type="#_x0000_t202" style="position:absolute;left:0;text-align:left;margin-left:433.3pt;margin-top:1.1pt;width:48.25pt;height:7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">
                <v:textbox>
                  <w:txbxContent>
                    <w:p w14:paraId="3712ADF6" w14:textId="77777777" w:rsidR="00F32706" w:rsidRPr="00442E90" w:rsidRDefault="00F32706" w:rsidP="00AB3C17">
                      <w:pPr>
                        <w:rPr>
                          <w:sz w:val="24"/>
                          <w:szCs w:val="24"/>
                        </w:rPr>
                      </w:pPr>
                      <w:r w:rsidRPr="00442E90">
                        <w:rPr>
                          <w:sz w:val="24"/>
                          <w:szCs w:val="24"/>
                        </w:rPr>
                        <w:t>Nước tách bùn</w:t>
                      </w:r>
                    </w:p>
                  </w:txbxContent>
                </v:textbox>
              </v:shape>
            </w:pict>
          </mc:Fallback>
        </mc:AlternateContent>
      </w:r>
      <w:r w:rsidRPr="001A2C08">
        <w:rPr>
          <w:noProof/>
          <w:sz w:val="26"/>
          <w:szCs w:val="26"/>
        </w:rPr>
        <mc:AlternateContent>
          <mc:Choice Requires="wps">
            <w:drawing>
              <wp:anchor distT="0" distB="0" distL="114300" distR="114300" simplePos="0" relativeHeight="251697152" behindDoc="0" locked="0" layoutInCell="1" allowOverlap="1" wp14:anchorId="3DDA34B0" wp14:editId="04C79DD2">
                <wp:simplePos x="0" y="0"/>
                <wp:positionH relativeFrom="column">
                  <wp:posOffset>2785745</wp:posOffset>
                </wp:positionH>
                <wp:positionV relativeFrom="paragraph">
                  <wp:posOffset>93345</wp:posOffset>
                </wp:positionV>
                <wp:extent cx="1270" cy="236220"/>
                <wp:effectExtent l="61595" t="7620" r="60960" b="22860"/>
                <wp:wrapNone/>
                <wp:docPr id="1865583050"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3622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68BD39A" id="Straight Arrow Connector 54" o:spid="_x0000_s1026" type="#_x0000_t32" style="position:absolute;margin-left:219.35pt;margin-top:7.35pt;width:.1pt;height:18.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" strokeweight="1pt">
                <v:stroke endarrow="block"/>
              </v:shape>
            </w:pict>
          </mc:Fallback>
        </mc:AlternateContent>
      </w:r>
    </w:p>
    <w:p w14:paraId="44F75CED" w14:textId="043C0C9B"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715584" behindDoc="0" locked="0" layoutInCell="1" allowOverlap="1" wp14:anchorId="7724135C" wp14:editId="3680BF6A">
                <wp:simplePos x="0" y="0"/>
                <wp:positionH relativeFrom="column">
                  <wp:posOffset>3799205</wp:posOffset>
                </wp:positionH>
                <wp:positionV relativeFrom="paragraph">
                  <wp:posOffset>205105</wp:posOffset>
                </wp:positionV>
                <wp:extent cx="1393190" cy="635"/>
                <wp:effectExtent l="8255" t="14605" r="8255" b="13335"/>
                <wp:wrapNone/>
                <wp:docPr id="124983500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3190" cy="63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70F34F6" id="Straight Arrow Connector 53" o:spid="_x0000_s1026" type="#_x0000_t32" style="position:absolute;margin-left:299.15pt;margin-top:16.15pt;width:109.7pt;height:.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" strokeweight="1pt">
                <v:stroke dashstyle="dash"/>
              </v:shape>
            </w:pict>
          </mc:Fallback>
        </mc:AlternateContent>
      </w:r>
      <w:r w:rsidRPr="001A2C08">
        <w:rPr>
          <w:noProof/>
          <w:sz w:val="26"/>
          <w:szCs w:val="26"/>
        </w:rPr>
        <mc:AlternateContent>
          <mc:Choice Requires="wps">
            <w:drawing>
              <wp:anchor distT="0" distB="0" distL="114300" distR="114300" simplePos="0" relativeHeight="251696128" behindDoc="0" locked="0" layoutInCell="1" allowOverlap="1" wp14:anchorId="3E079EF1" wp14:editId="457D12FD">
                <wp:simplePos x="0" y="0"/>
                <wp:positionH relativeFrom="column">
                  <wp:posOffset>1548130</wp:posOffset>
                </wp:positionH>
                <wp:positionV relativeFrom="paragraph">
                  <wp:posOffset>63500</wp:posOffset>
                </wp:positionV>
                <wp:extent cx="2251075" cy="316230"/>
                <wp:effectExtent l="0" t="0" r="15875" b="26670"/>
                <wp:wrapNone/>
                <wp:docPr id="172758607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316230"/>
                        </a:xfrm>
                        <a:prstGeom prst="rect">
                          <a:avLst/>
                        </a:prstGeom>
                        <a:solidFill>
                          <a:srgbClr val="FFFFFF"/>
                        </a:solidFill>
                        <a:ln w="9525">
                          <a:solidFill>
                            <a:srgbClr val="000000"/>
                          </a:solidFill>
                          <a:miter lim="800000"/>
                          <a:headEnd/>
                          <a:tailEnd/>
                        </a:ln>
                      </wps:spPr>
                      <wps:txbx>
                        <w:txbxContent>
                          <w:p w14:paraId="792F61B9" w14:textId="77777777" w:rsidR="00F32706" w:rsidRDefault="00F32706" w:rsidP="00AB3C17">
                            <w:pPr>
                              <w:jc w:val="center"/>
                              <w:rPr>
                                <w:sz w:val="26"/>
                                <w:szCs w:val="26"/>
                              </w:rPr>
                            </w:pPr>
                            <w:r w:rsidRPr="00DE259F">
                              <w:rPr>
                                <w:sz w:val="26"/>
                                <w:szCs w:val="26"/>
                              </w:rPr>
                              <w:t>Bể</w:t>
                            </w:r>
                            <w:r>
                              <w:rPr>
                                <w:sz w:val="26"/>
                                <w:szCs w:val="26"/>
                              </w:rPr>
                              <w:t xml:space="preserve"> lắng sinh học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79EF1" id="Text Box 52" o:spid="_x0000_s1117" type="#_x0000_t202" style="position:absolute;left:0;text-align:left;margin-left:121.9pt;margin-top:5pt;width:177.25pt;height:24.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">
                <v:textbox>
                  <w:txbxContent>
                    <w:p w14:paraId="792F61B9" w14:textId="77777777" w:rsidR="00F32706" w:rsidRDefault="00F32706" w:rsidP="00AB3C17">
                      <w:pPr>
                        <w:jc w:val="center"/>
                        <w:rPr>
                          <w:sz w:val="26"/>
                          <w:szCs w:val="26"/>
                        </w:rPr>
                      </w:pPr>
                      <w:r w:rsidRPr="00DE259F">
                        <w:rPr>
                          <w:sz w:val="26"/>
                          <w:szCs w:val="26"/>
                        </w:rPr>
                        <w:t>Bể</w:t>
                      </w:r>
                      <w:r>
                        <w:rPr>
                          <w:sz w:val="26"/>
                          <w:szCs w:val="26"/>
                        </w:rPr>
                        <w:t xml:space="preserve"> lắng sinh học</w:t>
                      </w:r>
                    </w:p>
                  </w:txbxContent>
                </v:textbox>
              </v:shape>
            </w:pict>
          </mc:Fallback>
        </mc:AlternateContent>
      </w:r>
      <w:r w:rsidRPr="001A2C08">
        <w:rPr>
          <w:noProof/>
          <w:sz w:val="26"/>
          <w:szCs w:val="26"/>
        </w:rPr>
        <mc:AlternateContent>
          <mc:Choice Requires="wps">
            <w:drawing>
              <wp:anchor distT="0" distB="0" distL="114300" distR="114300" simplePos="0" relativeHeight="251714560" behindDoc="0" locked="0" layoutInCell="1" allowOverlap="1" wp14:anchorId="45695A65" wp14:editId="75C5EF60">
                <wp:simplePos x="0" y="0"/>
                <wp:positionH relativeFrom="column">
                  <wp:posOffset>5192395</wp:posOffset>
                </wp:positionH>
                <wp:positionV relativeFrom="paragraph">
                  <wp:posOffset>205105</wp:posOffset>
                </wp:positionV>
                <wp:extent cx="635" cy="1735455"/>
                <wp:effectExtent l="58420" t="14605" r="55245" b="21590"/>
                <wp:wrapNone/>
                <wp:docPr id="285103755"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5455"/>
                        </a:xfrm>
                        <a:prstGeom prst="straightConnector1">
                          <a:avLst/>
                        </a:prstGeom>
                        <a:noFill/>
                        <a:ln w="127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2FFD0CF" id="Straight Arrow Connector 50" o:spid="_x0000_s1026" type="#_x0000_t32" style="position:absolute;margin-left:408.85pt;margin-top:16.15pt;width:.05pt;height:136.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" strokeweight="1pt">
                <v:stroke dashstyle="dash" endarrow="block"/>
              </v:shape>
            </w:pict>
          </mc:Fallback>
        </mc:AlternateContent>
      </w:r>
    </w:p>
    <w:p w14:paraId="60B4B8DA" w14:textId="02185330"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699200" behindDoc="0" locked="0" layoutInCell="1" allowOverlap="1" wp14:anchorId="75BD9C2C" wp14:editId="3DA87188">
                <wp:simplePos x="0" y="0"/>
                <wp:positionH relativeFrom="column">
                  <wp:posOffset>2785745</wp:posOffset>
                </wp:positionH>
                <wp:positionV relativeFrom="paragraph">
                  <wp:posOffset>132715</wp:posOffset>
                </wp:positionV>
                <wp:extent cx="1905" cy="286385"/>
                <wp:effectExtent l="52070" t="8890" r="60325" b="19050"/>
                <wp:wrapNone/>
                <wp:docPr id="1815942081"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8638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6E084B77" id="Straight Arrow Connector 49" o:spid="_x0000_s1026" type="#_x0000_t32" style="position:absolute;margin-left:219.35pt;margin-top:10.45pt;width:.15pt;height:22.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" strokeweight="1pt">
                <v:stroke endarrow="block"/>
              </v:shape>
            </w:pict>
          </mc:Fallback>
        </mc:AlternateContent>
      </w:r>
    </w:p>
    <w:p w14:paraId="10246B59" w14:textId="01549FE1"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698176" behindDoc="0" locked="0" layoutInCell="1" allowOverlap="1" wp14:anchorId="061D28C4" wp14:editId="5E370F59">
                <wp:simplePos x="0" y="0"/>
                <wp:positionH relativeFrom="column">
                  <wp:posOffset>1548130</wp:posOffset>
                </wp:positionH>
                <wp:positionV relativeFrom="paragraph">
                  <wp:posOffset>153035</wp:posOffset>
                </wp:positionV>
                <wp:extent cx="2251075" cy="360045"/>
                <wp:effectExtent l="0" t="0" r="15875" b="20955"/>
                <wp:wrapNone/>
                <wp:docPr id="18277838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360045"/>
                        </a:xfrm>
                        <a:prstGeom prst="rect">
                          <a:avLst/>
                        </a:prstGeom>
                        <a:solidFill>
                          <a:srgbClr val="FFFFFF"/>
                        </a:solidFill>
                        <a:ln w="9525">
                          <a:solidFill>
                            <a:srgbClr val="000000"/>
                          </a:solidFill>
                          <a:miter lim="800000"/>
                          <a:headEnd/>
                          <a:tailEnd/>
                        </a:ln>
                      </wps:spPr>
                      <wps:txbx>
                        <w:txbxContent>
                          <w:p w14:paraId="02761FC2" w14:textId="77777777" w:rsidR="00F32706" w:rsidRDefault="00F32706" w:rsidP="00AB3C17">
                            <w:pPr>
                              <w:jc w:val="center"/>
                              <w:rPr>
                                <w:sz w:val="26"/>
                                <w:szCs w:val="26"/>
                              </w:rPr>
                            </w:pPr>
                            <w:r>
                              <w:rPr>
                                <w:sz w:val="26"/>
                                <w:szCs w:val="26"/>
                              </w:rPr>
                              <w:t xml:space="preserve">Hệ lọc áp lực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D28C4" id="Text Box 48" o:spid="_x0000_s1118" type="#_x0000_t202" style="position:absolute;left:0;text-align:left;margin-left:121.9pt;margin-top:12.05pt;width:177.25pt;height:28.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">
                <v:textbox>
                  <w:txbxContent>
                    <w:p w14:paraId="02761FC2" w14:textId="77777777" w:rsidR="00F32706" w:rsidRDefault="00F32706" w:rsidP="00AB3C17">
                      <w:pPr>
                        <w:jc w:val="center"/>
                        <w:rPr>
                          <w:sz w:val="26"/>
                          <w:szCs w:val="26"/>
                        </w:rPr>
                      </w:pPr>
                      <w:r>
                        <w:rPr>
                          <w:sz w:val="26"/>
                          <w:szCs w:val="26"/>
                        </w:rPr>
                        <w:t xml:space="preserve">Hệ lọc áp lực </w:t>
                      </w:r>
                    </w:p>
                  </w:txbxContent>
                </v:textbox>
              </v:shape>
            </w:pict>
          </mc:Fallback>
        </mc:AlternateContent>
      </w:r>
    </w:p>
    <w:p w14:paraId="6036FB3D" w14:textId="4214CFA2"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02272" behindDoc="0" locked="0" layoutInCell="1" allowOverlap="1" wp14:anchorId="27B1A685" wp14:editId="28BBA77B">
                <wp:simplePos x="0" y="0"/>
                <wp:positionH relativeFrom="column">
                  <wp:posOffset>2786380</wp:posOffset>
                </wp:positionH>
                <wp:positionV relativeFrom="paragraph">
                  <wp:posOffset>247650</wp:posOffset>
                </wp:positionV>
                <wp:extent cx="635" cy="291465"/>
                <wp:effectExtent l="62230" t="9525" r="60960" b="22860"/>
                <wp:wrapNone/>
                <wp:docPr id="304065787"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9146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BDE2AFE" id="Straight Arrow Connector 46" o:spid="_x0000_s1026" type="#_x0000_t32" style="position:absolute;margin-left:219.4pt;margin-top:19.5pt;width:.05pt;height:22.9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" strokeweight="1pt">
                <v:stroke endarrow="block"/>
              </v:shape>
            </w:pict>
          </mc:Fallback>
        </mc:AlternateContent>
      </w:r>
    </w:p>
    <w:p w14:paraId="38513F0F" w14:textId="05A25EAA"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03296" behindDoc="0" locked="0" layoutInCell="1" allowOverlap="1" wp14:anchorId="654E0273" wp14:editId="49DB85A1">
                <wp:simplePos x="0" y="0"/>
                <wp:positionH relativeFrom="column">
                  <wp:posOffset>4027805</wp:posOffset>
                </wp:positionH>
                <wp:positionV relativeFrom="paragraph">
                  <wp:posOffset>182245</wp:posOffset>
                </wp:positionV>
                <wp:extent cx="993140" cy="514350"/>
                <wp:effectExtent l="0" t="0" r="16510" b="19050"/>
                <wp:wrapNone/>
                <wp:docPr id="191089851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514350"/>
                        </a:xfrm>
                        <a:prstGeom prst="rect">
                          <a:avLst/>
                        </a:prstGeom>
                        <a:solidFill>
                          <a:srgbClr val="FFFFFF"/>
                        </a:solidFill>
                        <a:ln w="9525">
                          <a:solidFill>
                            <a:srgbClr val="000000"/>
                          </a:solidFill>
                          <a:miter lim="800000"/>
                          <a:headEnd/>
                          <a:tailEnd/>
                        </a:ln>
                      </wps:spPr>
                      <wps:txbx>
                        <w:txbxContent>
                          <w:p w14:paraId="7003F869" w14:textId="77777777" w:rsidR="00F32706" w:rsidRDefault="00F32706" w:rsidP="00AB3C17">
                            <w:pPr>
                              <w:jc w:val="center"/>
                              <w:rPr>
                                <w:sz w:val="26"/>
                                <w:szCs w:val="26"/>
                              </w:rPr>
                            </w:pPr>
                            <w:r>
                              <w:rPr>
                                <w:sz w:val="26"/>
                                <w:szCs w:val="26"/>
                              </w:rPr>
                              <w:t>Dung dịch clorin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E0273" id="Text Box 45" o:spid="_x0000_s1119" type="#_x0000_t202" style="position:absolute;left:0;text-align:left;margin-left:317.15pt;margin-top:14.35pt;width:78.2pt;height: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">
                <v:textbox>
                  <w:txbxContent>
                    <w:p w14:paraId="7003F869" w14:textId="77777777" w:rsidR="00F32706" w:rsidRDefault="00F32706" w:rsidP="00AB3C17">
                      <w:pPr>
                        <w:jc w:val="center"/>
                        <w:rPr>
                          <w:sz w:val="26"/>
                          <w:szCs w:val="26"/>
                        </w:rPr>
                      </w:pPr>
                      <w:r>
                        <w:rPr>
                          <w:sz w:val="26"/>
                          <w:szCs w:val="26"/>
                        </w:rPr>
                        <w:t>Dung dịch clorin</w:t>
                      </w:r>
                    </w:p>
                  </w:txbxContent>
                </v:textbox>
              </v:shape>
            </w:pict>
          </mc:Fallback>
        </mc:AlternateContent>
      </w:r>
    </w:p>
    <w:p w14:paraId="1FECEB82" w14:textId="23ECAEA6"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00224" behindDoc="0" locked="0" layoutInCell="1" allowOverlap="1" wp14:anchorId="7CC0D036" wp14:editId="33356EE9">
                <wp:simplePos x="0" y="0"/>
                <wp:positionH relativeFrom="column">
                  <wp:posOffset>1548130</wp:posOffset>
                </wp:positionH>
                <wp:positionV relativeFrom="paragraph">
                  <wp:posOffset>7620</wp:posOffset>
                </wp:positionV>
                <wp:extent cx="2251075" cy="354965"/>
                <wp:effectExtent l="0" t="0" r="15875" b="26035"/>
                <wp:wrapNone/>
                <wp:docPr id="131060581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354965"/>
                        </a:xfrm>
                        <a:prstGeom prst="rect">
                          <a:avLst/>
                        </a:prstGeom>
                        <a:solidFill>
                          <a:srgbClr val="FFFFFF"/>
                        </a:solidFill>
                        <a:ln w="9525">
                          <a:solidFill>
                            <a:srgbClr val="000000"/>
                          </a:solidFill>
                          <a:miter lim="800000"/>
                          <a:headEnd/>
                          <a:tailEnd/>
                        </a:ln>
                      </wps:spPr>
                      <wps:txbx>
                        <w:txbxContent>
                          <w:p w14:paraId="1D9CFEA0" w14:textId="77777777" w:rsidR="00F32706" w:rsidRPr="00DE259F" w:rsidRDefault="00F32706" w:rsidP="00AB3C17">
                            <w:pPr>
                              <w:jc w:val="center"/>
                              <w:rPr>
                                <w:sz w:val="26"/>
                                <w:szCs w:val="26"/>
                              </w:rPr>
                            </w:pPr>
                            <w:r w:rsidRPr="00DE259F">
                              <w:rPr>
                                <w:sz w:val="26"/>
                                <w:szCs w:val="26"/>
                              </w:rPr>
                              <w:t>Bể</w:t>
                            </w:r>
                            <w:r>
                              <w:rPr>
                                <w:sz w:val="26"/>
                                <w:szCs w:val="26"/>
                              </w:rPr>
                              <w:t xml:space="preserve"> khử trùng</w:t>
                            </w:r>
                          </w:p>
                          <w:p w14:paraId="2AE111CC" w14:textId="77777777" w:rsidR="00F32706" w:rsidRDefault="00F32706" w:rsidP="00AB3C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0D036" id="Text Box 43" o:spid="_x0000_s1120" type="#_x0000_t202" style="position:absolute;left:0;text-align:left;margin-left:121.9pt;margin-top:.6pt;width:177.25pt;height:27.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">
                <v:textbox>
                  <w:txbxContent>
                    <w:p w14:paraId="1D9CFEA0" w14:textId="77777777" w:rsidR="00F32706" w:rsidRPr="00DE259F" w:rsidRDefault="00F32706" w:rsidP="00AB3C17">
                      <w:pPr>
                        <w:jc w:val="center"/>
                        <w:rPr>
                          <w:sz w:val="26"/>
                          <w:szCs w:val="26"/>
                        </w:rPr>
                      </w:pPr>
                      <w:r w:rsidRPr="00DE259F">
                        <w:rPr>
                          <w:sz w:val="26"/>
                          <w:szCs w:val="26"/>
                        </w:rPr>
                        <w:t>Bể</w:t>
                      </w:r>
                      <w:r>
                        <w:rPr>
                          <w:sz w:val="26"/>
                          <w:szCs w:val="26"/>
                        </w:rPr>
                        <w:t xml:space="preserve"> khử trùng</w:t>
                      </w:r>
                    </w:p>
                    <w:p w14:paraId="2AE111CC" w14:textId="77777777" w:rsidR="00F32706" w:rsidRDefault="00F32706" w:rsidP="00AB3C17"/>
                  </w:txbxContent>
                </v:textbox>
              </v:shape>
            </w:pict>
          </mc:Fallback>
        </mc:AlternateContent>
      </w:r>
      <w:r w:rsidRPr="001A2C08">
        <w:rPr>
          <w:bCs/>
          <w:noProof/>
          <w:sz w:val="26"/>
          <w:szCs w:val="26"/>
        </w:rPr>
        <mc:AlternateContent>
          <mc:Choice Requires="wps">
            <w:drawing>
              <wp:anchor distT="0" distB="0" distL="114300" distR="114300" simplePos="0" relativeHeight="251704320" behindDoc="0" locked="0" layoutInCell="1" allowOverlap="1" wp14:anchorId="0C00B10A" wp14:editId="3D903617">
                <wp:simplePos x="0" y="0"/>
                <wp:positionH relativeFrom="column">
                  <wp:posOffset>3799205</wp:posOffset>
                </wp:positionH>
                <wp:positionV relativeFrom="paragraph">
                  <wp:posOffset>132715</wp:posOffset>
                </wp:positionV>
                <wp:extent cx="228600" cy="0"/>
                <wp:effectExtent l="17780" t="56515" r="10795" b="57785"/>
                <wp:wrapNone/>
                <wp:docPr id="978362120"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534EC1F2" id="Straight Arrow Connector 41" o:spid="_x0000_s1026" type="#_x0000_t32" style="position:absolute;margin-left:299.15pt;margin-top:10.45pt;width:18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">
                <v:stroke endarrow="block"/>
              </v:shape>
            </w:pict>
          </mc:Fallback>
        </mc:AlternateContent>
      </w:r>
    </w:p>
    <w:p w14:paraId="5F139186" w14:textId="174B61AA" w:rsidR="00AB3C17" w:rsidRPr="001A2C08" w:rsidRDefault="00AB3C17" w:rsidP="00AB3C17">
      <w:pPr>
        <w:spacing w:line="312" w:lineRule="auto"/>
        <w:contextualSpacing/>
        <w:jc w:val="both"/>
        <w:rPr>
          <w:bCs/>
          <w:sz w:val="26"/>
          <w:szCs w:val="26"/>
          <w:lang w:val="pt-BR"/>
        </w:rPr>
      </w:pPr>
      <w:r w:rsidRPr="001A2C08">
        <w:rPr>
          <w:bCs/>
          <w:noProof/>
          <w:sz w:val="26"/>
          <w:szCs w:val="26"/>
        </w:rPr>
        <mc:AlternateContent>
          <mc:Choice Requires="wps">
            <w:drawing>
              <wp:anchor distT="0" distB="0" distL="114300" distR="114300" simplePos="0" relativeHeight="251709440" behindDoc="0" locked="0" layoutInCell="1" allowOverlap="1" wp14:anchorId="11948535" wp14:editId="1D5D1716">
                <wp:simplePos x="0" y="0"/>
                <wp:positionH relativeFrom="column">
                  <wp:posOffset>2767965</wp:posOffset>
                </wp:positionH>
                <wp:positionV relativeFrom="paragraph">
                  <wp:posOffset>115570</wp:posOffset>
                </wp:positionV>
                <wp:extent cx="0" cy="320040"/>
                <wp:effectExtent l="62865" t="10795" r="60960" b="21590"/>
                <wp:wrapNone/>
                <wp:docPr id="1099181675"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04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02D4CF62" id="Straight Arrow Connector 40" o:spid="_x0000_s1026" type="#_x0000_t32" style="position:absolute;margin-left:217.95pt;margin-top:9.1pt;width:0;height:25.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" strokeweight="1pt">
                <v:stroke endarrow="block"/>
              </v:shape>
            </w:pict>
          </mc:Fallback>
        </mc:AlternateContent>
      </w:r>
    </w:p>
    <w:p w14:paraId="0CC29D78" w14:textId="21ECEB64" w:rsidR="00AB3C17" w:rsidRPr="001A2C08" w:rsidRDefault="00AB3C17" w:rsidP="00AB3C17">
      <w:pPr>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701248" behindDoc="0" locked="0" layoutInCell="1" allowOverlap="1" wp14:anchorId="09C6FB0E" wp14:editId="6130A313">
                <wp:simplePos x="0" y="0"/>
                <wp:positionH relativeFrom="column">
                  <wp:posOffset>1497330</wp:posOffset>
                </wp:positionH>
                <wp:positionV relativeFrom="paragraph">
                  <wp:posOffset>169545</wp:posOffset>
                </wp:positionV>
                <wp:extent cx="2470150" cy="517525"/>
                <wp:effectExtent l="0" t="0" r="25400" b="15875"/>
                <wp:wrapNone/>
                <wp:docPr id="43855330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0" cy="517525"/>
                        </a:xfrm>
                        <a:prstGeom prst="rect">
                          <a:avLst/>
                        </a:prstGeom>
                        <a:solidFill>
                          <a:srgbClr val="FFFFFF"/>
                        </a:solidFill>
                        <a:ln w="9525">
                          <a:solidFill>
                            <a:srgbClr val="000000"/>
                          </a:solidFill>
                          <a:miter lim="800000"/>
                          <a:headEnd/>
                          <a:tailEnd/>
                        </a:ln>
                      </wps:spPr>
                      <wps:txbx>
                        <w:txbxContent>
                          <w:p w14:paraId="6F0B34B9" w14:textId="0E4BA085" w:rsidR="00F32706" w:rsidRPr="00DE259F" w:rsidRDefault="00F32706" w:rsidP="00AB3C17">
                            <w:pPr>
                              <w:jc w:val="center"/>
                              <w:rPr>
                                <w:sz w:val="26"/>
                                <w:szCs w:val="26"/>
                              </w:rPr>
                            </w:pPr>
                            <w:r>
                              <w:rPr>
                                <w:sz w:val="26"/>
                                <w:szCs w:val="26"/>
                              </w:rPr>
                              <w:t>Nước thải sau xử lý đạt QCĐP 01:2019/HY (k=1,2; k</w:t>
                            </w:r>
                            <w:r w:rsidRPr="00914955">
                              <w:rPr>
                                <w:sz w:val="26"/>
                                <w:szCs w:val="26"/>
                                <w:vertAlign w:val="subscript"/>
                              </w:rPr>
                              <w:t>hy</w:t>
                            </w:r>
                            <w:r>
                              <w:rPr>
                                <w:sz w:val="26"/>
                                <w:szCs w:val="26"/>
                              </w:rPr>
                              <w:t>=0,85)</w:t>
                            </w:r>
                          </w:p>
                          <w:p w14:paraId="1BF28F53" w14:textId="77777777" w:rsidR="00F32706" w:rsidRDefault="00F32706" w:rsidP="00AB3C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6FB0E" id="Text Box 39" o:spid="_x0000_s1121" type="#_x0000_t202" style="position:absolute;left:0;text-align:left;margin-left:117.9pt;margin-top:13.35pt;width:194.5pt;height:4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">
                <v:textbox>
                  <w:txbxContent>
                    <w:p w14:paraId="6F0B34B9" w14:textId="0E4BA085" w:rsidR="00F32706" w:rsidRPr="00DE259F" w:rsidRDefault="00F32706" w:rsidP="00AB3C17">
                      <w:pPr>
                        <w:jc w:val="center"/>
                        <w:rPr>
                          <w:sz w:val="26"/>
                          <w:szCs w:val="26"/>
                        </w:rPr>
                      </w:pPr>
                      <w:r>
                        <w:rPr>
                          <w:sz w:val="26"/>
                          <w:szCs w:val="26"/>
                        </w:rPr>
                        <w:t>Nước thải sau xử lý đạt QCĐP 01:2019/HY (k=1,2; k</w:t>
                      </w:r>
                      <w:r w:rsidRPr="00914955">
                        <w:rPr>
                          <w:sz w:val="26"/>
                          <w:szCs w:val="26"/>
                          <w:vertAlign w:val="subscript"/>
                        </w:rPr>
                        <w:t>hy</w:t>
                      </w:r>
                      <w:r>
                        <w:rPr>
                          <w:sz w:val="26"/>
                          <w:szCs w:val="26"/>
                        </w:rPr>
                        <w:t>=0,85)</w:t>
                      </w:r>
                    </w:p>
                    <w:p w14:paraId="1BF28F53" w14:textId="77777777" w:rsidR="00F32706" w:rsidRDefault="00F32706" w:rsidP="00AB3C17"/>
                  </w:txbxContent>
                </v:textbox>
              </v:shape>
            </w:pict>
          </mc:Fallback>
        </mc:AlternateContent>
      </w:r>
      <w:r w:rsidRPr="001A2C08">
        <w:rPr>
          <w:noProof/>
          <w:sz w:val="26"/>
          <w:szCs w:val="26"/>
        </w:rPr>
        <mc:AlternateContent>
          <mc:Choice Requires="wps">
            <w:drawing>
              <wp:anchor distT="0" distB="0" distL="114300" distR="114300" simplePos="0" relativeHeight="251676672" behindDoc="0" locked="0" layoutInCell="1" allowOverlap="1" wp14:anchorId="3199EF6D" wp14:editId="3A5DC1FA">
                <wp:simplePos x="0" y="0"/>
                <wp:positionH relativeFrom="column">
                  <wp:posOffset>4479290</wp:posOffset>
                </wp:positionH>
                <wp:positionV relativeFrom="paragraph">
                  <wp:posOffset>212725</wp:posOffset>
                </wp:positionV>
                <wp:extent cx="1428750" cy="307340"/>
                <wp:effectExtent l="0" t="0" r="19050" b="16510"/>
                <wp:wrapNone/>
                <wp:docPr id="155945516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7340"/>
                        </a:xfrm>
                        <a:prstGeom prst="rect">
                          <a:avLst/>
                        </a:prstGeom>
                        <a:solidFill>
                          <a:srgbClr val="FFFFFF"/>
                        </a:solidFill>
                        <a:ln w="9525">
                          <a:solidFill>
                            <a:srgbClr val="000000"/>
                          </a:solidFill>
                          <a:miter lim="800000"/>
                          <a:headEnd/>
                          <a:tailEnd/>
                        </a:ln>
                      </wps:spPr>
                      <wps:txbx>
                        <w:txbxContent>
                          <w:p w14:paraId="682CC5BD" w14:textId="77777777" w:rsidR="00F32706" w:rsidRDefault="00F32706" w:rsidP="00AB3C17">
                            <w:pPr>
                              <w:jc w:val="center"/>
                              <w:rPr>
                                <w:sz w:val="26"/>
                                <w:szCs w:val="26"/>
                              </w:rPr>
                            </w:pPr>
                            <w:r w:rsidRPr="00DE259F">
                              <w:rPr>
                                <w:sz w:val="26"/>
                                <w:szCs w:val="26"/>
                              </w:rPr>
                              <w:t>Bể</w:t>
                            </w:r>
                            <w:r>
                              <w:rPr>
                                <w:sz w:val="26"/>
                                <w:szCs w:val="26"/>
                              </w:rPr>
                              <w:t xml:space="preserve"> chứa bùn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9EF6D" id="Text Box 37" o:spid="_x0000_s1122" type="#_x0000_t202" style="position:absolute;left:0;text-align:left;margin-left:352.7pt;margin-top:16.75pt;width:112.5pt;height:2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">
                <v:textbox>
                  <w:txbxContent>
                    <w:p w14:paraId="682CC5BD" w14:textId="77777777" w:rsidR="00F32706" w:rsidRDefault="00F32706" w:rsidP="00AB3C17">
                      <w:pPr>
                        <w:jc w:val="center"/>
                        <w:rPr>
                          <w:sz w:val="26"/>
                          <w:szCs w:val="26"/>
                        </w:rPr>
                      </w:pPr>
                      <w:r w:rsidRPr="00DE259F">
                        <w:rPr>
                          <w:sz w:val="26"/>
                          <w:szCs w:val="26"/>
                        </w:rPr>
                        <w:t>Bể</w:t>
                      </w:r>
                      <w:r>
                        <w:rPr>
                          <w:sz w:val="26"/>
                          <w:szCs w:val="26"/>
                        </w:rPr>
                        <w:t xml:space="preserve"> chứa bùn </w:t>
                      </w:r>
                    </w:p>
                  </w:txbxContent>
                </v:textbox>
              </v:shape>
            </w:pict>
          </mc:Fallback>
        </mc:AlternateContent>
      </w:r>
    </w:p>
    <w:p w14:paraId="211FCBA1" w14:textId="77777777" w:rsidR="00AB3C17" w:rsidRPr="001A2C08" w:rsidRDefault="00AB3C17" w:rsidP="00AB3C17">
      <w:pPr>
        <w:spacing w:line="312" w:lineRule="auto"/>
        <w:contextualSpacing/>
        <w:jc w:val="both"/>
        <w:rPr>
          <w:bCs/>
          <w:sz w:val="26"/>
          <w:szCs w:val="26"/>
          <w:lang w:val="pt-BR"/>
        </w:rPr>
      </w:pPr>
    </w:p>
    <w:p w14:paraId="5BD39A75" w14:textId="77777777" w:rsidR="00AB3C17" w:rsidRPr="001A2C08" w:rsidRDefault="00AB3C17" w:rsidP="00AB3C17">
      <w:pPr>
        <w:spacing w:line="312" w:lineRule="auto"/>
        <w:contextualSpacing/>
        <w:jc w:val="both"/>
        <w:rPr>
          <w:bCs/>
          <w:sz w:val="26"/>
          <w:szCs w:val="26"/>
          <w:lang w:val="pt-BR"/>
        </w:rPr>
      </w:pPr>
    </w:p>
    <w:p w14:paraId="5FD95278" w14:textId="77777777" w:rsidR="00AB3C17" w:rsidRPr="001A2C08" w:rsidRDefault="00AB3C17" w:rsidP="00AB3C17">
      <w:pPr>
        <w:spacing w:line="312" w:lineRule="auto"/>
        <w:contextualSpacing/>
        <w:jc w:val="both"/>
        <w:rPr>
          <w:bCs/>
          <w:sz w:val="26"/>
          <w:szCs w:val="26"/>
          <w:lang w:val="pt-BR"/>
        </w:rPr>
      </w:pPr>
    </w:p>
    <w:p w14:paraId="2F3DA8E0" w14:textId="25BDAACE" w:rsidR="00AB3C17" w:rsidRPr="001A2C08" w:rsidRDefault="00AB3C17" w:rsidP="00AB3C17">
      <w:pPr>
        <w:tabs>
          <w:tab w:val="left" w:pos="10530"/>
        </w:tabs>
        <w:spacing w:line="312" w:lineRule="auto"/>
        <w:contextualSpacing/>
        <w:jc w:val="both"/>
        <w:rPr>
          <w:bCs/>
          <w:sz w:val="26"/>
          <w:szCs w:val="26"/>
          <w:lang w:val="pt-BR"/>
        </w:rPr>
      </w:pPr>
      <w:r w:rsidRPr="001A2C08">
        <w:rPr>
          <w:noProof/>
          <w:sz w:val="26"/>
          <w:szCs w:val="26"/>
        </w:rPr>
        <mc:AlternateContent>
          <mc:Choice Requires="wps">
            <w:drawing>
              <wp:anchor distT="0" distB="0" distL="114300" distR="114300" simplePos="0" relativeHeight="251695104" behindDoc="0" locked="0" layoutInCell="1" allowOverlap="1" wp14:anchorId="7982E9EF" wp14:editId="5D29C028">
                <wp:simplePos x="0" y="0"/>
                <wp:positionH relativeFrom="column">
                  <wp:posOffset>3912870</wp:posOffset>
                </wp:positionH>
                <wp:positionV relativeFrom="paragraph">
                  <wp:posOffset>109220</wp:posOffset>
                </wp:positionV>
                <wp:extent cx="368300" cy="0"/>
                <wp:effectExtent l="7620" t="61595" r="14605" b="52705"/>
                <wp:wrapNone/>
                <wp:docPr id="1945490161"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084F114" id="Straight Arrow Connector 35" o:spid="_x0000_s1026" type="#_x0000_t32" style="position:absolute;margin-left:308.1pt;margin-top:8.6pt;width:29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">
                <v:stroke endarrow="block"/>
              </v:shape>
            </w:pict>
          </mc:Fallback>
        </mc:AlternateContent>
      </w:r>
      <w:r w:rsidRPr="001A2C08">
        <w:rPr>
          <w:noProof/>
          <w:sz w:val="26"/>
          <w:szCs w:val="26"/>
        </w:rPr>
        <mc:AlternateContent>
          <mc:Choice Requires="wps">
            <w:drawing>
              <wp:anchor distT="0" distB="0" distL="114300" distR="114300" simplePos="0" relativeHeight="251686912" behindDoc="0" locked="0" layoutInCell="1" allowOverlap="1" wp14:anchorId="2E555EA6" wp14:editId="6512F626">
                <wp:simplePos x="0" y="0"/>
                <wp:positionH relativeFrom="column">
                  <wp:posOffset>2967990</wp:posOffset>
                </wp:positionH>
                <wp:positionV relativeFrom="paragraph">
                  <wp:posOffset>106045</wp:posOffset>
                </wp:positionV>
                <wp:extent cx="496570" cy="1270"/>
                <wp:effectExtent l="5715" t="58420" r="21590" b="54610"/>
                <wp:wrapNone/>
                <wp:docPr id="979423751" name="Connector: Elbow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570" cy="1270"/>
                        </a:xfrm>
                        <a:prstGeom prst="bentConnector3">
                          <a:avLst>
                            <a:gd name="adj1" fmla="val 50000"/>
                          </a:avLst>
                        </a:prstGeom>
                        <a:noFill/>
                        <a:ln w="9525">
                          <a:solidFill>
                            <a:srgbClr val="000000"/>
                          </a:solidFill>
                          <a:prstDash val="lgDash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23060D36"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026" type="#_x0000_t34" style="position:absolute;margin-left:233.7pt;margin-top:8.35pt;width:39.1pt;height:.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">
                <v:stroke dashstyle="longDashDot" endarrow="block"/>
              </v:shape>
            </w:pict>
          </mc:Fallback>
        </mc:AlternateContent>
      </w:r>
      <w:r w:rsidRPr="001A2C08">
        <w:rPr>
          <w:noProof/>
          <w:sz w:val="26"/>
          <w:szCs w:val="26"/>
        </w:rPr>
        <mc:AlternateContent>
          <mc:Choice Requires="wps">
            <w:drawing>
              <wp:anchor distT="0" distB="0" distL="114300" distR="114300" simplePos="0" relativeHeight="251688960" behindDoc="0" locked="0" layoutInCell="1" allowOverlap="1" wp14:anchorId="1C1CE4A4" wp14:editId="2D6FFBCF">
                <wp:simplePos x="0" y="0"/>
                <wp:positionH relativeFrom="column">
                  <wp:posOffset>1432560</wp:posOffset>
                </wp:positionH>
                <wp:positionV relativeFrom="paragraph">
                  <wp:posOffset>107315</wp:posOffset>
                </wp:positionV>
                <wp:extent cx="609600" cy="635"/>
                <wp:effectExtent l="0" t="76200" r="19050" b="75565"/>
                <wp:wrapNone/>
                <wp:docPr id="460996390"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635"/>
                        </a:xfrm>
                        <a:prstGeom prst="straightConnector1">
                          <a:avLst/>
                        </a:prstGeom>
                        <a:noFill/>
                        <a:ln w="28575">
                          <a:solidFill>
                            <a:srgbClr val="000000"/>
                          </a:solidFill>
                          <a:prstDash val="dash"/>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277FC45B" id="Straight Arrow Connector 33" o:spid="_x0000_s1026" type="#_x0000_t32" style="position:absolute;margin-left:112.8pt;margin-top:8.45pt;width:48pt;height:.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" strokeweight="2.25pt">
                <v:stroke dashstyle="dash" endarrow="block"/>
              </v:shape>
            </w:pict>
          </mc:Fallback>
        </mc:AlternateContent>
      </w:r>
      <w:r w:rsidRPr="001A2C08">
        <w:rPr>
          <w:noProof/>
          <w:sz w:val="26"/>
          <w:szCs w:val="26"/>
        </w:rPr>
        <mc:AlternateContent>
          <mc:Choice Requires="wps">
            <w:drawing>
              <wp:anchor distT="4294967294" distB="4294967294" distL="114300" distR="114300" simplePos="0" relativeHeight="251687936" behindDoc="0" locked="0" layoutInCell="1" allowOverlap="1" wp14:anchorId="1B7C355B" wp14:editId="277A78D4">
                <wp:simplePos x="0" y="0"/>
                <wp:positionH relativeFrom="column">
                  <wp:posOffset>-318135</wp:posOffset>
                </wp:positionH>
                <wp:positionV relativeFrom="paragraph">
                  <wp:posOffset>107949</wp:posOffset>
                </wp:positionV>
                <wp:extent cx="476250" cy="0"/>
                <wp:effectExtent l="0" t="76200" r="19050" b="76200"/>
                <wp:wrapNone/>
                <wp:docPr id="18480031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straightConnector1">
                          <a:avLst/>
                        </a:prstGeom>
                        <a:noFill/>
                        <a:ln w="285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8C6BF08" id="Straight Arrow Connector 31" o:spid="_x0000_s1026" type="#_x0000_t32" style="position:absolute;margin-left:-25.05pt;margin-top:8.5pt;width:37.5pt;height:0;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" strokeweight="2.25pt">
                <v:stroke endarrow="block"/>
              </v:shape>
            </w:pict>
          </mc:Fallback>
        </mc:AlternateContent>
      </w:r>
      <w:r w:rsidRPr="001A2C08">
        <w:rPr>
          <w:noProof/>
          <w:sz w:val="26"/>
          <w:szCs w:val="26"/>
        </w:rPr>
        <mc:AlternateContent>
          <mc:Choice Requires="wps">
            <w:drawing>
              <wp:anchor distT="4294967294" distB="4294967294" distL="114300" distR="114300" simplePos="0" relativeHeight="251689984" behindDoc="0" locked="0" layoutInCell="1" allowOverlap="1" wp14:anchorId="0717AC5E" wp14:editId="6ECC430B">
                <wp:simplePos x="0" y="0"/>
                <wp:positionH relativeFrom="column">
                  <wp:posOffset>6814185</wp:posOffset>
                </wp:positionH>
                <wp:positionV relativeFrom="paragraph">
                  <wp:posOffset>109219</wp:posOffset>
                </wp:positionV>
                <wp:extent cx="371475" cy="0"/>
                <wp:effectExtent l="0" t="76200" r="9525" b="95250"/>
                <wp:wrapNone/>
                <wp:docPr id="518905032"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317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71669E9" id="Straight Arrow Connector 29" o:spid="_x0000_s1026" type="#_x0000_t32" style="position:absolute;margin-left:536.55pt;margin-top:8.6pt;width:29.25pt;height:0;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" strokeweight=".25pt">
                <v:stroke endarrow="block"/>
              </v:shape>
            </w:pict>
          </mc:Fallback>
        </mc:AlternateContent>
      </w:r>
      <w:r w:rsidRPr="001A2C08">
        <w:rPr>
          <w:bCs/>
          <w:sz w:val="26"/>
          <w:szCs w:val="26"/>
          <w:lang w:val="pt-BR"/>
        </w:rPr>
        <w:t xml:space="preserve">     Nước thải                              Bùn                           khí               hóa chất</w:t>
      </w:r>
    </w:p>
    <w:p w14:paraId="22FC8A65" w14:textId="525A064B" w:rsidR="00AB3C17" w:rsidRPr="009832F2" w:rsidRDefault="00AB3C17" w:rsidP="009832F2">
      <w:pPr>
        <w:pStyle w:val="hnhhngpht"/>
      </w:pPr>
      <w:bookmarkStart w:id="834" w:name="_Toc184984650"/>
      <w:r w:rsidRPr="009832F2">
        <w:t>Hình 3.</w:t>
      </w:r>
      <w:r w:rsidR="00517686" w:rsidRPr="009832F2">
        <w:t>4</w:t>
      </w:r>
      <w:r w:rsidRPr="009832F2">
        <w:t>. Quy trình công nghệ xử lý của hệ thống xử lý nước thải sinh hoạt</w:t>
      </w:r>
      <w:bookmarkEnd w:id="834"/>
    </w:p>
    <w:p w14:paraId="778B6ADE" w14:textId="5AC7D4D1" w:rsidR="00AB3C17" w:rsidRPr="001A2C08" w:rsidRDefault="00AB3C17" w:rsidP="00AB3C17">
      <w:pPr>
        <w:pStyle w:val="ListParagraph"/>
        <w:spacing w:line="312" w:lineRule="auto"/>
        <w:ind w:left="0" w:firstLine="567"/>
        <w:jc w:val="both"/>
        <w:rPr>
          <w:b/>
          <w:i/>
          <w:sz w:val="26"/>
          <w:szCs w:val="26"/>
          <w:lang w:val="pt-BR"/>
        </w:rPr>
      </w:pPr>
      <w:bookmarkStart w:id="835" w:name="_Toc23401359"/>
      <w:r w:rsidRPr="001A2C08">
        <w:rPr>
          <w:b/>
          <w:i/>
          <w:sz w:val="26"/>
          <w:szCs w:val="26"/>
          <w:lang w:val="pt-BR"/>
        </w:rPr>
        <w:t>Thuyết minh quá trình xử lý nước thải sinh hoạt:</w:t>
      </w:r>
    </w:p>
    <w:p w14:paraId="3A8FADC0" w14:textId="77777777" w:rsidR="00AB3C17" w:rsidRPr="001A2C08" w:rsidRDefault="00AB3C17" w:rsidP="00AB3C17">
      <w:pPr>
        <w:pStyle w:val="Title"/>
        <w:spacing w:before="0" w:after="0" w:line="312" w:lineRule="auto"/>
        <w:ind w:left="0" w:firstLine="567"/>
        <w:contextualSpacing/>
        <w:jc w:val="both"/>
        <w:rPr>
          <w:rFonts w:ascii="Times New Roman" w:hAnsi="Times New Roman"/>
          <w:bCs w:val="0"/>
          <w:i w:val="0"/>
          <w:lang w:val="nl-NL"/>
        </w:rPr>
      </w:pPr>
      <w:r w:rsidRPr="001A2C08">
        <w:rPr>
          <w:rFonts w:ascii="Times New Roman" w:hAnsi="Times New Roman"/>
          <w:bCs w:val="0"/>
          <w:i w:val="0"/>
          <w:lang w:val="nl-NL"/>
        </w:rPr>
        <w:t xml:space="preserve">Bể điều hòa </w:t>
      </w:r>
    </w:p>
    <w:p w14:paraId="35097631" w14:textId="77777777" w:rsidR="00AB3C17" w:rsidRPr="001A2C08" w:rsidRDefault="00AB3C17" w:rsidP="00AB3C17">
      <w:pPr>
        <w:pStyle w:val="ListParagraph"/>
        <w:spacing w:line="312" w:lineRule="auto"/>
        <w:ind w:left="0" w:firstLine="567"/>
        <w:jc w:val="both"/>
        <w:rPr>
          <w:sz w:val="26"/>
          <w:szCs w:val="26"/>
          <w:lang w:val="nl-NL"/>
        </w:rPr>
      </w:pPr>
      <w:r w:rsidRPr="001A2C08">
        <w:rPr>
          <w:sz w:val="26"/>
          <w:szCs w:val="26"/>
          <w:lang w:val="nl-NL"/>
        </w:rPr>
        <w:t>Nước thải vệ sinh sau bể tự hoại 3 ngăn được đưa sang bể điều hòa nước thải sinh hoạt, tại đây c</w:t>
      </w:r>
      <w:r w:rsidRPr="001A2C08">
        <w:rPr>
          <w:sz w:val="26"/>
          <w:szCs w:val="26"/>
          <w:lang w:val="vi-VN"/>
        </w:rPr>
        <w:t>ó lắp đặt hệ thống sục khí thô để đảo trộn nước thải ổn định lưu lượng và nồng độ các chất ô nhiễm đảm bảo hệ thống hoạt động ổn định, đồng thời cũng góp phần xử lý một phần sự ô nhiễm của nước thải đầu vào.</w:t>
      </w:r>
    </w:p>
    <w:p w14:paraId="47080EAA" w14:textId="77777777" w:rsidR="00AB3C17" w:rsidRPr="001A2C08" w:rsidRDefault="00AB3C17" w:rsidP="00AB3C17">
      <w:pPr>
        <w:pStyle w:val="Title"/>
        <w:spacing w:before="0" w:after="0" w:line="312" w:lineRule="auto"/>
        <w:ind w:firstLine="210"/>
        <w:contextualSpacing/>
        <w:jc w:val="both"/>
        <w:rPr>
          <w:rFonts w:ascii="Times New Roman" w:hAnsi="Times New Roman"/>
          <w:bCs w:val="0"/>
          <w:i w:val="0"/>
          <w:lang w:val="nl-NL"/>
        </w:rPr>
      </w:pPr>
      <w:r w:rsidRPr="001A2C08">
        <w:rPr>
          <w:rFonts w:ascii="Times New Roman" w:hAnsi="Times New Roman"/>
          <w:bCs w:val="0"/>
          <w:i w:val="0"/>
          <w:lang w:val="nl-NL"/>
        </w:rPr>
        <w:t>Bể anoxic</w:t>
      </w:r>
    </w:p>
    <w:p w14:paraId="1B2779EF"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bCs w:val="0"/>
          <w:i w:val="0"/>
          <w:lang w:val="nl-NL"/>
        </w:rPr>
      </w:pPr>
      <w:r w:rsidRPr="001A2C08">
        <w:rPr>
          <w:rFonts w:ascii="Times New Roman" w:hAnsi="Times New Roman"/>
          <w:b w:val="0"/>
          <w:bCs w:val="0"/>
          <w:i w:val="0"/>
          <w:lang w:val="nl-NL"/>
        </w:rPr>
        <w:t>Xử lý hợp chất có chứa N và P thông qua quá trình Nitrat hóa và Photphoril.</w:t>
      </w:r>
    </w:p>
    <w:p w14:paraId="547D880F"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bCs w:val="0"/>
          <w:i w:val="0"/>
          <w:lang w:val="nl-NL"/>
        </w:rPr>
      </w:pPr>
      <w:r w:rsidRPr="001A2C08">
        <w:rPr>
          <w:rFonts w:ascii="Times New Roman" w:hAnsi="Times New Roman"/>
          <w:b w:val="0"/>
          <w:bCs w:val="0"/>
          <w:i w:val="0"/>
          <w:lang w:val="nl-NL"/>
        </w:rPr>
        <w:t>Quá trình Nitrat hóa xảy ra như sau:</w:t>
      </w:r>
    </w:p>
    <w:p w14:paraId="6ED9972A"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bCs w:val="0"/>
          <w:i w:val="0"/>
          <w:lang w:val="nl-NL"/>
        </w:rPr>
      </w:pPr>
      <w:r w:rsidRPr="001A2C08">
        <w:rPr>
          <w:rFonts w:ascii="Times New Roman" w:hAnsi="Times New Roman"/>
          <w:b w:val="0"/>
          <w:bCs w:val="0"/>
          <w:i w:val="0"/>
          <w:lang w:val="nl-NL"/>
        </w:rPr>
        <w:t>Hai chủng loại vi khuẩn chính tham gia vào quá trình này là Nitrosmonas và Nitrobacter. Trong môi trường thiếu oxi, các vi khuẩn này sẽ khử Nitrat Denitrificans sẽ tách oxi của Nitrat (NO</w:t>
      </w:r>
      <w:r w:rsidRPr="001A2C08">
        <w:rPr>
          <w:rFonts w:ascii="Times New Roman" w:hAnsi="Times New Roman"/>
          <w:b w:val="0"/>
          <w:bCs w:val="0"/>
          <w:i w:val="0"/>
          <w:vertAlign w:val="subscript"/>
          <w:lang w:val="nl-NL"/>
        </w:rPr>
        <w:t>3</w:t>
      </w:r>
      <w:r w:rsidRPr="001A2C08">
        <w:rPr>
          <w:rFonts w:ascii="Times New Roman" w:hAnsi="Times New Roman"/>
          <w:b w:val="0"/>
          <w:bCs w:val="0"/>
          <w:i w:val="0"/>
          <w:vertAlign w:val="superscript"/>
          <w:lang w:val="nl-NL"/>
        </w:rPr>
        <w:t>-</w:t>
      </w:r>
      <w:r w:rsidRPr="001A2C08">
        <w:rPr>
          <w:rFonts w:ascii="Times New Roman" w:hAnsi="Times New Roman"/>
          <w:b w:val="0"/>
          <w:bCs w:val="0"/>
          <w:i w:val="0"/>
          <w:lang w:val="nl-NL"/>
        </w:rPr>
        <w:t>) và Nitrit (NO</w:t>
      </w:r>
      <w:r w:rsidRPr="001A2C08">
        <w:rPr>
          <w:rFonts w:ascii="Times New Roman" w:hAnsi="Times New Roman"/>
          <w:b w:val="0"/>
          <w:bCs w:val="0"/>
          <w:i w:val="0"/>
          <w:vertAlign w:val="subscript"/>
          <w:lang w:val="nl-NL"/>
        </w:rPr>
        <w:t>2</w:t>
      </w:r>
      <w:r w:rsidRPr="001A2C08">
        <w:rPr>
          <w:rFonts w:ascii="Times New Roman" w:hAnsi="Times New Roman"/>
          <w:b w:val="0"/>
          <w:bCs w:val="0"/>
          <w:i w:val="0"/>
          <w:vertAlign w:val="superscript"/>
          <w:lang w:val="nl-NL"/>
        </w:rPr>
        <w:t>-</w:t>
      </w:r>
      <w:r w:rsidRPr="001A2C08">
        <w:rPr>
          <w:rFonts w:ascii="Times New Roman" w:hAnsi="Times New Roman"/>
          <w:b w:val="0"/>
          <w:bCs w:val="0"/>
          <w:i w:val="0"/>
          <w:lang w:val="nl-NL"/>
        </w:rPr>
        <w:t>) theo chuỗi chuyển hóa:</w:t>
      </w:r>
    </w:p>
    <w:p w14:paraId="2C891FCB" w14:textId="77777777" w:rsidR="00AB3C17" w:rsidRPr="001A2C08" w:rsidRDefault="00AB3C17" w:rsidP="00AB3C17">
      <w:pPr>
        <w:pStyle w:val="Title"/>
        <w:spacing w:before="0" w:after="0" w:line="312" w:lineRule="auto"/>
        <w:ind w:left="0" w:firstLine="567"/>
        <w:contextualSpacing/>
        <w:rPr>
          <w:rFonts w:ascii="Times New Roman" w:hAnsi="Times New Roman"/>
          <w:b w:val="0"/>
          <w:i w:val="0"/>
          <w:lang w:val="pt-BR"/>
        </w:rPr>
      </w:pPr>
      <w:r w:rsidRPr="001A2C08">
        <w:rPr>
          <w:rFonts w:ascii="Times New Roman" w:hAnsi="Times New Roman"/>
          <w:b w:val="0"/>
          <w:i w:val="0"/>
          <w:lang w:val="pt-BR"/>
        </w:rPr>
        <w:t>NO</w:t>
      </w:r>
      <w:r w:rsidRPr="001A2C08">
        <w:rPr>
          <w:rFonts w:ascii="Times New Roman" w:hAnsi="Times New Roman"/>
          <w:b w:val="0"/>
          <w:i w:val="0"/>
          <w:vertAlign w:val="subscript"/>
          <w:lang w:val="pt-BR"/>
        </w:rPr>
        <w:t>3</w:t>
      </w:r>
      <w:r w:rsidRPr="001A2C08">
        <w:rPr>
          <w:rFonts w:ascii="Times New Roman" w:hAnsi="Times New Roman"/>
          <w:b w:val="0"/>
          <w:i w:val="0"/>
          <w:vertAlign w:val="superscript"/>
          <w:lang w:val="pt-BR"/>
        </w:rPr>
        <w:t>-</w:t>
      </w:r>
      <w:r w:rsidRPr="001A2C08">
        <w:rPr>
          <w:rFonts w:ascii="Times New Roman" w:hAnsi="Times New Roman"/>
          <w:b w:val="0"/>
          <w:i w:val="0"/>
          <w:lang w:val="pt-BR"/>
        </w:rPr>
        <w:t xml:space="preserve"> =&gt; NO</w:t>
      </w:r>
      <w:r w:rsidRPr="001A2C08">
        <w:rPr>
          <w:rFonts w:ascii="Times New Roman" w:hAnsi="Times New Roman"/>
          <w:b w:val="0"/>
          <w:i w:val="0"/>
          <w:vertAlign w:val="subscript"/>
          <w:lang w:val="pt-BR"/>
        </w:rPr>
        <w:t>2</w:t>
      </w:r>
      <w:r w:rsidRPr="001A2C08">
        <w:rPr>
          <w:rFonts w:ascii="Times New Roman" w:hAnsi="Times New Roman"/>
          <w:b w:val="0"/>
          <w:i w:val="0"/>
          <w:lang w:val="pt-BR"/>
        </w:rPr>
        <w:t>-  =&gt; N</w:t>
      </w:r>
      <w:r w:rsidRPr="001A2C08">
        <w:rPr>
          <w:rFonts w:ascii="Times New Roman" w:hAnsi="Times New Roman"/>
          <w:b w:val="0"/>
          <w:i w:val="0"/>
          <w:vertAlign w:val="subscript"/>
          <w:lang w:val="pt-BR"/>
        </w:rPr>
        <w:t>2</w:t>
      </w:r>
      <w:r w:rsidRPr="001A2C08">
        <w:rPr>
          <w:rFonts w:ascii="Times New Roman" w:hAnsi="Times New Roman"/>
          <w:b w:val="0"/>
          <w:i w:val="0"/>
          <w:lang w:val="pt-BR"/>
        </w:rPr>
        <w:t>O  =&gt; N</w:t>
      </w:r>
      <w:r w:rsidRPr="001A2C08">
        <w:rPr>
          <w:rFonts w:ascii="Times New Roman" w:hAnsi="Times New Roman"/>
          <w:b w:val="0"/>
          <w:i w:val="0"/>
          <w:vertAlign w:val="subscript"/>
          <w:lang w:val="pt-BR"/>
        </w:rPr>
        <w:t>2</w:t>
      </w:r>
      <w:r w:rsidRPr="001A2C08">
        <w:rPr>
          <w:rFonts w:ascii="Times New Roman" w:hAnsi="Times New Roman"/>
          <w:b w:val="0"/>
          <w:i w:val="0"/>
          <w:lang w:val="pt-BR"/>
        </w:rPr>
        <w:t>(gas)</w:t>
      </w:r>
    </w:p>
    <w:p w14:paraId="23957A33"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i w:val="0"/>
          <w:lang w:val="pt-BR"/>
        </w:rPr>
      </w:pPr>
      <w:r w:rsidRPr="001A2C08">
        <w:rPr>
          <w:rFonts w:ascii="Times New Roman" w:hAnsi="Times New Roman"/>
          <w:b w:val="0"/>
          <w:i w:val="0"/>
          <w:lang w:val="pt-BR"/>
        </w:rPr>
        <w:t>Khí N</w:t>
      </w:r>
      <w:r w:rsidRPr="001A2C08">
        <w:rPr>
          <w:rFonts w:ascii="Times New Roman" w:hAnsi="Times New Roman"/>
          <w:b w:val="0"/>
          <w:i w:val="0"/>
          <w:vertAlign w:val="subscript"/>
          <w:lang w:val="pt-BR"/>
        </w:rPr>
        <w:t>2</w:t>
      </w:r>
      <w:r w:rsidRPr="001A2C08">
        <w:rPr>
          <w:rFonts w:ascii="Times New Roman" w:hAnsi="Times New Roman"/>
          <w:b w:val="0"/>
          <w:i w:val="0"/>
          <w:lang w:val="pt-BR"/>
        </w:rPr>
        <w:t xml:space="preserve"> tạo thành sẽ thoát khỏi nước và ra ngoài.</w:t>
      </w:r>
    </w:p>
    <w:p w14:paraId="387DCCFF"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bCs w:val="0"/>
          <w:i w:val="0"/>
          <w:lang w:val="nl-NL"/>
        </w:rPr>
      </w:pPr>
      <w:r w:rsidRPr="001A2C08">
        <w:rPr>
          <w:rFonts w:ascii="Times New Roman" w:hAnsi="Times New Roman"/>
          <w:b w:val="0"/>
          <w:i w:val="0"/>
          <w:lang w:val="pt-BR"/>
        </w:rPr>
        <w:lastRenderedPageBreak/>
        <w:t>Với quá trình Photphorit hóa, chủng loại vi khuẩn tham gia vào quá trình này là Acinetobacter. Các hợp chất hữu cơ chứa photpho sẽ được hệ vi khuẩn chuyển hóa thành các hợp chất mới không chứa photpho và các hợp chất có chứa photpho nhưng dễ phân hủy đối với chủng vi sinh vật hiếu khí.</w:t>
      </w:r>
    </w:p>
    <w:p w14:paraId="4D2E1DA4"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bCs w:val="0"/>
          <w:i w:val="0"/>
          <w:lang w:val="nl-NL"/>
        </w:rPr>
      </w:pPr>
      <w:r w:rsidRPr="001A2C08">
        <w:rPr>
          <w:rFonts w:ascii="Times New Roman" w:hAnsi="Times New Roman"/>
          <w:b w:val="0"/>
          <w:bCs w:val="0"/>
          <w:i w:val="0"/>
          <w:lang w:val="nl-NL"/>
        </w:rPr>
        <w:t>Cũng tại đây hóa chất dinh dưỡng (như Methanol) cũng sẽ được châm vào để bổ sung dưỡng chất cho quá trình khử nitơ.</w:t>
      </w:r>
    </w:p>
    <w:p w14:paraId="7D33EF98" w14:textId="77777777" w:rsidR="00AB3C17" w:rsidRPr="001A2C08" w:rsidRDefault="00AB3C17" w:rsidP="00AB3C17">
      <w:pPr>
        <w:spacing w:line="312" w:lineRule="auto"/>
        <w:ind w:firstLine="567"/>
        <w:contextualSpacing/>
        <w:rPr>
          <w:sz w:val="26"/>
          <w:szCs w:val="26"/>
          <w:lang w:val="pt-BR"/>
        </w:rPr>
      </w:pPr>
      <w:r w:rsidRPr="001A2C08">
        <w:rPr>
          <w:b/>
          <w:sz w:val="26"/>
          <w:szCs w:val="26"/>
          <w:lang w:val="pt-BR"/>
        </w:rPr>
        <w:tab/>
      </w:r>
      <w:r w:rsidRPr="001A2C08">
        <w:rPr>
          <w:b/>
          <w:sz w:val="26"/>
          <w:szCs w:val="26"/>
          <w:lang w:val="pt-BR"/>
        </w:rPr>
        <w:tab/>
      </w:r>
      <w:r w:rsidRPr="001A2C08">
        <w:rPr>
          <w:b/>
          <w:sz w:val="26"/>
          <w:szCs w:val="26"/>
          <w:lang w:val="pt-BR"/>
        </w:rPr>
        <w:tab/>
      </w:r>
      <w:r w:rsidRPr="001A2C08">
        <w:rPr>
          <w:sz w:val="26"/>
          <w:szCs w:val="26"/>
          <w:lang w:val="pt-BR"/>
        </w:rPr>
        <w:t>NO</w:t>
      </w:r>
      <w:r w:rsidRPr="001A2C08">
        <w:rPr>
          <w:sz w:val="26"/>
          <w:szCs w:val="26"/>
          <w:vertAlign w:val="subscript"/>
          <w:lang w:val="pt-BR"/>
        </w:rPr>
        <w:t>3</w:t>
      </w:r>
      <w:r w:rsidRPr="001A2C08">
        <w:rPr>
          <w:sz w:val="26"/>
          <w:szCs w:val="26"/>
          <w:vertAlign w:val="superscript"/>
          <w:lang w:val="pt-BR"/>
        </w:rPr>
        <w:t>-</w:t>
      </w:r>
      <w:r w:rsidRPr="001A2C08">
        <w:rPr>
          <w:sz w:val="26"/>
          <w:szCs w:val="26"/>
          <w:lang w:val="pt-BR"/>
        </w:rPr>
        <w:t xml:space="preserve"> + CH</w:t>
      </w:r>
      <w:r w:rsidRPr="001A2C08">
        <w:rPr>
          <w:sz w:val="26"/>
          <w:szCs w:val="26"/>
          <w:vertAlign w:val="subscript"/>
          <w:lang w:val="pt-BR"/>
        </w:rPr>
        <w:t>3</w:t>
      </w:r>
      <w:r w:rsidRPr="001A2C08">
        <w:rPr>
          <w:sz w:val="26"/>
          <w:szCs w:val="26"/>
          <w:lang w:val="pt-BR"/>
        </w:rPr>
        <w:t>OH =&gt; CO</w:t>
      </w:r>
      <w:r w:rsidRPr="001A2C08">
        <w:rPr>
          <w:sz w:val="26"/>
          <w:szCs w:val="26"/>
          <w:vertAlign w:val="subscript"/>
          <w:lang w:val="pt-BR"/>
        </w:rPr>
        <w:t>2</w:t>
      </w:r>
      <w:r w:rsidRPr="001A2C08">
        <w:rPr>
          <w:sz w:val="26"/>
          <w:szCs w:val="26"/>
          <w:lang w:val="pt-BR"/>
        </w:rPr>
        <w:t xml:space="preserve"> + N</w:t>
      </w:r>
      <w:r w:rsidRPr="001A2C08">
        <w:rPr>
          <w:sz w:val="26"/>
          <w:szCs w:val="26"/>
          <w:vertAlign w:val="subscript"/>
          <w:lang w:val="pt-BR"/>
        </w:rPr>
        <w:t>2</w:t>
      </w:r>
      <w:r w:rsidRPr="001A2C08">
        <w:rPr>
          <w:sz w:val="26"/>
          <w:szCs w:val="26"/>
          <w:lang w:val="pt-BR"/>
        </w:rPr>
        <w:t xml:space="preserve"> + H</w:t>
      </w:r>
      <w:r w:rsidRPr="001A2C08">
        <w:rPr>
          <w:sz w:val="26"/>
          <w:szCs w:val="26"/>
          <w:vertAlign w:val="subscript"/>
          <w:lang w:val="pt-BR"/>
        </w:rPr>
        <w:t>2</w:t>
      </w:r>
      <w:r w:rsidRPr="001A2C08">
        <w:rPr>
          <w:sz w:val="26"/>
          <w:szCs w:val="26"/>
          <w:lang w:val="pt-BR"/>
        </w:rPr>
        <w:t>O + OH</w:t>
      </w:r>
      <w:r w:rsidRPr="001A2C08">
        <w:rPr>
          <w:sz w:val="26"/>
          <w:szCs w:val="26"/>
          <w:vertAlign w:val="superscript"/>
          <w:lang w:val="pt-BR"/>
        </w:rPr>
        <w:t>-</w:t>
      </w:r>
    </w:p>
    <w:p w14:paraId="4C7BA450" w14:textId="77777777" w:rsidR="00AB3C17" w:rsidRPr="001A2C08" w:rsidRDefault="00AB3C17" w:rsidP="00AB3C17">
      <w:pPr>
        <w:pStyle w:val="Title"/>
        <w:spacing w:before="0" w:after="0" w:line="312" w:lineRule="auto"/>
        <w:ind w:left="0" w:firstLine="567"/>
        <w:contextualSpacing/>
        <w:jc w:val="both"/>
        <w:rPr>
          <w:rFonts w:ascii="Times New Roman" w:hAnsi="Times New Roman"/>
          <w:b w:val="0"/>
          <w:bCs w:val="0"/>
          <w:i w:val="0"/>
          <w:lang w:val="nl-NL"/>
        </w:rPr>
      </w:pPr>
      <w:r w:rsidRPr="001A2C08">
        <w:rPr>
          <w:rFonts w:ascii="Times New Roman" w:hAnsi="Times New Roman"/>
          <w:b w:val="0"/>
          <w:bCs w:val="0"/>
          <w:i w:val="0"/>
          <w:lang w:val="nl-NL"/>
        </w:rPr>
        <w:t>Bể thiếu khí được trang bị bơm đảo trộn chìm để trộn đều bùn và nước thải. Nhằm tăng hiệu quả của quá trình khử nitrat.</w:t>
      </w:r>
    </w:p>
    <w:p w14:paraId="3E5B61E9" w14:textId="77777777" w:rsidR="00AB3C17" w:rsidRPr="001A2C08" w:rsidRDefault="00AB3C17" w:rsidP="00AB3C17">
      <w:pPr>
        <w:pStyle w:val="Title"/>
        <w:spacing w:before="0" w:after="0" w:line="312" w:lineRule="auto"/>
        <w:ind w:firstLine="210"/>
        <w:contextualSpacing/>
        <w:jc w:val="both"/>
        <w:rPr>
          <w:rFonts w:ascii="Times New Roman" w:hAnsi="Times New Roman"/>
          <w:bCs w:val="0"/>
          <w:i w:val="0"/>
          <w:lang w:val="nl-NL"/>
        </w:rPr>
      </w:pPr>
      <w:r w:rsidRPr="001A2C08">
        <w:rPr>
          <w:rFonts w:ascii="Times New Roman" w:hAnsi="Times New Roman"/>
          <w:bCs w:val="0"/>
          <w:i w:val="0"/>
          <w:lang w:val="nl-NL"/>
        </w:rPr>
        <w:t>Bể aerotank có giá thể lơ lửng</w:t>
      </w:r>
    </w:p>
    <w:p w14:paraId="52C8011C" w14:textId="77777777" w:rsidR="00AB3C17" w:rsidRPr="001A2C08" w:rsidRDefault="00AB3C17" w:rsidP="00AB3C17">
      <w:pPr>
        <w:spacing w:line="312" w:lineRule="auto"/>
        <w:ind w:firstLine="567"/>
        <w:contextualSpacing/>
        <w:jc w:val="both"/>
        <w:rPr>
          <w:bCs/>
          <w:sz w:val="26"/>
          <w:szCs w:val="26"/>
          <w:lang w:val="nl-NL"/>
        </w:rPr>
      </w:pPr>
      <w:r w:rsidRPr="001A2C08">
        <w:rPr>
          <w:bCs/>
          <w:sz w:val="26"/>
          <w:szCs w:val="26"/>
          <w:lang w:val="nl-NL"/>
        </w:rPr>
        <w:t>Xử lý BOD có trong nguồn nước. Quá trình này là quá trình sinh trưởng hiếu khí, chuyển hoá các hợp chất hữu cơ tan có trong nguồn nước thành bùn hoạt tính (activated sludge) tồn tại ở dạng pha rắn.</w:t>
      </w:r>
    </w:p>
    <w:p w14:paraId="5DDF645D" w14:textId="77777777" w:rsidR="00AB3C17" w:rsidRPr="001A2C08" w:rsidRDefault="00AB3C17" w:rsidP="00AB3C17">
      <w:pPr>
        <w:spacing w:line="312" w:lineRule="auto"/>
        <w:ind w:firstLine="567"/>
        <w:contextualSpacing/>
        <w:jc w:val="both"/>
        <w:rPr>
          <w:bCs/>
          <w:sz w:val="26"/>
          <w:szCs w:val="26"/>
          <w:lang w:val="nl-NL"/>
        </w:rPr>
      </w:pPr>
      <w:r w:rsidRPr="001A2C08">
        <w:rPr>
          <w:bCs/>
          <w:sz w:val="26"/>
          <w:szCs w:val="26"/>
          <w:lang w:val="nl-NL"/>
        </w:rPr>
        <w:t>Quá trình xử lý này gồm 2 quá trình xử lý:</w:t>
      </w:r>
    </w:p>
    <w:p w14:paraId="5E1A31C7" w14:textId="77777777" w:rsidR="00AB3C17" w:rsidRPr="001A2C08" w:rsidRDefault="00AB3C17" w:rsidP="00AB3C17">
      <w:pPr>
        <w:spacing w:line="312" w:lineRule="auto"/>
        <w:ind w:firstLine="567"/>
        <w:contextualSpacing/>
        <w:jc w:val="both"/>
        <w:rPr>
          <w:bCs/>
          <w:sz w:val="26"/>
          <w:szCs w:val="26"/>
          <w:lang w:val="nl-NL"/>
        </w:rPr>
      </w:pPr>
      <w:r w:rsidRPr="001A2C08">
        <w:rPr>
          <w:bCs/>
          <w:sz w:val="26"/>
          <w:szCs w:val="26"/>
          <w:lang w:val="nl-NL"/>
        </w:rPr>
        <w:t>Dùng vi sinh vật hiếu khí kết hợp với oxy để chuyển hoá các hợp chất hữu cơ tan có trong nước thành tế bào vi sinh vật mới (sinh tổng hợp tế bào). Quá trình được mô tả chỉ tiết bằng phương trình sau:</w:t>
      </w:r>
    </w:p>
    <w:p w14:paraId="2DF49202" w14:textId="77777777" w:rsidR="00AB3C17" w:rsidRPr="001A2C08" w:rsidRDefault="00AB3C17" w:rsidP="00AB3C17">
      <w:pPr>
        <w:pStyle w:val="Title"/>
        <w:spacing w:before="0" w:after="0" w:line="312" w:lineRule="auto"/>
        <w:ind w:firstLine="567"/>
        <w:contextualSpacing/>
        <w:rPr>
          <w:rFonts w:ascii="Times New Roman" w:hAnsi="Times New Roman"/>
          <w:b w:val="0"/>
          <w:bCs w:val="0"/>
          <w:i w:val="0"/>
          <w:lang w:val="pt-BR"/>
        </w:rPr>
      </w:pPr>
      <w:r w:rsidRPr="001A2C08">
        <w:rPr>
          <w:rFonts w:ascii="Times New Roman" w:hAnsi="Times New Roman"/>
          <w:b w:val="0"/>
          <w:bCs w:val="0"/>
          <w:i w:val="0"/>
          <w:lang w:val="pt-BR"/>
        </w:rPr>
        <w:t>C</w:t>
      </w:r>
      <w:r w:rsidRPr="001A2C08">
        <w:rPr>
          <w:rFonts w:ascii="Times New Roman" w:hAnsi="Times New Roman"/>
          <w:b w:val="0"/>
          <w:bCs w:val="0"/>
          <w:i w:val="0"/>
          <w:vertAlign w:val="subscript"/>
          <w:lang w:val="pt-BR"/>
        </w:rPr>
        <w:t>18</w:t>
      </w:r>
      <w:r w:rsidRPr="001A2C08">
        <w:rPr>
          <w:rFonts w:ascii="Times New Roman" w:hAnsi="Times New Roman"/>
          <w:b w:val="0"/>
          <w:bCs w:val="0"/>
          <w:i w:val="0"/>
          <w:lang w:val="pt-BR"/>
        </w:rPr>
        <w:t>H</w:t>
      </w:r>
      <w:r w:rsidRPr="001A2C08">
        <w:rPr>
          <w:rFonts w:ascii="Times New Roman" w:hAnsi="Times New Roman"/>
          <w:b w:val="0"/>
          <w:bCs w:val="0"/>
          <w:i w:val="0"/>
          <w:vertAlign w:val="subscript"/>
          <w:lang w:val="pt-BR"/>
        </w:rPr>
        <w:t>19</w:t>
      </w:r>
      <w:r w:rsidRPr="001A2C08">
        <w:rPr>
          <w:rFonts w:ascii="Times New Roman" w:hAnsi="Times New Roman"/>
          <w:b w:val="0"/>
          <w:bCs w:val="0"/>
          <w:i w:val="0"/>
          <w:lang w:val="pt-BR"/>
        </w:rPr>
        <w:t>O</w:t>
      </w:r>
      <w:r w:rsidRPr="001A2C08">
        <w:rPr>
          <w:rFonts w:ascii="Times New Roman" w:hAnsi="Times New Roman"/>
          <w:b w:val="0"/>
          <w:bCs w:val="0"/>
          <w:i w:val="0"/>
          <w:vertAlign w:val="subscript"/>
          <w:lang w:val="pt-BR"/>
        </w:rPr>
        <w:t>9</w:t>
      </w:r>
      <w:r w:rsidRPr="001A2C08">
        <w:rPr>
          <w:rFonts w:ascii="Times New Roman" w:hAnsi="Times New Roman"/>
          <w:b w:val="0"/>
          <w:bCs w:val="0"/>
          <w:i w:val="0"/>
          <w:lang w:val="pt-BR"/>
        </w:rPr>
        <w:t>N + 0,74NH</w:t>
      </w:r>
      <w:r w:rsidRPr="001A2C08">
        <w:rPr>
          <w:rFonts w:ascii="Times New Roman" w:hAnsi="Times New Roman"/>
          <w:b w:val="0"/>
          <w:bCs w:val="0"/>
          <w:i w:val="0"/>
          <w:vertAlign w:val="subscript"/>
          <w:lang w:val="pt-BR"/>
        </w:rPr>
        <w:t>3</w:t>
      </w:r>
      <w:r w:rsidRPr="001A2C08">
        <w:rPr>
          <w:rFonts w:ascii="Times New Roman" w:hAnsi="Times New Roman"/>
          <w:b w:val="0"/>
          <w:bCs w:val="0"/>
          <w:i w:val="0"/>
          <w:lang w:val="pt-BR"/>
        </w:rPr>
        <w:t xml:space="preserve"> +8,8O</w:t>
      </w:r>
      <w:r w:rsidRPr="001A2C08">
        <w:rPr>
          <w:rFonts w:ascii="Times New Roman" w:hAnsi="Times New Roman"/>
          <w:b w:val="0"/>
          <w:bCs w:val="0"/>
          <w:i w:val="0"/>
          <w:vertAlign w:val="subscript"/>
          <w:lang w:val="pt-BR"/>
        </w:rPr>
        <w:t>2</w:t>
      </w:r>
      <w:r w:rsidRPr="001A2C08">
        <w:rPr>
          <w:rFonts w:ascii="Times New Roman" w:hAnsi="Times New Roman"/>
          <w:b w:val="0"/>
          <w:bCs w:val="0"/>
          <w:i w:val="0"/>
        </w:rPr>
        <w:sym w:font="Symbol" w:char="00AE"/>
      </w:r>
      <w:r w:rsidRPr="001A2C08">
        <w:rPr>
          <w:rFonts w:ascii="Times New Roman" w:hAnsi="Times New Roman"/>
          <w:b w:val="0"/>
          <w:bCs w:val="0"/>
          <w:i w:val="0"/>
          <w:lang w:val="pt-BR"/>
        </w:rPr>
        <w:t xml:space="preserve"> 1,74C</w:t>
      </w:r>
      <w:r w:rsidRPr="001A2C08">
        <w:rPr>
          <w:rFonts w:ascii="Times New Roman" w:hAnsi="Times New Roman"/>
          <w:b w:val="0"/>
          <w:bCs w:val="0"/>
          <w:i w:val="0"/>
          <w:vertAlign w:val="subscript"/>
          <w:lang w:val="pt-BR"/>
        </w:rPr>
        <w:t>5</w:t>
      </w:r>
      <w:r w:rsidRPr="001A2C08">
        <w:rPr>
          <w:rFonts w:ascii="Times New Roman" w:hAnsi="Times New Roman"/>
          <w:b w:val="0"/>
          <w:bCs w:val="0"/>
          <w:i w:val="0"/>
          <w:lang w:val="pt-BR"/>
        </w:rPr>
        <w:t>H</w:t>
      </w:r>
      <w:r w:rsidRPr="001A2C08">
        <w:rPr>
          <w:rFonts w:ascii="Times New Roman" w:hAnsi="Times New Roman"/>
          <w:b w:val="0"/>
          <w:bCs w:val="0"/>
          <w:i w:val="0"/>
          <w:vertAlign w:val="subscript"/>
          <w:lang w:val="pt-BR"/>
        </w:rPr>
        <w:t>7</w:t>
      </w:r>
      <w:r w:rsidRPr="001A2C08">
        <w:rPr>
          <w:rFonts w:ascii="Times New Roman" w:hAnsi="Times New Roman"/>
          <w:b w:val="0"/>
          <w:bCs w:val="0"/>
          <w:i w:val="0"/>
          <w:lang w:val="pt-BR"/>
        </w:rPr>
        <w:t>NO</w:t>
      </w:r>
      <w:r w:rsidRPr="001A2C08">
        <w:rPr>
          <w:rFonts w:ascii="Times New Roman" w:hAnsi="Times New Roman"/>
          <w:b w:val="0"/>
          <w:bCs w:val="0"/>
          <w:i w:val="0"/>
          <w:vertAlign w:val="subscript"/>
          <w:lang w:val="pt-BR"/>
        </w:rPr>
        <w:t>2</w:t>
      </w:r>
      <w:r w:rsidRPr="001A2C08">
        <w:rPr>
          <w:rFonts w:ascii="Times New Roman" w:hAnsi="Times New Roman"/>
          <w:b w:val="0"/>
          <w:bCs w:val="0"/>
          <w:i w:val="0"/>
          <w:lang w:val="pt-BR"/>
        </w:rPr>
        <w:t xml:space="preserve"> + 9,3CO</w:t>
      </w:r>
      <w:r w:rsidRPr="001A2C08">
        <w:rPr>
          <w:rFonts w:ascii="Times New Roman" w:hAnsi="Times New Roman"/>
          <w:b w:val="0"/>
          <w:bCs w:val="0"/>
          <w:i w:val="0"/>
          <w:vertAlign w:val="subscript"/>
          <w:lang w:val="pt-BR"/>
        </w:rPr>
        <w:t>2</w:t>
      </w:r>
      <w:r w:rsidRPr="001A2C08">
        <w:rPr>
          <w:rFonts w:ascii="Times New Roman" w:hAnsi="Times New Roman"/>
          <w:b w:val="0"/>
          <w:bCs w:val="0"/>
          <w:i w:val="0"/>
        </w:rPr>
        <w:sym w:font="Symbol" w:char="00AD"/>
      </w:r>
      <w:r w:rsidRPr="001A2C08">
        <w:rPr>
          <w:rFonts w:ascii="Times New Roman" w:hAnsi="Times New Roman"/>
          <w:b w:val="0"/>
          <w:bCs w:val="0"/>
          <w:i w:val="0"/>
          <w:lang w:val="pt-BR"/>
        </w:rPr>
        <w:t xml:space="preserve"> + 4,52H</w:t>
      </w:r>
      <w:r w:rsidRPr="001A2C08">
        <w:rPr>
          <w:rFonts w:ascii="Times New Roman" w:hAnsi="Times New Roman"/>
          <w:b w:val="0"/>
          <w:bCs w:val="0"/>
          <w:i w:val="0"/>
          <w:vertAlign w:val="subscript"/>
          <w:lang w:val="pt-BR"/>
        </w:rPr>
        <w:t>2</w:t>
      </w:r>
      <w:r w:rsidRPr="001A2C08">
        <w:rPr>
          <w:rFonts w:ascii="Times New Roman" w:hAnsi="Times New Roman"/>
          <w:b w:val="0"/>
          <w:bCs w:val="0"/>
          <w:i w:val="0"/>
          <w:lang w:val="pt-BR"/>
        </w:rPr>
        <w:t>O</w:t>
      </w:r>
    </w:p>
    <w:p w14:paraId="1A923417"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(Theo wastewater treatment - Biological and chemical processes - Second edition - 68 pages)</w:t>
      </w:r>
    </w:p>
    <w:p w14:paraId="75E51644"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Dùng oxy trong không khí để oxy hoá các hợp chất hữu cơ tan có trong nguồn nước để chuyển hoá thành các hợp chất khí (chủ yếu là CO</w:t>
      </w:r>
      <w:r w:rsidRPr="001A2C08">
        <w:rPr>
          <w:bCs/>
          <w:sz w:val="26"/>
          <w:szCs w:val="26"/>
          <w:vertAlign w:val="subscript"/>
        </w:rPr>
        <w:t>2</w:t>
      </w:r>
      <w:r w:rsidRPr="001A2C08">
        <w:rPr>
          <w:bCs/>
          <w:sz w:val="26"/>
          <w:szCs w:val="26"/>
        </w:rPr>
        <w:t>) và các thành phần khác. Ngoài ra lượng oxy dư còn được dùng để chuyển hoá các hợp chất chứa nitơ (chủ yếu là NH</w:t>
      </w:r>
      <w:r w:rsidRPr="001A2C08">
        <w:rPr>
          <w:bCs/>
          <w:sz w:val="26"/>
          <w:szCs w:val="26"/>
          <w:vertAlign w:val="subscript"/>
        </w:rPr>
        <w:t>4</w:t>
      </w:r>
      <w:r w:rsidRPr="001A2C08">
        <w:rPr>
          <w:bCs/>
          <w:sz w:val="26"/>
          <w:szCs w:val="26"/>
          <w:vertAlign w:val="superscript"/>
        </w:rPr>
        <w:t>+</w:t>
      </w:r>
      <w:r w:rsidRPr="001A2C08">
        <w:rPr>
          <w:bCs/>
          <w:sz w:val="26"/>
          <w:szCs w:val="26"/>
        </w:rPr>
        <w:t>) thành NO</w:t>
      </w:r>
      <w:r w:rsidRPr="001A2C08">
        <w:rPr>
          <w:bCs/>
          <w:sz w:val="26"/>
          <w:szCs w:val="26"/>
          <w:vertAlign w:val="subscript"/>
        </w:rPr>
        <w:t>2</w:t>
      </w:r>
      <w:r w:rsidRPr="001A2C08">
        <w:rPr>
          <w:bCs/>
          <w:sz w:val="26"/>
          <w:szCs w:val="26"/>
          <w:vertAlign w:val="superscript"/>
        </w:rPr>
        <w:t>-</w:t>
      </w:r>
      <w:r w:rsidRPr="001A2C08">
        <w:rPr>
          <w:bCs/>
          <w:sz w:val="26"/>
          <w:szCs w:val="26"/>
        </w:rPr>
        <w:t xml:space="preserve"> và NO</w:t>
      </w:r>
      <w:r w:rsidRPr="001A2C08">
        <w:rPr>
          <w:bCs/>
          <w:sz w:val="26"/>
          <w:szCs w:val="26"/>
          <w:vertAlign w:val="subscript"/>
        </w:rPr>
        <w:t>3</w:t>
      </w:r>
      <w:r w:rsidRPr="001A2C08">
        <w:rPr>
          <w:bCs/>
          <w:sz w:val="26"/>
          <w:szCs w:val="26"/>
          <w:vertAlign w:val="superscript"/>
        </w:rPr>
        <w:t>-</w:t>
      </w:r>
      <w:r w:rsidRPr="001A2C08">
        <w:rPr>
          <w:bCs/>
          <w:sz w:val="26"/>
          <w:szCs w:val="26"/>
        </w:rPr>
        <w:t>.Quá trình được mô tả chỉ tiết bằng phương trình sau:</w:t>
      </w:r>
    </w:p>
    <w:p w14:paraId="70942C94" w14:textId="77777777" w:rsidR="00AB3C17" w:rsidRPr="001A2C08" w:rsidRDefault="00AB3C17" w:rsidP="00AB3C17">
      <w:pPr>
        <w:spacing w:line="312" w:lineRule="auto"/>
        <w:ind w:firstLine="567"/>
        <w:contextualSpacing/>
        <w:jc w:val="center"/>
        <w:rPr>
          <w:sz w:val="26"/>
          <w:szCs w:val="26"/>
          <w:vertAlign w:val="superscript"/>
          <w:lang w:val="pt-BR"/>
        </w:rPr>
      </w:pPr>
      <w:r w:rsidRPr="001A2C08">
        <w:rPr>
          <w:sz w:val="26"/>
          <w:szCs w:val="26"/>
          <w:lang w:val="pt-BR"/>
        </w:rPr>
        <w:t>C</w:t>
      </w:r>
      <w:r w:rsidRPr="001A2C08">
        <w:rPr>
          <w:sz w:val="26"/>
          <w:szCs w:val="26"/>
          <w:vertAlign w:val="subscript"/>
          <w:lang w:val="pt-BR"/>
        </w:rPr>
        <w:t>18</w:t>
      </w:r>
      <w:r w:rsidRPr="001A2C08">
        <w:rPr>
          <w:sz w:val="26"/>
          <w:szCs w:val="26"/>
          <w:lang w:val="pt-BR"/>
        </w:rPr>
        <w:t>H</w:t>
      </w:r>
      <w:r w:rsidRPr="001A2C08">
        <w:rPr>
          <w:sz w:val="26"/>
          <w:szCs w:val="26"/>
          <w:vertAlign w:val="subscript"/>
          <w:lang w:val="pt-BR"/>
        </w:rPr>
        <w:t>19</w:t>
      </w:r>
      <w:r w:rsidRPr="001A2C08">
        <w:rPr>
          <w:sz w:val="26"/>
          <w:szCs w:val="26"/>
          <w:lang w:val="pt-BR"/>
        </w:rPr>
        <w:t>O</w:t>
      </w:r>
      <w:r w:rsidRPr="001A2C08">
        <w:rPr>
          <w:sz w:val="26"/>
          <w:szCs w:val="26"/>
          <w:vertAlign w:val="subscript"/>
          <w:lang w:val="pt-BR"/>
        </w:rPr>
        <w:t>9</w:t>
      </w:r>
      <w:r w:rsidRPr="001A2C08">
        <w:rPr>
          <w:sz w:val="26"/>
          <w:szCs w:val="26"/>
          <w:lang w:val="pt-BR"/>
        </w:rPr>
        <w:t>N + 19,5O</w:t>
      </w:r>
      <w:r w:rsidRPr="001A2C08">
        <w:rPr>
          <w:sz w:val="26"/>
          <w:szCs w:val="26"/>
          <w:vertAlign w:val="subscript"/>
          <w:lang w:val="pt-BR"/>
        </w:rPr>
        <w:t>2</w:t>
      </w:r>
      <w:r w:rsidRPr="001A2C08">
        <w:rPr>
          <w:sz w:val="26"/>
          <w:szCs w:val="26"/>
        </w:rPr>
        <w:sym w:font="Symbol" w:char="00AE"/>
      </w:r>
      <w:r w:rsidRPr="001A2C08">
        <w:rPr>
          <w:sz w:val="26"/>
          <w:szCs w:val="26"/>
          <w:lang w:val="pt-BR"/>
        </w:rPr>
        <w:t xml:space="preserve"> 18CO</w:t>
      </w:r>
      <w:r w:rsidRPr="001A2C08">
        <w:rPr>
          <w:sz w:val="26"/>
          <w:szCs w:val="26"/>
          <w:vertAlign w:val="subscript"/>
          <w:lang w:val="pt-BR"/>
        </w:rPr>
        <w:t>2</w:t>
      </w:r>
      <w:r w:rsidRPr="001A2C08">
        <w:rPr>
          <w:sz w:val="26"/>
          <w:szCs w:val="26"/>
        </w:rPr>
        <w:sym w:font="Symbol" w:char="00AD"/>
      </w:r>
      <w:r w:rsidRPr="001A2C08">
        <w:rPr>
          <w:sz w:val="26"/>
          <w:szCs w:val="26"/>
          <w:lang w:val="pt-BR"/>
        </w:rPr>
        <w:t xml:space="preserve"> + 9H</w:t>
      </w:r>
      <w:r w:rsidRPr="001A2C08">
        <w:rPr>
          <w:sz w:val="26"/>
          <w:szCs w:val="26"/>
          <w:vertAlign w:val="subscript"/>
          <w:lang w:val="pt-BR"/>
        </w:rPr>
        <w:t>2</w:t>
      </w:r>
      <w:r w:rsidRPr="001A2C08">
        <w:rPr>
          <w:sz w:val="26"/>
          <w:szCs w:val="26"/>
          <w:lang w:val="pt-BR"/>
        </w:rPr>
        <w:t>O + H</w:t>
      </w:r>
      <w:r w:rsidRPr="001A2C08">
        <w:rPr>
          <w:sz w:val="26"/>
          <w:szCs w:val="26"/>
          <w:vertAlign w:val="superscript"/>
          <w:lang w:val="pt-BR"/>
        </w:rPr>
        <w:t>+</w:t>
      </w:r>
      <w:r w:rsidRPr="001A2C08">
        <w:rPr>
          <w:sz w:val="26"/>
          <w:szCs w:val="26"/>
          <w:lang w:val="pt-BR"/>
        </w:rPr>
        <w:t xml:space="preserve"> + NO</w:t>
      </w:r>
      <w:r w:rsidRPr="001A2C08">
        <w:rPr>
          <w:sz w:val="26"/>
          <w:szCs w:val="26"/>
          <w:vertAlign w:val="subscript"/>
          <w:lang w:val="pt-BR"/>
        </w:rPr>
        <w:t>3</w:t>
      </w:r>
      <w:r w:rsidRPr="001A2C08">
        <w:rPr>
          <w:sz w:val="26"/>
          <w:szCs w:val="26"/>
          <w:vertAlign w:val="superscript"/>
          <w:lang w:val="pt-BR"/>
        </w:rPr>
        <w:t>-</w:t>
      </w:r>
    </w:p>
    <w:p w14:paraId="7F7F2FF5"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(Theo wastewater treatment - Biological and chemical processes - Second edition – 66 pages)</w:t>
      </w:r>
    </w:p>
    <w:p w14:paraId="4D5FD67E"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Quá trình xử lý này chủ yếu sử dụng các chủng vi sinh vật như: chủng VSV Nitrosomonas, Nitrobacter.</w:t>
      </w:r>
    </w:p>
    <w:p w14:paraId="70B48FCA" w14:textId="77777777" w:rsidR="00AB3C17" w:rsidRPr="001A2C08" w:rsidRDefault="00AB3C17" w:rsidP="00AB3C17">
      <w:pPr>
        <w:spacing w:line="312" w:lineRule="auto"/>
        <w:ind w:firstLine="567"/>
        <w:contextualSpacing/>
        <w:jc w:val="both"/>
        <w:rPr>
          <w:bCs/>
          <w:sz w:val="26"/>
          <w:szCs w:val="26"/>
        </w:rPr>
      </w:pPr>
      <w:r w:rsidRPr="001A2C08">
        <w:rPr>
          <w:bCs/>
          <w:sz w:val="26"/>
          <w:szCs w:val="26"/>
        </w:rPr>
        <w:t xml:space="preserve">Tại bể hiếu khí hóa chất NaOH được châm vào bể. Nhằm đảm bảo pH của bể hiếu khí luôn ổn định, tối ưu cho vi sinh vật sinh trưởng và phát triển. </w:t>
      </w:r>
    </w:p>
    <w:p w14:paraId="59FD276D" w14:textId="77777777" w:rsidR="00AB3C17" w:rsidRPr="001A2C08" w:rsidRDefault="00AB3C17" w:rsidP="00AB3C17">
      <w:pPr>
        <w:pStyle w:val="Title"/>
        <w:spacing w:before="0" w:after="0" w:line="312" w:lineRule="auto"/>
        <w:ind w:left="0" w:firstLine="567"/>
        <w:contextualSpacing/>
        <w:jc w:val="both"/>
        <w:rPr>
          <w:rFonts w:ascii="Times New Roman" w:hAnsi="Times New Roman"/>
          <w:bCs w:val="0"/>
          <w:i w:val="0"/>
          <w:lang w:val="nl-NL"/>
        </w:rPr>
      </w:pPr>
      <w:r w:rsidRPr="001A2C08">
        <w:rPr>
          <w:rFonts w:ascii="Times New Roman" w:hAnsi="Times New Roman"/>
          <w:bCs w:val="0"/>
          <w:i w:val="0"/>
          <w:lang w:val="nl-NL"/>
        </w:rPr>
        <w:t>Bể lắng sinh học</w:t>
      </w:r>
    </w:p>
    <w:p w14:paraId="5FDE61EE" w14:textId="77777777" w:rsidR="00AB3C17" w:rsidRPr="001A2C08" w:rsidRDefault="00AB3C17" w:rsidP="00AB3C17">
      <w:pPr>
        <w:spacing w:line="312" w:lineRule="auto"/>
        <w:ind w:firstLine="567"/>
        <w:contextualSpacing/>
        <w:jc w:val="both"/>
        <w:rPr>
          <w:bCs/>
          <w:sz w:val="26"/>
          <w:szCs w:val="26"/>
          <w:lang w:val="nl-NL"/>
        </w:rPr>
      </w:pPr>
      <w:r w:rsidRPr="001A2C08">
        <w:rPr>
          <w:bCs/>
          <w:sz w:val="26"/>
          <w:szCs w:val="26"/>
          <w:lang w:val="nl-NL"/>
        </w:rPr>
        <w:t>Tách pha rắn ra khỏi pha lỏng. Do tỷ trọng của pha rắn (bùn hoạt tính) lớn hơn pha lỏng (nước sạch) nên khi để “tĩnh” một khoảng thời gian đủ lớn thì hầu như toàn bộ pha rắn sẽ tách ra khỏi pha lỏng.</w:t>
      </w:r>
    </w:p>
    <w:p w14:paraId="715FBF6D" w14:textId="77777777" w:rsidR="00AB3C17" w:rsidRPr="001A2C08" w:rsidRDefault="00AB3C17" w:rsidP="00AB3C17">
      <w:pPr>
        <w:pStyle w:val="Title"/>
        <w:spacing w:before="0" w:after="0" w:line="312" w:lineRule="auto"/>
        <w:ind w:left="567" w:firstLine="0"/>
        <w:contextualSpacing/>
        <w:jc w:val="both"/>
        <w:rPr>
          <w:rFonts w:ascii="Times New Roman" w:hAnsi="Times New Roman"/>
          <w:bCs w:val="0"/>
          <w:i w:val="0"/>
          <w:lang w:val="vi-VN"/>
        </w:rPr>
      </w:pPr>
      <w:r w:rsidRPr="001A2C08">
        <w:rPr>
          <w:rFonts w:ascii="Times New Roman" w:hAnsi="Times New Roman"/>
          <w:bCs w:val="0"/>
          <w:i w:val="0"/>
          <w:lang w:val="nl-NL"/>
        </w:rPr>
        <w:t>Hệ lọc áp lực</w:t>
      </w:r>
      <w:r w:rsidRPr="001A2C08">
        <w:rPr>
          <w:rFonts w:ascii="Times New Roman" w:hAnsi="Times New Roman"/>
          <w:bCs w:val="0"/>
          <w:i w:val="0"/>
          <w:lang w:val="vi-VN"/>
        </w:rPr>
        <w:t>:</w:t>
      </w:r>
    </w:p>
    <w:p w14:paraId="013F9BE2" w14:textId="77777777" w:rsidR="00AB3C17" w:rsidRPr="001A2C08" w:rsidRDefault="00AB3C17" w:rsidP="00AB3C17">
      <w:pPr>
        <w:spacing w:line="312" w:lineRule="auto"/>
        <w:ind w:firstLine="567"/>
        <w:contextualSpacing/>
        <w:jc w:val="both"/>
        <w:rPr>
          <w:sz w:val="26"/>
          <w:szCs w:val="26"/>
          <w:lang w:val="vi-VN"/>
        </w:rPr>
      </w:pPr>
      <w:r w:rsidRPr="001A2C08">
        <w:rPr>
          <w:sz w:val="26"/>
          <w:szCs w:val="26"/>
          <w:lang w:val="nl-NL"/>
        </w:rPr>
        <w:lastRenderedPageBreak/>
        <w:t>N</w:t>
      </w:r>
      <w:r w:rsidRPr="001A2C08">
        <w:rPr>
          <w:sz w:val="26"/>
          <w:szCs w:val="26"/>
          <w:lang w:val="vi-VN"/>
        </w:rPr>
        <w:t>ước thải sinh hoạt sau bể lắng sinh học được bơm qua hệ lọc áp lực.</w:t>
      </w:r>
    </w:p>
    <w:p w14:paraId="004BD425"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Hệ lọc áp lực gồm 2 phân đoạn: Phân đoạn 1 lọc bằng cát thạch anh và phân đoạn 2 lọc bằng than hoạt tính.</w:t>
      </w:r>
    </w:p>
    <w:p w14:paraId="781634E7" w14:textId="77777777" w:rsidR="00AB3C17" w:rsidRPr="001A2C08" w:rsidRDefault="00AB3C17" w:rsidP="00AB3C17">
      <w:pPr>
        <w:spacing w:line="312" w:lineRule="auto"/>
        <w:ind w:firstLine="567"/>
        <w:contextualSpacing/>
        <w:jc w:val="both"/>
        <w:rPr>
          <w:bCs/>
          <w:sz w:val="26"/>
          <w:szCs w:val="26"/>
          <w:lang w:val="vi-VN"/>
        </w:rPr>
      </w:pPr>
      <w:r w:rsidRPr="001A2C08">
        <w:rPr>
          <w:bCs/>
          <w:sz w:val="26"/>
          <w:szCs w:val="26"/>
          <w:lang w:val="vi-VN"/>
        </w:rPr>
        <w:t>Trong quá trình lọc, phần cặn lơ lửng còn sót lại không lắng được triệt để ở bể lắng sẽ được giữ lại trên lớp vật liệu lọc, đồng thời giảm được một phần độ màu có trong nước thải.Trong quá trình vận hành định kỳ phải rửa ngược để đảm bảo hệ lọc hoạt động hiệu quả. Nước rửa ngược lại được dẫn về bể điều hòa để xử lý lại. Vật liệu lọc được thay định kỳ 6 tháng/lần và được thuê đơn vị có chức năng xử lý theo quy định.</w:t>
      </w:r>
    </w:p>
    <w:p w14:paraId="06F886BB" w14:textId="77777777" w:rsidR="00AB3C17" w:rsidRPr="001A2C08" w:rsidRDefault="00AB3C17" w:rsidP="00AB3C17">
      <w:pPr>
        <w:pStyle w:val="ListParagraph"/>
        <w:spacing w:line="312" w:lineRule="auto"/>
        <w:ind w:left="0" w:firstLine="567"/>
        <w:jc w:val="both"/>
        <w:rPr>
          <w:b/>
          <w:sz w:val="26"/>
          <w:szCs w:val="26"/>
          <w:lang w:val="vi-VN"/>
        </w:rPr>
      </w:pPr>
      <w:r w:rsidRPr="001A2C08">
        <w:rPr>
          <w:b/>
          <w:sz w:val="26"/>
          <w:szCs w:val="26"/>
          <w:lang w:val="vi-VN"/>
        </w:rPr>
        <w:t>Bước 2. Khử trùng:</w:t>
      </w:r>
    </w:p>
    <w:p w14:paraId="075564DE" w14:textId="77777777" w:rsidR="00AB3C17" w:rsidRPr="001A2C08" w:rsidRDefault="00AB3C17" w:rsidP="00AB3C17">
      <w:pPr>
        <w:spacing w:line="312" w:lineRule="auto"/>
        <w:ind w:firstLine="567"/>
        <w:contextualSpacing/>
        <w:jc w:val="both"/>
        <w:rPr>
          <w:sz w:val="26"/>
          <w:szCs w:val="26"/>
          <w:lang w:val="vi-VN"/>
        </w:rPr>
      </w:pPr>
      <w:r w:rsidRPr="001A2C08">
        <w:rPr>
          <w:sz w:val="26"/>
          <w:szCs w:val="26"/>
          <w:lang w:val="vi-VN"/>
        </w:rPr>
        <w:t>Nước sau khi qua hệ lọc áp lực sẽ sang bể khử trùng.</w:t>
      </w:r>
    </w:p>
    <w:p w14:paraId="720B3D36" w14:textId="77777777" w:rsidR="00AB3C17" w:rsidRPr="001A2C08" w:rsidRDefault="00AB3C17" w:rsidP="00AB3C17">
      <w:pPr>
        <w:spacing w:line="312" w:lineRule="auto"/>
        <w:ind w:firstLine="567"/>
        <w:contextualSpacing/>
        <w:jc w:val="both"/>
        <w:rPr>
          <w:sz w:val="26"/>
          <w:szCs w:val="26"/>
          <w:lang w:val="vi-VN"/>
        </w:rPr>
      </w:pPr>
      <w:r w:rsidRPr="001A2C08">
        <w:rPr>
          <w:sz w:val="26"/>
          <w:szCs w:val="26"/>
          <w:lang w:val="vi-VN"/>
        </w:rPr>
        <w:t xml:space="preserve">Cơ sở khoa học của phương pháp này là dựa vào khả năng tự làm sạch nước, chủ yếu là nhờ vi sinh vật và các thủy sinh khác, các chất nhiễm bẩn còn lại trong nước thải sẽ bị phân hủy thành các chất khí và nước. Tại bể khử trùng, sử dụng Clorin dạng dung dịch (chất oxy hóa mạnh) bổ sung vào nguồn nước để diệt các vi trùng và vi khuẩn gây bệnh. </w:t>
      </w:r>
    </w:p>
    <w:p w14:paraId="34383309" w14:textId="3B69A60F" w:rsidR="00AB3C17" w:rsidRPr="001A2C08" w:rsidRDefault="00AB3C17" w:rsidP="00AB3C17">
      <w:pPr>
        <w:spacing w:line="312" w:lineRule="auto"/>
        <w:ind w:firstLine="567"/>
        <w:contextualSpacing/>
        <w:jc w:val="both"/>
        <w:rPr>
          <w:sz w:val="26"/>
          <w:szCs w:val="26"/>
          <w:lang w:val="vi-VN"/>
        </w:rPr>
      </w:pPr>
      <w:r w:rsidRPr="001A2C08">
        <w:rPr>
          <w:sz w:val="26"/>
          <w:szCs w:val="26"/>
          <w:lang w:val="vi-VN"/>
        </w:rPr>
        <w:t>Nước thải sinh hoạt sau xử lý đảm bảo đạt QCĐP 01:2019/HY (K=1</w:t>
      </w:r>
      <w:r w:rsidR="004801BF" w:rsidRPr="001A2C08">
        <w:rPr>
          <w:sz w:val="26"/>
          <w:szCs w:val="26"/>
        </w:rPr>
        <w:t>,2</w:t>
      </w:r>
      <w:r w:rsidRPr="001A2C08">
        <w:rPr>
          <w:sz w:val="26"/>
          <w:szCs w:val="26"/>
          <w:lang w:val="vi-VN"/>
        </w:rPr>
        <w:t>; k</w:t>
      </w:r>
      <w:r w:rsidRPr="001A2C08">
        <w:rPr>
          <w:sz w:val="26"/>
          <w:szCs w:val="26"/>
          <w:vertAlign w:val="subscript"/>
          <w:lang w:val="vi-VN"/>
        </w:rPr>
        <w:t>hy</w:t>
      </w:r>
      <w:r w:rsidRPr="001A2C08">
        <w:rPr>
          <w:sz w:val="26"/>
          <w:szCs w:val="26"/>
          <w:lang w:val="vi-VN"/>
        </w:rPr>
        <w:t xml:space="preserve">=0,85) trước khi thải ra môi trường. </w:t>
      </w:r>
    </w:p>
    <w:p w14:paraId="6B0AA1D4" w14:textId="77777777" w:rsidR="00AB3C17" w:rsidRPr="001A2C08" w:rsidRDefault="00AB3C17" w:rsidP="00AB3C17">
      <w:pPr>
        <w:pStyle w:val="ListParagraph"/>
        <w:spacing w:line="312" w:lineRule="auto"/>
        <w:ind w:left="0" w:firstLine="567"/>
        <w:jc w:val="both"/>
        <w:rPr>
          <w:b/>
          <w:sz w:val="26"/>
          <w:szCs w:val="26"/>
          <w:lang w:val="vi-VN"/>
        </w:rPr>
      </w:pPr>
      <w:r w:rsidRPr="001A2C08">
        <w:rPr>
          <w:b/>
          <w:sz w:val="26"/>
          <w:szCs w:val="26"/>
          <w:lang w:val="vi-VN"/>
        </w:rPr>
        <w:t>Xử lý bùn:</w:t>
      </w:r>
    </w:p>
    <w:p w14:paraId="11EF3FC0" w14:textId="77777777" w:rsidR="00AB3C17" w:rsidRPr="001A2C08" w:rsidRDefault="00AB3C17" w:rsidP="00AB3C17">
      <w:pPr>
        <w:spacing w:line="312" w:lineRule="auto"/>
        <w:ind w:firstLine="567"/>
        <w:contextualSpacing/>
        <w:jc w:val="both"/>
        <w:rPr>
          <w:bCs/>
          <w:sz w:val="26"/>
          <w:szCs w:val="26"/>
          <w:lang w:val="nl-NL"/>
        </w:rPr>
      </w:pPr>
      <w:r w:rsidRPr="001A2C08">
        <w:rPr>
          <w:bCs/>
          <w:sz w:val="26"/>
          <w:szCs w:val="26"/>
          <w:lang w:val="nl-NL"/>
        </w:rPr>
        <w:t xml:space="preserve">Toàn bộ lượng bùn dư và bùn thải của các giai đoạn xử lý được thu gom và chuyển về Bể chứa bùn. Sau đó sẽ thuê đơn vị xử lý môi trường hút và vận chuyển đi xử lý theo định kỳ. </w:t>
      </w:r>
    </w:p>
    <w:p w14:paraId="226D546F" w14:textId="77777777" w:rsidR="00AB3C17" w:rsidRPr="001A2C08" w:rsidRDefault="00AB3C17" w:rsidP="00AB3C17">
      <w:pPr>
        <w:spacing w:line="312" w:lineRule="auto"/>
        <w:ind w:firstLine="567"/>
        <w:jc w:val="both"/>
        <w:rPr>
          <w:bCs/>
          <w:sz w:val="26"/>
          <w:szCs w:val="26"/>
          <w:lang w:val="nl-NL"/>
        </w:rPr>
      </w:pPr>
      <w:r w:rsidRPr="001A2C08">
        <w:rPr>
          <w:bCs/>
          <w:sz w:val="26"/>
          <w:szCs w:val="26"/>
          <w:lang w:val="nl-NL"/>
        </w:rPr>
        <w:t>Theo tính toán thiết kế thì kích thước các bể xử lý nước thải của mỗi hệ thống được thể hiện qua bảng sau:</w:t>
      </w:r>
    </w:p>
    <w:p w14:paraId="574CFC31" w14:textId="47F8BAB2" w:rsidR="00AB3C17" w:rsidRPr="001A2C08" w:rsidRDefault="00AB3C17" w:rsidP="00AB3C17">
      <w:pPr>
        <w:pStyle w:val="bnghngpht"/>
        <w:spacing w:line="312" w:lineRule="auto"/>
        <w:rPr>
          <w:color w:val="auto"/>
          <w:sz w:val="26"/>
        </w:rPr>
      </w:pPr>
      <w:bookmarkStart w:id="836" w:name="_Toc92984705"/>
      <w:bookmarkStart w:id="837" w:name="_Toc184984632"/>
      <w:r w:rsidRPr="001A2C08">
        <w:rPr>
          <w:color w:val="auto"/>
          <w:sz w:val="26"/>
        </w:rPr>
        <w:t>Bảng 3.2</w:t>
      </w:r>
      <w:r w:rsidR="003E312E">
        <w:rPr>
          <w:color w:val="auto"/>
          <w:sz w:val="26"/>
          <w:lang w:val="nl-NL"/>
        </w:rPr>
        <w:t>2</w:t>
      </w:r>
      <w:r w:rsidRPr="001A2C08">
        <w:rPr>
          <w:color w:val="auto"/>
          <w:sz w:val="26"/>
        </w:rPr>
        <w:t>. Danh mục các bể xây dựng của hệ thống xử lý nước thải</w:t>
      </w:r>
      <w:bookmarkEnd w:id="835"/>
      <w:bookmarkEnd w:id="836"/>
      <w:bookmarkEnd w:id="837"/>
    </w:p>
    <w:tbl>
      <w:tblPr>
        <w:tblW w:w="9331" w:type="dxa"/>
        <w:tblInd w:w="198" w:type="dxa"/>
        <w:tblLook w:val="04A0" w:firstRow="1" w:lastRow="0" w:firstColumn="1" w:lastColumn="0" w:noHBand="0" w:noVBand="1"/>
      </w:tblPr>
      <w:tblGrid>
        <w:gridCol w:w="746"/>
        <w:gridCol w:w="2532"/>
        <w:gridCol w:w="1219"/>
        <w:gridCol w:w="1134"/>
        <w:gridCol w:w="1276"/>
        <w:gridCol w:w="1149"/>
        <w:gridCol w:w="1275"/>
      </w:tblGrid>
      <w:tr w:rsidR="00AB3C17" w:rsidRPr="001A2C08" w14:paraId="66F9BB8D"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3F73C3C9"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STT</w:t>
            </w:r>
          </w:p>
        </w:tc>
        <w:tc>
          <w:tcPr>
            <w:tcW w:w="2532" w:type="dxa"/>
            <w:tcBorders>
              <w:top w:val="single" w:sz="4" w:space="0" w:color="auto"/>
              <w:left w:val="nil"/>
              <w:bottom w:val="single" w:sz="4" w:space="0" w:color="auto"/>
              <w:right w:val="single" w:sz="4" w:space="0" w:color="auto"/>
            </w:tcBorders>
            <w:noWrap/>
            <w:vAlign w:val="center"/>
            <w:hideMark/>
          </w:tcPr>
          <w:p w14:paraId="572AC3A5"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Tên bể</w:t>
            </w:r>
          </w:p>
        </w:tc>
        <w:tc>
          <w:tcPr>
            <w:tcW w:w="1219" w:type="dxa"/>
            <w:tcBorders>
              <w:top w:val="single" w:sz="4" w:space="0" w:color="auto"/>
              <w:left w:val="nil"/>
              <w:bottom w:val="single" w:sz="4" w:space="0" w:color="auto"/>
              <w:right w:val="single" w:sz="4" w:space="0" w:color="auto"/>
            </w:tcBorders>
            <w:noWrap/>
            <w:vAlign w:val="center"/>
            <w:hideMark/>
          </w:tcPr>
          <w:p w14:paraId="1EA071AD"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Vật liệu</w:t>
            </w:r>
          </w:p>
        </w:tc>
        <w:tc>
          <w:tcPr>
            <w:tcW w:w="1134" w:type="dxa"/>
            <w:tcBorders>
              <w:top w:val="single" w:sz="4" w:space="0" w:color="auto"/>
              <w:left w:val="nil"/>
              <w:bottom w:val="single" w:sz="4" w:space="0" w:color="auto"/>
              <w:right w:val="single" w:sz="4" w:space="0" w:color="auto"/>
            </w:tcBorders>
            <w:noWrap/>
            <w:vAlign w:val="center"/>
            <w:hideMark/>
          </w:tcPr>
          <w:p w14:paraId="0C35C06F"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Dài (m)</w:t>
            </w:r>
          </w:p>
        </w:tc>
        <w:tc>
          <w:tcPr>
            <w:tcW w:w="1276" w:type="dxa"/>
            <w:tcBorders>
              <w:top w:val="single" w:sz="4" w:space="0" w:color="auto"/>
              <w:left w:val="nil"/>
              <w:bottom w:val="single" w:sz="4" w:space="0" w:color="auto"/>
              <w:right w:val="single" w:sz="4" w:space="0" w:color="auto"/>
            </w:tcBorders>
            <w:noWrap/>
            <w:vAlign w:val="center"/>
            <w:hideMark/>
          </w:tcPr>
          <w:p w14:paraId="052419DA"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Rộng (m)</w:t>
            </w:r>
          </w:p>
        </w:tc>
        <w:tc>
          <w:tcPr>
            <w:tcW w:w="1149" w:type="dxa"/>
            <w:tcBorders>
              <w:top w:val="single" w:sz="4" w:space="0" w:color="auto"/>
              <w:left w:val="nil"/>
              <w:bottom w:val="single" w:sz="4" w:space="0" w:color="auto"/>
              <w:right w:val="single" w:sz="4" w:space="0" w:color="auto"/>
            </w:tcBorders>
            <w:noWrap/>
            <w:vAlign w:val="center"/>
            <w:hideMark/>
          </w:tcPr>
          <w:p w14:paraId="55006429"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Cao (m)</w:t>
            </w:r>
          </w:p>
        </w:tc>
        <w:tc>
          <w:tcPr>
            <w:tcW w:w="1275" w:type="dxa"/>
            <w:tcBorders>
              <w:top w:val="single" w:sz="4" w:space="0" w:color="auto"/>
              <w:left w:val="nil"/>
              <w:bottom w:val="single" w:sz="4" w:space="0" w:color="auto"/>
              <w:right w:val="single" w:sz="4" w:space="0" w:color="auto"/>
            </w:tcBorders>
            <w:noWrap/>
            <w:vAlign w:val="center"/>
            <w:hideMark/>
          </w:tcPr>
          <w:p w14:paraId="0B0F59EE"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Thể tích (m</w:t>
            </w:r>
            <w:r w:rsidRPr="001A2C08">
              <w:rPr>
                <w:rFonts w:eastAsia="Times New Roman"/>
                <w:b/>
                <w:bCs/>
                <w:sz w:val="26"/>
                <w:szCs w:val="26"/>
                <w:vertAlign w:val="superscript"/>
                <w:lang w:val="vi-VN" w:eastAsia="vi-VN"/>
              </w:rPr>
              <w:t>3</w:t>
            </w:r>
            <w:r w:rsidRPr="001A2C08">
              <w:rPr>
                <w:rFonts w:eastAsia="Times New Roman"/>
                <w:b/>
                <w:bCs/>
                <w:sz w:val="26"/>
                <w:szCs w:val="26"/>
                <w:lang w:val="vi-VN" w:eastAsia="vi-VN"/>
              </w:rPr>
              <w:t>)</w:t>
            </w:r>
          </w:p>
        </w:tc>
      </w:tr>
      <w:tr w:rsidR="00AB3C17" w:rsidRPr="001A2C08" w14:paraId="05807202"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tcPr>
          <w:p w14:paraId="159D03FD"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1</w:t>
            </w:r>
          </w:p>
        </w:tc>
        <w:tc>
          <w:tcPr>
            <w:tcW w:w="2532" w:type="dxa"/>
            <w:tcBorders>
              <w:top w:val="single" w:sz="4" w:space="0" w:color="auto"/>
              <w:left w:val="nil"/>
              <w:bottom w:val="single" w:sz="4" w:space="0" w:color="auto"/>
              <w:right w:val="single" w:sz="4" w:space="0" w:color="auto"/>
            </w:tcBorders>
            <w:noWrap/>
            <w:vAlign w:val="center"/>
          </w:tcPr>
          <w:p w14:paraId="43AECCBD"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eastAsia="vi-VN"/>
              </w:rPr>
              <w:t>Bể điều hòa nước thải sinh hoạt</w:t>
            </w:r>
          </w:p>
        </w:tc>
        <w:tc>
          <w:tcPr>
            <w:tcW w:w="1219" w:type="dxa"/>
            <w:tcBorders>
              <w:top w:val="single" w:sz="4" w:space="0" w:color="auto"/>
              <w:left w:val="nil"/>
              <w:bottom w:val="single" w:sz="4" w:space="0" w:color="auto"/>
              <w:right w:val="single" w:sz="4" w:space="0" w:color="auto"/>
            </w:tcBorders>
            <w:noWrap/>
            <w:vAlign w:val="center"/>
          </w:tcPr>
          <w:p w14:paraId="23F1419C"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BTCT</w:t>
            </w:r>
          </w:p>
        </w:tc>
        <w:tc>
          <w:tcPr>
            <w:tcW w:w="1134" w:type="dxa"/>
            <w:tcBorders>
              <w:top w:val="single" w:sz="4" w:space="0" w:color="auto"/>
              <w:left w:val="nil"/>
              <w:bottom w:val="single" w:sz="4" w:space="0" w:color="auto"/>
              <w:right w:val="single" w:sz="4" w:space="0" w:color="auto"/>
            </w:tcBorders>
            <w:noWrap/>
            <w:vAlign w:val="center"/>
          </w:tcPr>
          <w:p w14:paraId="796EB411"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5,5</w:t>
            </w:r>
          </w:p>
        </w:tc>
        <w:tc>
          <w:tcPr>
            <w:tcW w:w="1276" w:type="dxa"/>
            <w:tcBorders>
              <w:top w:val="single" w:sz="4" w:space="0" w:color="auto"/>
              <w:left w:val="nil"/>
              <w:bottom w:val="single" w:sz="4" w:space="0" w:color="auto"/>
              <w:right w:val="single" w:sz="4" w:space="0" w:color="auto"/>
            </w:tcBorders>
            <w:noWrap/>
            <w:vAlign w:val="center"/>
          </w:tcPr>
          <w:p w14:paraId="26FEEB6F"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4</w:t>
            </w:r>
          </w:p>
        </w:tc>
        <w:tc>
          <w:tcPr>
            <w:tcW w:w="1149" w:type="dxa"/>
            <w:tcBorders>
              <w:top w:val="single" w:sz="4" w:space="0" w:color="auto"/>
              <w:left w:val="nil"/>
              <w:bottom w:val="single" w:sz="4" w:space="0" w:color="auto"/>
              <w:right w:val="single" w:sz="4" w:space="0" w:color="auto"/>
            </w:tcBorders>
            <w:noWrap/>
            <w:vAlign w:val="center"/>
          </w:tcPr>
          <w:p w14:paraId="1C9AD386"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275" w:type="dxa"/>
            <w:tcBorders>
              <w:top w:val="single" w:sz="4" w:space="0" w:color="auto"/>
              <w:left w:val="nil"/>
              <w:bottom w:val="single" w:sz="4" w:space="0" w:color="auto"/>
              <w:right w:val="single" w:sz="4" w:space="0" w:color="auto"/>
            </w:tcBorders>
            <w:noWrap/>
            <w:vAlign w:val="center"/>
          </w:tcPr>
          <w:p w14:paraId="7AB1791E"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66</w:t>
            </w:r>
          </w:p>
        </w:tc>
      </w:tr>
      <w:tr w:rsidR="00AB3C17" w:rsidRPr="001A2C08" w14:paraId="69BA436F"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tcPr>
          <w:p w14:paraId="2BA25ED1"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2</w:t>
            </w:r>
          </w:p>
        </w:tc>
        <w:tc>
          <w:tcPr>
            <w:tcW w:w="2532" w:type="dxa"/>
            <w:tcBorders>
              <w:top w:val="single" w:sz="4" w:space="0" w:color="auto"/>
              <w:left w:val="nil"/>
              <w:bottom w:val="single" w:sz="4" w:space="0" w:color="auto"/>
              <w:right w:val="single" w:sz="4" w:space="0" w:color="auto"/>
            </w:tcBorders>
            <w:noWrap/>
            <w:vAlign w:val="center"/>
          </w:tcPr>
          <w:p w14:paraId="0F1C3239" w14:textId="77777777" w:rsidR="00AB3C17" w:rsidRPr="001A2C08" w:rsidRDefault="00AB3C17" w:rsidP="00F32706">
            <w:pPr>
              <w:spacing w:line="312" w:lineRule="auto"/>
              <w:rPr>
                <w:rFonts w:eastAsia="Times New Roman"/>
                <w:sz w:val="26"/>
                <w:szCs w:val="26"/>
                <w:lang w:eastAsia="vi-VN"/>
              </w:rPr>
            </w:pPr>
            <w:r w:rsidRPr="001A2C08">
              <w:rPr>
                <w:rFonts w:eastAsia="Times New Roman"/>
                <w:sz w:val="26"/>
                <w:szCs w:val="26"/>
                <w:lang w:eastAsia="vi-VN"/>
              </w:rPr>
              <w:t>Bể anoxic</w:t>
            </w:r>
          </w:p>
        </w:tc>
        <w:tc>
          <w:tcPr>
            <w:tcW w:w="1219" w:type="dxa"/>
            <w:tcBorders>
              <w:top w:val="single" w:sz="4" w:space="0" w:color="auto"/>
              <w:left w:val="nil"/>
              <w:bottom w:val="single" w:sz="4" w:space="0" w:color="auto"/>
              <w:right w:val="single" w:sz="4" w:space="0" w:color="auto"/>
            </w:tcBorders>
            <w:noWrap/>
          </w:tcPr>
          <w:p w14:paraId="47BF7452" w14:textId="77777777" w:rsidR="00AB3C17" w:rsidRPr="001A2C08" w:rsidRDefault="00AB3C17" w:rsidP="00F32706">
            <w:pPr>
              <w:spacing w:line="312" w:lineRule="auto"/>
              <w:jc w:val="center"/>
              <w:rPr>
                <w:sz w:val="26"/>
                <w:szCs w:val="26"/>
              </w:rPr>
            </w:pPr>
            <w:r w:rsidRPr="001A2C08">
              <w:rPr>
                <w:rFonts w:eastAsia="Times New Roman"/>
                <w:sz w:val="26"/>
                <w:szCs w:val="26"/>
                <w:lang w:eastAsia="vi-VN"/>
              </w:rPr>
              <w:t>BTCT</w:t>
            </w:r>
          </w:p>
        </w:tc>
        <w:tc>
          <w:tcPr>
            <w:tcW w:w="1134" w:type="dxa"/>
            <w:tcBorders>
              <w:top w:val="single" w:sz="4" w:space="0" w:color="auto"/>
              <w:left w:val="nil"/>
              <w:bottom w:val="single" w:sz="4" w:space="0" w:color="auto"/>
              <w:right w:val="single" w:sz="4" w:space="0" w:color="auto"/>
            </w:tcBorders>
            <w:noWrap/>
            <w:vAlign w:val="center"/>
          </w:tcPr>
          <w:p w14:paraId="16DE4FCC"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3,2</w:t>
            </w:r>
          </w:p>
        </w:tc>
        <w:tc>
          <w:tcPr>
            <w:tcW w:w="1276" w:type="dxa"/>
            <w:tcBorders>
              <w:top w:val="single" w:sz="4" w:space="0" w:color="auto"/>
              <w:left w:val="nil"/>
              <w:bottom w:val="single" w:sz="4" w:space="0" w:color="auto"/>
              <w:right w:val="single" w:sz="4" w:space="0" w:color="auto"/>
            </w:tcBorders>
            <w:noWrap/>
            <w:vAlign w:val="center"/>
          </w:tcPr>
          <w:p w14:paraId="69A80F10"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149" w:type="dxa"/>
            <w:tcBorders>
              <w:top w:val="single" w:sz="4" w:space="0" w:color="auto"/>
              <w:left w:val="nil"/>
              <w:bottom w:val="single" w:sz="4" w:space="0" w:color="auto"/>
              <w:right w:val="single" w:sz="4" w:space="0" w:color="auto"/>
            </w:tcBorders>
            <w:noWrap/>
            <w:vAlign w:val="center"/>
          </w:tcPr>
          <w:p w14:paraId="6F56BD5D"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275" w:type="dxa"/>
            <w:tcBorders>
              <w:top w:val="single" w:sz="4" w:space="0" w:color="auto"/>
              <w:left w:val="nil"/>
              <w:bottom w:val="single" w:sz="4" w:space="0" w:color="auto"/>
              <w:right w:val="single" w:sz="4" w:space="0" w:color="auto"/>
            </w:tcBorders>
            <w:noWrap/>
            <w:vAlign w:val="center"/>
          </w:tcPr>
          <w:p w14:paraId="6DAB8FD8"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28,8</w:t>
            </w:r>
          </w:p>
        </w:tc>
      </w:tr>
      <w:tr w:rsidR="00AB3C17" w:rsidRPr="001A2C08" w14:paraId="100A60EF"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tcPr>
          <w:p w14:paraId="29B9DDCE"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3</w:t>
            </w:r>
          </w:p>
        </w:tc>
        <w:tc>
          <w:tcPr>
            <w:tcW w:w="2532" w:type="dxa"/>
            <w:tcBorders>
              <w:top w:val="single" w:sz="4" w:space="0" w:color="auto"/>
              <w:left w:val="nil"/>
              <w:bottom w:val="single" w:sz="4" w:space="0" w:color="auto"/>
              <w:right w:val="single" w:sz="4" w:space="0" w:color="auto"/>
            </w:tcBorders>
            <w:noWrap/>
            <w:vAlign w:val="center"/>
          </w:tcPr>
          <w:p w14:paraId="5A7EF190" w14:textId="77777777" w:rsidR="00AB3C17" w:rsidRPr="001A2C08" w:rsidRDefault="00AB3C17" w:rsidP="00F32706">
            <w:pPr>
              <w:spacing w:line="312" w:lineRule="auto"/>
              <w:rPr>
                <w:rFonts w:eastAsia="Times New Roman"/>
                <w:sz w:val="26"/>
                <w:szCs w:val="26"/>
                <w:lang w:eastAsia="vi-VN"/>
              </w:rPr>
            </w:pPr>
            <w:r w:rsidRPr="001A2C08">
              <w:rPr>
                <w:rFonts w:eastAsia="Times New Roman"/>
                <w:sz w:val="26"/>
                <w:szCs w:val="26"/>
                <w:lang w:eastAsia="vi-VN"/>
              </w:rPr>
              <w:t>Bể aerotank có giá thể lơ lửng</w:t>
            </w:r>
          </w:p>
        </w:tc>
        <w:tc>
          <w:tcPr>
            <w:tcW w:w="1219" w:type="dxa"/>
            <w:tcBorders>
              <w:top w:val="single" w:sz="4" w:space="0" w:color="auto"/>
              <w:left w:val="nil"/>
              <w:bottom w:val="single" w:sz="4" w:space="0" w:color="auto"/>
              <w:right w:val="single" w:sz="4" w:space="0" w:color="auto"/>
            </w:tcBorders>
            <w:noWrap/>
          </w:tcPr>
          <w:p w14:paraId="53061753" w14:textId="77777777" w:rsidR="00AB3C17" w:rsidRPr="001A2C08" w:rsidRDefault="00AB3C17" w:rsidP="00F32706">
            <w:pPr>
              <w:spacing w:line="312" w:lineRule="auto"/>
              <w:jc w:val="center"/>
              <w:rPr>
                <w:sz w:val="26"/>
                <w:szCs w:val="26"/>
              </w:rPr>
            </w:pPr>
            <w:r w:rsidRPr="001A2C08">
              <w:rPr>
                <w:rFonts w:eastAsia="Times New Roman"/>
                <w:sz w:val="26"/>
                <w:szCs w:val="26"/>
                <w:lang w:eastAsia="vi-VN"/>
              </w:rPr>
              <w:t>BTCT</w:t>
            </w:r>
          </w:p>
        </w:tc>
        <w:tc>
          <w:tcPr>
            <w:tcW w:w="1134" w:type="dxa"/>
            <w:tcBorders>
              <w:top w:val="single" w:sz="4" w:space="0" w:color="auto"/>
              <w:left w:val="nil"/>
              <w:bottom w:val="single" w:sz="4" w:space="0" w:color="auto"/>
              <w:right w:val="single" w:sz="4" w:space="0" w:color="auto"/>
            </w:tcBorders>
            <w:noWrap/>
            <w:vAlign w:val="center"/>
          </w:tcPr>
          <w:p w14:paraId="2BB9A837"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4</w:t>
            </w:r>
          </w:p>
        </w:tc>
        <w:tc>
          <w:tcPr>
            <w:tcW w:w="1276" w:type="dxa"/>
            <w:tcBorders>
              <w:top w:val="single" w:sz="4" w:space="0" w:color="auto"/>
              <w:left w:val="nil"/>
              <w:bottom w:val="single" w:sz="4" w:space="0" w:color="auto"/>
              <w:right w:val="single" w:sz="4" w:space="0" w:color="auto"/>
            </w:tcBorders>
            <w:noWrap/>
            <w:vAlign w:val="center"/>
          </w:tcPr>
          <w:p w14:paraId="0C771063"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149" w:type="dxa"/>
            <w:tcBorders>
              <w:top w:val="single" w:sz="4" w:space="0" w:color="auto"/>
              <w:left w:val="nil"/>
              <w:bottom w:val="single" w:sz="4" w:space="0" w:color="auto"/>
              <w:right w:val="single" w:sz="4" w:space="0" w:color="auto"/>
            </w:tcBorders>
            <w:noWrap/>
            <w:vAlign w:val="center"/>
          </w:tcPr>
          <w:p w14:paraId="4EBC679A"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275" w:type="dxa"/>
            <w:tcBorders>
              <w:top w:val="single" w:sz="4" w:space="0" w:color="auto"/>
              <w:left w:val="nil"/>
              <w:bottom w:val="single" w:sz="4" w:space="0" w:color="auto"/>
              <w:right w:val="single" w:sz="4" w:space="0" w:color="auto"/>
            </w:tcBorders>
            <w:noWrap/>
            <w:vAlign w:val="center"/>
          </w:tcPr>
          <w:p w14:paraId="2CDF5D48"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36</w:t>
            </w:r>
          </w:p>
        </w:tc>
      </w:tr>
      <w:tr w:rsidR="00AB3C17" w:rsidRPr="001A2C08" w14:paraId="023BEFC8"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tcPr>
          <w:p w14:paraId="79357920"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4</w:t>
            </w:r>
          </w:p>
        </w:tc>
        <w:tc>
          <w:tcPr>
            <w:tcW w:w="2532" w:type="dxa"/>
            <w:tcBorders>
              <w:top w:val="single" w:sz="4" w:space="0" w:color="auto"/>
              <w:left w:val="nil"/>
              <w:bottom w:val="single" w:sz="4" w:space="0" w:color="auto"/>
              <w:right w:val="single" w:sz="4" w:space="0" w:color="auto"/>
            </w:tcBorders>
            <w:noWrap/>
            <w:vAlign w:val="center"/>
          </w:tcPr>
          <w:p w14:paraId="1374CBB2" w14:textId="77777777" w:rsidR="00AB3C17" w:rsidRPr="001A2C08" w:rsidRDefault="00AB3C17" w:rsidP="00F32706">
            <w:pPr>
              <w:spacing w:line="312" w:lineRule="auto"/>
              <w:rPr>
                <w:rFonts w:eastAsia="Times New Roman"/>
                <w:sz w:val="26"/>
                <w:szCs w:val="26"/>
                <w:lang w:eastAsia="vi-VN"/>
              </w:rPr>
            </w:pPr>
            <w:r w:rsidRPr="001A2C08">
              <w:rPr>
                <w:rFonts w:eastAsia="Times New Roman"/>
                <w:sz w:val="26"/>
                <w:szCs w:val="26"/>
                <w:lang w:eastAsia="vi-VN"/>
              </w:rPr>
              <w:t>Bể lắng sinh học</w:t>
            </w:r>
          </w:p>
        </w:tc>
        <w:tc>
          <w:tcPr>
            <w:tcW w:w="1219" w:type="dxa"/>
            <w:tcBorders>
              <w:top w:val="single" w:sz="4" w:space="0" w:color="auto"/>
              <w:left w:val="nil"/>
              <w:bottom w:val="single" w:sz="4" w:space="0" w:color="auto"/>
              <w:right w:val="single" w:sz="4" w:space="0" w:color="auto"/>
            </w:tcBorders>
            <w:noWrap/>
          </w:tcPr>
          <w:p w14:paraId="02B723F0" w14:textId="77777777" w:rsidR="00AB3C17" w:rsidRPr="001A2C08" w:rsidRDefault="00AB3C17" w:rsidP="00F32706">
            <w:pPr>
              <w:spacing w:line="312" w:lineRule="auto"/>
              <w:jc w:val="center"/>
              <w:rPr>
                <w:sz w:val="26"/>
                <w:szCs w:val="26"/>
              </w:rPr>
            </w:pPr>
            <w:r w:rsidRPr="001A2C08">
              <w:rPr>
                <w:rFonts w:eastAsia="Times New Roman"/>
                <w:sz w:val="26"/>
                <w:szCs w:val="26"/>
                <w:lang w:eastAsia="vi-VN"/>
              </w:rPr>
              <w:t>BTCT</w:t>
            </w:r>
          </w:p>
        </w:tc>
        <w:tc>
          <w:tcPr>
            <w:tcW w:w="1134" w:type="dxa"/>
            <w:tcBorders>
              <w:top w:val="single" w:sz="4" w:space="0" w:color="auto"/>
              <w:left w:val="nil"/>
              <w:bottom w:val="single" w:sz="4" w:space="0" w:color="auto"/>
              <w:right w:val="single" w:sz="4" w:space="0" w:color="auto"/>
            </w:tcBorders>
            <w:noWrap/>
            <w:vAlign w:val="center"/>
          </w:tcPr>
          <w:p w14:paraId="46EA7179"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4,3</w:t>
            </w:r>
          </w:p>
        </w:tc>
        <w:tc>
          <w:tcPr>
            <w:tcW w:w="1276" w:type="dxa"/>
            <w:tcBorders>
              <w:top w:val="single" w:sz="4" w:space="0" w:color="auto"/>
              <w:left w:val="nil"/>
              <w:bottom w:val="single" w:sz="4" w:space="0" w:color="auto"/>
              <w:right w:val="single" w:sz="4" w:space="0" w:color="auto"/>
            </w:tcBorders>
            <w:noWrap/>
            <w:vAlign w:val="center"/>
          </w:tcPr>
          <w:p w14:paraId="2B100D25"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149" w:type="dxa"/>
            <w:tcBorders>
              <w:top w:val="single" w:sz="4" w:space="0" w:color="auto"/>
              <w:left w:val="nil"/>
              <w:bottom w:val="single" w:sz="4" w:space="0" w:color="auto"/>
              <w:right w:val="single" w:sz="4" w:space="0" w:color="auto"/>
            </w:tcBorders>
            <w:noWrap/>
            <w:vAlign w:val="center"/>
          </w:tcPr>
          <w:p w14:paraId="21D51B49"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275" w:type="dxa"/>
            <w:tcBorders>
              <w:top w:val="single" w:sz="4" w:space="0" w:color="auto"/>
              <w:left w:val="nil"/>
              <w:bottom w:val="single" w:sz="4" w:space="0" w:color="auto"/>
              <w:right w:val="single" w:sz="4" w:space="0" w:color="auto"/>
            </w:tcBorders>
            <w:noWrap/>
            <w:vAlign w:val="center"/>
          </w:tcPr>
          <w:p w14:paraId="07848701"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38,7</w:t>
            </w:r>
          </w:p>
        </w:tc>
      </w:tr>
      <w:tr w:rsidR="00AB3C17" w:rsidRPr="001A2C08" w14:paraId="2E27627A"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tcPr>
          <w:p w14:paraId="506A8AE5"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5</w:t>
            </w:r>
          </w:p>
        </w:tc>
        <w:tc>
          <w:tcPr>
            <w:tcW w:w="2532" w:type="dxa"/>
            <w:tcBorders>
              <w:top w:val="single" w:sz="4" w:space="0" w:color="auto"/>
              <w:left w:val="nil"/>
              <w:bottom w:val="single" w:sz="4" w:space="0" w:color="auto"/>
              <w:right w:val="single" w:sz="4" w:space="0" w:color="auto"/>
            </w:tcBorders>
            <w:noWrap/>
            <w:vAlign w:val="center"/>
          </w:tcPr>
          <w:p w14:paraId="225F58B9" w14:textId="77777777" w:rsidR="00AB3C17" w:rsidRPr="001A2C08" w:rsidRDefault="00AB3C17" w:rsidP="00F32706">
            <w:pPr>
              <w:spacing w:line="312" w:lineRule="auto"/>
              <w:rPr>
                <w:rFonts w:eastAsia="Times New Roman"/>
                <w:sz w:val="26"/>
                <w:szCs w:val="26"/>
                <w:lang w:eastAsia="vi-VN"/>
              </w:rPr>
            </w:pPr>
            <w:r w:rsidRPr="001A2C08">
              <w:rPr>
                <w:rFonts w:eastAsia="Times New Roman"/>
                <w:sz w:val="26"/>
                <w:szCs w:val="26"/>
                <w:lang w:eastAsia="vi-VN"/>
              </w:rPr>
              <w:t>Bể khử trùng</w:t>
            </w:r>
          </w:p>
        </w:tc>
        <w:tc>
          <w:tcPr>
            <w:tcW w:w="1219" w:type="dxa"/>
            <w:tcBorders>
              <w:top w:val="single" w:sz="4" w:space="0" w:color="auto"/>
              <w:left w:val="nil"/>
              <w:bottom w:val="single" w:sz="4" w:space="0" w:color="auto"/>
              <w:right w:val="single" w:sz="4" w:space="0" w:color="auto"/>
            </w:tcBorders>
            <w:noWrap/>
          </w:tcPr>
          <w:p w14:paraId="3EDB8068" w14:textId="77777777" w:rsidR="00AB3C17" w:rsidRPr="001A2C08" w:rsidRDefault="00AB3C17" w:rsidP="00F32706">
            <w:pPr>
              <w:spacing w:line="312" w:lineRule="auto"/>
              <w:jc w:val="center"/>
              <w:rPr>
                <w:sz w:val="26"/>
                <w:szCs w:val="26"/>
              </w:rPr>
            </w:pPr>
            <w:r w:rsidRPr="001A2C08">
              <w:rPr>
                <w:rFonts w:eastAsia="Times New Roman"/>
                <w:sz w:val="26"/>
                <w:szCs w:val="26"/>
                <w:lang w:eastAsia="vi-VN"/>
              </w:rPr>
              <w:t>BTCT</w:t>
            </w:r>
          </w:p>
        </w:tc>
        <w:tc>
          <w:tcPr>
            <w:tcW w:w="1134" w:type="dxa"/>
            <w:tcBorders>
              <w:top w:val="single" w:sz="4" w:space="0" w:color="auto"/>
              <w:left w:val="nil"/>
              <w:bottom w:val="single" w:sz="4" w:space="0" w:color="auto"/>
              <w:right w:val="single" w:sz="4" w:space="0" w:color="auto"/>
            </w:tcBorders>
            <w:noWrap/>
            <w:vAlign w:val="center"/>
          </w:tcPr>
          <w:p w14:paraId="05D9EF66"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2,5</w:t>
            </w:r>
          </w:p>
        </w:tc>
        <w:tc>
          <w:tcPr>
            <w:tcW w:w="1276" w:type="dxa"/>
            <w:tcBorders>
              <w:top w:val="single" w:sz="4" w:space="0" w:color="auto"/>
              <w:left w:val="nil"/>
              <w:bottom w:val="single" w:sz="4" w:space="0" w:color="auto"/>
              <w:right w:val="single" w:sz="4" w:space="0" w:color="auto"/>
            </w:tcBorders>
            <w:noWrap/>
            <w:vAlign w:val="center"/>
          </w:tcPr>
          <w:p w14:paraId="14C1D8D3"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149" w:type="dxa"/>
            <w:tcBorders>
              <w:top w:val="single" w:sz="4" w:space="0" w:color="auto"/>
              <w:left w:val="nil"/>
              <w:bottom w:val="single" w:sz="4" w:space="0" w:color="auto"/>
              <w:right w:val="single" w:sz="4" w:space="0" w:color="auto"/>
            </w:tcBorders>
            <w:noWrap/>
            <w:vAlign w:val="center"/>
          </w:tcPr>
          <w:p w14:paraId="6BA7D60A"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3</w:t>
            </w:r>
          </w:p>
        </w:tc>
        <w:tc>
          <w:tcPr>
            <w:tcW w:w="1275" w:type="dxa"/>
            <w:tcBorders>
              <w:top w:val="single" w:sz="4" w:space="0" w:color="auto"/>
              <w:left w:val="nil"/>
              <w:bottom w:val="single" w:sz="4" w:space="0" w:color="auto"/>
              <w:right w:val="single" w:sz="4" w:space="0" w:color="auto"/>
            </w:tcBorders>
            <w:noWrap/>
            <w:vAlign w:val="center"/>
          </w:tcPr>
          <w:p w14:paraId="20CB3119" w14:textId="77777777" w:rsidR="00AB3C17" w:rsidRPr="001A2C08" w:rsidRDefault="00AB3C17" w:rsidP="00F32706">
            <w:pPr>
              <w:spacing w:line="312" w:lineRule="auto"/>
              <w:jc w:val="center"/>
              <w:rPr>
                <w:rFonts w:eastAsia="Times New Roman"/>
                <w:sz w:val="26"/>
                <w:szCs w:val="26"/>
                <w:lang w:val="pt-BR"/>
              </w:rPr>
            </w:pPr>
            <w:r w:rsidRPr="001A2C08">
              <w:rPr>
                <w:rFonts w:eastAsia="Times New Roman"/>
                <w:sz w:val="26"/>
                <w:szCs w:val="26"/>
                <w:lang w:val="pt-BR"/>
              </w:rPr>
              <w:t>22,5</w:t>
            </w:r>
          </w:p>
        </w:tc>
      </w:tr>
      <w:tr w:rsidR="00AB3C17" w:rsidRPr="001A2C08" w14:paraId="65B9B229" w14:textId="77777777" w:rsidTr="00F32706">
        <w:trPr>
          <w:trHeight w:val="375"/>
        </w:trPr>
        <w:tc>
          <w:tcPr>
            <w:tcW w:w="746" w:type="dxa"/>
            <w:tcBorders>
              <w:top w:val="single" w:sz="4" w:space="0" w:color="auto"/>
              <w:left w:val="single" w:sz="4" w:space="0" w:color="auto"/>
              <w:bottom w:val="single" w:sz="4" w:space="0" w:color="auto"/>
              <w:right w:val="single" w:sz="4" w:space="0" w:color="auto"/>
            </w:tcBorders>
            <w:noWrap/>
            <w:vAlign w:val="center"/>
          </w:tcPr>
          <w:p w14:paraId="37F9A65B"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6</w:t>
            </w:r>
          </w:p>
        </w:tc>
        <w:tc>
          <w:tcPr>
            <w:tcW w:w="2532" w:type="dxa"/>
            <w:tcBorders>
              <w:top w:val="single" w:sz="4" w:space="0" w:color="auto"/>
              <w:left w:val="nil"/>
              <w:bottom w:val="single" w:sz="4" w:space="0" w:color="auto"/>
              <w:right w:val="single" w:sz="4" w:space="0" w:color="auto"/>
            </w:tcBorders>
            <w:noWrap/>
            <w:vAlign w:val="center"/>
          </w:tcPr>
          <w:p w14:paraId="7F6FC832"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eastAsia="vi-VN"/>
              </w:rPr>
              <w:t>Bể chứa bùn nước thải sinh hoạt</w:t>
            </w:r>
          </w:p>
        </w:tc>
        <w:tc>
          <w:tcPr>
            <w:tcW w:w="1219" w:type="dxa"/>
            <w:tcBorders>
              <w:top w:val="single" w:sz="4" w:space="0" w:color="auto"/>
              <w:left w:val="nil"/>
              <w:bottom w:val="single" w:sz="4" w:space="0" w:color="auto"/>
              <w:right w:val="single" w:sz="4" w:space="0" w:color="auto"/>
            </w:tcBorders>
            <w:noWrap/>
          </w:tcPr>
          <w:p w14:paraId="7E602FE1" w14:textId="77777777" w:rsidR="00AB3C17" w:rsidRPr="001A2C08" w:rsidRDefault="00AB3C17" w:rsidP="00F32706">
            <w:pPr>
              <w:spacing w:line="312" w:lineRule="auto"/>
              <w:jc w:val="center"/>
              <w:rPr>
                <w:sz w:val="26"/>
                <w:szCs w:val="26"/>
              </w:rPr>
            </w:pPr>
            <w:r w:rsidRPr="001A2C08">
              <w:rPr>
                <w:rFonts w:eastAsia="Times New Roman"/>
                <w:sz w:val="26"/>
                <w:szCs w:val="26"/>
                <w:lang w:eastAsia="vi-VN"/>
              </w:rPr>
              <w:t>BTCT</w:t>
            </w:r>
          </w:p>
        </w:tc>
        <w:tc>
          <w:tcPr>
            <w:tcW w:w="1134" w:type="dxa"/>
            <w:tcBorders>
              <w:top w:val="single" w:sz="4" w:space="0" w:color="auto"/>
              <w:left w:val="nil"/>
              <w:bottom w:val="single" w:sz="4" w:space="0" w:color="auto"/>
              <w:right w:val="single" w:sz="4" w:space="0" w:color="auto"/>
            </w:tcBorders>
            <w:noWrap/>
            <w:vAlign w:val="center"/>
          </w:tcPr>
          <w:p w14:paraId="4B19C58C"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2,8</w:t>
            </w:r>
          </w:p>
        </w:tc>
        <w:tc>
          <w:tcPr>
            <w:tcW w:w="1276" w:type="dxa"/>
            <w:tcBorders>
              <w:top w:val="single" w:sz="4" w:space="0" w:color="auto"/>
              <w:left w:val="nil"/>
              <w:bottom w:val="single" w:sz="4" w:space="0" w:color="auto"/>
              <w:right w:val="single" w:sz="4" w:space="0" w:color="auto"/>
            </w:tcBorders>
            <w:noWrap/>
            <w:vAlign w:val="center"/>
          </w:tcPr>
          <w:p w14:paraId="36BC5A9C"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3</w:t>
            </w:r>
          </w:p>
        </w:tc>
        <w:tc>
          <w:tcPr>
            <w:tcW w:w="1149" w:type="dxa"/>
            <w:tcBorders>
              <w:top w:val="single" w:sz="4" w:space="0" w:color="auto"/>
              <w:left w:val="nil"/>
              <w:bottom w:val="single" w:sz="4" w:space="0" w:color="auto"/>
              <w:right w:val="single" w:sz="4" w:space="0" w:color="auto"/>
            </w:tcBorders>
            <w:noWrap/>
            <w:vAlign w:val="center"/>
          </w:tcPr>
          <w:p w14:paraId="72ECE8D6" w14:textId="77777777" w:rsidR="00AB3C17" w:rsidRPr="001A2C08" w:rsidRDefault="00AB3C17" w:rsidP="00F32706">
            <w:pPr>
              <w:spacing w:line="312" w:lineRule="auto"/>
              <w:jc w:val="center"/>
              <w:rPr>
                <w:sz w:val="26"/>
                <w:szCs w:val="26"/>
              </w:rPr>
            </w:pPr>
            <w:r w:rsidRPr="001A2C08">
              <w:rPr>
                <w:rFonts w:eastAsia="Times New Roman"/>
                <w:sz w:val="26"/>
                <w:szCs w:val="26"/>
                <w:lang w:eastAsia="vi-VN"/>
              </w:rPr>
              <w:t>3</w:t>
            </w:r>
          </w:p>
        </w:tc>
        <w:tc>
          <w:tcPr>
            <w:tcW w:w="1275" w:type="dxa"/>
            <w:tcBorders>
              <w:top w:val="single" w:sz="4" w:space="0" w:color="auto"/>
              <w:left w:val="nil"/>
              <w:bottom w:val="single" w:sz="4" w:space="0" w:color="auto"/>
              <w:right w:val="single" w:sz="4" w:space="0" w:color="auto"/>
            </w:tcBorders>
            <w:noWrap/>
            <w:vAlign w:val="center"/>
          </w:tcPr>
          <w:p w14:paraId="05AD559A"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25,2</w:t>
            </w:r>
          </w:p>
        </w:tc>
      </w:tr>
    </w:tbl>
    <w:p w14:paraId="0A474B76" w14:textId="3F04A9A8" w:rsidR="00AB3C17" w:rsidRPr="001A2C08" w:rsidRDefault="00AB3C17" w:rsidP="00AB3C17">
      <w:pPr>
        <w:pStyle w:val="bnghngpht"/>
        <w:spacing w:line="312" w:lineRule="auto"/>
        <w:rPr>
          <w:color w:val="auto"/>
          <w:sz w:val="26"/>
        </w:rPr>
      </w:pPr>
      <w:bookmarkStart w:id="838" w:name="_Toc184984633"/>
      <w:bookmarkStart w:id="839" w:name="_Toc23401360"/>
      <w:bookmarkStart w:id="840" w:name="_Toc92984706"/>
      <w:r w:rsidRPr="001A2C08">
        <w:rPr>
          <w:color w:val="auto"/>
          <w:sz w:val="26"/>
        </w:rPr>
        <w:t>Bảng 3.2</w:t>
      </w:r>
      <w:r w:rsidR="003E312E">
        <w:rPr>
          <w:color w:val="auto"/>
          <w:sz w:val="26"/>
          <w:lang w:val="nl-NL"/>
        </w:rPr>
        <w:t>3</w:t>
      </w:r>
      <w:r w:rsidRPr="001A2C08">
        <w:rPr>
          <w:color w:val="auto"/>
          <w:sz w:val="26"/>
        </w:rPr>
        <w:t>. Danh mục máy móc thiết bị đầu tư hệ thống HTXL</w:t>
      </w:r>
      <w:bookmarkEnd w:id="838"/>
      <w:r w:rsidRPr="001A2C08">
        <w:rPr>
          <w:color w:val="auto"/>
          <w:sz w:val="26"/>
        </w:rPr>
        <w:t xml:space="preserve"> </w:t>
      </w:r>
      <w:bookmarkEnd w:id="839"/>
      <w:bookmarkEnd w:id="840"/>
    </w:p>
    <w:tbl>
      <w:tblPr>
        <w:tblW w:w="9116" w:type="dxa"/>
        <w:tblInd w:w="103" w:type="dxa"/>
        <w:tblLayout w:type="fixed"/>
        <w:tblLook w:val="04A0" w:firstRow="1" w:lastRow="0" w:firstColumn="1" w:lastColumn="0" w:noHBand="0" w:noVBand="1"/>
      </w:tblPr>
      <w:tblGrid>
        <w:gridCol w:w="710"/>
        <w:gridCol w:w="1422"/>
        <w:gridCol w:w="3118"/>
        <w:gridCol w:w="1559"/>
        <w:gridCol w:w="1052"/>
        <w:gridCol w:w="1255"/>
      </w:tblGrid>
      <w:tr w:rsidR="00AB3C17" w:rsidRPr="001A2C08" w14:paraId="354158D7" w14:textId="77777777" w:rsidTr="00F32706">
        <w:trPr>
          <w:trHeight w:val="10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7A0D7"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lastRenderedPageBreak/>
              <w:t>TT</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14:paraId="0B422AE8"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Hạng mục</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0474AEBF"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Thông số kỹ thuật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608C2A"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Xuất xứ</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11EDD245"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Đơn vị</w:t>
            </w:r>
          </w:p>
        </w:tc>
        <w:tc>
          <w:tcPr>
            <w:tcW w:w="1255" w:type="dxa"/>
            <w:tcBorders>
              <w:top w:val="single" w:sz="4" w:space="0" w:color="auto"/>
              <w:left w:val="nil"/>
              <w:bottom w:val="single" w:sz="4" w:space="0" w:color="auto"/>
              <w:right w:val="single" w:sz="4" w:space="0" w:color="auto"/>
            </w:tcBorders>
            <w:shd w:val="clear" w:color="auto" w:fill="auto"/>
            <w:vAlign w:val="center"/>
            <w:hideMark/>
          </w:tcPr>
          <w:p w14:paraId="6BA85E95"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Số lượng</w:t>
            </w:r>
          </w:p>
        </w:tc>
      </w:tr>
      <w:tr w:rsidR="00AB3C17" w:rsidRPr="001A2C08" w14:paraId="738A8580" w14:textId="77777777" w:rsidTr="00F32706">
        <w:trPr>
          <w:trHeight w:val="41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6F9FA5C"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1</w:t>
            </w:r>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5F06757C" w14:textId="77777777" w:rsidR="00AB3C17" w:rsidRPr="001A2C08" w:rsidRDefault="00AB3C17" w:rsidP="00F32706">
            <w:pPr>
              <w:spacing w:line="312" w:lineRule="auto"/>
              <w:rPr>
                <w:rFonts w:eastAsia="Times New Roman"/>
                <w:b/>
                <w:bCs/>
                <w:sz w:val="26"/>
                <w:szCs w:val="26"/>
                <w:lang w:val="vi-VN" w:eastAsia="vi-VN"/>
              </w:rPr>
            </w:pPr>
            <w:r w:rsidRPr="001A2C08">
              <w:rPr>
                <w:rFonts w:eastAsia="Times New Roman"/>
                <w:b/>
                <w:bCs/>
                <w:sz w:val="26"/>
                <w:szCs w:val="26"/>
                <w:lang w:val="vi-VN" w:eastAsia="vi-VN"/>
              </w:rPr>
              <w:t xml:space="preserve"> </w:t>
            </w:r>
            <w:r w:rsidRPr="001A2C08">
              <w:rPr>
                <w:rFonts w:eastAsia="Times New Roman"/>
                <w:b/>
                <w:bCs/>
                <w:sz w:val="26"/>
                <w:szCs w:val="26"/>
                <w:lang w:eastAsia="vi-VN"/>
              </w:rPr>
              <w:t xml:space="preserve">Bể điều hòa </w:t>
            </w:r>
          </w:p>
        </w:tc>
        <w:tc>
          <w:tcPr>
            <w:tcW w:w="1559" w:type="dxa"/>
            <w:tcBorders>
              <w:top w:val="nil"/>
              <w:left w:val="nil"/>
              <w:bottom w:val="single" w:sz="4" w:space="0" w:color="auto"/>
              <w:right w:val="single" w:sz="4" w:space="0" w:color="auto"/>
            </w:tcBorders>
            <w:shd w:val="clear" w:color="auto" w:fill="auto"/>
            <w:vAlign w:val="center"/>
            <w:hideMark/>
          </w:tcPr>
          <w:p w14:paraId="15D5FCA0"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4D495327"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255" w:type="dxa"/>
            <w:tcBorders>
              <w:top w:val="nil"/>
              <w:left w:val="nil"/>
              <w:bottom w:val="single" w:sz="4" w:space="0" w:color="auto"/>
              <w:right w:val="single" w:sz="4" w:space="0" w:color="auto"/>
            </w:tcBorders>
            <w:shd w:val="clear" w:color="auto" w:fill="auto"/>
            <w:vAlign w:val="center"/>
            <w:hideMark/>
          </w:tcPr>
          <w:p w14:paraId="1107CE85"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r>
      <w:tr w:rsidR="00AB3C17" w:rsidRPr="001A2C08" w14:paraId="685E85E4" w14:textId="77777777" w:rsidTr="00F32706">
        <w:trPr>
          <w:trHeight w:val="521"/>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43080C1"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r w:rsidRPr="001A2C08">
              <w:rPr>
                <w:rFonts w:eastAsia="Times New Roman"/>
                <w:sz w:val="26"/>
                <w:szCs w:val="26"/>
                <w:lang w:val="vi-VN" w:eastAsia="vi-VN"/>
              </w:rPr>
              <w:t>.1</w:t>
            </w:r>
          </w:p>
        </w:tc>
        <w:tc>
          <w:tcPr>
            <w:tcW w:w="1422" w:type="dxa"/>
            <w:tcBorders>
              <w:top w:val="nil"/>
              <w:left w:val="nil"/>
              <w:bottom w:val="single" w:sz="4" w:space="0" w:color="auto"/>
              <w:right w:val="single" w:sz="4" w:space="0" w:color="auto"/>
            </w:tcBorders>
            <w:shd w:val="clear" w:color="auto" w:fill="auto"/>
            <w:vAlign w:val="center"/>
            <w:hideMark/>
          </w:tcPr>
          <w:p w14:paraId="73C82C53"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xml:space="preserve">Bơm chìm </w:t>
            </w:r>
          </w:p>
        </w:tc>
        <w:tc>
          <w:tcPr>
            <w:tcW w:w="3118" w:type="dxa"/>
            <w:tcBorders>
              <w:top w:val="nil"/>
              <w:left w:val="nil"/>
              <w:bottom w:val="single" w:sz="4" w:space="0" w:color="auto"/>
              <w:right w:val="single" w:sz="4" w:space="0" w:color="auto"/>
            </w:tcBorders>
            <w:shd w:val="clear" w:color="auto" w:fill="auto"/>
            <w:vAlign w:val="center"/>
            <w:hideMark/>
          </w:tcPr>
          <w:p w14:paraId="61595F8A"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xml:space="preserve">- Loại: Bơm chìm, </w:t>
            </w:r>
            <w:r w:rsidRPr="001A2C08">
              <w:rPr>
                <w:rFonts w:eastAsia="Times New Roman"/>
                <w:sz w:val="26"/>
                <w:szCs w:val="26"/>
                <w:lang w:val="vi-VN" w:eastAsia="vi-VN"/>
              </w:rPr>
              <w:br/>
              <w:t>- Lưu lượng: Q=4 m</w:t>
            </w:r>
            <w:r w:rsidRPr="001A2C08">
              <w:rPr>
                <w:rFonts w:eastAsia="Times New Roman"/>
                <w:sz w:val="26"/>
                <w:szCs w:val="26"/>
                <w:vertAlign w:val="superscript"/>
                <w:lang w:val="vi-VN" w:eastAsia="vi-VN"/>
              </w:rPr>
              <w:t>3</w:t>
            </w:r>
            <w:r w:rsidRPr="001A2C08">
              <w:rPr>
                <w:rFonts w:eastAsia="Times New Roman"/>
                <w:sz w:val="26"/>
                <w:szCs w:val="26"/>
                <w:lang w:val="vi-VN" w:eastAsia="vi-VN"/>
              </w:rPr>
              <w:t>/h</w:t>
            </w:r>
            <w:r w:rsidRPr="001A2C08">
              <w:rPr>
                <w:rFonts w:eastAsia="Times New Roman"/>
                <w:sz w:val="26"/>
                <w:szCs w:val="26"/>
                <w:lang w:val="vi-VN" w:eastAsia="vi-VN"/>
              </w:rPr>
              <w:br/>
              <w:t>- Cột cáp: H=6 m</w:t>
            </w:r>
            <w:r w:rsidRPr="001A2C08">
              <w:rPr>
                <w:rFonts w:eastAsia="Times New Roman"/>
                <w:sz w:val="26"/>
                <w:szCs w:val="26"/>
                <w:lang w:val="vi-VN" w:eastAsia="vi-VN"/>
              </w:rPr>
              <w:br/>
              <w:t xml:space="preserve">- Công suất: 1/3 HP, 1 pha 50Hz; </w:t>
            </w:r>
            <w:r w:rsidRPr="001A2C08">
              <w:rPr>
                <w:rFonts w:eastAsia="Times New Roman"/>
                <w:sz w:val="26"/>
                <w:szCs w:val="26"/>
                <w:lang w:val="vi-VN" w:eastAsia="vi-VN"/>
              </w:rPr>
              <w:br/>
              <w:t xml:space="preserve">- Vật liệu: thân gang, cánh gang, trục Inox; </w:t>
            </w:r>
          </w:p>
        </w:tc>
        <w:tc>
          <w:tcPr>
            <w:tcW w:w="1559" w:type="dxa"/>
            <w:tcBorders>
              <w:top w:val="nil"/>
              <w:left w:val="nil"/>
              <w:bottom w:val="single" w:sz="4" w:space="0" w:color="auto"/>
              <w:right w:val="single" w:sz="4" w:space="0" w:color="auto"/>
            </w:tcBorders>
            <w:shd w:val="clear" w:color="auto" w:fill="auto"/>
            <w:vAlign w:val="center"/>
            <w:hideMark/>
          </w:tcPr>
          <w:p w14:paraId="3CB326D8"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val="vi-VN" w:eastAsia="vi-VN"/>
              </w:rPr>
              <w:t xml:space="preserve"> </w:t>
            </w: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3FE61405"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eastAsia="vi-VN"/>
              </w:rPr>
              <w:t>Bộ</w:t>
            </w:r>
            <w:r w:rsidRPr="001A2C08">
              <w:rPr>
                <w:rFonts w:eastAsia="Times New Roman"/>
                <w:sz w:val="26"/>
                <w:szCs w:val="26"/>
                <w:lang w:val="vi-VN" w:eastAsia="vi-VN"/>
              </w:rPr>
              <w:t xml:space="preserve"> </w:t>
            </w:r>
          </w:p>
        </w:tc>
        <w:tc>
          <w:tcPr>
            <w:tcW w:w="1255" w:type="dxa"/>
            <w:tcBorders>
              <w:top w:val="nil"/>
              <w:left w:val="nil"/>
              <w:bottom w:val="single" w:sz="4" w:space="0" w:color="auto"/>
              <w:right w:val="single" w:sz="4" w:space="0" w:color="auto"/>
            </w:tcBorders>
            <w:shd w:val="clear" w:color="auto" w:fill="auto"/>
            <w:vAlign w:val="center"/>
            <w:hideMark/>
          </w:tcPr>
          <w:p w14:paraId="789ADEB4"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2</w:t>
            </w:r>
            <w:r w:rsidRPr="001A2C08">
              <w:rPr>
                <w:rFonts w:eastAsia="Times New Roman"/>
                <w:sz w:val="26"/>
                <w:szCs w:val="26"/>
                <w:lang w:val="vi-VN" w:eastAsia="vi-VN"/>
              </w:rPr>
              <w:t xml:space="preserve"> </w:t>
            </w:r>
          </w:p>
        </w:tc>
      </w:tr>
      <w:tr w:rsidR="00AB3C17" w:rsidRPr="001A2C08" w14:paraId="323ECC74" w14:textId="77777777" w:rsidTr="00F32706">
        <w:trPr>
          <w:trHeight w:val="7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D436841"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1</w:t>
            </w:r>
            <w:r w:rsidRPr="001A2C08">
              <w:rPr>
                <w:rFonts w:eastAsia="Times New Roman"/>
                <w:sz w:val="26"/>
                <w:szCs w:val="26"/>
                <w:lang w:val="vi-VN" w:eastAsia="vi-VN"/>
              </w:rPr>
              <w:t>.</w:t>
            </w:r>
            <w:r w:rsidRPr="001A2C08">
              <w:rPr>
                <w:rFonts w:eastAsia="Times New Roman"/>
                <w:sz w:val="26"/>
                <w:szCs w:val="26"/>
                <w:lang w:eastAsia="vi-VN"/>
              </w:rPr>
              <w:t>2</w:t>
            </w:r>
          </w:p>
        </w:tc>
        <w:tc>
          <w:tcPr>
            <w:tcW w:w="1422" w:type="dxa"/>
            <w:tcBorders>
              <w:top w:val="nil"/>
              <w:left w:val="nil"/>
              <w:bottom w:val="single" w:sz="4" w:space="0" w:color="auto"/>
              <w:right w:val="single" w:sz="4" w:space="0" w:color="auto"/>
            </w:tcBorders>
            <w:shd w:val="clear" w:color="auto" w:fill="auto"/>
            <w:vAlign w:val="center"/>
            <w:hideMark/>
          </w:tcPr>
          <w:p w14:paraId="6E0332B8"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Máy thổi khí cạn</w:t>
            </w:r>
          </w:p>
        </w:tc>
        <w:tc>
          <w:tcPr>
            <w:tcW w:w="3118" w:type="dxa"/>
            <w:tcBorders>
              <w:top w:val="nil"/>
              <w:left w:val="nil"/>
              <w:bottom w:val="single" w:sz="4" w:space="0" w:color="auto"/>
              <w:right w:val="single" w:sz="4" w:space="0" w:color="auto"/>
            </w:tcBorders>
            <w:shd w:val="clear" w:color="auto" w:fill="auto"/>
            <w:vAlign w:val="center"/>
            <w:hideMark/>
          </w:tcPr>
          <w:p w14:paraId="0BBDA406"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Loại: Root</w:t>
            </w:r>
            <w:r w:rsidRPr="001A2C08">
              <w:rPr>
                <w:rFonts w:eastAsia="Times New Roman"/>
                <w:sz w:val="26"/>
                <w:szCs w:val="26"/>
                <w:lang w:val="vi-VN" w:eastAsia="vi-VN"/>
              </w:rPr>
              <w:br/>
              <w:t>- Lưu lượng 1.2 m</w:t>
            </w:r>
            <w:r w:rsidRPr="001A2C08">
              <w:rPr>
                <w:rFonts w:eastAsia="Times New Roman"/>
                <w:sz w:val="26"/>
                <w:szCs w:val="26"/>
                <w:vertAlign w:val="superscript"/>
                <w:lang w:val="vi-VN" w:eastAsia="vi-VN"/>
              </w:rPr>
              <w:t>3</w:t>
            </w:r>
            <w:r w:rsidRPr="001A2C08">
              <w:rPr>
                <w:rFonts w:eastAsia="Times New Roman"/>
                <w:sz w:val="26"/>
                <w:szCs w:val="26"/>
                <w:lang w:val="vi-VN" w:eastAsia="vi-VN"/>
              </w:rPr>
              <w:t>/p</w:t>
            </w:r>
            <w:r w:rsidRPr="001A2C08">
              <w:rPr>
                <w:rFonts w:eastAsia="Times New Roman"/>
                <w:sz w:val="26"/>
                <w:szCs w:val="26"/>
                <w:lang w:val="vi-VN" w:eastAsia="vi-VN"/>
              </w:rPr>
              <w:br/>
              <w:t>- Cột áp: H=3 m;</w:t>
            </w:r>
            <w:r w:rsidRPr="001A2C08">
              <w:rPr>
                <w:rFonts w:eastAsia="Times New Roman"/>
                <w:sz w:val="26"/>
                <w:szCs w:val="26"/>
                <w:lang w:val="vi-VN" w:eastAsia="vi-VN"/>
              </w:rPr>
              <w:br/>
              <w:t>- Công suất: P=2.2 kW/380V/50Hz</w:t>
            </w:r>
          </w:p>
        </w:tc>
        <w:tc>
          <w:tcPr>
            <w:tcW w:w="1559" w:type="dxa"/>
            <w:tcBorders>
              <w:top w:val="nil"/>
              <w:left w:val="nil"/>
              <w:bottom w:val="single" w:sz="4" w:space="0" w:color="auto"/>
              <w:right w:val="single" w:sz="4" w:space="0" w:color="auto"/>
            </w:tcBorders>
            <w:shd w:val="clear" w:color="auto" w:fill="auto"/>
            <w:vAlign w:val="center"/>
            <w:hideMark/>
          </w:tcPr>
          <w:p w14:paraId="054A324E"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0A788FB0"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Cái</w:t>
            </w:r>
          </w:p>
        </w:tc>
        <w:tc>
          <w:tcPr>
            <w:tcW w:w="1255" w:type="dxa"/>
            <w:tcBorders>
              <w:top w:val="nil"/>
              <w:left w:val="nil"/>
              <w:bottom w:val="single" w:sz="4" w:space="0" w:color="auto"/>
              <w:right w:val="single" w:sz="4" w:space="0" w:color="auto"/>
            </w:tcBorders>
            <w:shd w:val="clear" w:color="auto" w:fill="auto"/>
            <w:vAlign w:val="center"/>
            <w:hideMark/>
          </w:tcPr>
          <w:p w14:paraId="4E2D1300"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2</w:t>
            </w:r>
            <w:r w:rsidRPr="001A2C08">
              <w:rPr>
                <w:rFonts w:eastAsia="Times New Roman"/>
                <w:sz w:val="26"/>
                <w:szCs w:val="26"/>
                <w:lang w:val="vi-VN" w:eastAsia="vi-VN"/>
              </w:rPr>
              <w:t xml:space="preserve"> </w:t>
            </w:r>
          </w:p>
        </w:tc>
      </w:tr>
      <w:tr w:rsidR="00AB3C17" w:rsidRPr="001A2C08" w14:paraId="26E25B67" w14:textId="77777777" w:rsidTr="00F32706">
        <w:trPr>
          <w:trHeight w:val="7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E3655BC"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1</w:t>
            </w:r>
            <w:r w:rsidRPr="001A2C08">
              <w:rPr>
                <w:rFonts w:eastAsia="Times New Roman"/>
                <w:sz w:val="26"/>
                <w:szCs w:val="26"/>
                <w:lang w:val="vi-VN" w:eastAsia="vi-VN"/>
              </w:rPr>
              <w:t>.</w:t>
            </w:r>
            <w:r w:rsidRPr="001A2C08">
              <w:rPr>
                <w:rFonts w:eastAsia="Times New Roman"/>
                <w:sz w:val="26"/>
                <w:szCs w:val="26"/>
                <w:lang w:eastAsia="vi-VN"/>
              </w:rPr>
              <w:t>3</w:t>
            </w:r>
          </w:p>
        </w:tc>
        <w:tc>
          <w:tcPr>
            <w:tcW w:w="1422" w:type="dxa"/>
            <w:tcBorders>
              <w:top w:val="nil"/>
              <w:left w:val="nil"/>
              <w:bottom w:val="single" w:sz="4" w:space="0" w:color="auto"/>
              <w:right w:val="single" w:sz="4" w:space="0" w:color="auto"/>
            </w:tcBorders>
            <w:shd w:val="clear" w:color="auto" w:fill="auto"/>
            <w:vAlign w:val="center"/>
            <w:hideMark/>
          </w:tcPr>
          <w:p w14:paraId="7583CDBB"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Hệ thống phân phối khí</w:t>
            </w:r>
          </w:p>
        </w:tc>
        <w:tc>
          <w:tcPr>
            <w:tcW w:w="3118" w:type="dxa"/>
            <w:tcBorders>
              <w:top w:val="nil"/>
              <w:left w:val="nil"/>
              <w:bottom w:val="single" w:sz="4" w:space="0" w:color="auto"/>
              <w:right w:val="single" w:sz="4" w:space="0" w:color="auto"/>
            </w:tcBorders>
            <w:shd w:val="clear" w:color="auto" w:fill="auto"/>
            <w:vAlign w:val="center"/>
            <w:hideMark/>
          </w:tcPr>
          <w:p w14:paraId="5C78873A"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Loại: đĩa: 270 mm, phân phối khí tinh</w:t>
            </w:r>
            <w:r w:rsidRPr="001A2C08">
              <w:rPr>
                <w:rFonts w:eastAsia="Times New Roman"/>
                <w:sz w:val="26"/>
                <w:szCs w:val="26"/>
                <w:lang w:val="vi-VN" w:eastAsia="vi-VN"/>
              </w:rPr>
              <w:br/>
              <w:t>- Lưu lượng: 0-9 m</w:t>
            </w:r>
            <w:r w:rsidRPr="001A2C08">
              <w:rPr>
                <w:rFonts w:eastAsia="Times New Roman"/>
                <w:sz w:val="26"/>
                <w:szCs w:val="26"/>
                <w:vertAlign w:val="superscript"/>
                <w:lang w:val="vi-VN" w:eastAsia="vi-VN"/>
              </w:rPr>
              <w:t>3</w:t>
            </w:r>
            <w:r w:rsidRPr="001A2C08">
              <w:rPr>
                <w:rFonts w:eastAsia="Times New Roman"/>
                <w:sz w:val="26"/>
                <w:szCs w:val="26"/>
                <w:lang w:val="vi-VN" w:eastAsia="vi-VN"/>
              </w:rPr>
              <w:t>/h</w:t>
            </w:r>
            <w:r w:rsidRPr="001A2C08">
              <w:rPr>
                <w:rFonts w:eastAsia="Times New Roman"/>
                <w:sz w:val="26"/>
                <w:szCs w:val="26"/>
                <w:lang w:val="vi-VN" w:eastAsia="vi-VN"/>
              </w:rPr>
              <w:br/>
              <w:t>- Vật liệu: EDPM</w:t>
            </w:r>
          </w:p>
        </w:tc>
        <w:tc>
          <w:tcPr>
            <w:tcW w:w="1559" w:type="dxa"/>
            <w:tcBorders>
              <w:top w:val="nil"/>
              <w:left w:val="nil"/>
              <w:bottom w:val="single" w:sz="4" w:space="0" w:color="auto"/>
              <w:right w:val="single" w:sz="4" w:space="0" w:color="auto"/>
            </w:tcBorders>
            <w:shd w:val="clear" w:color="auto" w:fill="auto"/>
            <w:vAlign w:val="center"/>
            <w:hideMark/>
          </w:tcPr>
          <w:p w14:paraId="16E8A57F"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7621C26A"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Hệ</w:t>
            </w:r>
          </w:p>
        </w:tc>
        <w:tc>
          <w:tcPr>
            <w:tcW w:w="1255" w:type="dxa"/>
            <w:tcBorders>
              <w:top w:val="nil"/>
              <w:left w:val="nil"/>
              <w:bottom w:val="single" w:sz="4" w:space="0" w:color="auto"/>
              <w:right w:val="single" w:sz="4" w:space="0" w:color="auto"/>
            </w:tcBorders>
            <w:shd w:val="clear" w:color="auto" w:fill="auto"/>
            <w:vAlign w:val="center"/>
            <w:hideMark/>
          </w:tcPr>
          <w:p w14:paraId="082C4F14"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1</w:t>
            </w:r>
          </w:p>
        </w:tc>
      </w:tr>
      <w:tr w:rsidR="00AB3C17" w:rsidRPr="001A2C08" w14:paraId="5522A25B" w14:textId="77777777" w:rsidTr="00F32706">
        <w:trPr>
          <w:trHeight w:val="423"/>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4D94D8B"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2</w:t>
            </w:r>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2F80A025" w14:textId="77777777" w:rsidR="00AB3C17" w:rsidRPr="001A2C08" w:rsidRDefault="00AB3C17" w:rsidP="00F32706">
            <w:pPr>
              <w:spacing w:line="312" w:lineRule="auto"/>
              <w:rPr>
                <w:rFonts w:eastAsia="Times New Roman"/>
                <w:b/>
                <w:bCs/>
                <w:sz w:val="26"/>
                <w:szCs w:val="26"/>
                <w:lang w:eastAsia="vi-VN"/>
              </w:rPr>
            </w:pPr>
            <w:r w:rsidRPr="001A2C08">
              <w:rPr>
                <w:rFonts w:eastAsia="Times New Roman"/>
                <w:b/>
                <w:bCs/>
                <w:sz w:val="26"/>
                <w:szCs w:val="26"/>
                <w:lang w:val="vi-VN" w:eastAsia="vi-VN"/>
              </w:rPr>
              <w:t xml:space="preserve"> Bể xử lý thiếu khí </w:t>
            </w:r>
            <w:r w:rsidRPr="001A2C08">
              <w:rPr>
                <w:rFonts w:eastAsia="Times New Roman"/>
                <w:b/>
                <w:bCs/>
                <w:sz w:val="26"/>
                <w:szCs w:val="26"/>
                <w:lang w:eastAsia="vi-VN"/>
              </w:rPr>
              <w:t>anoxic</w:t>
            </w:r>
          </w:p>
        </w:tc>
        <w:tc>
          <w:tcPr>
            <w:tcW w:w="1559" w:type="dxa"/>
            <w:tcBorders>
              <w:top w:val="nil"/>
              <w:left w:val="nil"/>
              <w:bottom w:val="single" w:sz="4" w:space="0" w:color="auto"/>
              <w:right w:val="single" w:sz="4" w:space="0" w:color="auto"/>
            </w:tcBorders>
            <w:shd w:val="clear" w:color="auto" w:fill="auto"/>
            <w:vAlign w:val="center"/>
            <w:hideMark/>
          </w:tcPr>
          <w:p w14:paraId="748C6C54"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052" w:type="dxa"/>
            <w:tcBorders>
              <w:top w:val="nil"/>
              <w:left w:val="nil"/>
              <w:bottom w:val="single" w:sz="4" w:space="0" w:color="auto"/>
              <w:right w:val="single" w:sz="4" w:space="0" w:color="auto"/>
            </w:tcBorders>
            <w:shd w:val="clear" w:color="auto" w:fill="auto"/>
            <w:vAlign w:val="center"/>
            <w:hideMark/>
          </w:tcPr>
          <w:p w14:paraId="4A24B7E5"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255" w:type="dxa"/>
            <w:tcBorders>
              <w:top w:val="nil"/>
              <w:left w:val="nil"/>
              <w:bottom w:val="single" w:sz="4" w:space="0" w:color="auto"/>
              <w:right w:val="single" w:sz="4" w:space="0" w:color="auto"/>
            </w:tcBorders>
            <w:shd w:val="clear" w:color="auto" w:fill="auto"/>
            <w:vAlign w:val="center"/>
            <w:hideMark/>
          </w:tcPr>
          <w:p w14:paraId="7DAF9CE3"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r>
      <w:tr w:rsidR="00AB3C17" w:rsidRPr="001A2C08" w14:paraId="421B6C1F" w14:textId="77777777" w:rsidTr="00F32706">
        <w:trPr>
          <w:trHeight w:val="7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CBB5A7F"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2</w:t>
            </w:r>
            <w:r w:rsidRPr="001A2C08">
              <w:rPr>
                <w:rFonts w:eastAsia="Times New Roman"/>
                <w:sz w:val="26"/>
                <w:szCs w:val="26"/>
                <w:lang w:val="vi-VN" w:eastAsia="vi-VN"/>
              </w:rPr>
              <w:t>.2</w:t>
            </w:r>
          </w:p>
        </w:tc>
        <w:tc>
          <w:tcPr>
            <w:tcW w:w="1422" w:type="dxa"/>
            <w:tcBorders>
              <w:top w:val="nil"/>
              <w:left w:val="nil"/>
              <w:bottom w:val="single" w:sz="4" w:space="0" w:color="auto"/>
              <w:right w:val="single" w:sz="4" w:space="0" w:color="auto"/>
            </w:tcBorders>
            <w:shd w:val="clear" w:color="auto" w:fill="auto"/>
            <w:vAlign w:val="center"/>
            <w:hideMark/>
          </w:tcPr>
          <w:p w14:paraId="2A8B8105"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Bồn chứa dinh dưỡng</w:t>
            </w:r>
          </w:p>
        </w:tc>
        <w:tc>
          <w:tcPr>
            <w:tcW w:w="3118" w:type="dxa"/>
            <w:tcBorders>
              <w:top w:val="nil"/>
              <w:left w:val="nil"/>
              <w:bottom w:val="single" w:sz="4" w:space="0" w:color="auto"/>
              <w:right w:val="single" w:sz="4" w:space="0" w:color="auto"/>
            </w:tcBorders>
            <w:shd w:val="clear" w:color="auto" w:fill="auto"/>
            <w:vAlign w:val="center"/>
            <w:hideMark/>
          </w:tcPr>
          <w:p w14:paraId="44E17036"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Vật liệu: PP/PE</w:t>
            </w:r>
            <w:r w:rsidRPr="001A2C08">
              <w:rPr>
                <w:rFonts w:eastAsia="Times New Roman"/>
                <w:sz w:val="26"/>
                <w:szCs w:val="26"/>
                <w:lang w:val="vi-VN" w:eastAsia="vi-VN"/>
              </w:rPr>
              <w:br/>
              <w:t>- Thể tích: 300L</w:t>
            </w:r>
          </w:p>
        </w:tc>
        <w:tc>
          <w:tcPr>
            <w:tcW w:w="1559" w:type="dxa"/>
            <w:tcBorders>
              <w:top w:val="nil"/>
              <w:left w:val="nil"/>
              <w:bottom w:val="nil"/>
              <w:right w:val="single" w:sz="4" w:space="0" w:color="auto"/>
            </w:tcBorders>
            <w:shd w:val="clear" w:color="auto" w:fill="auto"/>
            <w:vAlign w:val="center"/>
            <w:hideMark/>
          </w:tcPr>
          <w:p w14:paraId="179AA7D4"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Việt Nam</w:t>
            </w:r>
          </w:p>
        </w:tc>
        <w:tc>
          <w:tcPr>
            <w:tcW w:w="1052" w:type="dxa"/>
            <w:tcBorders>
              <w:top w:val="nil"/>
              <w:left w:val="nil"/>
              <w:bottom w:val="single" w:sz="4" w:space="0" w:color="auto"/>
              <w:right w:val="single" w:sz="4" w:space="0" w:color="auto"/>
            </w:tcBorders>
            <w:shd w:val="clear" w:color="auto" w:fill="auto"/>
            <w:vAlign w:val="center"/>
            <w:hideMark/>
          </w:tcPr>
          <w:p w14:paraId="23252C2F"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Cái</w:t>
            </w:r>
          </w:p>
        </w:tc>
        <w:tc>
          <w:tcPr>
            <w:tcW w:w="1255" w:type="dxa"/>
            <w:tcBorders>
              <w:top w:val="nil"/>
              <w:left w:val="nil"/>
              <w:bottom w:val="single" w:sz="4" w:space="0" w:color="auto"/>
              <w:right w:val="single" w:sz="4" w:space="0" w:color="auto"/>
            </w:tcBorders>
            <w:shd w:val="clear" w:color="auto" w:fill="auto"/>
            <w:vAlign w:val="center"/>
            <w:hideMark/>
          </w:tcPr>
          <w:p w14:paraId="641CDB71"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1</w:t>
            </w:r>
          </w:p>
        </w:tc>
      </w:tr>
      <w:tr w:rsidR="00AB3C17" w:rsidRPr="001A2C08" w14:paraId="56D62059" w14:textId="77777777" w:rsidTr="00F32706">
        <w:trPr>
          <w:trHeight w:val="11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10FB495"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2</w:t>
            </w:r>
            <w:r w:rsidRPr="001A2C08">
              <w:rPr>
                <w:rFonts w:eastAsia="Times New Roman"/>
                <w:sz w:val="26"/>
                <w:szCs w:val="26"/>
                <w:lang w:val="vi-VN" w:eastAsia="vi-VN"/>
              </w:rPr>
              <w:t>.3</w:t>
            </w:r>
          </w:p>
        </w:tc>
        <w:tc>
          <w:tcPr>
            <w:tcW w:w="1422" w:type="dxa"/>
            <w:tcBorders>
              <w:top w:val="nil"/>
              <w:left w:val="nil"/>
              <w:bottom w:val="single" w:sz="4" w:space="0" w:color="auto"/>
              <w:right w:val="single" w:sz="4" w:space="0" w:color="auto"/>
            </w:tcBorders>
            <w:shd w:val="clear" w:color="auto" w:fill="auto"/>
            <w:vAlign w:val="center"/>
            <w:hideMark/>
          </w:tcPr>
          <w:p w14:paraId="428F915E"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Bơm định lượng</w:t>
            </w:r>
          </w:p>
        </w:tc>
        <w:tc>
          <w:tcPr>
            <w:tcW w:w="3118" w:type="dxa"/>
            <w:tcBorders>
              <w:top w:val="nil"/>
              <w:left w:val="nil"/>
              <w:bottom w:val="single" w:sz="4" w:space="0" w:color="auto"/>
              <w:right w:val="single" w:sz="4" w:space="0" w:color="auto"/>
            </w:tcBorders>
            <w:shd w:val="clear" w:color="auto" w:fill="auto"/>
            <w:vAlign w:val="center"/>
            <w:hideMark/>
          </w:tcPr>
          <w:p w14:paraId="18C8A9CE"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Lưu lượng: 0-15 L/H</w:t>
            </w:r>
            <w:r w:rsidRPr="001A2C08">
              <w:rPr>
                <w:rFonts w:eastAsia="Times New Roman"/>
                <w:sz w:val="26"/>
                <w:szCs w:val="26"/>
                <w:lang w:val="vi-VN" w:eastAsia="vi-VN"/>
              </w:rPr>
              <w:br/>
              <w:t>- Cột áp: 1bar</w:t>
            </w:r>
            <w:r w:rsidRPr="001A2C08">
              <w:rPr>
                <w:rFonts w:eastAsia="Times New Roman"/>
                <w:sz w:val="26"/>
                <w:szCs w:val="26"/>
                <w:lang w:val="vi-VN" w:eastAsia="vi-VN"/>
              </w:rPr>
              <w:br/>
              <w:t>- Công suất: 0,058 kW/50Hz/220V</w:t>
            </w:r>
          </w:p>
        </w:tc>
        <w:tc>
          <w:tcPr>
            <w:tcW w:w="1559" w:type="dxa"/>
            <w:tcBorders>
              <w:top w:val="single" w:sz="4" w:space="0" w:color="auto"/>
              <w:left w:val="nil"/>
              <w:bottom w:val="nil"/>
              <w:right w:val="single" w:sz="4" w:space="0" w:color="auto"/>
            </w:tcBorders>
            <w:shd w:val="clear" w:color="auto" w:fill="auto"/>
            <w:vAlign w:val="center"/>
            <w:hideMark/>
          </w:tcPr>
          <w:p w14:paraId="6526F177"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val="vi-VN" w:eastAsia="vi-VN"/>
              </w:rPr>
              <w:t>Rumani</w:t>
            </w:r>
          </w:p>
        </w:tc>
        <w:tc>
          <w:tcPr>
            <w:tcW w:w="1052" w:type="dxa"/>
            <w:tcBorders>
              <w:top w:val="nil"/>
              <w:left w:val="nil"/>
              <w:bottom w:val="single" w:sz="4" w:space="0" w:color="auto"/>
              <w:right w:val="single" w:sz="4" w:space="0" w:color="auto"/>
            </w:tcBorders>
            <w:shd w:val="clear" w:color="auto" w:fill="auto"/>
            <w:vAlign w:val="center"/>
            <w:hideMark/>
          </w:tcPr>
          <w:p w14:paraId="220A53D3"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Cái</w:t>
            </w:r>
          </w:p>
        </w:tc>
        <w:tc>
          <w:tcPr>
            <w:tcW w:w="1255" w:type="dxa"/>
            <w:tcBorders>
              <w:top w:val="nil"/>
              <w:left w:val="nil"/>
              <w:bottom w:val="single" w:sz="4" w:space="0" w:color="auto"/>
              <w:right w:val="single" w:sz="4" w:space="0" w:color="auto"/>
            </w:tcBorders>
            <w:shd w:val="clear" w:color="auto" w:fill="auto"/>
            <w:vAlign w:val="center"/>
            <w:hideMark/>
          </w:tcPr>
          <w:p w14:paraId="013E8738"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2</w:t>
            </w:r>
            <w:r w:rsidRPr="001A2C08">
              <w:rPr>
                <w:rFonts w:eastAsia="Times New Roman"/>
                <w:sz w:val="26"/>
                <w:szCs w:val="26"/>
                <w:lang w:val="vi-VN" w:eastAsia="vi-VN"/>
              </w:rPr>
              <w:t xml:space="preserve"> </w:t>
            </w:r>
          </w:p>
        </w:tc>
      </w:tr>
      <w:tr w:rsidR="00AB3C17" w:rsidRPr="001A2C08" w14:paraId="298C1A52" w14:textId="77777777" w:rsidTr="00F32706">
        <w:trPr>
          <w:trHeight w:val="37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6FA3C83A"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2</w:t>
            </w:r>
            <w:r w:rsidRPr="001A2C08">
              <w:rPr>
                <w:rFonts w:eastAsia="Times New Roman"/>
                <w:sz w:val="26"/>
                <w:szCs w:val="26"/>
                <w:lang w:val="vi-VN" w:eastAsia="vi-VN"/>
              </w:rPr>
              <w:t>.4</w:t>
            </w:r>
          </w:p>
        </w:tc>
        <w:tc>
          <w:tcPr>
            <w:tcW w:w="1422" w:type="dxa"/>
            <w:tcBorders>
              <w:top w:val="nil"/>
              <w:left w:val="nil"/>
              <w:bottom w:val="single" w:sz="4" w:space="0" w:color="auto"/>
              <w:right w:val="single" w:sz="4" w:space="0" w:color="auto"/>
            </w:tcBorders>
            <w:shd w:val="clear" w:color="auto" w:fill="auto"/>
            <w:vAlign w:val="center"/>
            <w:hideMark/>
          </w:tcPr>
          <w:p w14:paraId="794552D3"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Giá thể vi sinh</w:t>
            </w:r>
          </w:p>
        </w:tc>
        <w:tc>
          <w:tcPr>
            <w:tcW w:w="3118" w:type="dxa"/>
            <w:tcBorders>
              <w:top w:val="nil"/>
              <w:left w:val="nil"/>
              <w:bottom w:val="single" w:sz="4" w:space="0" w:color="auto"/>
              <w:right w:val="single" w:sz="4" w:space="0" w:color="auto"/>
            </w:tcBorders>
            <w:shd w:val="clear" w:color="auto" w:fill="auto"/>
            <w:vAlign w:val="center"/>
            <w:hideMark/>
          </w:tcPr>
          <w:p w14:paraId="73876F4C"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w:t>
            </w:r>
          </w:p>
        </w:tc>
        <w:tc>
          <w:tcPr>
            <w:tcW w:w="1559" w:type="dxa"/>
            <w:tcBorders>
              <w:top w:val="single" w:sz="4" w:space="0" w:color="auto"/>
              <w:left w:val="nil"/>
              <w:bottom w:val="nil"/>
              <w:right w:val="single" w:sz="4" w:space="0" w:color="auto"/>
            </w:tcBorders>
            <w:shd w:val="clear" w:color="auto" w:fill="auto"/>
            <w:vAlign w:val="center"/>
            <w:hideMark/>
          </w:tcPr>
          <w:p w14:paraId="2DC5A02F"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 xml:space="preserve">Việt Nam </w:t>
            </w:r>
          </w:p>
        </w:tc>
        <w:tc>
          <w:tcPr>
            <w:tcW w:w="1052" w:type="dxa"/>
            <w:tcBorders>
              <w:top w:val="nil"/>
              <w:left w:val="nil"/>
              <w:bottom w:val="single" w:sz="4" w:space="0" w:color="auto"/>
              <w:right w:val="single" w:sz="4" w:space="0" w:color="auto"/>
            </w:tcBorders>
            <w:shd w:val="clear" w:color="auto" w:fill="auto"/>
            <w:vAlign w:val="center"/>
            <w:hideMark/>
          </w:tcPr>
          <w:p w14:paraId="119F025E"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Hệ</w:t>
            </w:r>
          </w:p>
        </w:tc>
        <w:tc>
          <w:tcPr>
            <w:tcW w:w="1255" w:type="dxa"/>
            <w:tcBorders>
              <w:top w:val="nil"/>
              <w:left w:val="nil"/>
              <w:bottom w:val="single" w:sz="4" w:space="0" w:color="auto"/>
              <w:right w:val="single" w:sz="4" w:space="0" w:color="auto"/>
            </w:tcBorders>
            <w:shd w:val="clear" w:color="auto" w:fill="auto"/>
            <w:vAlign w:val="center"/>
            <w:hideMark/>
          </w:tcPr>
          <w:p w14:paraId="1C2A9B14"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1</w:t>
            </w:r>
          </w:p>
        </w:tc>
      </w:tr>
      <w:tr w:rsidR="00AB3C17" w:rsidRPr="001A2C08" w14:paraId="018216AB" w14:textId="77777777" w:rsidTr="00F32706">
        <w:trPr>
          <w:trHeight w:val="498"/>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EDA7D46"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3</w:t>
            </w:r>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1F04DD32" w14:textId="77777777" w:rsidR="00AB3C17" w:rsidRPr="001A2C08" w:rsidRDefault="00AB3C17" w:rsidP="00F32706">
            <w:pPr>
              <w:spacing w:line="312" w:lineRule="auto"/>
              <w:rPr>
                <w:rFonts w:eastAsia="Times New Roman"/>
                <w:b/>
                <w:bCs/>
                <w:sz w:val="26"/>
                <w:szCs w:val="26"/>
                <w:lang w:val="vi-VN" w:eastAsia="vi-VN"/>
              </w:rPr>
            </w:pPr>
            <w:r w:rsidRPr="001A2C08">
              <w:rPr>
                <w:rFonts w:eastAsia="Times New Roman"/>
                <w:b/>
                <w:bCs/>
                <w:sz w:val="26"/>
                <w:szCs w:val="26"/>
                <w:lang w:val="vi-VN" w:eastAsia="vi-VN"/>
              </w:rPr>
              <w:t xml:space="preserve"> Bể xử lý hiếu khí </w:t>
            </w:r>
            <w:r w:rsidRPr="001A2C08">
              <w:rPr>
                <w:rFonts w:eastAsia="Times New Roman"/>
                <w:b/>
                <w:bCs/>
                <w:sz w:val="26"/>
                <w:szCs w:val="26"/>
                <w:lang w:eastAsia="vi-VN"/>
              </w:rPr>
              <w:t>aerotank</w:t>
            </w:r>
            <w:r w:rsidRPr="001A2C08">
              <w:rPr>
                <w:rFonts w:eastAsia="Times New Roman"/>
                <w:b/>
                <w:bCs/>
                <w:sz w:val="26"/>
                <w:szCs w:val="26"/>
                <w:lang w:val="vi-VN" w:eastAsia="vi-VN"/>
              </w:rPr>
              <w:t xml:space="preserve">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8A676E5"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052" w:type="dxa"/>
            <w:tcBorders>
              <w:top w:val="nil"/>
              <w:left w:val="nil"/>
              <w:bottom w:val="single" w:sz="4" w:space="0" w:color="auto"/>
              <w:right w:val="single" w:sz="4" w:space="0" w:color="auto"/>
            </w:tcBorders>
            <w:shd w:val="clear" w:color="auto" w:fill="auto"/>
            <w:vAlign w:val="center"/>
            <w:hideMark/>
          </w:tcPr>
          <w:p w14:paraId="452BFDB7"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255" w:type="dxa"/>
            <w:tcBorders>
              <w:top w:val="nil"/>
              <w:left w:val="nil"/>
              <w:bottom w:val="single" w:sz="4" w:space="0" w:color="auto"/>
              <w:right w:val="single" w:sz="4" w:space="0" w:color="auto"/>
            </w:tcBorders>
            <w:shd w:val="clear" w:color="auto" w:fill="auto"/>
            <w:vAlign w:val="center"/>
            <w:hideMark/>
          </w:tcPr>
          <w:p w14:paraId="43B13D1B"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r>
      <w:tr w:rsidR="00AB3C17" w:rsidRPr="001A2C08" w14:paraId="616F70C5" w14:textId="77777777" w:rsidTr="00F32706">
        <w:trPr>
          <w:trHeight w:val="15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6AC5A23"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3</w:t>
            </w:r>
            <w:r w:rsidRPr="001A2C08">
              <w:rPr>
                <w:rFonts w:eastAsia="Times New Roman"/>
                <w:sz w:val="26"/>
                <w:szCs w:val="26"/>
                <w:lang w:val="vi-VN" w:eastAsia="vi-VN"/>
              </w:rPr>
              <w:t>.1</w:t>
            </w:r>
          </w:p>
        </w:tc>
        <w:tc>
          <w:tcPr>
            <w:tcW w:w="1422" w:type="dxa"/>
            <w:tcBorders>
              <w:top w:val="nil"/>
              <w:left w:val="nil"/>
              <w:bottom w:val="single" w:sz="4" w:space="0" w:color="auto"/>
              <w:right w:val="single" w:sz="4" w:space="0" w:color="auto"/>
            </w:tcBorders>
            <w:shd w:val="clear" w:color="auto" w:fill="auto"/>
            <w:vAlign w:val="center"/>
            <w:hideMark/>
          </w:tcPr>
          <w:p w14:paraId="4D0ADD83"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Máy thổi khí cạn</w:t>
            </w:r>
          </w:p>
        </w:tc>
        <w:tc>
          <w:tcPr>
            <w:tcW w:w="3118" w:type="dxa"/>
            <w:tcBorders>
              <w:top w:val="nil"/>
              <w:left w:val="nil"/>
              <w:bottom w:val="single" w:sz="4" w:space="0" w:color="auto"/>
              <w:right w:val="single" w:sz="4" w:space="0" w:color="auto"/>
            </w:tcBorders>
            <w:shd w:val="clear" w:color="auto" w:fill="auto"/>
            <w:vAlign w:val="center"/>
            <w:hideMark/>
          </w:tcPr>
          <w:p w14:paraId="34E0C614"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Loại: Root</w:t>
            </w:r>
            <w:r w:rsidRPr="001A2C08">
              <w:rPr>
                <w:rFonts w:eastAsia="Times New Roman"/>
                <w:sz w:val="26"/>
                <w:szCs w:val="26"/>
                <w:lang w:val="vi-VN" w:eastAsia="vi-VN"/>
              </w:rPr>
              <w:br/>
              <w:t>- Lưu lượng 1.2 m</w:t>
            </w:r>
            <w:r w:rsidRPr="001A2C08">
              <w:rPr>
                <w:rFonts w:eastAsia="Times New Roman"/>
                <w:sz w:val="26"/>
                <w:szCs w:val="26"/>
                <w:vertAlign w:val="superscript"/>
                <w:lang w:val="vi-VN" w:eastAsia="vi-VN"/>
              </w:rPr>
              <w:t>3</w:t>
            </w:r>
            <w:r w:rsidRPr="001A2C08">
              <w:rPr>
                <w:rFonts w:eastAsia="Times New Roman"/>
                <w:sz w:val="26"/>
                <w:szCs w:val="26"/>
                <w:lang w:val="vi-VN" w:eastAsia="vi-VN"/>
              </w:rPr>
              <w:t>/p</w:t>
            </w:r>
            <w:r w:rsidRPr="001A2C08">
              <w:rPr>
                <w:rFonts w:eastAsia="Times New Roman"/>
                <w:sz w:val="26"/>
                <w:szCs w:val="26"/>
                <w:lang w:val="vi-VN" w:eastAsia="vi-VN"/>
              </w:rPr>
              <w:br/>
              <w:t>- Cột áp: H=3 m;</w:t>
            </w:r>
            <w:r w:rsidRPr="001A2C08">
              <w:rPr>
                <w:rFonts w:eastAsia="Times New Roman"/>
                <w:sz w:val="26"/>
                <w:szCs w:val="26"/>
                <w:lang w:val="vi-VN" w:eastAsia="vi-VN"/>
              </w:rPr>
              <w:br/>
              <w:t>- Công suất: P=2.2 kW/380V/50Hz</w:t>
            </w:r>
          </w:p>
        </w:tc>
        <w:tc>
          <w:tcPr>
            <w:tcW w:w="1559" w:type="dxa"/>
            <w:tcBorders>
              <w:top w:val="nil"/>
              <w:left w:val="nil"/>
              <w:bottom w:val="single" w:sz="4" w:space="0" w:color="auto"/>
              <w:right w:val="single" w:sz="4" w:space="0" w:color="auto"/>
            </w:tcBorders>
            <w:shd w:val="clear" w:color="auto" w:fill="auto"/>
            <w:vAlign w:val="center"/>
            <w:hideMark/>
          </w:tcPr>
          <w:p w14:paraId="2E1BBECA"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797316D5"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Cái</w:t>
            </w:r>
          </w:p>
        </w:tc>
        <w:tc>
          <w:tcPr>
            <w:tcW w:w="1255" w:type="dxa"/>
            <w:tcBorders>
              <w:top w:val="nil"/>
              <w:left w:val="nil"/>
              <w:bottom w:val="single" w:sz="4" w:space="0" w:color="auto"/>
              <w:right w:val="single" w:sz="4" w:space="0" w:color="auto"/>
            </w:tcBorders>
            <w:shd w:val="clear" w:color="auto" w:fill="auto"/>
            <w:vAlign w:val="center"/>
            <w:hideMark/>
          </w:tcPr>
          <w:p w14:paraId="4F3FE635"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2</w:t>
            </w:r>
            <w:r w:rsidRPr="001A2C08">
              <w:rPr>
                <w:rFonts w:eastAsia="Times New Roman"/>
                <w:sz w:val="26"/>
                <w:szCs w:val="26"/>
                <w:lang w:val="vi-VN" w:eastAsia="vi-VN"/>
              </w:rPr>
              <w:t xml:space="preserve"> </w:t>
            </w:r>
          </w:p>
        </w:tc>
      </w:tr>
      <w:tr w:rsidR="00AB3C17" w:rsidRPr="001A2C08" w14:paraId="3FEA5813" w14:textId="77777777" w:rsidTr="00F32706">
        <w:trPr>
          <w:trHeight w:val="11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B461687"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lastRenderedPageBreak/>
              <w:t>4</w:t>
            </w:r>
            <w:r w:rsidRPr="001A2C08">
              <w:rPr>
                <w:rFonts w:eastAsia="Times New Roman"/>
                <w:sz w:val="26"/>
                <w:szCs w:val="26"/>
                <w:lang w:val="vi-VN" w:eastAsia="vi-VN"/>
              </w:rPr>
              <w:t>.2</w:t>
            </w:r>
          </w:p>
        </w:tc>
        <w:tc>
          <w:tcPr>
            <w:tcW w:w="1422" w:type="dxa"/>
            <w:tcBorders>
              <w:top w:val="nil"/>
              <w:left w:val="nil"/>
              <w:bottom w:val="single" w:sz="4" w:space="0" w:color="auto"/>
              <w:right w:val="single" w:sz="4" w:space="0" w:color="auto"/>
            </w:tcBorders>
            <w:shd w:val="clear" w:color="auto" w:fill="auto"/>
            <w:vAlign w:val="center"/>
            <w:hideMark/>
          </w:tcPr>
          <w:p w14:paraId="1ADAEE2B"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Hệ thống phân phối khí</w:t>
            </w:r>
          </w:p>
        </w:tc>
        <w:tc>
          <w:tcPr>
            <w:tcW w:w="3118" w:type="dxa"/>
            <w:tcBorders>
              <w:top w:val="nil"/>
              <w:left w:val="nil"/>
              <w:bottom w:val="single" w:sz="4" w:space="0" w:color="auto"/>
              <w:right w:val="single" w:sz="4" w:space="0" w:color="auto"/>
            </w:tcBorders>
            <w:shd w:val="clear" w:color="auto" w:fill="auto"/>
            <w:vAlign w:val="center"/>
            <w:hideMark/>
          </w:tcPr>
          <w:p w14:paraId="5BEFB924"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Loại: đĩa: 270 mm, phân phối khí tinh</w:t>
            </w:r>
            <w:r w:rsidRPr="001A2C08">
              <w:rPr>
                <w:rFonts w:eastAsia="Times New Roman"/>
                <w:sz w:val="26"/>
                <w:szCs w:val="26"/>
                <w:lang w:val="vi-VN" w:eastAsia="vi-VN"/>
              </w:rPr>
              <w:br/>
              <w:t>- Lưu lượng: 0-9 m</w:t>
            </w:r>
            <w:r w:rsidRPr="001A2C08">
              <w:rPr>
                <w:rFonts w:eastAsia="Times New Roman"/>
                <w:sz w:val="26"/>
                <w:szCs w:val="26"/>
                <w:vertAlign w:val="superscript"/>
                <w:lang w:val="vi-VN" w:eastAsia="vi-VN"/>
              </w:rPr>
              <w:t>3</w:t>
            </w:r>
            <w:r w:rsidRPr="001A2C08">
              <w:rPr>
                <w:rFonts w:eastAsia="Times New Roman"/>
                <w:sz w:val="26"/>
                <w:szCs w:val="26"/>
                <w:lang w:val="vi-VN" w:eastAsia="vi-VN"/>
              </w:rPr>
              <w:t>/h</w:t>
            </w:r>
            <w:r w:rsidRPr="001A2C08">
              <w:rPr>
                <w:rFonts w:eastAsia="Times New Roman"/>
                <w:sz w:val="26"/>
                <w:szCs w:val="26"/>
                <w:lang w:val="vi-VN" w:eastAsia="vi-VN"/>
              </w:rPr>
              <w:br/>
              <w:t>- Vật liệu: EDPM</w:t>
            </w:r>
          </w:p>
        </w:tc>
        <w:tc>
          <w:tcPr>
            <w:tcW w:w="1559" w:type="dxa"/>
            <w:tcBorders>
              <w:top w:val="nil"/>
              <w:left w:val="nil"/>
              <w:bottom w:val="single" w:sz="4" w:space="0" w:color="auto"/>
              <w:right w:val="single" w:sz="4" w:space="0" w:color="auto"/>
            </w:tcBorders>
            <w:shd w:val="clear" w:color="auto" w:fill="auto"/>
            <w:vAlign w:val="center"/>
            <w:hideMark/>
          </w:tcPr>
          <w:p w14:paraId="169E8BE6"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5B69A6A8"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Hệ</w:t>
            </w:r>
          </w:p>
        </w:tc>
        <w:tc>
          <w:tcPr>
            <w:tcW w:w="1255" w:type="dxa"/>
            <w:tcBorders>
              <w:top w:val="nil"/>
              <w:left w:val="nil"/>
              <w:bottom w:val="single" w:sz="4" w:space="0" w:color="auto"/>
              <w:right w:val="single" w:sz="4" w:space="0" w:color="auto"/>
            </w:tcBorders>
            <w:shd w:val="clear" w:color="auto" w:fill="auto"/>
            <w:vAlign w:val="center"/>
            <w:hideMark/>
          </w:tcPr>
          <w:p w14:paraId="7F2B6C65"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val="vi-VN" w:eastAsia="vi-VN"/>
              </w:rPr>
              <w:t xml:space="preserve">              </w:t>
            </w:r>
            <w:r w:rsidRPr="001A2C08">
              <w:rPr>
                <w:rFonts w:eastAsia="Times New Roman"/>
                <w:sz w:val="26"/>
                <w:szCs w:val="26"/>
                <w:lang w:eastAsia="vi-VN"/>
              </w:rPr>
              <w:t>1</w:t>
            </w:r>
          </w:p>
        </w:tc>
      </w:tr>
      <w:tr w:rsidR="00AB3C17" w:rsidRPr="001A2C08" w14:paraId="5C602930" w14:textId="77777777" w:rsidTr="00F32706">
        <w:trPr>
          <w:trHeight w:val="15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1C41B4A2"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3</w:t>
            </w:r>
            <w:r w:rsidRPr="001A2C08">
              <w:rPr>
                <w:rFonts w:eastAsia="Times New Roman"/>
                <w:sz w:val="26"/>
                <w:szCs w:val="26"/>
                <w:lang w:val="vi-VN" w:eastAsia="vi-VN"/>
              </w:rPr>
              <w:t>.3</w:t>
            </w:r>
          </w:p>
        </w:tc>
        <w:tc>
          <w:tcPr>
            <w:tcW w:w="1422" w:type="dxa"/>
            <w:tcBorders>
              <w:top w:val="nil"/>
              <w:left w:val="nil"/>
              <w:bottom w:val="single" w:sz="4" w:space="0" w:color="auto"/>
              <w:right w:val="single" w:sz="4" w:space="0" w:color="auto"/>
            </w:tcBorders>
            <w:shd w:val="clear" w:color="auto" w:fill="auto"/>
            <w:vAlign w:val="center"/>
            <w:hideMark/>
          </w:tcPr>
          <w:p w14:paraId="1FBB7BA0"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Bơm nội tuần hoàn</w:t>
            </w:r>
          </w:p>
        </w:tc>
        <w:tc>
          <w:tcPr>
            <w:tcW w:w="3118" w:type="dxa"/>
            <w:tcBorders>
              <w:top w:val="nil"/>
              <w:left w:val="nil"/>
              <w:bottom w:val="single" w:sz="4" w:space="0" w:color="auto"/>
              <w:right w:val="single" w:sz="4" w:space="0" w:color="auto"/>
            </w:tcBorders>
            <w:shd w:val="clear" w:color="auto" w:fill="auto"/>
            <w:vAlign w:val="center"/>
            <w:hideMark/>
          </w:tcPr>
          <w:p w14:paraId="76827B9E"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xml:space="preserve">- Loại: Bơm Air lift, </w:t>
            </w:r>
            <w:r w:rsidRPr="001A2C08">
              <w:rPr>
                <w:rFonts w:eastAsia="Times New Roman"/>
                <w:sz w:val="26"/>
                <w:szCs w:val="26"/>
                <w:lang w:val="vi-VN" w:eastAsia="vi-VN"/>
              </w:rPr>
              <w:br w:type="page"/>
              <w:t>- Lưu lượng: Q =2 m</w:t>
            </w:r>
            <w:r w:rsidRPr="001A2C08">
              <w:rPr>
                <w:rFonts w:eastAsia="Times New Roman"/>
                <w:sz w:val="26"/>
                <w:szCs w:val="26"/>
                <w:vertAlign w:val="superscript"/>
                <w:lang w:val="vi-VN" w:eastAsia="vi-VN"/>
              </w:rPr>
              <w:t>3</w:t>
            </w:r>
            <w:r w:rsidRPr="001A2C08">
              <w:rPr>
                <w:rFonts w:eastAsia="Times New Roman"/>
                <w:sz w:val="26"/>
                <w:szCs w:val="26"/>
                <w:lang w:val="vi-VN" w:eastAsia="vi-VN"/>
              </w:rPr>
              <w:t>/h</w:t>
            </w:r>
            <w:r w:rsidRPr="001A2C08">
              <w:rPr>
                <w:rFonts w:eastAsia="Times New Roman"/>
                <w:sz w:val="26"/>
                <w:szCs w:val="26"/>
                <w:lang w:val="vi-VN" w:eastAsia="vi-VN"/>
              </w:rPr>
              <w:br/>
            </w:r>
            <w:r w:rsidRPr="001A2C08">
              <w:rPr>
                <w:rFonts w:eastAsia="Times New Roman"/>
                <w:sz w:val="26"/>
                <w:szCs w:val="26"/>
                <w:lang w:val="vi-VN" w:eastAsia="vi-VN"/>
              </w:rPr>
              <w:br w:type="page"/>
              <w:t>- Cột cáp: H = 4m</w:t>
            </w:r>
            <w:r w:rsidRPr="001A2C08">
              <w:rPr>
                <w:rFonts w:eastAsia="Times New Roman"/>
                <w:sz w:val="26"/>
                <w:szCs w:val="26"/>
                <w:lang w:val="vi-VN" w:eastAsia="vi-VN"/>
              </w:rPr>
              <w:br w:type="page"/>
              <w:t xml:space="preserve">- Vật liệu: Inox 304; PVC </w:t>
            </w:r>
          </w:p>
        </w:tc>
        <w:tc>
          <w:tcPr>
            <w:tcW w:w="1559" w:type="dxa"/>
            <w:tcBorders>
              <w:top w:val="nil"/>
              <w:left w:val="nil"/>
              <w:bottom w:val="single" w:sz="4" w:space="0" w:color="auto"/>
              <w:right w:val="single" w:sz="4" w:space="0" w:color="auto"/>
            </w:tcBorders>
            <w:shd w:val="clear" w:color="auto" w:fill="auto"/>
            <w:vAlign w:val="center"/>
            <w:hideMark/>
          </w:tcPr>
          <w:p w14:paraId="06CD5C14"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0F523287"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Bộ</w:t>
            </w:r>
          </w:p>
        </w:tc>
        <w:tc>
          <w:tcPr>
            <w:tcW w:w="1255" w:type="dxa"/>
            <w:tcBorders>
              <w:top w:val="nil"/>
              <w:left w:val="nil"/>
              <w:bottom w:val="single" w:sz="4" w:space="0" w:color="auto"/>
              <w:right w:val="single" w:sz="4" w:space="0" w:color="auto"/>
            </w:tcBorders>
            <w:shd w:val="clear" w:color="auto" w:fill="auto"/>
            <w:vAlign w:val="center"/>
            <w:hideMark/>
          </w:tcPr>
          <w:p w14:paraId="5F690E8D"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1</w:t>
            </w:r>
          </w:p>
        </w:tc>
      </w:tr>
      <w:tr w:rsidR="00AB3C17" w:rsidRPr="001A2C08" w14:paraId="1B6DDC54" w14:textId="77777777" w:rsidTr="00F32706">
        <w:trPr>
          <w:trHeight w:val="7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018FAD7"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3</w:t>
            </w:r>
            <w:r w:rsidRPr="001A2C08">
              <w:rPr>
                <w:rFonts w:eastAsia="Times New Roman"/>
                <w:sz w:val="26"/>
                <w:szCs w:val="26"/>
                <w:lang w:val="vi-VN" w:eastAsia="vi-VN"/>
              </w:rPr>
              <w:t>.4</w:t>
            </w:r>
          </w:p>
        </w:tc>
        <w:tc>
          <w:tcPr>
            <w:tcW w:w="1422" w:type="dxa"/>
            <w:tcBorders>
              <w:top w:val="nil"/>
              <w:left w:val="nil"/>
              <w:bottom w:val="single" w:sz="4" w:space="0" w:color="auto"/>
              <w:right w:val="single" w:sz="4" w:space="0" w:color="auto"/>
            </w:tcBorders>
            <w:shd w:val="clear" w:color="auto" w:fill="auto"/>
            <w:vAlign w:val="center"/>
            <w:hideMark/>
          </w:tcPr>
          <w:p w14:paraId="095BF33C" w14:textId="77777777" w:rsidR="00AB3C17" w:rsidRPr="001A2C08" w:rsidRDefault="00AB3C17" w:rsidP="00F32706">
            <w:pPr>
              <w:spacing w:line="312" w:lineRule="auto"/>
              <w:rPr>
                <w:rFonts w:eastAsia="Times New Roman"/>
                <w:sz w:val="26"/>
                <w:szCs w:val="26"/>
                <w:lang w:eastAsia="vi-VN"/>
              </w:rPr>
            </w:pPr>
            <w:r w:rsidRPr="001A2C08">
              <w:rPr>
                <w:rFonts w:eastAsia="Times New Roman"/>
                <w:sz w:val="26"/>
                <w:szCs w:val="26"/>
                <w:lang w:val="vi-VN" w:eastAsia="vi-VN"/>
              </w:rPr>
              <w:t>Giá thể vi sinh</w:t>
            </w:r>
          </w:p>
        </w:tc>
        <w:tc>
          <w:tcPr>
            <w:tcW w:w="3118" w:type="dxa"/>
            <w:tcBorders>
              <w:top w:val="nil"/>
              <w:left w:val="nil"/>
              <w:bottom w:val="single" w:sz="4" w:space="0" w:color="auto"/>
              <w:right w:val="single" w:sz="4" w:space="0" w:color="auto"/>
            </w:tcBorders>
            <w:shd w:val="clear" w:color="auto" w:fill="auto"/>
            <w:vAlign w:val="center"/>
            <w:hideMark/>
          </w:tcPr>
          <w:p w14:paraId="278EF248" w14:textId="77777777" w:rsidR="00AB3C17" w:rsidRPr="001A2C08" w:rsidRDefault="00AB3C17" w:rsidP="00F32706">
            <w:pPr>
              <w:spacing w:line="312" w:lineRule="auto"/>
              <w:rPr>
                <w:rFonts w:eastAsia="Times New Roman"/>
                <w:sz w:val="26"/>
                <w:szCs w:val="26"/>
                <w:lang w:eastAsia="vi-VN"/>
              </w:rPr>
            </w:pPr>
          </w:p>
        </w:tc>
        <w:tc>
          <w:tcPr>
            <w:tcW w:w="1559" w:type="dxa"/>
            <w:tcBorders>
              <w:top w:val="nil"/>
              <w:left w:val="nil"/>
              <w:bottom w:val="single" w:sz="4" w:space="0" w:color="auto"/>
              <w:right w:val="single" w:sz="4" w:space="0" w:color="auto"/>
            </w:tcBorders>
            <w:shd w:val="clear" w:color="auto" w:fill="auto"/>
            <w:vAlign w:val="center"/>
            <w:hideMark/>
          </w:tcPr>
          <w:p w14:paraId="31F17173"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Việt Nam</w:t>
            </w:r>
          </w:p>
        </w:tc>
        <w:tc>
          <w:tcPr>
            <w:tcW w:w="1052" w:type="dxa"/>
            <w:tcBorders>
              <w:top w:val="nil"/>
              <w:left w:val="nil"/>
              <w:bottom w:val="single" w:sz="4" w:space="0" w:color="auto"/>
              <w:right w:val="single" w:sz="4" w:space="0" w:color="auto"/>
            </w:tcBorders>
            <w:shd w:val="clear" w:color="auto" w:fill="auto"/>
            <w:vAlign w:val="center"/>
            <w:hideMark/>
          </w:tcPr>
          <w:p w14:paraId="169A1296"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Hệ</w:t>
            </w:r>
          </w:p>
        </w:tc>
        <w:tc>
          <w:tcPr>
            <w:tcW w:w="1255" w:type="dxa"/>
            <w:tcBorders>
              <w:top w:val="nil"/>
              <w:left w:val="nil"/>
              <w:bottom w:val="single" w:sz="4" w:space="0" w:color="auto"/>
              <w:right w:val="single" w:sz="4" w:space="0" w:color="auto"/>
            </w:tcBorders>
            <w:shd w:val="clear" w:color="auto" w:fill="auto"/>
            <w:vAlign w:val="center"/>
            <w:hideMark/>
          </w:tcPr>
          <w:p w14:paraId="2FC7B4BF"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p>
        </w:tc>
      </w:tr>
      <w:tr w:rsidR="00AB3C17" w:rsidRPr="001A2C08" w14:paraId="019DA83B" w14:textId="77777777" w:rsidTr="00F32706">
        <w:trPr>
          <w:trHeight w:val="375"/>
        </w:trPr>
        <w:tc>
          <w:tcPr>
            <w:tcW w:w="71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0AA4D4B"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4</w:t>
            </w:r>
          </w:p>
        </w:tc>
        <w:tc>
          <w:tcPr>
            <w:tcW w:w="4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641ABB" w14:textId="77777777" w:rsidR="00AB3C17" w:rsidRPr="001A2C08" w:rsidRDefault="00AB3C17" w:rsidP="00F32706">
            <w:pPr>
              <w:spacing w:line="312" w:lineRule="auto"/>
              <w:rPr>
                <w:rFonts w:eastAsia="Times New Roman"/>
                <w:b/>
                <w:bCs/>
                <w:sz w:val="26"/>
                <w:szCs w:val="26"/>
                <w:lang w:val="en-GB" w:eastAsia="vi-VN"/>
              </w:rPr>
            </w:pPr>
            <w:r w:rsidRPr="001A2C08">
              <w:rPr>
                <w:rFonts w:eastAsia="Times New Roman"/>
                <w:b/>
                <w:bCs/>
                <w:sz w:val="26"/>
                <w:szCs w:val="26"/>
                <w:lang w:val="vi-VN" w:eastAsia="vi-VN"/>
              </w:rPr>
              <w:t xml:space="preserve"> </w:t>
            </w:r>
            <w:r w:rsidRPr="001A2C08">
              <w:rPr>
                <w:rFonts w:eastAsia="Times New Roman"/>
                <w:b/>
                <w:bCs/>
                <w:sz w:val="26"/>
                <w:szCs w:val="26"/>
                <w:lang w:eastAsia="vi-VN"/>
              </w:rPr>
              <w:t>Bể</w:t>
            </w:r>
            <w:r w:rsidRPr="001A2C08">
              <w:rPr>
                <w:rFonts w:eastAsia="Times New Roman"/>
                <w:b/>
                <w:bCs/>
                <w:sz w:val="26"/>
                <w:szCs w:val="26"/>
                <w:lang w:val="vi-VN" w:eastAsia="vi-VN"/>
              </w:rPr>
              <w:t xml:space="preserve"> lắng </w:t>
            </w:r>
            <w:r w:rsidRPr="001A2C08">
              <w:rPr>
                <w:rFonts w:eastAsia="Times New Roman"/>
                <w:b/>
                <w:bCs/>
                <w:sz w:val="26"/>
                <w:szCs w:val="26"/>
                <w:lang w:val="en-GB" w:eastAsia="vi-VN"/>
              </w:rPr>
              <w:t>sinh học</w:t>
            </w:r>
          </w:p>
        </w:tc>
        <w:tc>
          <w:tcPr>
            <w:tcW w:w="1559" w:type="dxa"/>
            <w:tcBorders>
              <w:top w:val="nil"/>
              <w:left w:val="nil"/>
              <w:bottom w:val="single" w:sz="4" w:space="0" w:color="auto"/>
              <w:right w:val="single" w:sz="4" w:space="0" w:color="auto"/>
            </w:tcBorders>
            <w:shd w:val="clear" w:color="auto" w:fill="auto"/>
            <w:vAlign w:val="center"/>
            <w:hideMark/>
          </w:tcPr>
          <w:p w14:paraId="1B621B4D"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052" w:type="dxa"/>
            <w:tcBorders>
              <w:top w:val="nil"/>
              <w:left w:val="nil"/>
              <w:bottom w:val="single" w:sz="4" w:space="0" w:color="auto"/>
              <w:right w:val="single" w:sz="4" w:space="0" w:color="auto"/>
            </w:tcBorders>
            <w:shd w:val="clear" w:color="auto" w:fill="auto"/>
            <w:vAlign w:val="center"/>
            <w:hideMark/>
          </w:tcPr>
          <w:p w14:paraId="1DBE28A0"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255" w:type="dxa"/>
            <w:tcBorders>
              <w:top w:val="nil"/>
              <w:left w:val="nil"/>
              <w:bottom w:val="single" w:sz="4" w:space="0" w:color="auto"/>
              <w:right w:val="single" w:sz="4" w:space="0" w:color="auto"/>
            </w:tcBorders>
            <w:shd w:val="clear" w:color="auto" w:fill="auto"/>
            <w:vAlign w:val="center"/>
            <w:hideMark/>
          </w:tcPr>
          <w:p w14:paraId="23294736"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r>
      <w:tr w:rsidR="00AB3C17" w:rsidRPr="001A2C08" w14:paraId="14DB1EBF" w14:textId="77777777" w:rsidTr="00F32706">
        <w:trPr>
          <w:trHeight w:val="150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84B8919"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4</w:t>
            </w:r>
            <w:r w:rsidRPr="001A2C08">
              <w:rPr>
                <w:rFonts w:eastAsia="Times New Roman"/>
                <w:sz w:val="26"/>
                <w:szCs w:val="26"/>
                <w:lang w:val="vi-VN" w:eastAsia="vi-VN"/>
              </w:rPr>
              <w:t>.1</w:t>
            </w:r>
          </w:p>
        </w:tc>
        <w:tc>
          <w:tcPr>
            <w:tcW w:w="1422" w:type="dxa"/>
            <w:tcBorders>
              <w:top w:val="nil"/>
              <w:left w:val="single" w:sz="4" w:space="0" w:color="auto"/>
              <w:bottom w:val="single" w:sz="4" w:space="0" w:color="auto"/>
              <w:right w:val="single" w:sz="4" w:space="0" w:color="auto"/>
            </w:tcBorders>
            <w:shd w:val="clear" w:color="auto" w:fill="auto"/>
            <w:vAlign w:val="center"/>
            <w:hideMark/>
          </w:tcPr>
          <w:p w14:paraId="24D73743"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Bơm bùn bể lắng</w:t>
            </w:r>
          </w:p>
        </w:tc>
        <w:tc>
          <w:tcPr>
            <w:tcW w:w="3118" w:type="dxa"/>
            <w:tcBorders>
              <w:top w:val="nil"/>
              <w:left w:val="nil"/>
              <w:bottom w:val="single" w:sz="4" w:space="0" w:color="auto"/>
              <w:right w:val="single" w:sz="4" w:space="0" w:color="auto"/>
            </w:tcBorders>
            <w:shd w:val="clear" w:color="auto" w:fill="auto"/>
            <w:vAlign w:val="center"/>
            <w:hideMark/>
          </w:tcPr>
          <w:p w14:paraId="6F6FC6A3"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xml:space="preserve">- Loại: Bơm Air lift, </w:t>
            </w:r>
            <w:r w:rsidRPr="001A2C08">
              <w:rPr>
                <w:rFonts w:eastAsia="Times New Roman"/>
                <w:sz w:val="26"/>
                <w:szCs w:val="26"/>
                <w:lang w:val="vi-VN" w:eastAsia="vi-VN"/>
              </w:rPr>
              <w:br/>
              <w:t>- Lưu lượng: Q= 2 m</w:t>
            </w:r>
            <w:r w:rsidRPr="001A2C08">
              <w:rPr>
                <w:rFonts w:eastAsia="Times New Roman"/>
                <w:sz w:val="26"/>
                <w:szCs w:val="26"/>
                <w:vertAlign w:val="superscript"/>
                <w:lang w:val="vi-VN" w:eastAsia="vi-VN"/>
              </w:rPr>
              <w:t>3</w:t>
            </w:r>
            <w:r w:rsidRPr="001A2C08">
              <w:rPr>
                <w:rFonts w:eastAsia="Times New Roman"/>
                <w:sz w:val="26"/>
                <w:szCs w:val="26"/>
                <w:lang w:val="vi-VN" w:eastAsia="vi-VN"/>
              </w:rPr>
              <w:t>/h</w:t>
            </w:r>
            <w:r w:rsidRPr="001A2C08">
              <w:rPr>
                <w:rFonts w:eastAsia="Times New Roman"/>
                <w:sz w:val="26"/>
                <w:szCs w:val="26"/>
                <w:lang w:val="vi-VN" w:eastAsia="vi-VN"/>
              </w:rPr>
              <w:br/>
              <w:t>- Cột cáp: H= 3m</w:t>
            </w:r>
            <w:r w:rsidRPr="001A2C08">
              <w:rPr>
                <w:rFonts w:eastAsia="Times New Roman"/>
                <w:sz w:val="26"/>
                <w:szCs w:val="26"/>
                <w:lang w:val="vi-VN" w:eastAsia="vi-VN"/>
              </w:rPr>
              <w:br/>
              <w:t xml:space="preserve">- Vật liệu: Inox 304; PVC </w:t>
            </w:r>
          </w:p>
        </w:tc>
        <w:tc>
          <w:tcPr>
            <w:tcW w:w="1559" w:type="dxa"/>
            <w:tcBorders>
              <w:top w:val="nil"/>
              <w:left w:val="nil"/>
              <w:bottom w:val="single" w:sz="4" w:space="0" w:color="auto"/>
              <w:right w:val="single" w:sz="4" w:space="0" w:color="auto"/>
            </w:tcBorders>
            <w:shd w:val="clear" w:color="auto" w:fill="auto"/>
            <w:vAlign w:val="center"/>
            <w:hideMark/>
          </w:tcPr>
          <w:p w14:paraId="2E2453BD"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Việt Nam</w:t>
            </w:r>
          </w:p>
        </w:tc>
        <w:tc>
          <w:tcPr>
            <w:tcW w:w="1052" w:type="dxa"/>
            <w:tcBorders>
              <w:top w:val="nil"/>
              <w:left w:val="nil"/>
              <w:bottom w:val="single" w:sz="4" w:space="0" w:color="auto"/>
              <w:right w:val="single" w:sz="4" w:space="0" w:color="auto"/>
            </w:tcBorders>
            <w:shd w:val="clear" w:color="auto" w:fill="auto"/>
            <w:vAlign w:val="center"/>
            <w:hideMark/>
          </w:tcPr>
          <w:p w14:paraId="42AD46E9"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Bộ</w:t>
            </w:r>
          </w:p>
        </w:tc>
        <w:tc>
          <w:tcPr>
            <w:tcW w:w="1255" w:type="dxa"/>
            <w:tcBorders>
              <w:top w:val="nil"/>
              <w:left w:val="nil"/>
              <w:bottom w:val="single" w:sz="4" w:space="0" w:color="auto"/>
              <w:right w:val="single" w:sz="4" w:space="0" w:color="auto"/>
            </w:tcBorders>
            <w:shd w:val="clear" w:color="auto" w:fill="auto"/>
            <w:vAlign w:val="center"/>
            <w:hideMark/>
          </w:tcPr>
          <w:p w14:paraId="0C863CE7"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p>
        </w:tc>
      </w:tr>
      <w:tr w:rsidR="00AB3C17" w:rsidRPr="001A2C08" w14:paraId="5495EA4E" w14:textId="77777777" w:rsidTr="00F32706">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5373B09"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4</w:t>
            </w:r>
            <w:r w:rsidRPr="001A2C08">
              <w:rPr>
                <w:rFonts w:eastAsia="Times New Roman"/>
                <w:sz w:val="26"/>
                <w:szCs w:val="26"/>
                <w:lang w:val="vi-VN" w:eastAsia="vi-VN"/>
              </w:rPr>
              <w:t>.</w:t>
            </w:r>
            <w:r w:rsidRPr="001A2C08">
              <w:rPr>
                <w:rFonts w:eastAsia="Times New Roman"/>
                <w:sz w:val="26"/>
                <w:szCs w:val="26"/>
                <w:lang w:eastAsia="vi-VN"/>
              </w:rPr>
              <w:t>2</w:t>
            </w:r>
          </w:p>
        </w:tc>
        <w:tc>
          <w:tcPr>
            <w:tcW w:w="1422" w:type="dxa"/>
            <w:tcBorders>
              <w:top w:val="nil"/>
              <w:left w:val="single" w:sz="4" w:space="0" w:color="auto"/>
              <w:bottom w:val="single" w:sz="4" w:space="0" w:color="auto"/>
              <w:right w:val="single" w:sz="4" w:space="0" w:color="auto"/>
            </w:tcBorders>
            <w:shd w:val="clear" w:color="auto" w:fill="auto"/>
            <w:vAlign w:val="center"/>
            <w:hideMark/>
          </w:tcPr>
          <w:p w14:paraId="22E0A435"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Máng thu nước và tấm chắn bọt</w:t>
            </w:r>
          </w:p>
        </w:tc>
        <w:tc>
          <w:tcPr>
            <w:tcW w:w="3118" w:type="dxa"/>
            <w:tcBorders>
              <w:top w:val="nil"/>
              <w:left w:val="nil"/>
              <w:bottom w:val="single" w:sz="4" w:space="0" w:color="auto"/>
              <w:right w:val="single" w:sz="4" w:space="0" w:color="auto"/>
            </w:tcBorders>
            <w:shd w:val="clear" w:color="auto" w:fill="auto"/>
            <w:vAlign w:val="center"/>
            <w:hideMark/>
          </w:tcPr>
          <w:p w14:paraId="1F085A3A"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Vật liệu: PVC</w:t>
            </w:r>
            <w:r w:rsidRPr="001A2C08">
              <w:rPr>
                <w:rFonts w:eastAsia="Times New Roman"/>
                <w:sz w:val="26"/>
                <w:szCs w:val="26"/>
                <w:lang w:val="vi-VN" w:eastAsia="vi-VN"/>
              </w:rPr>
              <w:br/>
              <w:t>- Chế tạo theo bản vẽ thiết kế</w:t>
            </w:r>
          </w:p>
        </w:tc>
        <w:tc>
          <w:tcPr>
            <w:tcW w:w="1559" w:type="dxa"/>
            <w:tcBorders>
              <w:top w:val="nil"/>
              <w:left w:val="nil"/>
              <w:bottom w:val="single" w:sz="4" w:space="0" w:color="auto"/>
              <w:right w:val="single" w:sz="4" w:space="0" w:color="auto"/>
            </w:tcBorders>
            <w:shd w:val="clear" w:color="auto" w:fill="auto"/>
            <w:vAlign w:val="center"/>
            <w:hideMark/>
          </w:tcPr>
          <w:p w14:paraId="1E7A15CD"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Việt Nam</w:t>
            </w:r>
          </w:p>
        </w:tc>
        <w:tc>
          <w:tcPr>
            <w:tcW w:w="1052" w:type="dxa"/>
            <w:tcBorders>
              <w:top w:val="single" w:sz="4" w:space="0" w:color="auto"/>
              <w:left w:val="nil"/>
              <w:bottom w:val="nil"/>
              <w:right w:val="single" w:sz="4" w:space="0" w:color="auto"/>
            </w:tcBorders>
            <w:shd w:val="clear" w:color="auto" w:fill="auto"/>
            <w:vAlign w:val="center"/>
            <w:hideMark/>
          </w:tcPr>
          <w:p w14:paraId="4CA30BD3"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Bộ</w:t>
            </w:r>
          </w:p>
        </w:tc>
        <w:tc>
          <w:tcPr>
            <w:tcW w:w="1255" w:type="dxa"/>
            <w:tcBorders>
              <w:top w:val="nil"/>
              <w:left w:val="nil"/>
              <w:bottom w:val="single" w:sz="4" w:space="0" w:color="auto"/>
              <w:right w:val="single" w:sz="4" w:space="0" w:color="auto"/>
            </w:tcBorders>
            <w:shd w:val="clear" w:color="auto" w:fill="auto"/>
            <w:vAlign w:val="center"/>
            <w:hideMark/>
          </w:tcPr>
          <w:p w14:paraId="260979E4"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val="vi-VN" w:eastAsia="vi-VN"/>
              </w:rPr>
              <w:t xml:space="preserve">              </w:t>
            </w:r>
            <w:r w:rsidRPr="001A2C08">
              <w:rPr>
                <w:rFonts w:eastAsia="Times New Roman"/>
                <w:sz w:val="26"/>
                <w:szCs w:val="26"/>
                <w:lang w:eastAsia="vi-VN"/>
              </w:rPr>
              <w:t>1</w:t>
            </w:r>
          </w:p>
        </w:tc>
      </w:tr>
      <w:tr w:rsidR="00AB3C17" w:rsidRPr="001A2C08" w14:paraId="2F3BF433" w14:textId="77777777" w:rsidTr="00F32706">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64AA14F"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4</w:t>
            </w:r>
            <w:r w:rsidRPr="001A2C08">
              <w:rPr>
                <w:rFonts w:eastAsia="Times New Roman"/>
                <w:sz w:val="26"/>
                <w:szCs w:val="26"/>
                <w:lang w:val="vi-VN" w:eastAsia="vi-VN"/>
              </w:rPr>
              <w:t>.</w:t>
            </w:r>
            <w:r w:rsidRPr="001A2C08">
              <w:rPr>
                <w:rFonts w:eastAsia="Times New Roman"/>
                <w:sz w:val="26"/>
                <w:szCs w:val="26"/>
                <w:lang w:eastAsia="vi-VN"/>
              </w:rPr>
              <w:t>3</w:t>
            </w:r>
          </w:p>
        </w:tc>
        <w:tc>
          <w:tcPr>
            <w:tcW w:w="1422" w:type="dxa"/>
            <w:tcBorders>
              <w:top w:val="nil"/>
              <w:left w:val="single" w:sz="4" w:space="0" w:color="auto"/>
              <w:bottom w:val="single" w:sz="4" w:space="0" w:color="auto"/>
              <w:right w:val="single" w:sz="4" w:space="0" w:color="auto"/>
            </w:tcBorders>
            <w:shd w:val="clear" w:color="auto" w:fill="auto"/>
            <w:vAlign w:val="center"/>
            <w:hideMark/>
          </w:tcPr>
          <w:p w14:paraId="481B078D"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Hệ thu bọt nổi</w:t>
            </w:r>
          </w:p>
        </w:tc>
        <w:tc>
          <w:tcPr>
            <w:tcW w:w="3118" w:type="dxa"/>
            <w:tcBorders>
              <w:top w:val="nil"/>
              <w:left w:val="nil"/>
              <w:bottom w:val="single" w:sz="4" w:space="0" w:color="auto"/>
              <w:right w:val="single" w:sz="4" w:space="0" w:color="auto"/>
            </w:tcBorders>
            <w:shd w:val="clear" w:color="auto" w:fill="auto"/>
            <w:vAlign w:val="center"/>
            <w:hideMark/>
          </w:tcPr>
          <w:p w14:paraId="4FFD7A5F"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xml:space="preserve">- Vật liệu: Inox 304; PVC </w:t>
            </w:r>
          </w:p>
        </w:tc>
        <w:tc>
          <w:tcPr>
            <w:tcW w:w="1559" w:type="dxa"/>
            <w:tcBorders>
              <w:top w:val="nil"/>
              <w:left w:val="nil"/>
              <w:bottom w:val="single" w:sz="4" w:space="0" w:color="auto"/>
              <w:right w:val="single" w:sz="4" w:space="0" w:color="auto"/>
            </w:tcBorders>
            <w:shd w:val="clear" w:color="auto" w:fill="auto"/>
            <w:vAlign w:val="center"/>
            <w:hideMark/>
          </w:tcPr>
          <w:p w14:paraId="4A4C79A9"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Việt Nam</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72E4187D"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Bộ</w:t>
            </w:r>
          </w:p>
        </w:tc>
        <w:tc>
          <w:tcPr>
            <w:tcW w:w="1255" w:type="dxa"/>
            <w:tcBorders>
              <w:top w:val="nil"/>
              <w:left w:val="nil"/>
              <w:bottom w:val="single" w:sz="4" w:space="0" w:color="auto"/>
              <w:right w:val="single" w:sz="4" w:space="0" w:color="auto"/>
            </w:tcBorders>
            <w:shd w:val="clear" w:color="auto" w:fill="auto"/>
            <w:vAlign w:val="center"/>
            <w:hideMark/>
          </w:tcPr>
          <w:p w14:paraId="338C7A48"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p>
        </w:tc>
      </w:tr>
      <w:tr w:rsidR="00AB3C17" w:rsidRPr="001A2C08" w14:paraId="781645E7" w14:textId="77777777" w:rsidTr="00F32706">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2A140C6A"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5</w:t>
            </w:r>
          </w:p>
        </w:tc>
        <w:tc>
          <w:tcPr>
            <w:tcW w:w="4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2D07B6" w14:textId="77777777" w:rsidR="00AB3C17" w:rsidRPr="001A2C08" w:rsidRDefault="00AB3C17" w:rsidP="00F32706">
            <w:pPr>
              <w:spacing w:line="312" w:lineRule="auto"/>
              <w:rPr>
                <w:rFonts w:eastAsia="Times New Roman"/>
                <w:b/>
                <w:bCs/>
                <w:sz w:val="26"/>
                <w:szCs w:val="26"/>
                <w:lang w:eastAsia="vi-VN"/>
              </w:rPr>
            </w:pPr>
            <w:r w:rsidRPr="001A2C08">
              <w:rPr>
                <w:rFonts w:eastAsia="Times New Roman"/>
                <w:b/>
                <w:bCs/>
                <w:sz w:val="26"/>
                <w:szCs w:val="26"/>
                <w:lang w:val="vi-VN" w:eastAsia="vi-VN"/>
              </w:rPr>
              <w:t xml:space="preserve"> </w:t>
            </w:r>
            <w:r w:rsidRPr="001A2C08">
              <w:rPr>
                <w:rFonts w:eastAsia="Times New Roman"/>
                <w:b/>
                <w:bCs/>
                <w:sz w:val="26"/>
                <w:szCs w:val="26"/>
                <w:lang w:eastAsia="vi-VN"/>
              </w:rPr>
              <w:t>Bể</w:t>
            </w:r>
            <w:r w:rsidRPr="001A2C08">
              <w:rPr>
                <w:rFonts w:eastAsia="Times New Roman"/>
                <w:b/>
                <w:bCs/>
                <w:sz w:val="26"/>
                <w:szCs w:val="26"/>
                <w:lang w:val="vi-VN" w:eastAsia="vi-VN"/>
              </w:rPr>
              <w:t xml:space="preserve"> </w:t>
            </w:r>
            <w:r w:rsidRPr="001A2C08">
              <w:rPr>
                <w:rFonts w:eastAsia="Times New Roman"/>
                <w:b/>
                <w:bCs/>
                <w:sz w:val="26"/>
                <w:szCs w:val="26"/>
                <w:lang w:eastAsia="vi-VN"/>
              </w:rPr>
              <w:t>khử trùng</w:t>
            </w:r>
            <w:r w:rsidRPr="001A2C08">
              <w:rPr>
                <w:rFonts w:eastAsia="Times New Roman"/>
                <w:b/>
                <w:bCs/>
                <w:sz w:val="26"/>
                <w:szCs w:val="26"/>
                <w:lang w:val="vi-VN" w:eastAsia="vi-VN"/>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008DBCB8"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052" w:type="dxa"/>
            <w:tcBorders>
              <w:top w:val="nil"/>
              <w:left w:val="nil"/>
              <w:bottom w:val="single" w:sz="4" w:space="0" w:color="auto"/>
              <w:right w:val="single" w:sz="4" w:space="0" w:color="auto"/>
            </w:tcBorders>
            <w:shd w:val="clear" w:color="auto" w:fill="auto"/>
            <w:vAlign w:val="center"/>
            <w:hideMark/>
          </w:tcPr>
          <w:p w14:paraId="588D8C06"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255" w:type="dxa"/>
            <w:tcBorders>
              <w:top w:val="nil"/>
              <w:left w:val="nil"/>
              <w:bottom w:val="single" w:sz="4" w:space="0" w:color="auto"/>
              <w:right w:val="single" w:sz="4" w:space="0" w:color="auto"/>
            </w:tcBorders>
            <w:shd w:val="clear" w:color="auto" w:fill="auto"/>
            <w:vAlign w:val="center"/>
            <w:hideMark/>
          </w:tcPr>
          <w:p w14:paraId="4941B053"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r>
      <w:tr w:rsidR="00AB3C17" w:rsidRPr="001A2C08" w14:paraId="23CAFAEC" w14:textId="77777777" w:rsidTr="00F32706">
        <w:trPr>
          <w:trHeight w:val="150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984A263"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5</w:t>
            </w:r>
            <w:r w:rsidRPr="001A2C08">
              <w:rPr>
                <w:rFonts w:eastAsia="Times New Roman"/>
                <w:sz w:val="26"/>
                <w:szCs w:val="26"/>
                <w:lang w:val="vi-VN" w:eastAsia="vi-VN"/>
              </w:rPr>
              <w:t>.1</w:t>
            </w:r>
          </w:p>
        </w:tc>
        <w:tc>
          <w:tcPr>
            <w:tcW w:w="1422" w:type="dxa"/>
            <w:tcBorders>
              <w:top w:val="nil"/>
              <w:left w:val="single" w:sz="4" w:space="0" w:color="auto"/>
              <w:bottom w:val="single" w:sz="4" w:space="0" w:color="auto"/>
              <w:right w:val="single" w:sz="4" w:space="0" w:color="auto"/>
            </w:tcBorders>
            <w:shd w:val="clear" w:color="auto" w:fill="auto"/>
            <w:vAlign w:val="center"/>
            <w:hideMark/>
          </w:tcPr>
          <w:p w14:paraId="40565FFF"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Bơm nước lên cột lọc áp lực</w:t>
            </w:r>
          </w:p>
        </w:tc>
        <w:tc>
          <w:tcPr>
            <w:tcW w:w="3118" w:type="dxa"/>
            <w:tcBorders>
              <w:top w:val="nil"/>
              <w:left w:val="nil"/>
              <w:bottom w:val="single" w:sz="4" w:space="0" w:color="auto"/>
              <w:right w:val="single" w:sz="4" w:space="0" w:color="auto"/>
            </w:tcBorders>
            <w:shd w:val="clear" w:color="auto" w:fill="auto"/>
            <w:vAlign w:val="center"/>
            <w:hideMark/>
          </w:tcPr>
          <w:p w14:paraId="4CAD7DAC"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Loại: Bơm li tâm</w:t>
            </w:r>
            <w:r w:rsidRPr="001A2C08">
              <w:rPr>
                <w:rFonts w:eastAsia="Times New Roman"/>
                <w:sz w:val="26"/>
                <w:szCs w:val="26"/>
                <w:lang w:val="vi-VN" w:eastAsia="vi-VN"/>
              </w:rPr>
              <w:br/>
              <w:t>- Lưu lượng: 3 m</w:t>
            </w:r>
            <w:r w:rsidRPr="001A2C08">
              <w:rPr>
                <w:rFonts w:eastAsia="Times New Roman"/>
                <w:sz w:val="26"/>
                <w:szCs w:val="26"/>
                <w:vertAlign w:val="superscript"/>
                <w:lang w:val="vi-VN" w:eastAsia="vi-VN"/>
              </w:rPr>
              <w:t>3</w:t>
            </w:r>
            <w:r w:rsidRPr="001A2C08">
              <w:rPr>
                <w:rFonts w:eastAsia="Times New Roman"/>
                <w:sz w:val="26"/>
                <w:szCs w:val="26"/>
                <w:lang w:val="vi-VN" w:eastAsia="vi-VN"/>
              </w:rPr>
              <w:t>/h</w:t>
            </w:r>
            <w:r w:rsidRPr="001A2C08">
              <w:rPr>
                <w:rFonts w:eastAsia="Times New Roman"/>
                <w:sz w:val="26"/>
                <w:szCs w:val="26"/>
                <w:lang w:val="vi-VN" w:eastAsia="vi-VN"/>
              </w:rPr>
              <w:br/>
              <w:t>- Cột áp:20m</w:t>
            </w:r>
            <w:r w:rsidRPr="001A2C08">
              <w:rPr>
                <w:rFonts w:eastAsia="Times New Roman"/>
                <w:sz w:val="26"/>
                <w:szCs w:val="26"/>
                <w:lang w:val="vi-VN" w:eastAsia="vi-VN"/>
              </w:rPr>
              <w:br/>
              <w:t>- Công suất: 0.75kW, 220v/50Hz</w:t>
            </w:r>
          </w:p>
        </w:tc>
        <w:tc>
          <w:tcPr>
            <w:tcW w:w="1559" w:type="dxa"/>
            <w:tcBorders>
              <w:top w:val="nil"/>
              <w:left w:val="nil"/>
              <w:bottom w:val="single" w:sz="4" w:space="0" w:color="auto"/>
              <w:right w:val="single" w:sz="4" w:space="0" w:color="auto"/>
            </w:tcBorders>
            <w:shd w:val="clear" w:color="auto" w:fill="auto"/>
            <w:vAlign w:val="center"/>
            <w:hideMark/>
          </w:tcPr>
          <w:p w14:paraId="36BB06A0"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nil"/>
              <w:left w:val="nil"/>
              <w:bottom w:val="single" w:sz="4" w:space="0" w:color="auto"/>
              <w:right w:val="single" w:sz="4" w:space="0" w:color="auto"/>
            </w:tcBorders>
            <w:shd w:val="clear" w:color="auto" w:fill="auto"/>
            <w:vAlign w:val="center"/>
            <w:hideMark/>
          </w:tcPr>
          <w:p w14:paraId="3FFA0B7B"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Cái</w:t>
            </w:r>
          </w:p>
        </w:tc>
        <w:tc>
          <w:tcPr>
            <w:tcW w:w="1255" w:type="dxa"/>
            <w:tcBorders>
              <w:top w:val="nil"/>
              <w:left w:val="nil"/>
              <w:bottom w:val="single" w:sz="4" w:space="0" w:color="auto"/>
              <w:right w:val="single" w:sz="4" w:space="0" w:color="auto"/>
            </w:tcBorders>
            <w:shd w:val="clear" w:color="auto" w:fill="auto"/>
            <w:vAlign w:val="center"/>
            <w:hideMark/>
          </w:tcPr>
          <w:p w14:paraId="769741FA"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p>
        </w:tc>
      </w:tr>
      <w:tr w:rsidR="00AB3C17" w:rsidRPr="001A2C08" w14:paraId="34464288" w14:textId="77777777" w:rsidTr="00F32706">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D09072D"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5</w:t>
            </w:r>
            <w:r w:rsidRPr="001A2C08">
              <w:rPr>
                <w:rFonts w:eastAsia="Times New Roman"/>
                <w:sz w:val="26"/>
                <w:szCs w:val="26"/>
                <w:lang w:val="vi-VN" w:eastAsia="vi-VN"/>
              </w:rPr>
              <w:t>.</w:t>
            </w:r>
            <w:r w:rsidRPr="001A2C08">
              <w:rPr>
                <w:rFonts w:eastAsia="Times New Roman"/>
                <w:sz w:val="26"/>
                <w:szCs w:val="26"/>
                <w:lang w:eastAsia="vi-VN"/>
              </w:rPr>
              <w:t>2</w:t>
            </w:r>
          </w:p>
        </w:tc>
        <w:tc>
          <w:tcPr>
            <w:tcW w:w="1422" w:type="dxa"/>
            <w:tcBorders>
              <w:top w:val="nil"/>
              <w:left w:val="single" w:sz="4" w:space="0" w:color="auto"/>
              <w:bottom w:val="single" w:sz="4" w:space="0" w:color="auto"/>
              <w:right w:val="single" w:sz="4" w:space="0" w:color="auto"/>
            </w:tcBorders>
            <w:shd w:val="clear" w:color="auto" w:fill="auto"/>
            <w:vAlign w:val="center"/>
            <w:hideMark/>
          </w:tcPr>
          <w:p w14:paraId="1E652237"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Phao báo mức cho bơm</w:t>
            </w:r>
          </w:p>
        </w:tc>
        <w:tc>
          <w:tcPr>
            <w:tcW w:w="3118" w:type="dxa"/>
            <w:tcBorders>
              <w:top w:val="nil"/>
              <w:left w:val="nil"/>
              <w:bottom w:val="single" w:sz="4" w:space="0" w:color="auto"/>
              <w:right w:val="single" w:sz="4" w:space="0" w:color="auto"/>
            </w:tcBorders>
            <w:shd w:val="clear" w:color="auto" w:fill="auto"/>
            <w:vAlign w:val="center"/>
            <w:hideMark/>
          </w:tcPr>
          <w:p w14:paraId="28DE5BCB"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Loại: Phao quả</w:t>
            </w:r>
            <w:r w:rsidRPr="001A2C08">
              <w:rPr>
                <w:rFonts w:eastAsia="Times New Roman"/>
                <w:sz w:val="26"/>
                <w:szCs w:val="26"/>
                <w:lang w:val="vi-VN" w:eastAsia="vi-VN"/>
              </w:rPr>
              <w:br/>
              <w:t>- Báo 02 mức (cao và mức thấp)</w:t>
            </w:r>
          </w:p>
        </w:tc>
        <w:tc>
          <w:tcPr>
            <w:tcW w:w="1559" w:type="dxa"/>
            <w:tcBorders>
              <w:top w:val="nil"/>
              <w:left w:val="nil"/>
              <w:bottom w:val="single" w:sz="4" w:space="0" w:color="auto"/>
              <w:right w:val="single" w:sz="4" w:space="0" w:color="auto"/>
            </w:tcBorders>
            <w:shd w:val="clear" w:color="auto" w:fill="auto"/>
            <w:vAlign w:val="center"/>
            <w:hideMark/>
          </w:tcPr>
          <w:p w14:paraId="75743CFB"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Đài Loan</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75458E8"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Bộ</w:t>
            </w:r>
          </w:p>
        </w:tc>
        <w:tc>
          <w:tcPr>
            <w:tcW w:w="1255" w:type="dxa"/>
            <w:tcBorders>
              <w:top w:val="nil"/>
              <w:left w:val="nil"/>
              <w:bottom w:val="single" w:sz="4" w:space="0" w:color="auto"/>
              <w:right w:val="single" w:sz="4" w:space="0" w:color="auto"/>
            </w:tcBorders>
            <w:shd w:val="clear" w:color="auto" w:fill="auto"/>
            <w:vAlign w:val="center"/>
            <w:hideMark/>
          </w:tcPr>
          <w:p w14:paraId="49E3692A"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1 </w:t>
            </w:r>
          </w:p>
        </w:tc>
      </w:tr>
      <w:tr w:rsidR="00AB3C17" w:rsidRPr="001A2C08" w14:paraId="44E2BF39" w14:textId="77777777" w:rsidTr="00F32706">
        <w:trPr>
          <w:trHeight w:val="7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6731FD2"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5</w:t>
            </w:r>
            <w:r w:rsidRPr="001A2C08">
              <w:rPr>
                <w:rFonts w:eastAsia="Times New Roman"/>
                <w:sz w:val="26"/>
                <w:szCs w:val="26"/>
                <w:lang w:val="vi-VN" w:eastAsia="vi-VN"/>
              </w:rPr>
              <w:t>.</w:t>
            </w:r>
            <w:r w:rsidRPr="001A2C08">
              <w:rPr>
                <w:rFonts w:eastAsia="Times New Roman"/>
                <w:sz w:val="26"/>
                <w:szCs w:val="26"/>
                <w:lang w:eastAsia="vi-VN"/>
              </w:rPr>
              <w:t>3</w:t>
            </w:r>
          </w:p>
        </w:tc>
        <w:tc>
          <w:tcPr>
            <w:tcW w:w="1422" w:type="dxa"/>
            <w:tcBorders>
              <w:top w:val="nil"/>
              <w:left w:val="nil"/>
              <w:bottom w:val="single" w:sz="4" w:space="0" w:color="auto"/>
              <w:right w:val="single" w:sz="4" w:space="0" w:color="auto"/>
            </w:tcBorders>
            <w:shd w:val="clear" w:color="auto" w:fill="auto"/>
            <w:vAlign w:val="center"/>
            <w:hideMark/>
          </w:tcPr>
          <w:p w14:paraId="0998688D"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Hộp đựng hóa chất khử trùng</w:t>
            </w:r>
          </w:p>
        </w:tc>
        <w:tc>
          <w:tcPr>
            <w:tcW w:w="3118" w:type="dxa"/>
            <w:tcBorders>
              <w:top w:val="nil"/>
              <w:left w:val="nil"/>
              <w:bottom w:val="single" w:sz="4" w:space="0" w:color="auto"/>
              <w:right w:val="single" w:sz="4" w:space="0" w:color="auto"/>
            </w:tcBorders>
            <w:shd w:val="clear" w:color="auto" w:fill="auto"/>
            <w:vAlign w:val="center"/>
            <w:hideMark/>
          </w:tcPr>
          <w:p w14:paraId="36EF919C"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Vật liệu: PVC</w:t>
            </w:r>
            <w:r w:rsidRPr="001A2C08">
              <w:rPr>
                <w:rFonts w:eastAsia="Times New Roman"/>
                <w:sz w:val="26"/>
                <w:szCs w:val="26"/>
                <w:lang w:val="vi-VN" w:eastAsia="vi-VN"/>
              </w:rPr>
              <w:br/>
              <w:t>- Chế tạo theo thiết kế</w:t>
            </w:r>
          </w:p>
        </w:tc>
        <w:tc>
          <w:tcPr>
            <w:tcW w:w="1559" w:type="dxa"/>
            <w:tcBorders>
              <w:top w:val="nil"/>
              <w:left w:val="nil"/>
              <w:bottom w:val="single" w:sz="4" w:space="0" w:color="auto"/>
              <w:right w:val="single" w:sz="4" w:space="0" w:color="auto"/>
            </w:tcBorders>
            <w:shd w:val="clear" w:color="auto" w:fill="auto"/>
            <w:vAlign w:val="center"/>
            <w:hideMark/>
          </w:tcPr>
          <w:p w14:paraId="1FB1E3D7"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val="vi-VN" w:eastAsia="vi-VN"/>
              </w:rPr>
              <w:t xml:space="preserve"> </w:t>
            </w:r>
            <w:r w:rsidRPr="001A2C08">
              <w:rPr>
                <w:rFonts w:eastAsia="Times New Roman"/>
                <w:sz w:val="26"/>
                <w:szCs w:val="26"/>
                <w:lang w:eastAsia="vi-VN"/>
              </w:rPr>
              <w:t>Việt Nam</w:t>
            </w:r>
          </w:p>
        </w:tc>
        <w:tc>
          <w:tcPr>
            <w:tcW w:w="1052" w:type="dxa"/>
            <w:tcBorders>
              <w:top w:val="nil"/>
              <w:left w:val="nil"/>
              <w:bottom w:val="single" w:sz="4" w:space="0" w:color="auto"/>
              <w:right w:val="single" w:sz="4" w:space="0" w:color="auto"/>
            </w:tcBorders>
            <w:shd w:val="clear" w:color="auto" w:fill="auto"/>
            <w:vAlign w:val="center"/>
            <w:hideMark/>
          </w:tcPr>
          <w:p w14:paraId="067E849A"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val="vi-VN" w:eastAsia="vi-VN"/>
              </w:rPr>
              <w:t xml:space="preserve"> </w:t>
            </w:r>
            <w:r w:rsidRPr="001A2C08">
              <w:rPr>
                <w:rFonts w:eastAsia="Times New Roman"/>
                <w:sz w:val="26"/>
                <w:szCs w:val="26"/>
                <w:lang w:eastAsia="vi-VN"/>
              </w:rPr>
              <w:t>Bộ</w:t>
            </w:r>
            <w:r w:rsidRPr="001A2C08">
              <w:rPr>
                <w:rFonts w:eastAsia="Times New Roman"/>
                <w:sz w:val="26"/>
                <w:szCs w:val="26"/>
                <w:lang w:val="vi-VN" w:eastAsia="vi-VN"/>
              </w:rPr>
              <w:t xml:space="preserve"> </w:t>
            </w:r>
          </w:p>
        </w:tc>
        <w:tc>
          <w:tcPr>
            <w:tcW w:w="1255" w:type="dxa"/>
            <w:tcBorders>
              <w:top w:val="nil"/>
              <w:left w:val="nil"/>
              <w:bottom w:val="single" w:sz="4" w:space="0" w:color="auto"/>
              <w:right w:val="single" w:sz="4" w:space="0" w:color="auto"/>
            </w:tcBorders>
            <w:shd w:val="clear" w:color="auto" w:fill="auto"/>
            <w:vAlign w:val="center"/>
            <w:hideMark/>
          </w:tcPr>
          <w:p w14:paraId="3EB1C516"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p>
        </w:tc>
      </w:tr>
      <w:tr w:rsidR="00AB3C17" w:rsidRPr="001A2C08" w14:paraId="2C43E438" w14:textId="77777777" w:rsidTr="00F32706">
        <w:trPr>
          <w:trHeight w:val="37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9CECC91" w14:textId="77777777" w:rsidR="00AB3C17" w:rsidRPr="001A2C08" w:rsidRDefault="00AB3C17" w:rsidP="00F32706">
            <w:pPr>
              <w:spacing w:line="312" w:lineRule="auto"/>
              <w:jc w:val="center"/>
              <w:rPr>
                <w:rFonts w:eastAsia="Times New Roman"/>
                <w:b/>
                <w:bCs/>
                <w:sz w:val="26"/>
                <w:szCs w:val="26"/>
                <w:lang w:eastAsia="vi-VN"/>
              </w:rPr>
            </w:pPr>
            <w:r w:rsidRPr="001A2C08">
              <w:rPr>
                <w:rFonts w:eastAsia="Times New Roman"/>
                <w:b/>
                <w:bCs/>
                <w:sz w:val="26"/>
                <w:szCs w:val="26"/>
                <w:lang w:eastAsia="vi-VN"/>
              </w:rPr>
              <w:t>6</w:t>
            </w:r>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1D8AAEDE" w14:textId="77777777" w:rsidR="00AB3C17" w:rsidRPr="001A2C08" w:rsidRDefault="00AB3C17" w:rsidP="00F32706">
            <w:pPr>
              <w:spacing w:line="312" w:lineRule="auto"/>
              <w:rPr>
                <w:rFonts w:eastAsia="Times New Roman"/>
                <w:b/>
                <w:bCs/>
                <w:sz w:val="26"/>
                <w:szCs w:val="26"/>
                <w:lang w:val="vi-VN" w:eastAsia="vi-VN"/>
              </w:rPr>
            </w:pPr>
            <w:r w:rsidRPr="001A2C08">
              <w:rPr>
                <w:rFonts w:eastAsia="Times New Roman"/>
                <w:b/>
                <w:bCs/>
                <w:sz w:val="26"/>
                <w:szCs w:val="26"/>
                <w:lang w:val="vi-VN" w:eastAsia="vi-VN"/>
              </w:rPr>
              <w:t xml:space="preserve"> Hạng mục khác </w:t>
            </w:r>
          </w:p>
        </w:tc>
        <w:tc>
          <w:tcPr>
            <w:tcW w:w="1559" w:type="dxa"/>
            <w:tcBorders>
              <w:top w:val="nil"/>
              <w:left w:val="nil"/>
              <w:bottom w:val="single" w:sz="4" w:space="0" w:color="auto"/>
              <w:right w:val="single" w:sz="4" w:space="0" w:color="auto"/>
            </w:tcBorders>
            <w:shd w:val="clear" w:color="auto" w:fill="auto"/>
            <w:vAlign w:val="center"/>
            <w:hideMark/>
          </w:tcPr>
          <w:p w14:paraId="6C634C78"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052" w:type="dxa"/>
            <w:tcBorders>
              <w:top w:val="nil"/>
              <w:left w:val="nil"/>
              <w:bottom w:val="single" w:sz="4" w:space="0" w:color="auto"/>
              <w:right w:val="single" w:sz="4" w:space="0" w:color="auto"/>
            </w:tcBorders>
            <w:shd w:val="clear" w:color="auto" w:fill="auto"/>
            <w:vAlign w:val="center"/>
            <w:hideMark/>
          </w:tcPr>
          <w:p w14:paraId="38797EEC"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c>
          <w:tcPr>
            <w:tcW w:w="1255" w:type="dxa"/>
            <w:tcBorders>
              <w:top w:val="nil"/>
              <w:left w:val="nil"/>
              <w:bottom w:val="single" w:sz="4" w:space="0" w:color="auto"/>
              <w:right w:val="single" w:sz="4" w:space="0" w:color="auto"/>
            </w:tcBorders>
            <w:shd w:val="clear" w:color="auto" w:fill="auto"/>
            <w:vAlign w:val="center"/>
            <w:hideMark/>
          </w:tcPr>
          <w:p w14:paraId="2806E9CB" w14:textId="77777777" w:rsidR="00AB3C17" w:rsidRPr="001A2C08" w:rsidRDefault="00AB3C17" w:rsidP="00F32706">
            <w:pPr>
              <w:spacing w:line="312" w:lineRule="auto"/>
              <w:jc w:val="center"/>
              <w:rPr>
                <w:rFonts w:eastAsia="Times New Roman"/>
                <w:b/>
                <w:bCs/>
                <w:sz w:val="26"/>
                <w:szCs w:val="26"/>
                <w:lang w:val="vi-VN" w:eastAsia="vi-VN"/>
              </w:rPr>
            </w:pPr>
            <w:r w:rsidRPr="001A2C08">
              <w:rPr>
                <w:rFonts w:eastAsia="Times New Roman"/>
                <w:b/>
                <w:bCs/>
                <w:sz w:val="26"/>
                <w:szCs w:val="26"/>
                <w:lang w:val="vi-VN" w:eastAsia="vi-VN"/>
              </w:rPr>
              <w:t> </w:t>
            </w:r>
          </w:p>
        </w:tc>
      </w:tr>
      <w:tr w:rsidR="00AB3C17" w:rsidRPr="001A2C08" w14:paraId="55B24B3F" w14:textId="77777777" w:rsidTr="00F32706">
        <w:trPr>
          <w:trHeight w:val="22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396F928"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lastRenderedPageBreak/>
              <w:t>6</w:t>
            </w:r>
            <w:r w:rsidRPr="001A2C08">
              <w:rPr>
                <w:rFonts w:eastAsia="Times New Roman"/>
                <w:sz w:val="26"/>
                <w:szCs w:val="26"/>
                <w:lang w:val="vi-VN" w:eastAsia="vi-VN"/>
              </w:rPr>
              <w:t>.</w:t>
            </w:r>
            <w:r w:rsidRPr="001A2C08">
              <w:rPr>
                <w:rFonts w:eastAsia="Times New Roman"/>
                <w:sz w:val="26"/>
                <w:szCs w:val="26"/>
                <w:lang w:eastAsia="vi-VN"/>
              </w:rPr>
              <w:t>1</w:t>
            </w:r>
          </w:p>
        </w:tc>
        <w:tc>
          <w:tcPr>
            <w:tcW w:w="1422" w:type="dxa"/>
            <w:tcBorders>
              <w:top w:val="nil"/>
              <w:left w:val="nil"/>
              <w:bottom w:val="single" w:sz="4" w:space="0" w:color="auto"/>
              <w:right w:val="single" w:sz="4" w:space="0" w:color="auto"/>
            </w:tcBorders>
            <w:shd w:val="clear" w:color="auto" w:fill="auto"/>
            <w:vAlign w:val="center"/>
            <w:hideMark/>
          </w:tcPr>
          <w:p w14:paraId="11E151F2"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eastAsia="vi-VN"/>
              </w:rPr>
              <w:t>Hệ</w:t>
            </w:r>
            <w:r w:rsidRPr="001A2C08">
              <w:rPr>
                <w:rFonts w:eastAsia="Times New Roman"/>
                <w:sz w:val="26"/>
                <w:szCs w:val="26"/>
                <w:lang w:val="vi-VN" w:eastAsia="vi-VN"/>
              </w:rPr>
              <w:t xml:space="preserve"> lọc áp lực</w:t>
            </w:r>
          </w:p>
        </w:tc>
        <w:tc>
          <w:tcPr>
            <w:tcW w:w="3118" w:type="dxa"/>
            <w:tcBorders>
              <w:top w:val="nil"/>
              <w:left w:val="nil"/>
              <w:bottom w:val="single" w:sz="4" w:space="0" w:color="auto"/>
              <w:right w:val="single" w:sz="4" w:space="0" w:color="auto"/>
            </w:tcBorders>
            <w:shd w:val="clear" w:color="auto" w:fill="auto"/>
            <w:vAlign w:val="center"/>
            <w:hideMark/>
          </w:tcPr>
          <w:p w14:paraId="0C115F4C" w14:textId="77777777" w:rsidR="00AB3C17" w:rsidRPr="001A2C08" w:rsidRDefault="00AB3C17" w:rsidP="00F32706">
            <w:pPr>
              <w:spacing w:line="312" w:lineRule="auto"/>
              <w:rPr>
                <w:rFonts w:eastAsia="Times New Roman"/>
                <w:sz w:val="26"/>
                <w:szCs w:val="26"/>
                <w:lang w:val="vi-VN" w:eastAsia="vi-VN"/>
              </w:rPr>
            </w:pPr>
            <w:r w:rsidRPr="001A2C08">
              <w:rPr>
                <w:rFonts w:eastAsia="Times New Roman"/>
                <w:sz w:val="26"/>
                <w:szCs w:val="26"/>
                <w:lang w:val="vi-VN" w:eastAsia="vi-VN"/>
              </w:rPr>
              <w:t>- Vật liệu: FRP</w:t>
            </w:r>
            <w:r w:rsidRPr="001A2C08">
              <w:rPr>
                <w:rFonts w:eastAsia="Times New Roman"/>
                <w:sz w:val="26"/>
                <w:szCs w:val="26"/>
                <w:lang w:val="vi-VN" w:eastAsia="vi-VN"/>
              </w:rPr>
              <w:br/>
              <w:t>- Kích thước: D=300x1320mm</w:t>
            </w:r>
            <w:r w:rsidRPr="001A2C08">
              <w:rPr>
                <w:rFonts w:eastAsia="Times New Roman"/>
                <w:sz w:val="26"/>
                <w:szCs w:val="26"/>
                <w:lang w:val="vi-VN" w:eastAsia="vi-VN"/>
              </w:rPr>
              <w:br/>
              <w:t>- Bao gồm phụ kiện, vật liệu lọc</w:t>
            </w:r>
          </w:p>
        </w:tc>
        <w:tc>
          <w:tcPr>
            <w:tcW w:w="1559" w:type="dxa"/>
            <w:tcBorders>
              <w:top w:val="nil"/>
              <w:left w:val="nil"/>
              <w:bottom w:val="single" w:sz="4" w:space="0" w:color="auto"/>
              <w:right w:val="single" w:sz="4" w:space="0" w:color="auto"/>
            </w:tcBorders>
            <w:shd w:val="clear" w:color="auto" w:fill="auto"/>
            <w:vAlign w:val="center"/>
            <w:hideMark/>
          </w:tcPr>
          <w:p w14:paraId="1181AACC"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Việt Nam</w:t>
            </w:r>
          </w:p>
        </w:tc>
        <w:tc>
          <w:tcPr>
            <w:tcW w:w="1052" w:type="dxa"/>
            <w:tcBorders>
              <w:top w:val="nil"/>
              <w:left w:val="nil"/>
              <w:bottom w:val="single" w:sz="4" w:space="0" w:color="auto"/>
              <w:right w:val="single" w:sz="4" w:space="0" w:color="auto"/>
            </w:tcBorders>
            <w:shd w:val="clear" w:color="auto" w:fill="auto"/>
            <w:vAlign w:val="center"/>
            <w:hideMark/>
          </w:tcPr>
          <w:p w14:paraId="368212D3" w14:textId="77777777" w:rsidR="00AB3C17" w:rsidRPr="001A2C08" w:rsidRDefault="00AB3C17" w:rsidP="00F32706">
            <w:pPr>
              <w:spacing w:line="312" w:lineRule="auto"/>
              <w:jc w:val="center"/>
              <w:rPr>
                <w:rFonts w:eastAsia="Times New Roman"/>
                <w:sz w:val="26"/>
                <w:szCs w:val="26"/>
                <w:lang w:eastAsia="vi-VN"/>
              </w:rPr>
            </w:pPr>
            <w:r w:rsidRPr="001A2C08">
              <w:rPr>
                <w:rFonts w:eastAsia="Times New Roman"/>
                <w:sz w:val="26"/>
                <w:szCs w:val="26"/>
                <w:lang w:eastAsia="vi-VN"/>
              </w:rPr>
              <w:t>Bộ</w:t>
            </w:r>
          </w:p>
        </w:tc>
        <w:tc>
          <w:tcPr>
            <w:tcW w:w="1255" w:type="dxa"/>
            <w:tcBorders>
              <w:top w:val="nil"/>
              <w:left w:val="nil"/>
              <w:bottom w:val="single" w:sz="4" w:space="0" w:color="auto"/>
              <w:right w:val="single" w:sz="4" w:space="0" w:color="auto"/>
            </w:tcBorders>
            <w:shd w:val="clear" w:color="auto" w:fill="auto"/>
            <w:vAlign w:val="center"/>
            <w:hideMark/>
          </w:tcPr>
          <w:p w14:paraId="371903C4" w14:textId="77777777" w:rsidR="00AB3C17" w:rsidRPr="001A2C08" w:rsidRDefault="00AB3C17" w:rsidP="00F32706">
            <w:pPr>
              <w:spacing w:line="312" w:lineRule="auto"/>
              <w:jc w:val="center"/>
              <w:rPr>
                <w:rFonts w:eastAsia="Times New Roman"/>
                <w:sz w:val="26"/>
                <w:szCs w:val="26"/>
                <w:lang w:val="vi-VN" w:eastAsia="vi-VN"/>
              </w:rPr>
            </w:pPr>
            <w:r w:rsidRPr="001A2C08">
              <w:rPr>
                <w:rFonts w:eastAsia="Times New Roman"/>
                <w:sz w:val="26"/>
                <w:szCs w:val="26"/>
                <w:lang w:eastAsia="vi-VN"/>
              </w:rPr>
              <w:t>1</w:t>
            </w:r>
          </w:p>
        </w:tc>
      </w:tr>
    </w:tbl>
    <w:p w14:paraId="21880B83" w14:textId="77777777" w:rsidR="00AB3C17" w:rsidRPr="001A2C08" w:rsidRDefault="00AB3C17" w:rsidP="00AB3C17">
      <w:pPr>
        <w:spacing w:line="312" w:lineRule="auto"/>
        <w:ind w:firstLine="567"/>
        <w:rPr>
          <w:rFonts w:eastAsia="MS Mincho"/>
          <w:i/>
          <w:spacing w:val="-2"/>
          <w:sz w:val="26"/>
          <w:szCs w:val="26"/>
          <w:lang w:val="pt-BR"/>
        </w:rPr>
      </w:pPr>
      <w:r w:rsidRPr="001A2C08">
        <w:rPr>
          <w:i/>
          <w:spacing w:val="-2"/>
          <w:sz w:val="26"/>
          <w:szCs w:val="26"/>
          <w:lang w:val="pt-BR"/>
        </w:rPr>
        <w:t xml:space="preserve">* Đánh giá tính khả thi và hiệu quả xử lý của hệ thống xử lý nước thải: </w:t>
      </w:r>
    </w:p>
    <w:p w14:paraId="7B2E56D6" w14:textId="77777777" w:rsidR="00AB3C17" w:rsidRPr="001A2C08" w:rsidRDefault="00AB3C17" w:rsidP="00AB3C17">
      <w:pPr>
        <w:spacing w:line="312" w:lineRule="auto"/>
        <w:ind w:firstLine="567"/>
        <w:jc w:val="both"/>
        <w:rPr>
          <w:bCs/>
          <w:sz w:val="26"/>
          <w:szCs w:val="26"/>
          <w:lang w:val="pt-BR"/>
        </w:rPr>
      </w:pPr>
      <w:r w:rsidRPr="001A2C08">
        <w:rPr>
          <w:bCs/>
          <w:sz w:val="26"/>
          <w:szCs w:val="26"/>
          <w:lang w:val="pt-BR"/>
        </w:rPr>
        <w:t>+ Vận hành đơn giản, không đòi hỏi kỹ năng chuyên môn cao;</w:t>
      </w:r>
    </w:p>
    <w:p w14:paraId="3BC63D10" w14:textId="77777777" w:rsidR="00AB3C17" w:rsidRPr="001A2C08" w:rsidRDefault="00AB3C17" w:rsidP="00AB3C17">
      <w:pPr>
        <w:spacing w:line="312" w:lineRule="auto"/>
        <w:ind w:firstLine="567"/>
        <w:jc w:val="both"/>
        <w:rPr>
          <w:bCs/>
          <w:sz w:val="26"/>
          <w:szCs w:val="26"/>
          <w:lang w:val="pt-BR"/>
        </w:rPr>
      </w:pPr>
      <w:r w:rsidRPr="001A2C08">
        <w:rPr>
          <w:bCs/>
          <w:sz w:val="26"/>
          <w:szCs w:val="26"/>
          <w:lang w:val="pt-BR"/>
        </w:rPr>
        <w:t>+ Chi phí vận hành thấp;</w:t>
      </w:r>
    </w:p>
    <w:p w14:paraId="3F216940" w14:textId="77777777" w:rsidR="00AB3C17" w:rsidRPr="001A2C08" w:rsidRDefault="00AB3C17" w:rsidP="00AB3C17">
      <w:pPr>
        <w:spacing w:line="312" w:lineRule="auto"/>
        <w:ind w:firstLine="567"/>
        <w:jc w:val="both"/>
        <w:rPr>
          <w:bCs/>
          <w:sz w:val="26"/>
          <w:szCs w:val="26"/>
          <w:lang w:val="pt-BR"/>
        </w:rPr>
      </w:pPr>
      <w:r w:rsidRPr="001A2C08">
        <w:rPr>
          <w:bCs/>
          <w:sz w:val="26"/>
          <w:szCs w:val="26"/>
          <w:lang w:val="pt-BR"/>
        </w:rPr>
        <w:t>+ Không gây độc hại cho người vận hành hệ thống;</w:t>
      </w:r>
    </w:p>
    <w:p w14:paraId="7FCF9F4D" w14:textId="788E313B" w:rsidR="00AB3C17" w:rsidRPr="001A2C08" w:rsidRDefault="00AB3C17" w:rsidP="00AB3C17">
      <w:pPr>
        <w:spacing w:line="312" w:lineRule="auto"/>
        <w:ind w:firstLine="567"/>
        <w:jc w:val="both"/>
        <w:rPr>
          <w:bCs/>
          <w:i/>
          <w:sz w:val="26"/>
          <w:szCs w:val="26"/>
          <w:lang w:val="pt-BR"/>
        </w:rPr>
      </w:pPr>
      <w:r w:rsidRPr="001A2C08">
        <w:rPr>
          <w:bCs/>
          <w:sz w:val="26"/>
          <w:szCs w:val="26"/>
          <w:lang w:val="pt-BR"/>
        </w:rPr>
        <w:t xml:space="preserve">+ Nước thải sinh hoạt sau xử lý tại hệ thống xử lý nước thải tập trung đạt </w:t>
      </w:r>
      <w:r w:rsidRPr="001A2C08">
        <w:rPr>
          <w:sz w:val="26"/>
          <w:szCs w:val="26"/>
          <w:lang w:val="pt-BR"/>
        </w:rPr>
        <w:t>QCĐP 01:2019/HY</w:t>
      </w:r>
      <w:r w:rsidRPr="001A2C08">
        <w:rPr>
          <w:bCs/>
          <w:sz w:val="26"/>
          <w:szCs w:val="26"/>
          <w:lang w:val="pt-BR"/>
        </w:rPr>
        <w:t xml:space="preserve"> - </w:t>
      </w:r>
      <w:r w:rsidRPr="001A2C08">
        <w:rPr>
          <w:bCs/>
          <w:i/>
          <w:sz w:val="26"/>
          <w:szCs w:val="26"/>
          <w:lang w:val="pt-BR"/>
        </w:rPr>
        <w:t>Quy chuẩn kỹ thuật địa phương về nước thải sinh hoạt (với hệ số K=1</w:t>
      </w:r>
      <w:r w:rsidR="00D23226" w:rsidRPr="001A2C08">
        <w:rPr>
          <w:bCs/>
          <w:i/>
          <w:sz w:val="26"/>
          <w:szCs w:val="26"/>
          <w:lang w:val="pt-BR"/>
        </w:rPr>
        <w:t>,2</w:t>
      </w:r>
      <w:r w:rsidRPr="001A2C08">
        <w:rPr>
          <w:bCs/>
          <w:i/>
          <w:sz w:val="26"/>
          <w:szCs w:val="26"/>
          <w:lang w:val="pt-BR"/>
        </w:rPr>
        <w:t>; K</w:t>
      </w:r>
      <w:r w:rsidRPr="001A2C08">
        <w:rPr>
          <w:bCs/>
          <w:i/>
          <w:sz w:val="26"/>
          <w:szCs w:val="26"/>
          <w:vertAlign w:val="subscript"/>
          <w:lang w:val="pt-BR"/>
        </w:rPr>
        <w:t>hy</w:t>
      </w:r>
      <w:r w:rsidRPr="001A2C08">
        <w:rPr>
          <w:bCs/>
          <w:i/>
          <w:sz w:val="26"/>
          <w:szCs w:val="26"/>
          <w:lang w:val="pt-BR"/>
        </w:rPr>
        <w:t>= 0,85)</w:t>
      </w:r>
    </w:p>
    <w:p w14:paraId="5B1F521E" w14:textId="77777777"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Hệ thống xử lý nước thải có gắn tên từng bể xử lý và sơ đồ quy trình công nghệ xử lý nước thải được treo tại khu vực xử lý nước thải tập trung của dự án.</w:t>
      </w:r>
    </w:p>
    <w:p w14:paraId="5B9E408F" w14:textId="4940C09C"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xml:space="preserve">Vị trí xây dựng hệ thống xử lý nước </w:t>
      </w:r>
      <w:r w:rsidR="00EB2204" w:rsidRPr="001A2C08">
        <w:rPr>
          <w:rFonts w:eastAsia="Times New Roman"/>
          <w:bCs/>
          <w:sz w:val="26"/>
          <w:szCs w:val="26"/>
          <w:lang w:val="pt-BR"/>
        </w:rPr>
        <w:t>thải sinh hoạt</w:t>
      </w:r>
      <w:r w:rsidRPr="001A2C08">
        <w:rPr>
          <w:rFonts w:eastAsia="Times New Roman"/>
          <w:bCs/>
          <w:sz w:val="26"/>
          <w:szCs w:val="26"/>
          <w:lang w:val="pt-BR"/>
        </w:rPr>
        <w:t xml:space="preserve"> của dự án về phía Bắc dự án.</w:t>
      </w:r>
    </w:p>
    <w:p w14:paraId="611F8ADC" w14:textId="77777777"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Vị trí, phương thức xả nước thải và nguồn tiếp nhận nước thải:</w:t>
      </w:r>
    </w:p>
    <w:p w14:paraId="121EFCC1" w14:textId="63F4F7E2"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xml:space="preserve">+ Vị trí xả thải: Kênh </w:t>
      </w:r>
      <w:r w:rsidR="00EB2204" w:rsidRPr="001A2C08">
        <w:rPr>
          <w:rFonts w:eastAsia="Times New Roman"/>
          <w:bCs/>
          <w:sz w:val="26"/>
          <w:szCs w:val="26"/>
          <w:lang w:val="pt-BR"/>
        </w:rPr>
        <w:t>thuỷ lợi phía Nam dự án,</w:t>
      </w:r>
      <w:r w:rsidRPr="001A2C08">
        <w:rPr>
          <w:rFonts w:eastAsia="Times New Roman"/>
          <w:bCs/>
          <w:sz w:val="26"/>
          <w:szCs w:val="26"/>
          <w:lang w:val="pt-BR"/>
        </w:rPr>
        <w:t xml:space="preserve"> thuộc địa phận xã </w:t>
      </w:r>
      <w:r w:rsidR="00884EE0" w:rsidRPr="001A2C08">
        <w:rPr>
          <w:rFonts w:eastAsia="Times New Roman"/>
          <w:bCs/>
          <w:sz w:val="26"/>
          <w:szCs w:val="26"/>
          <w:lang w:val="pt-BR"/>
        </w:rPr>
        <w:t>Chỉ Đạo</w:t>
      </w:r>
      <w:r w:rsidRPr="001A2C08">
        <w:rPr>
          <w:rFonts w:eastAsia="Times New Roman"/>
          <w:bCs/>
          <w:sz w:val="26"/>
          <w:szCs w:val="26"/>
          <w:lang w:val="pt-BR"/>
        </w:rPr>
        <w:t xml:space="preserve">, huyện </w:t>
      </w:r>
      <w:r w:rsidR="00217A75" w:rsidRPr="001A2C08">
        <w:rPr>
          <w:rFonts w:eastAsia="Times New Roman"/>
          <w:bCs/>
          <w:sz w:val="26"/>
          <w:szCs w:val="26"/>
          <w:lang w:val="pt-BR"/>
        </w:rPr>
        <w:t>Văn Lâm</w:t>
      </w:r>
      <w:r w:rsidRPr="001A2C08">
        <w:rPr>
          <w:rFonts w:eastAsia="Times New Roman"/>
          <w:bCs/>
          <w:sz w:val="26"/>
          <w:szCs w:val="26"/>
          <w:lang w:val="pt-BR"/>
        </w:rPr>
        <w:t>, tỉnh Hưng Yên.</w:t>
      </w:r>
    </w:p>
    <w:p w14:paraId="49D341FE" w14:textId="3867C3CE"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xml:space="preserve">+ Nguồn nước tiếp nhận nước thải: </w:t>
      </w:r>
      <w:r w:rsidR="00EB2204" w:rsidRPr="001A2C08">
        <w:rPr>
          <w:rFonts w:eastAsia="Times New Roman"/>
          <w:bCs/>
          <w:sz w:val="26"/>
          <w:szCs w:val="26"/>
          <w:lang w:val="pt-BR"/>
        </w:rPr>
        <w:t>Kênh thuỷ lợi phía Nam dự án,</w:t>
      </w:r>
      <w:r w:rsidR="000D1B51" w:rsidRPr="001A2C08">
        <w:rPr>
          <w:rFonts w:eastAsia="Times New Roman"/>
          <w:bCs/>
          <w:sz w:val="26"/>
          <w:szCs w:val="26"/>
          <w:lang w:val="pt-BR"/>
        </w:rPr>
        <w:t xml:space="preserve"> sau đó chảy ra sông Thứa,</w:t>
      </w:r>
      <w:r w:rsidR="00EB2204" w:rsidRPr="001A2C08">
        <w:rPr>
          <w:rFonts w:eastAsia="Times New Roman"/>
          <w:bCs/>
          <w:sz w:val="26"/>
          <w:szCs w:val="26"/>
          <w:lang w:val="pt-BR"/>
        </w:rPr>
        <w:t xml:space="preserve"> thuộc địa phận xã Chỉ Đạo, huyện Văn Lâm, tỉnh Hưng Yên.</w:t>
      </w:r>
    </w:p>
    <w:p w14:paraId="48978ADC" w14:textId="00E51B0D"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Toạ độ vị trí cửa xả nước thải theo hệ tọa độ VN 2000 kinh tuyến trục 105</w:t>
      </w:r>
      <w:r w:rsidRPr="001A2C08">
        <w:rPr>
          <w:rFonts w:eastAsia="Times New Roman"/>
          <w:bCs/>
          <w:sz w:val="26"/>
          <w:szCs w:val="26"/>
          <w:vertAlign w:val="superscript"/>
          <w:lang w:val="pt-BR"/>
        </w:rPr>
        <w:t>0</w:t>
      </w:r>
      <w:r w:rsidRPr="001A2C08">
        <w:rPr>
          <w:rFonts w:eastAsia="Times New Roman"/>
          <w:bCs/>
          <w:sz w:val="26"/>
          <w:szCs w:val="26"/>
          <w:lang w:val="pt-BR"/>
        </w:rPr>
        <w:t>30’, múi chiếu 3</w:t>
      </w:r>
      <w:r w:rsidRPr="001A2C08">
        <w:rPr>
          <w:rFonts w:eastAsia="Times New Roman"/>
          <w:bCs/>
          <w:sz w:val="26"/>
          <w:szCs w:val="26"/>
          <w:vertAlign w:val="superscript"/>
          <w:lang w:val="pt-BR"/>
        </w:rPr>
        <w:t>0</w:t>
      </w:r>
      <w:r w:rsidRPr="001A2C08">
        <w:rPr>
          <w:rFonts w:eastAsia="Times New Roman"/>
          <w:bCs/>
          <w:sz w:val="26"/>
          <w:szCs w:val="26"/>
          <w:lang w:val="pt-BR"/>
        </w:rPr>
        <w:t xml:space="preserve">: X(m) = </w:t>
      </w:r>
      <w:r w:rsidR="00770E4F" w:rsidRPr="001A2C08">
        <w:rPr>
          <w:rFonts w:eastAsia="Times New Roman"/>
          <w:bCs/>
          <w:sz w:val="26"/>
          <w:szCs w:val="26"/>
          <w:lang w:val="pt-BR"/>
        </w:rPr>
        <w:t>2321461</w:t>
      </w:r>
      <w:r w:rsidRPr="001A2C08">
        <w:rPr>
          <w:rFonts w:eastAsia="Times New Roman"/>
          <w:bCs/>
          <w:sz w:val="26"/>
          <w:szCs w:val="26"/>
          <w:lang w:val="pt-BR"/>
        </w:rPr>
        <w:t>;</w:t>
      </w:r>
      <w:r w:rsidRPr="001A2C08">
        <w:rPr>
          <w:rFonts w:eastAsia="Times New Roman"/>
          <w:bCs/>
          <w:sz w:val="26"/>
          <w:szCs w:val="26"/>
          <w:lang w:val="pt-BR"/>
        </w:rPr>
        <w:tab/>
        <w:t xml:space="preserve">Y(m)= </w:t>
      </w:r>
      <w:r w:rsidR="00770E4F" w:rsidRPr="001A2C08">
        <w:rPr>
          <w:rFonts w:eastAsia="Times New Roman"/>
          <w:bCs/>
          <w:sz w:val="26"/>
          <w:szCs w:val="26"/>
          <w:lang w:val="pt-BR"/>
        </w:rPr>
        <w:t>557025</w:t>
      </w:r>
    </w:p>
    <w:p w14:paraId="78B6EEBD" w14:textId="77777777"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Chế độ xả nước thải: Gián đoạn</w:t>
      </w:r>
    </w:p>
    <w:p w14:paraId="1CF1BA2E" w14:textId="77777777"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Phương thức xả thải: Cưỡng bức.</w:t>
      </w:r>
    </w:p>
    <w:p w14:paraId="00803162" w14:textId="77777777" w:rsidR="00AB3C17" w:rsidRPr="001A2C08" w:rsidRDefault="00AB3C17" w:rsidP="00AB3C17">
      <w:pPr>
        <w:spacing w:line="312" w:lineRule="auto"/>
        <w:ind w:firstLine="562"/>
        <w:jc w:val="both"/>
        <w:rPr>
          <w:rFonts w:eastAsia="Times New Roman"/>
          <w:bCs/>
          <w:sz w:val="26"/>
          <w:szCs w:val="26"/>
          <w:lang w:val="pt-BR"/>
        </w:rPr>
      </w:pPr>
      <w:r w:rsidRPr="001A2C08">
        <w:rPr>
          <w:rFonts w:eastAsia="Times New Roman"/>
          <w:bCs/>
          <w:sz w:val="26"/>
          <w:szCs w:val="26"/>
          <w:lang w:val="pt-BR"/>
        </w:rPr>
        <w:t>*) Nước làm mát</w:t>
      </w:r>
    </w:p>
    <w:p w14:paraId="50F338B1" w14:textId="77777777" w:rsidR="00AB3C17" w:rsidRPr="001A2C08" w:rsidRDefault="00AB3C17" w:rsidP="00AB3C17">
      <w:pPr>
        <w:spacing w:line="312" w:lineRule="auto"/>
        <w:ind w:firstLine="562"/>
        <w:jc w:val="both"/>
        <w:rPr>
          <w:sz w:val="26"/>
          <w:szCs w:val="26"/>
          <w:lang w:val="pt-BR"/>
        </w:rPr>
      </w:pPr>
      <w:r w:rsidRPr="001A2C08">
        <w:rPr>
          <w:sz w:val="26"/>
          <w:szCs w:val="26"/>
          <w:lang w:val="pt-BR"/>
        </w:rPr>
        <w:t xml:space="preserve">Công ty đầu tư tháp giải nhiệt để làm mát cho nhà xưởng: Ban đầu nước nóng sẽ được đưa vào hệ thống tháp giải nhiệt, được phun thành dạng sương vào nhà xưởng. Trong khi đó, luồng không khí từ bên ngoài được đưa vào tháp và được đẩy từ dưới lên theo chiều thẳng đứng. Lúc này, luồng không khí tự nhiên sẽ tiếp xúc trực tiếp với nước nóng. Kết quả là nguồn nước được hạ nhiệt sẽ rơi xuống đế bồn, được dẫn qua hệ thống đường ống để làm mát cho nhà xưởng. </w:t>
      </w:r>
    </w:p>
    <w:p w14:paraId="1DD2D212" w14:textId="77777777" w:rsidR="00AB3C17" w:rsidRPr="001A2C08" w:rsidRDefault="00AB3C17" w:rsidP="00AB3C17">
      <w:pPr>
        <w:spacing w:line="312" w:lineRule="auto"/>
        <w:ind w:firstLine="562"/>
        <w:jc w:val="both"/>
        <w:rPr>
          <w:sz w:val="26"/>
          <w:szCs w:val="26"/>
          <w:lang w:val="pt-BR"/>
        </w:rPr>
      </w:pPr>
      <w:r w:rsidRPr="001A2C08">
        <w:rPr>
          <w:sz w:val="26"/>
          <w:szCs w:val="26"/>
          <w:lang w:val="pt-BR"/>
        </w:rPr>
        <w:t>- Quá trình làm mát, nước làm mát bốc hơi 1 phần dẫn đến hao hụt nước nên định kỳ Công ty bổ sung nước vào bể ngầm chứa nước làm mát (thể tích bể 10 m</w:t>
      </w:r>
      <w:r w:rsidRPr="001A2C08">
        <w:rPr>
          <w:sz w:val="26"/>
          <w:szCs w:val="26"/>
          <w:vertAlign w:val="superscript"/>
          <w:lang w:val="pt-BR"/>
        </w:rPr>
        <w:t>3</w:t>
      </w:r>
      <w:r w:rsidRPr="001A2C08">
        <w:rPr>
          <w:sz w:val="26"/>
          <w:szCs w:val="26"/>
          <w:lang w:val="pt-BR"/>
        </w:rPr>
        <w:t xml:space="preserve">) để lưu lượng nước luôn ổn định đảm bảo cho quá trình hoạt động sản xuất. </w:t>
      </w:r>
    </w:p>
    <w:p w14:paraId="3BD1AD78" w14:textId="77777777" w:rsidR="00AB3C17" w:rsidRPr="001A2C08" w:rsidRDefault="00AB3C17" w:rsidP="00AB3C17">
      <w:pPr>
        <w:spacing w:line="312" w:lineRule="auto"/>
        <w:ind w:firstLine="562"/>
        <w:jc w:val="both"/>
        <w:rPr>
          <w:sz w:val="26"/>
          <w:szCs w:val="26"/>
          <w:lang w:val="pt-BR"/>
        </w:rPr>
      </w:pPr>
      <w:r w:rsidRPr="001A2C08">
        <w:rPr>
          <w:sz w:val="26"/>
          <w:szCs w:val="26"/>
          <w:lang w:val="pt-BR"/>
        </w:rPr>
        <w:lastRenderedPageBreak/>
        <w:t>Chủ đầu tư đầu tư 2 tháp làm mát (tháp giải nhiệt) với công suất: 2,2 kW/tháp; nước cấp bổ sung cho làm mát khoảng 2 m</w:t>
      </w:r>
      <w:r w:rsidRPr="001A2C08">
        <w:rPr>
          <w:sz w:val="26"/>
          <w:szCs w:val="26"/>
          <w:vertAlign w:val="superscript"/>
          <w:lang w:val="pt-BR"/>
        </w:rPr>
        <w:t>3</w:t>
      </w:r>
      <w:r w:rsidRPr="001A2C08">
        <w:rPr>
          <w:sz w:val="26"/>
          <w:szCs w:val="26"/>
          <w:lang w:val="pt-BR"/>
        </w:rPr>
        <w:t xml:space="preserve">/ngày. Nước làm mát tương đối sạch và được tuần hoàn tái sử dụng 100% cho sản xuất. </w:t>
      </w:r>
    </w:p>
    <w:p w14:paraId="75F89F85" w14:textId="77777777" w:rsidR="00AB3C17" w:rsidRPr="001A2C08" w:rsidRDefault="00AB3C17" w:rsidP="00AB3C17">
      <w:pPr>
        <w:spacing w:line="312" w:lineRule="auto"/>
        <w:ind w:firstLine="562"/>
        <w:jc w:val="both"/>
        <w:rPr>
          <w:i/>
          <w:iCs/>
          <w:sz w:val="26"/>
          <w:szCs w:val="26"/>
          <w:u w:val="single"/>
          <w:lang w:val="pt-BR"/>
        </w:rPr>
      </w:pPr>
      <w:r w:rsidRPr="001A2C08">
        <w:rPr>
          <w:i/>
          <w:iCs/>
          <w:sz w:val="26"/>
          <w:szCs w:val="26"/>
          <w:lang w:val="pt-BR"/>
        </w:rPr>
        <w:t xml:space="preserve">*) </w:t>
      </w:r>
      <w:r w:rsidRPr="001A2C08">
        <w:rPr>
          <w:i/>
          <w:iCs/>
          <w:sz w:val="26"/>
          <w:szCs w:val="26"/>
          <w:u w:val="single"/>
          <w:lang w:val="pt-BR"/>
        </w:rPr>
        <w:t>Nước mưa chảy tràn</w:t>
      </w:r>
    </w:p>
    <w:p w14:paraId="5E0CA3BB"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Nước mưa chảy tràn được thu gom bằng hệ thống thoát nước mưa và xây dựng xung quanh dự án, dọc theo các tuyến đường giao thông và đổ vào hệ thống thoát nước mưa chung của khu vực. Hệ thống thoát nước mưa được thiết kế riêng biệt với hệ thống thoát nước thải.</w:t>
      </w:r>
    </w:p>
    <w:p w14:paraId="25F224DC"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 xml:space="preserve">Cống thoát được xây bằng gạch, nắp bằng bê tông cốt thép. Độ dốc của mương là 0,1%. Tiết diện cống có dạng hình chữ nhật, bề rộng từ 0,4 – 1, 2 m. </w:t>
      </w:r>
    </w:p>
    <w:p w14:paraId="557CE34A"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Lắp đặt hệ thống song chắn rác tại các hố ga để tách rác có kích thước lớn ra khỏi nguồn nước, rác đọng lại trên song được thu gom theo chất thải rắn.</w:t>
      </w:r>
    </w:p>
    <w:p w14:paraId="33285FC8"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Khi vào mùa mưa, hàng tháng phải có đội vệ sinh môi trường vệ sinh, nạo vét các hố ga, đường cống dẫn nước, không để rác thải, chất lỏng độc hại xâm nhập vào đường thoát nước.</w:t>
      </w:r>
    </w:p>
    <w:p w14:paraId="2EEF4397"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Giáo dục ý thức (hoặc có biện pháp) để công nhân làm việc trong Dự án luôn vệ sinh sạch sẽ khu vực sinh sống của mình và thu gom rác thải đúng nơi qui định là một yếu tố quan trọng nhằm giảm thiểu khả năng ô nhiễm nước mưa chảy tràn.</w:t>
      </w:r>
    </w:p>
    <w:p w14:paraId="2C00B9B8" w14:textId="77777777" w:rsidR="00AB3C17" w:rsidRPr="001A2C08" w:rsidRDefault="00AB3C17" w:rsidP="00AB3C17">
      <w:pPr>
        <w:spacing w:line="312" w:lineRule="auto"/>
        <w:ind w:firstLine="567"/>
        <w:jc w:val="both"/>
        <w:rPr>
          <w:b/>
          <w:i/>
          <w:sz w:val="26"/>
          <w:szCs w:val="26"/>
          <w:lang w:val="de-DE" w:eastAsia="vi-VN"/>
        </w:rPr>
      </w:pPr>
      <w:r w:rsidRPr="001A2C08">
        <w:rPr>
          <w:b/>
          <w:i/>
          <w:sz w:val="26"/>
          <w:szCs w:val="26"/>
          <w:lang w:val="de-DE" w:eastAsia="vi-VN"/>
        </w:rPr>
        <w:t>b) Biện pháp xử lý bụi, khí thải</w:t>
      </w:r>
    </w:p>
    <w:p w14:paraId="32E194B9" w14:textId="77777777" w:rsidR="00AB3C17" w:rsidRPr="001A2C08" w:rsidRDefault="00AB3C17" w:rsidP="00AB3C17">
      <w:pPr>
        <w:spacing w:line="312" w:lineRule="auto"/>
        <w:ind w:firstLine="567"/>
        <w:jc w:val="both"/>
        <w:rPr>
          <w:i/>
          <w:sz w:val="26"/>
          <w:szCs w:val="26"/>
          <w:lang w:val="vi-VN"/>
        </w:rPr>
      </w:pPr>
      <w:r w:rsidRPr="001A2C08">
        <w:rPr>
          <w:i/>
          <w:sz w:val="26"/>
          <w:szCs w:val="26"/>
          <w:lang w:val="de-DE"/>
        </w:rPr>
        <w:t xml:space="preserve">*) </w:t>
      </w:r>
      <w:r w:rsidRPr="001A2C08">
        <w:rPr>
          <w:i/>
          <w:sz w:val="26"/>
          <w:szCs w:val="26"/>
          <w:lang w:val="vi-VN"/>
        </w:rPr>
        <w:t xml:space="preserve"> Bụi:</w:t>
      </w:r>
    </w:p>
    <w:p w14:paraId="13133E9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Ô nhiễm bụi từ quá trình bốc dỡ nguyên vật liệu mang tính phân tán, khó tập trung để xử lý, đề xuất các biện pháp khống chế như sau:</w:t>
      </w:r>
    </w:p>
    <w:p w14:paraId="64562331"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Lập kế hoạch điều động các xe ô tô chuyên chở nguyên liệu ra vào bãi, kho một cách hợp lý, khoa học.</w:t>
      </w:r>
    </w:p>
    <w:p w14:paraId="5790E8F0"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Trang bị các phương tiện BHLĐ cho công nhân bốc dỡ như: mũ, khẩu trang, mặt lạ phòng độc, quần áo BHLĐ, găng tay.</w:t>
      </w:r>
    </w:p>
    <w:p w14:paraId="6D452CBB"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Không chở hàng hóa vượt quá tải trọng của xe ôtô.</w:t>
      </w:r>
    </w:p>
    <w:p w14:paraId="11D1F135"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Không sử dụng các phương tiện vận tải cũ nát, quá thời hạn lưu hành.</w:t>
      </w:r>
    </w:p>
    <w:p w14:paraId="3E1F27B1"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Doanh nghiệp có công nhân chuyên trách với nhiệm vụ tưới rửa sân đường nội bộ và vệ sinh quét dọn các khu vực.</w:t>
      </w:r>
    </w:p>
    <w:p w14:paraId="4C4275EF" w14:textId="77777777" w:rsidR="00AB3C17" w:rsidRPr="001A2C08" w:rsidRDefault="00AB3C17" w:rsidP="00AB3C17">
      <w:pPr>
        <w:spacing w:line="312" w:lineRule="auto"/>
        <w:ind w:firstLine="567"/>
        <w:jc w:val="both"/>
        <w:rPr>
          <w:i/>
          <w:sz w:val="26"/>
          <w:szCs w:val="26"/>
        </w:rPr>
      </w:pPr>
      <w:r w:rsidRPr="001A2C08">
        <w:rPr>
          <w:i/>
          <w:sz w:val="26"/>
          <w:szCs w:val="26"/>
        </w:rPr>
        <w:t>*)  Khí thải do phương tiện vận chuyển:</w:t>
      </w:r>
    </w:p>
    <w:p w14:paraId="2CB33A5A" w14:textId="77777777" w:rsidR="00AB3C17" w:rsidRPr="001A2C08" w:rsidRDefault="00AB3C17" w:rsidP="00AB3C17">
      <w:pPr>
        <w:spacing w:line="312" w:lineRule="auto"/>
        <w:ind w:firstLine="567"/>
        <w:jc w:val="both"/>
        <w:rPr>
          <w:sz w:val="26"/>
          <w:szCs w:val="26"/>
        </w:rPr>
      </w:pPr>
      <w:r w:rsidRPr="001A2C08">
        <w:rPr>
          <w:sz w:val="26"/>
          <w:szCs w:val="26"/>
        </w:rPr>
        <w:t>- Không chở hàng hóa vượt quá tải trọng của xe ôtô.</w:t>
      </w:r>
    </w:p>
    <w:p w14:paraId="72D25114" w14:textId="77777777" w:rsidR="00AB3C17" w:rsidRPr="001A2C08" w:rsidRDefault="00AB3C17" w:rsidP="00AB3C17">
      <w:pPr>
        <w:spacing w:line="312" w:lineRule="auto"/>
        <w:ind w:firstLine="567"/>
        <w:jc w:val="both"/>
        <w:rPr>
          <w:sz w:val="26"/>
          <w:szCs w:val="26"/>
        </w:rPr>
      </w:pPr>
      <w:r w:rsidRPr="001A2C08">
        <w:rPr>
          <w:sz w:val="26"/>
          <w:szCs w:val="26"/>
        </w:rPr>
        <w:t>- Định kỳ bảo dưỡng, sửa chữa phương tiện vận chuyển.</w:t>
      </w:r>
    </w:p>
    <w:p w14:paraId="097D69ED" w14:textId="77777777" w:rsidR="00AB3C17" w:rsidRPr="001A2C08" w:rsidRDefault="00AB3C17" w:rsidP="00AB3C17">
      <w:pPr>
        <w:spacing w:line="312" w:lineRule="auto"/>
        <w:ind w:firstLine="567"/>
        <w:jc w:val="both"/>
        <w:rPr>
          <w:bCs/>
          <w:iCs/>
          <w:sz w:val="26"/>
          <w:szCs w:val="26"/>
          <w:lang w:val="pl-PL"/>
        </w:rPr>
      </w:pPr>
      <w:r w:rsidRPr="001A2C08">
        <w:rPr>
          <w:bCs/>
          <w:iCs/>
          <w:sz w:val="26"/>
          <w:szCs w:val="26"/>
          <w:lang w:val="pl-PL"/>
        </w:rPr>
        <w:t xml:space="preserve">- Dự án cần có các biện pháp tuyên truyền đến các lái xe sử dụng nhiên liệu thân thiện với môi trường và các công nhân phải thực hiện nghiêm ngặt vệ sinh lao động trong dự án, sử dụng hiệu quả các trang bị bảo hộ của </w:t>
      </w:r>
      <w:r w:rsidRPr="001A2C08">
        <w:rPr>
          <w:sz w:val="26"/>
          <w:szCs w:val="26"/>
        </w:rPr>
        <w:t>Công ty</w:t>
      </w:r>
      <w:r w:rsidRPr="001A2C08">
        <w:rPr>
          <w:sz w:val="26"/>
          <w:szCs w:val="26"/>
          <w:lang w:val="vi-VN"/>
        </w:rPr>
        <w:t xml:space="preserve"> </w:t>
      </w:r>
      <w:r w:rsidRPr="001A2C08">
        <w:rPr>
          <w:bCs/>
          <w:iCs/>
          <w:sz w:val="26"/>
          <w:szCs w:val="26"/>
          <w:lang w:val="pl-PL"/>
        </w:rPr>
        <w:t>cấp phát để bảo vệ sức khỏe của chính mình.</w:t>
      </w:r>
    </w:p>
    <w:p w14:paraId="2B554DBD" w14:textId="77777777" w:rsidR="00AB3C17" w:rsidRPr="001A2C08" w:rsidRDefault="00AB3C17" w:rsidP="00AB3C17">
      <w:pPr>
        <w:spacing w:line="312" w:lineRule="auto"/>
        <w:ind w:firstLine="567"/>
        <w:jc w:val="both"/>
        <w:rPr>
          <w:i/>
          <w:sz w:val="26"/>
          <w:szCs w:val="26"/>
          <w:lang w:val="nl-NL"/>
        </w:rPr>
      </w:pPr>
      <w:r w:rsidRPr="001A2C08">
        <w:rPr>
          <w:i/>
          <w:sz w:val="26"/>
          <w:szCs w:val="26"/>
          <w:lang w:val="nl-NL"/>
        </w:rPr>
        <w:lastRenderedPageBreak/>
        <w:t xml:space="preserve">*) </w:t>
      </w:r>
      <w:r w:rsidRPr="001A2C08">
        <w:rPr>
          <w:i/>
          <w:sz w:val="26"/>
          <w:szCs w:val="26"/>
          <w:u w:val="single"/>
          <w:lang w:val="nl-NL"/>
        </w:rPr>
        <w:t>Biện pháp giảm thiểu tác động khí thải từ hoạt động của máy phát điện dự phòng:</w:t>
      </w:r>
    </w:p>
    <w:p w14:paraId="02941EAF" w14:textId="77777777" w:rsidR="00AB3C17" w:rsidRPr="001A2C08" w:rsidRDefault="00AB3C17" w:rsidP="00AB3C17">
      <w:pPr>
        <w:spacing w:line="312" w:lineRule="auto"/>
        <w:ind w:firstLine="567"/>
        <w:jc w:val="both"/>
        <w:rPr>
          <w:sz w:val="26"/>
          <w:szCs w:val="26"/>
          <w:lang w:val="nl-NL"/>
        </w:rPr>
      </w:pPr>
      <w:r w:rsidRPr="001A2C08">
        <w:rPr>
          <w:sz w:val="26"/>
          <w:szCs w:val="26"/>
          <w:lang w:val="nl-NL"/>
        </w:rPr>
        <w:t>Nồng độ khí thải từ máy phát điện đạt tiêu chuẩn cho phép, hơn nữa máy phát điện chỉ mang tính dự phòng chứ không hoạt động thường xuyên nên có thể khắc phục bằng cách đặt máy phát điện tại phòng riêng cách xa khu vực làm việc để không gây ảnh hưởng đến sức khỏe. Có biện pháp thường xuyên kiểm tra, bảo dưỡng máy phát để đảm bảo hiệu suất đốt nhiên liệu chuyển hóa thành điện năng cao.</w:t>
      </w:r>
    </w:p>
    <w:p w14:paraId="0769DCF2" w14:textId="77777777" w:rsidR="00AB3C17" w:rsidRPr="001A2C08" w:rsidRDefault="00AB3C17" w:rsidP="00AB3C17">
      <w:pPr>
        <w:pStyle w:val="BodyText"/>
        <w:spacing w:before="90" w:line="312" w:lineRule="auto"/>
        <w:ind w:right="549" w:firstLine="630"/>
        <w:rPr>
          <w:sz w:val="26"/>
          <w:szCs w:val="26"/>
          <w:lang w:val="vi-VN" w:eastAsia="en-US"/>
        </w:rPr>
      </w:pPr>
      <w:r w:rsidRPr="001A2C08">
        <w:rPr>
          <w:sz w:val="26"/>
          <w:szCs w:val="26"/>
          <w:lang w:val="vi-VN"/>
        </w:rPr>
        <w:t>+ Đặt máy phát điện cách ly với khu vực sản xuất và khu vực văn phòng làm việc để hạn chế ảnh hưởng đến người lao động trong dự án</w:t>
      </w:r>
    </w:p>
    <w:p w14:paraId="034DDA54" w14:textId="77777777" w:rsidR="00AB3C17" w:rsidRPr="001A2C08" w:rsidRDefault="00AB3C17" w:rsidP="00AB3C17">
      <w:pPr>
        <w:pStyle w:val="BodyText"/>
        <w:ind w:firstLine="720"/>
        <w:rPr>
          <w:sz w:val="26"/>
          <w:szCs w:val="26"/>
          <w:lang w:val="vi-VN"/>
        </w:rPr>
      </w:pPr>
      <w:r w:rsidRPr="001A2C08">
        <w:rPr>
          <w:sz w:val="26"/>
          <w:szCs w:val="26"/>
          <w:lang w:val="vi-VN"/>
        </w:rPr>
        <w:t>+</w:t>
      </w:r>
      <w:r w:rsidRPr="001A2C08">
        <w:rPr>
          <w:spacing w:val="-5"/>
          <w:sz w:val="26"/>
          <w:szCs w:val="26"/>
          <w:lang w:val="vi-VN"/>
        </w:rPr>
        <w:t xml:space="preserve"> </w:t>
      </w:r>
      <w:r w:rsidRPr="001A2C08">
        <w:rPr>
          <w:sz w:val="26"/>
          <w:szCs w:val="26"/>
          <w:lang w:val="vi-VN"/>
        </w:rPr>
        <w:t>Không</w:t>
      </w:r>
      <w:r w:rsidRPr="001A2C08">
        <w:rPr>
          <w:spacing w:val="-5"/>
          <w:sz w:val="26"/>
          <w:szCs w:val="26"/>
          <w:lang w:val="vi-VN"/>
        </w:rPr>
        <w:t xml:space="preserve"> </w:t>
      </w:r>
      <w:r w:rsidRPr="001A2C08">
        <w:rPr>
          <w:sz w:val="26"/>
          <w:szCs w:val="26"/>
          <w:lang w:val="vi-VN"/>
        </w:rPr>
        <w:t>sử</w:t>
      </w:r>
      <w:r w:rsidRPr="001A2C08">
        <w:rPr>
          <w:spacing w:val="-3"/>
          <w:sz w:val="26"/>
          <w:szCs w:val="26"/>
          <w:lang w:val="vi-VN"/>
        </w:rPr>
        <w:t xml:space="preserve"> </w:t>
      </w:r>
      <w:r w:rsidRPr="001A2C08">
        <w:rPr>
          <w:sz w:val="26"/>
          <w:szCs w:val="26"/>
          <w:lang w:val="vi-VN"/>
        </w:rPr>
        <w:t>dụng</w:t>
      </w:r>
      <w:r w:rsidRPr="001A2C08">
        <w:rPr>
          <w:spacing w:val="-5"/>
          <w:sz w:val="26"/>
          <w:szCs w:val="26"/>
          <w:lang w:val="vi-VN"/>
        </w:rPr>
        <w:t xml:space="preserve"> </w:t>
      </w:r>
      <w:r w:rsidRPr="001A2C08">
        <w:rPr>
          <w:sz w:val="26"/>
          <w:szCs w:val="26"/>
          <w:lang w:val="vi-VN"/>
        </w:rPr>
        <w:t>máy phát</w:t>
      </w:r>
      <w:r w:rsidRPr="001A2C08">
        <w:rPr>
          <w:spacing w:val="-5"/>
          <w:sz w:val="26"/>
          <w:szCs w:val="26"/>
          <w:lang w:val="vi-VN"/>
        </w:rPr>
        <w:t xml:space="preserve"> </w:t>
      </w:r>
      <w:r w:rsidRPr="001A2C08">
        <w:rPr>
          <w:sz w:val="26"/>
          <w:szCs w:val="26"/>
          <w:lang w:val="vi-VN"/>
        </w:rPr>
        <w:t>điện</w:t>
      </w:r>
      <w:r w:rsidRPr="001A2C08">
        <w:rPr>
          <w:spacing w:val="-4"/>
          <w:sz w:val="26"/>
          <w:szCs w:val="26"/>
          <w:lang w:val="vi-VN"/>
        </w:rPr>
        <w:t xml:space="preserve"> </w:t>
      </w:r>
      <w:r w:rsidRPr="001A2C08">
        <w:rPr>
          <w:sz w:val="26"/>
          <w:szCs w:val="26"/>
          <w:lang w:val="vi-VN"/>
        </w:rPr>
        <w:t>quá</w:t>
      </w:r>
      <w:r w:rsidRPr="001A2C08">
        <w:rPr>
          <w:spacing w:val="-5"/>
          <w:sz w:val="26"/>
          <w:szCs w:val="26"/>
          <w:lang w:val="vi-VN"/>
        </w:rPr>
        <w:t xml:space="preserve"> cũ</w:t>
      </w:r>
    </w:p>
    <w:p w14:paraId="5CBD8BA4" w14:textId="77777777" w:rsidR="00AB3C17" w:rsidRPr="001A2C08" w:rsidRDefault="00AB3C17" w:rsidP="00AB3C17">
      <w:pPr>
        <w:pStyle w:val="BodyText"/>
        <w:spacing w:before="90"/>
        <w:ind w:firstLine="720"/>
        <w:rPr>
          <w:sz w:val="26"/>
          <w:szCs w:val="26"/>
          <w:lang w:val="vi-VN"/>
        </w:rPr>
      </w:pPr>
      <w:r w:rsidRPr="001A2C08">
        <w:rPr>
          <w:sz w:val="26"/>
          <w:szCs w:val="26"/>
          <w:lang w:val="vi-VN"/>
        </w:rPr>
        <w:t>+</w:t>
      </w:r>
      <w:r w:rsidRPr="001A2C08">
        <w:rPr>
          <w:spacing w:val="-5"/>
          <w:sz w:val="26"/>
          <w:szCs w:val="26"/>
          <w:lang w:val="vi-VN"/>
        </w:rPr>
        <w:t xml:space="preserve"> </w:t>
      </w:r>
      <w:r w:rsidRPr="001A2C08">
        <w:rPr>
          <w:sz w:val="26"/>
          <w:szCs w:val="26"/>
          <w:lang w:val="vi-VN"/>
        </w:rPr>
        <w:t>Sử</w:t>
      </w:r>
      <w:r w:rsidRPr="001A2C08">
        <w:rPr>
          <w:spacing w:val="-3"/>
          <w:sz w:val="26"/>
          <w:szCs w:val="26"/>
          <w:lang w:val="vi-VN"/>
        </w:rPr>
        <w:t xml:space="preserve"> </w:t>
      </w:r>
      <w:r w:rsidRPr="001A2C08">
        <w:rPr>
          <w:sz w:val="26"/>
          <w:szCs w:val="26"/>
          <w:lang w:val="vi-VN"/>
        </w:rPr>
        <w:t>dụng</w:t>
      </w:r>
      <w:r w:rsidRPr="001A2C08">
        <w:rPr>
          <w:spacing w:val="-4"/>
          <w:sz w:val="26"/>
          <w:szCs w:val="26"/>
          <w:lang w:val="vi-VN"/>
        </w:rPr>
        <w:t xml:space="preserve"> </w:t>
      </w:r>
      <w:r w:rsidRPr="001A2C08">
        <w:rPr>
          <w:sz w:val="26"/>
          <w:szCs w:val="26"/>
          <w:lang w:val="vi-VN"/>
        </w:rPr>
        <w:t>nhiên</w:t>
      </w:r>
      <w:r w:rsidRPr="001A2C08">
        <w:rPr>
          <w:spacing w:val="-4"/>
          <w:sz w:val="26"/>
          <w:szCs w:val="26"/>
          <w:lang w:val="vi-VN"/>
        </w:rPr>
        <w:t xml:space="preserve"> </w:t>
      </w:r>
      <w:r w:rsidRPr="001A2C08">
        <w:rPr>
          <w:sz w:val="26"/>
          <w:szCs w:val="26"/>
          <w:lang w:val="vi-VN"/>
        </w:rPr>
        <w:t>liệu</w:t>
      </w:r>
      <w:r w:rsidRPr="001A2C08">
        <w:rPr>
          <w:spacing w:val="-4"/>
          <w:sz w:val="26"/>
          <w:szCs w:val="26"/>
          <w:lang w:val="vi-VN"/>
        </w:rPr>
        <w:t xml:space="preserve"> </w:t>
      </w:r>
      <w:r w:rsidRPr="001A2C08">
        <w:rPr>
          <w:sz w:val="26"/>
          <w:szCs w:val="26"/>
          <w:lang w:val="vi-VN"/>
        </w:rPr>
        <w:t>thân</w:t>
      </w:r>
      <w:r w:rsidRPr="001A2C08">
        <w:rPr>
          <w:spacing w:val="-4"/>
          <w:sz w:val="26"/>
          <w:szCs w:val="26"/>
          <w:lang w:val="vi-VN"/>
        </w:rPr>
        <w:t xml:space="preserve"> </w:t>
      </w:r>
      <w:r w:rsidRPr="001A2C08">
        <w:rPr>
          <w:sz w:val="26"/>
          <w:szCs w:val="26"/>
          <w:lang w:val="vi-VN"/>
        </w:rPr>
        <w:t>thiện</w:t>
      </w:r>
      <w:r w:rsidRPr="001A2C08">
        <w:rPr>
          <w:spacing w:val="-4"/>
          <w:sz w:val="26"/>
          <w:szCs w:val="26"/>
          <w:lang w:val="vi-VN"/>
        </w:rPr>
        <w:t xml:space="preserve"> </w:t>
      </w:r>
      <w:r w:rsidRPr="001A2C08">
        <w:rPr>
          <w:sz w:val="26"/>
          <w:szCs w:val="26"/>
          <w:lang w:val="vi-VN"/>
        </w:rPr>
        <w:t>với</w:t>
      </w:r>
      <w:r w:rsidRPr="001A2C08">
        <w:rPr>
          <w:spacing w:val="-4"/>
          <w:sz w:val="26"/>
          <w:szCs w:val="26"/>
          <w:lang w:val="vi-VN"/>
        </w:rPr>
        <w:t xml:space="preserve"> </w:t>
      </w:r>
      <w:r w:rsidRPr="001A2C08">
        <w:rPr>
          <w:sz w:val="26"/>
          <w:szCs w:val="26"/>
          <w:lang w:val="vi-VN"/>
        </w:rPr>
        <w:t>môi</w:t>
      </w:r>
      <w:r w:rsidRPr="001A2C08">
        <w:rPr>
          <w:spacing w:val="-4"/>
          <w:sz w:val="26"/>
          <w:szCs w:val="26"/>
          <w:lang w:val="vi-VN"/>
        </w:rPr>
        <w:t xml:space="preserve"> </w:t>
      </w:r>
      <w:r w:rsidRPr="001A2C08">
        <w:rPr>
          <w:sz w:val="26"/>
          <w:szCs w:val="26"/>
          <w:lang w:val="vi-VN"/>
        </w:rPr>
        <w:t>trường</w:t>
      </w:r>
      <w:r w:rsidRPr="001A2C08">
        <w:rPr>
          <w:spacing w:val="-4"/>
          <w:sz w:val="26"/>
          <w:szCs w:val="26"/>
          <w:lang w:val="vi-VN"/>
        </w:rPr>
        <w:t xml:space="preserve"> </w:t>
      </w:r>
      <w:r w:rsidRPr="001A2C08">
        <w:rPr>
          <w:sz w:val="26"/>
          <w:szCs w:val="26"/>
          <w:lang w:val="vi-VN"/>
        </w:rPr>
        <w:t>để</w:t>
      </w:r>
      <w:r w:rsidRPr="001A2C08">
        <w:rPr>
          <w:spacing w:val="-5"/>
          <w:sz w:val="26"/>
          <w:szCs w:val="26"/>
          <w:lang w:val="vi-VN"/>
        </w:rPr>
        <w:t xml:space="preserve"> </w:t>
      </w:r>
      <w:r w:rsidRPr="001A2C08">
        <w:rPr>
          <w:sz w:val="26"/>
          <w:szCs w:val="26"/>
          <w:lang w:val="vi-VN"/>
        </w:rPr>
        <w:t>hạn</w:t>
      </w:r>
      <w:r w:rsidRPr="001A2C08">
        <w:rPr>
          <w:spacing w:val="-4"/>
          <w:sz w:val="26"/>
          <w:szCs w:val="26"/>
          <w:lang w:val="vi-VN"/>
        </w:rPr>
        <w:t xml:space="preserve"> </w:t>
      </w:r>
      <w:r w:rsidRPr="001A2C08">
        <w:rPr>
          <w:sz w:val="26"/>
          <w:szCs w:val="26"/>
          <w:lang w:val="vi-VN"/>
        </w:rPr>
        <w:t>chế</w:t>
      </w:r>
      <w:r w:rsidRPr="001A2C08">
        <w:rPr>
          <w:spacing w:val="-1"/>
          <w:sz w:val="26"/>
          <w:szCs w:val="26"/>
          <w:lang w:val="vi-VN"/>
        </w:rPr>
        <w:t xml:space="preserve"> </w:t>
      </w:r>
      <w:r w:rsidRPr="001A2C08">
        <w:rPr>
          <w:sz w:val="26"/>
          <w:szCs w:val="26"/>
          <w:lang w:val="vi-VN"/>
        </w:rPr>
        <w:t>phát</w:t>
      </w:r>
      <w:r w:rsidRPr="001A2C08">
        <w:rPr>
          <w:spacing w:val="-4"/>
          <w:sz w:val="26"/>
          <w:szCs w:val="26"/>
          <w:lang w:val="vi-VN"/>
        </w:rPr>
        <w:t xml:space="preserve"> </w:t>
      </w:r>
      <w:r w:rsidRPr="001A2C08">
        <w:rPr>
          <w:sz w:val="26"/>
          <w:szCs w:val="26"/>
          <w:lang w:val="vi-VN"/>
        </w:rPr>
        <w:t>thải</w:t>
      </w:r>
      <w:r w:rsidRPr="001A2C08">
        <w:rPr>
          <w:spacing w:val="-2"/>
          <w:sz w:val="26"/>
          <w:szCs w:val="26"/>
          <w:lang w:val="vi-VN"/>
        </w:rPr>
        <w:t xml:space="preserve"> </w:t>
      </w:r>
      <w:r w:rsidRPr="001A2C08">
        <w:rPr>
          <w:sz w:val="26"/>
          <w:szCs w:val="26"/>
          <w:lang w:val="vi-VN"/>
        </w:rPr>
        <w:t>ô</w:t>
      </w:r>
      <w:r w:rsidRPr="001A2C08">
        <w:rPr>
          <w:spacing w:val="-4"/>
          <w:sz w:val="26"/>
          <w:szCs w:val="26"/>
          <w:lang w:val="vi-VN"/>
        </w:rPr>
        <w:t xml:space="preserve"> </w:t>
      </w:r>
      <w:r w:rsidRPr="001A2C08">
        <w:rPr>
          <w:spacing w:val="-2"/>
          <w:sz w:val="26"/>
          <w:szCs w:val="26"/>
          <w:lang w:val="vi-VN"/>
        </w:rPr>
        <w:t>nhiễm</w:t>
      </w:r>
    </w:p>
    <w:p w14:paraId="6EA2F9EF" w14:textId="77777777" w:rsidR="00AB3C17" w:rsidRPr="001A2C08" w:rsidRDefault="00AB3C17" w:rsidP="00AB3C17">
      <w:pPr>
        <w:pStyle w:val="BodyText"/>
        <w:spacing w:before="90"/>
        <w:ind w:firstLine="720"/>
        <w:rPr>
          <w:sz w:val="26"/>
          <w:szCs w:val="26"/>
          <w:lang w:val="vi-VN"/>
        </w:rPr>
      </w:pPr>
      <w:r w:rsidRPr="001A2C08">
        <w:rPr>
          <w:sz w:val="26"/>
          <w:szCs w:val="26"/>
          <w:lang w:val="vi-VN"/>
        </w:rPr>
        <w:t>+</w:t>
      </w:r>
      <w:r w:rsidRPr="001A2C08">
        <w:rPr>
          <w:spacing w:val="-6"/>
          <w:sz w:val="26"/>
          <w:szCs w:val="26"/>
          <w:lang w:val="vi-VN"/>
        </w:rPr>
        <w:t xml:space="preserve"> </w:t>
      </w:r>
      <w:r w:rsidRPr="001A2C08">
        <w:rPr>
          <w:sz w:val="26"/>
          <w:szCs w:val="26"/>
          <w:lang w:val="vi-VN"/>
        </w:rPr>
        <w:t>Định</w:t>
      </w:r>
      <w:r w:rsidRPr="001A2C08">
        <w:rPr>
          <w:spacing w:val="-5"/>
          <w:sz w:val="26"/>
          <w:szCs w:val="26"/>
          <w:lang w:val="vi-VN"/>
        </w:rPr>
        <w:t xml:space="preserve"> </w:t>
      </w:r>
      <w:r w:rsidRPr="001A2C08">
        <w:rPr>
          <w:sz w:val="26"/>
          <w:szCs w:val="26"/>
          <w:lang w:val="vi-VN"/>
        </w:rPr>
        <w:t>kỳ</w:t>
      </w:r>
      <w:r w:rsidRPr="001A2C08">
        <w:rPr>
          <w:spacing w:val="-2"/>
          <w:sz w:val="26"/>
          <w:szCs w:val="26"/>
          <w:lang w:val="vi-VN"/>
        </w:rPr>
        <w:t xml:space="preserve"> </w:t>
      </w:r>
      <w:r w:rsidRPr="001A2C08">
        <w:rPr>
          <w:sz w:val="26"/>
          <w:szCs w:val="26"/>
          <w:lang w:val="vi-VN"/>
        </w:rPr>
        <w:t>bảo</w:t>
      </w:r>
      <w:r w:rsidRPr="001A2C08">
        <w:rPr>
          <w:spacing w:val="-5"/>
          <w:sz w:val="26"/>
          <w:szCs w:val="26"/>
          <w:lang w:val="vi-VN"/>
        </w:rPr>
        <w:t xml:space="preserve"> </w:t>
      </w:r>
      <w:r w:rsidRPr="001A2C08">
        <w:rPr>
          <w:sz w:val="26"/>
          <w:szCs w:val="26"/>
          <w:lang w:val="vi-VN"/>
        </w:rPr>
        <w:t>dưỡng</w:t>
      </w:r>
      <w:r w:rsidRPr="001A2C08">
        <w:rPr>
          <w:spacing w:val="-2"/>
          <w:sz w:val="26"/>
          <w:szCs w:val="26"/>
          <w:lang w:val="vi-VN"/>
        </w:rPr>
        <w:t xml:space="preserve"> </w:t>
      </w:r>
      <w:r w:rsidRPr="001A2C08">
        <w:rPr>
          <w:sz w:val="26"/>
          <w:szCs w:val="26"/>
          <w:lang w:val="vi-VN"/>
        </w:rPr>
        <w:t>máy</w:t>
      </w:r>
      <w:r w:rsidRPr="001A2C08">
        <w:rPr>
          <w:spacing w:val="-5"/>
          <w:sz w:val="26"/>
          <w:szCs w:val="26"/>
          <w:lang w:val="vi-VN"/>
        </w:rPr>
        <w:t xml:space="preserve"> </w:t>
      </w:r>
      <w:r w:rsidRPr="001A2C08">
        <w:rPr>
          <w:sz w:val="26"/>
          <w:szCs w:val="26"/>
          <w:lang w:val="vi-VN"/>
        </w:rPr>
        <w:t>phát</w:t>
      </w:r>
      <w:r w:rsidRPr="001A2C08">
        <w:rPr>
          <w:spacing w:val="-5"/>
          <w:sz w:val="26"/>
          <w:szCs w:val="26"/>
          <w:lang w:val="vi-VN"/>
        </w:rPr>
        <w:t xml:space="preserve"> </w:t>
      </w:r>
      <w:r w:rsidRPr="001A2C08">
        <w:rPr>
          <w:spacing w:val="-4"/>
          <w:sz w:val="26"/>
          <w:szCs w:val="26"/>
          <w:lang w:val="vi-VN"/>
        </w:rPr>
        <w:t>điện</w:t>
      </w:r>
    </w:p>
    <w:p w14:paraId="7D5B2A3A" w14:textId="77777777" w:rsidR="00AB3C17" w:rsidRPr="001A2C08" w:rsidRDefault="00AB3C17" w:rsidP="00AB3C17">
      <w:pPr>
        <w:spacing w:line="312" w:lineRule="auto"/>
        <w:ind w:firstLine="567"/>
        <w:jc w:val="both"/>
        <w:rPr>
          <w:bCs/>
          <w:i/>
          <w:iCs/>
          <w:sz w:val="26"/>
          <w:szCs w:val="26"/>
          <w:u w:val="single"/>
          <w:lang w:val="pt-BR"/>
        </w:rPr>
      </w:pPr>
      <w:r w:rsidRPr="001A2C08">
        <w:rPr>
          <w:bCs/>
          <w:i/>
          <w:iCs/>
          <w:sz w:val="26"/>
          <w:szCs w:val="26"/>
          <w:lang w:val="pt-BR"/>
        </w:rPr>
        <w:t>* B</w:t>
      </w:r>
      <w:r w:rsidRPr="001A2C08">
        <w:rPr>
          <w:bCs/>
          <w:i/>
          <w:iCs/>
          <w:sz w:val="26"/>
          <w:szCs w:val="26"/>
          <w:u w:val="single"/>
          <w:lang w:val="pt-BR"/>
        </w:rPr>
        <w:t>iện pháp giảm thiểu bụi từ hoạt động sản xuất nhựa:</w:t>
      </w:r>
    </w:p>
    <w:p w14:paraId="2D6FDC32" w14:textId="77777777" w:rsidR="00AB3C17" w:rsidRPr="001A2C08" w:rsidRDefault="00AB3C17" w:rsidP="00AB3C17">
      <w:pPr>
        <w:spacing w:line="312" w:lineRule="auto"/>
        <w:ind w:firstLine="567"/>
        <w:jc w:val="both"/>
        <w:rPr>
          <w:bCs/>
          <w:iCs/>
          <w:sz w:val="26"/>
          <w:szCs w:val="26"/>
          <w:lang w:val="pt-BR"/>
        </w:rPr>
      </w:pPr>
      <w:r w:rsidRPr="001A2C08">
        <w:rPr>
          <w:sz w:val="26"/>
          <w:szCs w:val="26"/>
          <w:lang w:val="pl-PL"/>
        </w:rPr>
        <w:t xml:space="preserve">Để giảm thiểu bụi phát sinh từ hoạt động sản xuất, </w:t>
      </w:r>
      <w:r w:rsidRPr="001A2C08">
        <w:rPr>
          <w:sz w:val="26"/>
          <w:szCs w:val="26"/>
          <w:lang w:val="pt-BR"/>
        </w:rPr>
        <w:t>Công ty</w:t>
      </w:r>
      <w:r w:rsidRPr="001A2C08">
        <w:rPr>
          <w:sz w:val="26"/>
          <w:szCs w:val="26"/>
          <w:lang w:val="pl-PL"/>
        </w:rPr>
        <w:t xml:space="preserve"> </w:t>
      </w:r>
      <w:r w:rsidRPr="001A2C08">
        <w:rPr>
          <w:bCs/>
          <w:iCs/>
          <w:sz w:val="26"/>
          <w:szCs w:val="26"/>
          <w:lang w:val="pt-BR"/>
        </w:rPr>
        <w:t>có những biện pháp giảm thiểu sau:</w:t>
      </w:r>
    </w:p>
    <w:p w14:paraId="375F3E02" w14:textId="77777777" w:rsidR="00AB3C17" w:rsidRPr="001A2C08" w:rsidRDefault="00AB3C17" w:rsidP="00AB3C17">
      <w:pPr>
        <w:spacing w:line="312" w:lineRule="auto"/>
        <w:ind w:firstLine="567"/>
        <w:jc w:val="both"/>
        <w:rPr>
          <w:rFonts w:eastAsia="Times New Roman"/>
          <w:sz w:val="26"/>
          <w:szCs w:val="26"/>
          <w:lang w:val="nl-NL" w:eastAsia="vi-VN"/>
        </w:rPr>
      </w:pPr>
      <w:r w:rsidRPr="001A2C08">
        <w:rPr>
          <w:rFonts w:eastAsia="Times New Roman"/>
          <w:sz w:val="26"/>
          <w:szCs w:val="26"/>
          <w:lang w:val="nl-NL" w:eastAsia="vi-VN"/>
        </w:rPr>
        <w:t>+</w:t>
      </w:r>
      <w:r w:rsidRPr="001A2C08">
        <w:rPr>
          <w:sz w:val="26"/>
          <w:szCs w:val="26"/>
          <w:lang w:val="pl-PL"/>
        </w:rPr>
        <w:t xml:space="preserve"> Thiết kế nhà xưởng cao ráo, có độ thoáng tự nhiên tốt, trang bị bảo hộ lao động (khẩu trang, găng tay) để giảm tác động tới công nhân và phát tán ra môi trường bên ngoài.</w:t>
      </w:r>
    </w:p>
    <w:p w14:paraId="5BDAB661" w14:textId="4EBF83FE" w:rsidR="00AB3C17" w:rsidRPr="001A2C08" w:rsidRDefault="00AB3C17" w:rsidP="00AB3C17">
      <w:pPr>
        <w:spacing w:line="312" w:lineRule="auto"/>
        <w:ind w:firstLine="567"/>
        <w:jc w:val="both"/>
        <w:rPr>
          <w:sz w:val="26"/>
          <w:szCs w:val="26"/>
          <w:lang w:val="pt-BR"/>
        </w:rPr>
      </w:pPr>
      <w:r w:rsidRPr="001A2C08">
        <w:rPr>
          <w:sz w:val="26"/>
          <w:szCs w:val="26"/>
          <w:lang w:val="it-IT"/>
        </w:rPr>
        <w:t xml:space="preserve">+ </w:t>
      </w:r>
      <w:r w:rsidRPr="001A2C08">
        <w:rPr>
          <w:sz w:val="26"/>
          <w:szCs w:val="26"/>
          <w:lang w:val="es-ES"/>
        </w:rPr>
        <w:t>Tăng cường trồng cây xanh che nắng, giảm lượng bức xạ mặt trời, tiếng ồn, bụi phát tán ra ngoài môi trường. Công ty</w:t>
      </w:r>
      <w:r w:rsidRPr="001A2C08">
        <w:rPr>
          <w:sz w:val="26"/>
          <w:szCs w:val="26"/>
          <w:lang w:val="vi-VN"/>
        </w:rPr>
        <w:t xml:space="preserve"> </w:t>
      </w:r>
      <w:r w:rsidRPr="001A2C08">
        <w:rPr>
          <w:sz w:val="26"/>
          <w:szCs w:val="26"/>
          <w:lang w:val="pt-BR"/>
        </w:rPr>
        <w:t>sẽ quy hoạch trồng cây xanh trong khuôn viên của mình</w:t>
      </w:r>
      <w:bookmarkStart w:id="841" w:name="_Toc23401362"/>
      <w:bookmarkStart w:id="842" w:name="_Toc92984707"/>
      <w:r w:rsidR="00E45348" w:rsidRPr="001A2C08">
        <w:rPr>
          <w:sz w:val="26"/>
          <w:szCs w:val="26"/>
          <w:lang w:val="pt-BR"/>
        </w:rPr>
        <w:t>.</w:t>
      </w:r>
    </w:p>
    <w:bookmarkEnd w:id="841"/>
    <w:bookmarkEnd w:id="842"/>
    <w:p w14:paraId="58FB4EC8" w14:textId="77777777" w:rsidR="00AB3C17" w:rsidRPr="001A2C08" w:rsidRDefault="00AB3C17" w:rsidP="00AB3C17">
      <w:pPr>
        <w:spacing w:line="312" w:lineRule="auto"/>
        <w:ind w:firstLine="567"/>
        <w:jc w:val="both"/>
        <w:rPr>
          <w:bCs/>
          <w:i/>
          <w:sz w:val="26"/>
          <w:szCs w:val="26"/>
          <w:lang w:val="nl-NL"/>
        </w:rPr>
      </w:pPr>
      <w:r w:rsidRPr="001A2C08">
        <w:rPr>
          <w:bCs/>
          <w:i/>
          <w:sz w:val="26"/>
          <w:szCs w:val="26"/>
          <w:lang w:val="nl-NL"/>
        </w:rPr>
        <w:t>*) Biện pháp xử lý hơi dung môi</w:t>
      </w:r>
    </w:p>
    <w:p w14:paraId="3C0A336F" w14:textId="77777777" w:rsidR="00AB3C17" w:rsidRPr="001A2C08" w:rsidRDefault="00AB3C17" w:rsidP="00AB3C17">
      <w:pPr>
        <w:spacing w:line="312" w:lineRule="auto"/>
        <w:ind w:firstLine="567"/>
        <w:jc w:val="both"/>
        <w:rPr>
          <w:sz w:val="26"/>
          <w:szCs w:val="26"/>
          <w:lang w:val="pt-BR"/>
        </w:rPr>
      </w:pPr>
      <w:r w:rsidRPr="001A2C08">
        <w:rPr>
          <w:bCs/>
          <w:sz w:val="26"/>
          <w:szCs w:val="26"/>
          <w:lang w:val="nl-NL"/>
        </w:rPr>
        <w:t>Chủ dự án bố trí công đoạn in cùng nhà xưởng để thu gom hơi dung môi phát sinh. Khí thải từ khu vực in sẽ được xử lý qua tháp hấp phụ bằng than hoạt tính. Sơ đồ tháp hấp phụ như sau:</w:t>
      </w:r>
    </w:p>
    <w:p w14:paraId="6E640EED" w14:textId="14CA62AD" w:rsidR="00AB3C17" w:rsidRPr="001A2C08" w:rsidRDefault="00AB3C17" w:rsidP="00AB3C17">
      <w:pPr>
        <w:spacing w:line="312" w:lineRule="auto"/>
        <w:jc w:val="both"/>
        <w:rPr>
          <w:bCs/>
          <w:sz w:val="26"/>
          <w:szCs w:val="26"/>
          <w:lang w:val="nl-NL"/>
        </w:rPr>
      </w:pPr>
      <w:r w:rsidRPr="001A2C08">
        <w:rPr>
          <w:noProof/>
          <w:sz w:val="26"/>
          <w:szCs w:val="26"/>
          <w:lang w:val="pt-BR" w:eastAsia="ja-JP"/>
        </w:rPr>
        <w:lastRenderedPageBreak/>
        <mc:AlternateContent>
          <mc:Choice Requires="wpc">
            <w:drawing>
              <wp:anchor distT="0" distB="0" distL="114300" distR="114300" simplePos="0" relativeHeight="251661312" behindDoc="0" locked="0" layoutInCell="1" allowOverlap="1" wp14:anchorId="323C507D" wp14:editId="0D549AC9">
                <wp:simplePos x="0" y="0"/>
                <wp:positionH relativeFrom="margin">
                  <wp:align>left</wp:align>
                </wp:positionH>
                <wp:positionV relativeFrom="line">
                  <wp:posOffset>1905</wp:posOffset>
                </wp:positionV>
                <wp:extent cx="6120765" cy="3505200"/>
                <wp:effectExtent l="0" t="0" r="0" b="0"/>
                <wp:wrapNone/>
                <wp:docPr id="1718054294"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94486505" name="Rectangle 4"/>
                        <wps:cNvSpPr>
                          <a:spLocks noChangeArrowheads="1"/>
                        </wps:cNvSpPr>
                        <wps:spPr bwMode="auto">
                          <a:xfrm>
                            <a:off x="2179955" y="590550"/>
                            <a:ext cx="1471930" cy="457200"/>
                          </a:xfrm>
                          <a:prstGeom prst="rect">
                            <a:avLst/>
                          </a:prstGeom>
                          <a:solidFill>
                            <a:srgbClr val="FFFFFF"/>
                          </a:solidFill>
                          <a:ln w="9525">
                            <a:solidFill>
                              <a:srgbClr val="000000"/>
                            </a:solidFill>
                            <a:miter lim="800000"/>
                            <a:headEnd/>
                            <a:tailEnd/>
                          </a:ln>
                        </wps:spPr>
                        <wps:txbx>
                          <w:txbxContent>
                            <w:p w14:paraId="6D8A3740" w14:textId="77777777" w:rsidR="00F32706" w:rsidRPr="00232D46" w:rsidRDefault="00F32706" w:rsidP="00AB3C17">
                              <w:pPr>
                                <w:jc w:val="center"/>
                                <w:rPr>
                                  <w:b/>
                                  <w:sz w:val="24"/>
                                </w:rPr>
                              </w:pPr>
                              <w:r w:rsidRPr="00232D46">
                                <w:rPr>
                                  <w:b/>
                                  <w:sz w:val="24"/>
                                </w:rPr>
                                <w:t>Chụp hút, Quạt hút</w:t>
                              </w:r>
                            </w:p>
                          </w:txbxContent>
                        </wps:txbx>
                        <wps:bodyPr rot="0" vert="horz" wrap="square" lIns="91440" tIns="45720" rIns="91440" bIns="45720" anchor="t" anchorCtr="0" upright="1">
                          <a:noAutofit/>
                        </wps:bodyPr>
                      </wps:wsp>
                      <wps:wsp>
                        <wps:cNvPr id="813870316" name="Rectangle 5"/>
                        <wps:cNvSpPr>
                          <a:spLocks noChangeArrowheads="1"/>
                        </wps:cNvSpPr>
                        <wps:spPr bwMode="auto">
                          <a:xfrm>
                            <a:off x="2179955" y="1268730"/>
                            <a:ext cx="1471930" cy="433070"/>
                          </a:xfrm>
                          <a:prstGeom prst="rect">
                            <a:avLst/>
                          </a:prstGeom>
                          <a:solidFill>
                            <a:srgbClr val="FFFFFF"/>
                          </a:solidFill>
                          <a:ln w="9525">
                            <a:solidFill>
                              <a:srgbClr val="000000"/>
                            </a:solidFill>
                            <a:miter lim="800000"/>
                            <a:headEnd/>
                            <a:tailEnd/>
                          </a:ln>
                        </wps:spPr>
                        <wps:txbx>
                          <w:txbxContent>
                            <w:p w14:paraId="5F1FDD71" w14:textId="77777777" w:rsidR="00F32706" w:rsidRPr="00232D46" w:rsidRDefault="00F32706" w:rsidP="00AB3C17">
                              <w:pPr>
                                <w:jc w:val="center"/>
                                <w:rPr>
                                  <w:b/>
                                  <w:sz w:val="24"/>
                                </w:rPr>
                              </w:pPr>
                              <w:r w:rsidRPr="00232D46">
                                <w:rPr>
                                  <w:b/>
                                  <w:sz w:val="24"/>
                                </w:rPr>
                                <w:t>Tháp hấp phụ</w:t>
                              </w:r>
                            </w:p>
                          </w:txbxContent>
                        </wps:txbx>
                        <wps:bodyPr rot="0" vert="horz" wrap="square" lIns="91440" tIns="45720" rIns="91440" bIns="45720" anchor="t" anchorCtr="0" upright="1">
                          <a:noAutofit/>
                        </wps:bodyPr>
                      </wps:wsp>
                      <wps:wsp>
                        <wps:cNvPr id="1068947498" name="Rectangle 6"/>
                        <wps:cNvSpPr>
                          <a:spLocks noChangeArrowheads="1"/>
                        </wps:cNvSpPr>
                        <wps:spPr bwMode="auto">
                          <a:xfrm>
                            <a:off x="2194560" y="2747010"/>
                            <a:ext cx="1457325" cy="702945"/>
                          </a:xfrm>
                          <a:prstGeom prst="rect">
                            <a:avLst/>
                          </a:prstGeom>
                          <a:solidFill>
                            <a:srgbClr val="FFFFFF"/>
                          </a:solidFill>
                          <a:ln w="9525">
                            <a:solidFill>
                              <a:srgbClr val="000000"/>
                            </a:solidFill>
                            <a:miter lim="800000"/>
                            <a:headEnd/>
                            <a:tailEnd/>
                          </a:ln>
                        </wps:spPr>
                        <wps:txbx>
                          <w:txbxContent>
                            <w:p w14:paraId="7C0EB047" w14:textId="77777777" w:rsidR="00F32706" w:rsidRPr="00232D46" w:rsidRDefault="00F32706" w:rsidP="00AB3C17">
                              <w:pPr>
                                <w:jc w:val="center"/>
                                <w:rPr>
                                  <w:b/>
                                  <w:sz w:val="28"/>
                                  <w:szCs w:val="22"/>
                                </w:rPr>
                              </w:pPr>
                              <w:r w:rsidRPr="00232D46">
                                <w:rPr>
                                  <w:b/>
                                  <w:sz w:val="24"/>
                                </w:rPr>
                                <w:t xml:space="preserve">Khí thải đạt </w:t>
                              </w:r>
                              <w:r w:rsidRPr="00232D46">
                                <w:rPr>
                                  <w:b/>
                                  <w:sz w:val="24"/>
                                  <w:lang w:val="pt-BR"/>
                                </w:rPr>
                                <w:t>quy chuẩn QCVN 20:2009/BTNMT</w:t>
                              </w:r>
                            </w:p>
                          </w:txbxContent>
                        </wps:txbx>
                        <wps:bodyPr rot="0" vert="horz" wrap="square" lIns="91440" tIns="45720" rIns="91440" bIns="45720" anchor="t" anchorCtr="0" upright="1">
                          <a:noAutofit/>
                        </wps:bodyPr>
                      </wps:wsp>
                      <wps:wsp>
                        <wps:cNvPr id="82673589" name="Rectangle 7"/>
                        <wps:cNvSpPr>
                          <a:spLocks noChangeArrowheads="1"/>
                        </wps:cNvSpPr>
                        <wps:spPr bwMode="auto">
                          <a:xfrm>
                            <a:off x="737870" y="1339850"/>
                            <a:ext cx="9334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FCC99" w14:textId="77777777" w:rsidR="00F32706" w:rsidRPr="00232D46" w:rsidRDefault="00F32706" w:rsidP="00AB3C17">
                              <w:pPr>
                                <w:rPr>
                                  <w:sz w:val="24"/>
                                </w:rPr>
                              </w:pPr>
                              <w:r w:rsidRPr="00232D46">
                                <w:rPr>
                                  <w:sz w:val="24"/>
                                </w:rPr>
                                <w:t>Than hoạt tính</w:t>
                              </w:r>
                            </w:p>
                          </w:txbxContent>
                        </wps:txbx>
                        <wps:bodyPr rot="0" vert="horz" wrap="square" lIns="91440" tIns="45720" rIns="91440" bIns="45720" anchor="t" anchorCtr="0" upright="1">
                          <a:noAutofit/>
                        </wps:bodyPr>
                      </wps:wsp>
                      <wps:wsp>
                        <wps:cNvPr id="1376772980" name="AutoShape 8"/>
                        <wps:cNvCnPr>
                          <a:cxnSpLocks noChangeShapeType="1"/>
                        </wps:cNvCnPr>
                        <wps:spPr bwMode="auto">
                          <a:xfrm>
                            <a:off x="1737995" y="1473200"/>
                            <a:ext cx="344170" cy="1206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45922866" name="AutoShape 9"/>
                        <wps:cNvCnPr>
                          <a:cxnSpLocks noChangeShapeType="1"/>
                        </wps:cNvCnPr>
                        <wps:spPr bwMode="auto">
                          <a:xfrm>
                            <a:off x="3730625" y="1400175"/>
                            <a:ext cx="312420" cy="63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61173533" name="Rectangle 10"/>
                        <wps:cNvSpPr>
                          <a:spLocks noChangeArrowheads="1"/>
                        </wps:cNvSpPr>
                        <wps:spPr bwMode="auto">
                          <a:xfrm>
                            <a:off x="4043045" y="1232535"/>
                            <a:ext cx="1038860" cy="48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FFEBD6" w14:textId="77777777" w:rsidR="00F32706" w:rsidRPr="00232D46" w:rsidRDefault="00F32706" w:rsidP="00AB3C17">
                              <w:pPr>
                                <w:rPr>
                                  <w:sz w:val="24"/>
                                  <w:vertAlign w:val="subscript"/>
                                </w:rPr>
                              </w:pPr>
                              <w:r w:rsidRPr="00232D46">
                                <w:rPr>
                                  <w:sz w:val="24"/>
                                </w:rPr>
                                <w:t>Than hoạt tính thải</w:t>
                              </w:r>
                            </w:p>
                          </w:txbxContent>
                        </wps:txbx>
                        <wps:bodyPr rot="0" vert="horz" wrap="square" lIns="91440" tIns="45720" rIns="91440" bIns="45720" anchor="t" anchorCtr="0" upright="1">
                          <a:noAutofit/>
                        </wps:bodyPr>
                      </wps:wsp>
                      <wps:wsp>
                        <wps:cNvPr id="247000577" name="AutoShape 11"/>
                        <wps:cNvCnPr>
                          <a:cxnSpLocks noChangeShapeType="1"/>
                          <a:stCxn id="1794486505" idx="2"/>
                          <a:endCxn id="813870316" idx="0"/>
                        </wps:cNvCnPr>
                        <wps:spPr bwMode="auto">
                          <a:xfrm>
                            <a:off x="2915920" y="1047750"/>
                            <a:ext cx="635" cy="220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6623822" name="Rectangle 12"/>
                        <wps:cNvSpPr>
                          <a:spLocks noChangeArrowheads="1"/>
                        </wps:cNvSpPr>
                        <wps:spPr bwMode="auto">
                          <a:xfrm>
                            <a:off x="2167890" y="0"/>
                            <a:ext cx="1483995" cy="323215"/>
                          </a:xfrm>
                          <a:prstGeom prst="rect">
                            <a:avLst/>
                          </a:prstGeom>
                          <a:solidFill>
                            <a:srgbClr val="FFFFFF"/>
                          </a:solidFill>
                          <a:ln w="9525">
                            <a:solidFill>
                              <a:srgbClr val="000000"/>
                            </a:solidFill>
                            <a:miter lim="800000"/>
                            <a:headEnd/>
                            <a:tailEnd/>
                          </a:ln>
                        </wps:spPr>
                        <wps:txbx>
                          <w:txbxContent>
                            <w:p w14:paraId="71D2B91D" w14:textId="77777777" w:rsidR="00F32706" w:rsidRPr="00232D46" w:rsidRDefault="00F32706" w:rsidP="00AB3C17">
                              <w:pPr>
                                <w:jc w:val="center"/>
                                <w:rPr>
                                  <w:b/>
                                  <w:sz w:val="24"/>
                                </w:rPr>
                              </w:pPr>
                              <w:r w:rsidRPr="00232D46">
                                <w:rPr>
                                  <w:b/>
                                  <w:sz w:val="24"/>
                                </w:rPr>
                                <w:t>Khí thải</w:t>
                              </w:r>
                            </w:p>
                          </w:txbxContent>
                        </wps:txbx>
                        <wps:bodyPr rot="0" vert="horz" wrap="square" lIns="91440" tIns="45720" rIns="91440" bIns="45720" anchor="t" anchorCtr="0" upright="1">
                          <a:noAutofit/>
                        </wps:bodyPr>
                      </wps:wsp>
                      <wps:wsp>
                        <wps:cNvPr id="229284671" name="Rectangle 13"/>
                        <wps:cNvSpPr>
                          <a:spLocks noChangeArrowheads="1"/>
                        </wps:cNvSpPr>
                        <wps:spPr bwMode="auto">
                          <a:xfrm>
                            <a:off x="2179955" y="2009140"/>
                            <a:ext cx="1471930" cy="433070"/>
                          </a:xfrm>
                          <a:prstGeom prst="rect">
                            <a:avLst/>
                          </a:prstGeom>
                          <a:solidFill>
                            <a:srgbClr val="FFFFFF"/>
                          </a:solidFill>
                          <a:ln w="9525">
                            <a:solidFill>
                              <a:srgbClr val="000000"/>
                            </a:solidFill>
                            <a:miter lim="800000"/>
                            <a:headEnd/>
                            <a:tailEnd/>
                          </a:ln>
                        </wps:spPr>
                        <wps:txbx>
                          <w:txbxContent>
                            <w:p w14:paraId="770511A7" w14:textId="77777777" w:rsidR="00F32706" w:rsidRPr="00232D46" w:rsidRDefault="00F32706" w:rsidP="00AB3C17">
                              <w:pPr>
                                <w:jc w:val="center"/>
                                <w:rPr>
                                  <w:b/>
                                  <w:sz w:val="24"/>
                                </w:rPr>
                              </w:pPr>
                              <w:r w:rsidRPr="00232D46">
                                <w:rPr>
                                  <w:b/>
                                  <w:sz w:val="24"/>
                                </w:rPr>
                                <w:t>Ống phóng không</w:t>
                              </w:r>
                            </w:p>
                          </w:txbxContent>
                        </wps:txbx>
                        <wps:bodyPr rot="0" vert="horz" wrap="square" lIns="91440" tIns="45720" rIns="91440" bIns="45720" anchor="t" anchorCtr="0" upright="1">
                          <a:noAutofit/>
                        </wps:bodyPr>
                      </wps:wsp>
                      <wps:wsp>
                        <wps:cNvPr id="53260848" name="AutoShape 14"/>
                        <wps:cNvCnPr>
                          <a:cxnSpLocks noChangeShapeType="1"/>
                        </wps:cNvCnPr>
                        <wps:spPr bwMode="auto">
                          <a:xfrm>
                            <a:off x="2915285" y="283845"/>
                            <a:ext cx="635" cy="306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5997524" name="AutoShape 15"/>
                        <wps:cNvCnPr>
                          <a:cxnSpLocks noChangeShapeType="1"/>
                        </wps:cNvCnPr>
                        <wps:spPr bwMode="auto">
                          <a:xfrm>
                            <a:off x="2914650" y="1685925"/>
                            <a:ext cx="635" cy="306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9047292" name="AutoShape 16"/>
                        <wps:cNvCnPr>
                          <a:cxnSpLocks noChangeShapeType="1"/>
                        </wps:cNvCnPr>
                        <wps:spPr bwMode="auto">
                          <a:xfrm>
                            <a:off x="2916555" y="2457450"/>
                            <a:ext cx="635" cy="306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23C507D" id="Canvas 28" o:spid="_x0000_s1123" editas="canvas" style="position:absolute;left:0;text-align:left;margin-left:0;margin-top:.15pt;width:481.95pt;height:276pt;z-index:251661312;mso-position-horizontal:left;mso-position-horizontal-relative:margin;mso-position-vertical-relative:line" coordsize="61207,3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">
                <v:shape id="_x0000_s1124" type="#_x0000_t75" style="position:absolute;width:61207;height:35052;visibility:visible;mso-wrap-style:square">
                  <v:fill o:detectmouseclick="t"/>
                  <v:path o:connecttype="none"/>
                </v:shape>
                <v:rect id="Rectangle 4" o:spid="_x0000_s1125" style="position:absolute;left:21799;top:5905;width:1471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">
                  <v:textbox>
                    <w:txbxContent>
                      <w:p w14:paraId="6D8A3740" w14:textId="77777777" w:rsidR="00F32706" w:rsidRPr="00232D46" w:rsidRDefault="00F32706" w:rsidP="00AB3C17">
                        <w:pPr>
                          <w:jc w:val="center"/>
                          <w:rPr>
                            <w:b/>
                            <w:sz w:val="24"/>
                          </w:rPr>
                        </w:pPr>
                        <w:r w:rsidRPr="00232D46">
                          <w:rPr>
                            <w:b/>
                            <w:sz w:val="24"/>
                          </w:rPr>
                          <w:t>Chụp hút, Quạt hút</w:t>
                        </w:r>
                      </w:p>
                    </w:txbxContent>
                  </v:textbox>
                </v:rect>
                <v:rect id="Rectangle 5" o:spid="_x0000_s1126" style="position:absolute;left:21799;top:12687;width:14719;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">
                  <v:textbox>
                    <w:txbxContent>
                      <w:p w14:paraId="5F1FDD71" w14:textId="77777777" w:rsidR="00F32706" w:rsidRPr="00232D46" w:rsidRDefault="00F32706" w:rsidP="00AB3C17">
                        <w:pPr>
                          <w:jc w:val="center"/>
                          <w:rPr>
                            <w:b/>
                            <w:sz w:val="24"/>
                          </w:rPr>
                        </w:pPr>
                        <w:r w:rsidRPr="00232D46">
                          <w:rPr>
                            <w:b/>
                            <w:sz w:val="24"/>
                          </w:rPr>
                          <w:t>Tháp hấp phụ</w:t>
                        </w:r>
                      </w:p>
                    </w:txbxContent>
                  </v:textbox>
                </v:rect>
                <v:rect id="Rectangle 6" o:spid="_x0000_s1127" style="position:absolute;left:21945;top:27470;width:14573;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">
                  <v:textbox>
                    <w:txbxContent>
                      <w:p w14:paraId="7C0EB047" w14:textId="77777777" w:rsidR="00F32706" w:rsidRPr="00232D46" w:rsidRDefault="00F32706" w:rsidP="00AB3C17">
                        <w:pPr>
                          <w:jc w:val="center"/>
                          <w:rPr>
                            <w:b/>
                            <w:sz w:val="28"/>
                            <w:szCs w:val="22"/>
                          </w:rPr>
                        </w:pPr>
                        <w:r w:rsidRPr="00232D46">
                          <w:rPr>
                            <w:b/>
                            <w:sz w:val="24"/>
                          </w:rPr>
                          <w:t xml:space="preserve">Khí thải đạt </w:t>
                        </w:r>
                        <w:r w:rsidRPr="00232D46">
                          <w:rPr>
                            <w:b/>
                            <w:sz w:val="24"/>
                            <w:lang w:val="pt-BR"/>
                          </w:rPr>
                          <w:t>quy chuẩn QCVN 20:2009/BTNMT</w:t>
                        </w:r>
                      </w:p>
                    </w:txbxContent>
                  </v:textbox>
                </v:rect>
                <v:rect id="Rectangle 7" o:spid="_x0000_s1128" style="position:absolute;left:7378;top:13398;width:933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" stroked="f">
                  <v:textbox>
                    <w:txbxContent>
                      <w:p w14:paraId="04AFCC99" w14:textId="77777777" w:rsidR="00F32706" w:rsidRPr="00232D46" w:rsidRDefault="00F32706" w:rsidP="00AB3C17">
                        <w:pPr>
                          <w:rPr>
                            <w:sz w:val="24"/>
                          </w:rPr>
                        </w:pPr>
                        <w:r w:rsidRPr="00232D46">
                          <w:rPr>
                            <w:sz w:val="24"/>
                          </w:rPr>
                          <w:t>Than hoạt tính</w:t>
                        </w:r>
                      </w:p>
                    </w:txbxContent>
                  </v:textbox>
                </v:rect>
                <v:shape id="AutoShape 8" o:spid="_x0000_s1129" type="#_x0000_t32" style="position:absolute;left:17379;top:14732;width:3442;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">
                  <v:stroke dashstyle="dash" endarrow="block"/>
                </v:shape>
                <v:shape id="AutoShape 9" o:spid="_x0000_s1130" type="#_x0000_t32" style="position:absolute;left:37306;top:14001;width:312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">
                  <v:stroke dashstyle="dash" endarrow="block"/>
                </v:shape>
                <v:rect id="Rectangle 10" o:spid="_x0000_s1131" style="position:absolute;left:40430;top:12325;width:10389;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" stroked="f">
                  <v:textbox>
                    <w:txbxContent>
                      <w:p w14:paraId="6AFFEBD6" w14:textId="77777777" w:rsidR="00F32706" w:rsidRPr="00232D46" w:rsidRDefault="00F32706" w:rsidP="00AB3C17">
                        <w:pPr>
                          <w:rPr>
                            <w:sz w:val="24"/>
                            <w:vertAlign w:val="subscript"/>
                          </w:rPr>
                        </w:pPr>
                        <w:r w:rsidRPr="00232D46">
                          <w:rPr>
                            <w:sz w:val="24"/>
                          </w:rPr>
                          <w:t>Than hoạt tính thải</w:t>
                        </w:r>
                      </w:p>
                    </w:txbxContent>
                  </v:textbox>
                </v:rect>
                <v:shape id="AutoShape 11" o:spid="_x0000_s1132" type="#_x0000_t32" style="position:absolute;left:29159;top:10477;width:6;height:22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">
                  <v:stroke endarrow="block"/>
                </v:shape>
                <v:rect id="Rectangle 12" o:spid="_x0000_s1133" style="position:absolute;left:21678;width:14840;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">
                  <v:textbox>
                    <w:txbxContent>
                      <w:p w14:paraId="71D2B91D" w14:textId="77777777" w:rsidR="00F32706" w:rsidRPr="00232D46" w:rsidRDefault="00F32706" w:rsidP="00AB3C17">
                        <w:pPr>
                          <w:jc w:val="center"/>
                          <w:rPr>
                            <w:b/>
                            <w:sz w:val="24"/>
                          </w:rPr>
                        </w:pPr>
                        <w:r w:rsidRPr="00232D46">
                          <w:rPr>
                            <w:b/>
                            <w:sz w:val="24"/>
                          </w:rPr>
                          <w:t>Khí thải</w:t>
                        </w:r>
                      </w:p>
                    </w:txbxContent>
                  </v:textbox>
                </v:rect>
                <v:rect id="Rectangle 13" o:spid="_x0000_s1134" style="position:absolute;left:21799;top:20091;width:14719;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">
                  <v:textbox>
                    <w:txbxContent>
                      <w:p w14:paraId="770511A7" w14:textId="77777777" w:rsidR="00F32706" w:rsidRPr="00232D46" w:rsidRDefault="00F32706" w:rsidP="00AB3C17">
                        <w:pPr>
                          <w:jc w:val="center"/>
                          <w:rPr>
                            <w:b/>
                            <w:sz w:val="24"/>
                          </w:rPr>
                        </w:pPr>
                        <w:r w:rsidRPr="00232D46">
                          <w:rPr>
                            <w:b/>
                            <w:sz w:val="24"/>
                          </w:rPr>
                          <w:t>Ống phóng không</w:t>
                        </w:r>
                      </w:p>
                    </w:txbxContent>
                  </v:textbox>
                </v:rect>
                <v:shape id="AutoShape 14" o:spid="_x0000_s1135" type="#_x0000_t32" style="position:absolute;left:29152;top:2838;width:7;height:30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">
                  <v:stroke endarrow="block"/>
                </v:shape>
                <v:shape id="AutoShape 15" o:spid="_x0000_s1136" type="#_x0000_t32" style="position:absolute;left:29146;top:16859;width:6;height:30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">
                  <v:stroke endarrow="block"/>
                </v:shape>
                <v:shape id="AutoShape 16" o:spid="_x0000_s1137" type="#_x0000_t32" style="position:absolute;left:29165;top:24574;width:6;height:30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">
                  <v:stroke endarrow="block"/>
                </v:shape>
                <w10:wrap anchorx="margin" anchory="line"/>
              </v:group>
            </w:pict>
          </mc:Fallback>
        </mc:AlternateContent>
      </w:r>
      <w:r w:rsidRPr="001A2C08">
        <w:rPr>
          <w:noProof/>
          <w:sz w:val="26"/>
          <w:szCs w:val="26"/>
          <w:lang w:val="pt-BR"/>
        </w:rPr>
        <mc:AlternateContent>
          <mc:Choice Requires="wps">
            <w:drawing>
              <wp:inline distT="0" distB="0" distL="0" distR="0" wp14:anchorId="0A549171" wp14:editId="7FEB46CD">
                <wp:extent cx="6124575" cy="3524250"/>
                <wp:effectExtent l="0" t="0" r="0" b="0"/>
                <wp:docPr id="1399857491"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24575" cy="352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771A62D5" id="Rectangle 5" o:spid="_x0000_s1026" style="width:482.2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" filled="f" stroked="f">
                <o:lock v:ext="edit" aspectratio="t"/>
                <w10:anchorlock/>
              </v:rect>
            </w:pict>
          </mc:Fallback>
        </mc:AlternateContent>
      </w:r>
      <w:bookmarkStart w:id="843" w:name="_Toc369855435"/>
      <w:bookmarkStart w:id="844" w:name="_Toc443983197"/>
      <w:bookmarkStart w:id="845" w:name="_Toc160532337"/>
    </w:p>
    <w:p w14:paraId="2835FBC3" w14:textId="19A4D3AC" w:rsidR="00AB3C17" w:rsidRPr="009832F2" w:rsidRDefault="00AB3C17" w:rsidP="009832F2">
      <w:pPr>
        <w:pStyle w:val="hnhhngpht"/>
      </w:pPr>
      <w:bookmarkStart w:id="846" w:name="_Toc184984651"/>
      <w:r w:rsidRPr="009832F2">
        <w:t>Hình 3.</w:t>
      </w:r>
      <w:r w:rsidR="009832F2">
        <w:t>5</w:t>
      </w:r>
      <w:r w:rsidRPr="009832F2">
        <w:t xml:space="preserve">. Quy trình công nghệ xử lý khí thải trong </w:t>
      </w:r>
      <w:bookmarkEnd w:id="843"/>
      <w:bookmarkEnd w:id="844"/>
      <w:r w:rsidRPr="009832F2">
        <w:t>khu vực in</w:t>
      </w:r>
      <w:bookmarkEnd w:id="845"/>
      <w:bookmarkEnd w:id="846"/>
    </w:p>
    <w:p w14:paraId="666B48CF" w14:textId="77777777" w:rsidR="00AB3C17" w:rsidRPr="001A2C08" w:rsidRDefault="00AB3C17" w:rsidP="00043584">
      <w:pPr>
        <w:spacing w:line="312" w:lineRule="auto"/>
        <w:jc w:val="both"/>
        <w:rPr>
          <w:sz w:val="26"/>
          <w:szCs w:val="26"/>
          <w:shd w:val="clear" w:color="auto" w:fill="FFFFFF"/>
          <w:lang w:val="pt-BR"/>
        </w:rPr>
      </w:pPr>
      <w:r w:rsidRPr="001A2C08">
        <w:rPr>
          <w:lang w:val="nl-NL"/>
        </w:rPr>
        <w:tab/>
      </w:r>
      <w:r w:rsidRPr="001A2C08">
        <w:rPr>
          <w:i/>
          <w:sz w:val="26"/>
          <w:szCs w:val="26"/>
          <w:lang w:val="vi-VN"/>
        </w:rPr>
        <w:t>Nguyên lý hoạt động</w:t>
      </w:r>
      <w:r w:rsidRPr="001A2C08">
        <w:rPr>
          <w:sz w:val="26"/>
          <w:szCs w:val="26"/>
          <w:lang w:val="vi-VN"/>
        </w:rPr>
        <w:t xml:space="preserve">: </w:t>
      </w:r>
      <w:r w:rsidRPr="001A2C08">
        <w:rPr>
          <w:sz w:val="26"/>
          <w:szCs w:val="26"/>
          <w:shd w:val="clear" w:color="auto" w:fill="FFFFFF"/>
          <w:lang w:val="pt-BR"/>
        </w:rPr>
        <w:t>Khí thải phát sinh từ công đoạn in theo đường ống đi vào tháp hấp phụ bằng than hoạt tính nhờ chụp hút và quạt hút, tại đây các dung môi hữu cơ bị giữ lại trong các lớp than hoạt tính, sau đó khí sạch thải ra môi trường bên ngoài. Đây là phương pháp có sơ đồ hệ thống đơn giản, có thể áp dụng được cho mọi quá trình công nghệ có thải khí</w:t>
      </w:r>
      <w:r w:rsidRPr="001A2C08">
        <w:rPr>
          <w:rStyle w:val="apple-converted-space"/>
          <w:sz w:val="26"/>
          <w:szCs w:val="26"/>
          <w:shd w:val="clear" w:color="auto" w:fill="FFFFFF"/>
          <w:lang w:val="pt-BR"/>
        </w:rPr>
        <w:t> </w:t>
      </w:r>
      <w:r w:rsidRPr="001A2C08">
        <w:rPr>
          <w:sz w:val="26"/>
          <w:szCs w:val="26"/>
          <w:shd w:val="clear" w:color="auto" w:fill="FFFFFF"/>
          <w:lang w:val="pt-BR"/>
        </w:rPr>
        <w:t xml:space="preserve">liên tục hay gián đoạn và ở nhiệt độ cao. </w:t>
      </w:r>
    </w:p>
    <w:p w14:paraId="3CD51367" w14:textId="77777777" w:rsidR="00AB3C17" w:rsidRPr="001A2C08" w:rsidRDefault="00AB3C17" w:rsidP="00AB3C17">
      <w:pPr>
        <w:spacing w:line="312" w:lineRule="auto"/>
        <w:ind w:firstLine="709"/>
        <w:jc w:val="both"/>
        <w:rPr>
          <w:sz w:val="26"/>
          <w:szCs w:val="26"/>
          <w:lang w:val="pt-BR"/>
        </w:rPr>
      </w:pPr>
      <w:r w:rsidRPr="001A2C08">
        <w:rPr>
          <w:sz w:val="26"/>
          <w:szCs w:val="26"/>
          <w:lang w:val="vi-VN"/>
        </w:rPr>
        <w:t xml:space="preserve">Hiệu suất xử lý khí thải của hệ thống đạt 85-90%.  </w:t>
      </w:r>
      <w:r w:rsidRPr="001A2C08">
        <w:rPr>
          <w:sz w:val="26"/>
          <w:szCs w:val="26"/>
          <w:lang w:val="pt-BR"/>
        </w:rPr>
        <w:t>Khí thải sau khi được xử lý qua hệ thống xử lý khí thải sẽ đảm bảo đạt quy chuẩn QCVN 20:2009/BTNMT trước khi thải ra môi trường.</w:t>
      </w:r>
      <w:bookmarkStart w:id="847" w:name="_Toc39070231"/>
      <w:bookmarkStart w:id="848" w:name="_Toc44494287"/>
      <w:bookmarkStart w:id="849" w:name="_Toc44494487"/>
      <w:bookmarkStart w:id="850" w:name="_Toc45114228"/>
      <w:bookmarkEnd w:id="847"/>
      <w:bookmarkEnd w:id="848"/>
      <w:bookmarkEnd w:id="849"/>
      <w:bookmarkEnd w:id="850"/>
    </w:p>
    <w:p w14:paraId="555626F7"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*Thông số của hệ thống xử lý khí thải:</w:t>
      </w:r>
    </w:p>
    <w:p w14:paraId="6521B5AF" w14:textId="24377E1E"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 Chụp hút/ ống hút: 6 chụp hút khu vực in. Mỗi chụp hút có kích thước: DxRxH = 400x160x250mm và ống hút có đường kính D350mm. </w:t>
      </w:r>
    </w:p>
    <w:p w14:paraId="5943E040"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Quạt hút: 01 quạt hút khí thải có công suất 11kw, lưu lượng hút: 12.000 m</w:t>
      </w:r>
      <w:r w:rsidRPr="001A2C08">
        <w:rPr>
          <w:sz w:val="26"/>
          <w:szCs w:val="26"/>
          <w:vertAlign w:val="superscript"/>
          <w:lang w:val="pt-BR"/>
        </w:rPr>
        <w:t>3</w:t>
      </w:r>
      <w:r w:rsidRPr="001A2C08">
        <w:rPr>
          <w:sz w:val="26"/>
          <w:szCs w:val="26"/>
          <w:lang w:val="pt-BR"/>
        </w:rPr>
        <w:t xml:space="preserve">/h; áp lực 3.800-2.800pa; </w:t>
      </w:r>
    </w:p>
    <w:p w14:paraId="1BFEE3C0"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Thiết bị hấp phụ: Kích thước DxRxH: 1,7m x 1,1m x 1,8m</w:t>
      </w:r>
    </w:p>
    <w:p w14:paraId="1C73F0D4"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 - Lớp hấp phụ bên trong tháp hấp phụ được đặt 01 lớp; khung thép V50 đỡ lưới; lưới bằng inox, dưới lớp than hoạt tính kích thước lớp than hấp phụ chiều dày là 10 mm. </w:t>
      </w:r>
    </w:p>
    <w:p w14:paraId="26EAB1B6"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 Ống thoát khí: Đường kính ống D350 và chiều cao ống tính từ mặt đất đến miệng thoát khí cao khoảng 10m. </w:t>
      </w:r>
    </w:p>
    <w:p w14:paraId="14B04B8B"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 Vị trí, phương thức xả khí thải: </w:t>
      </w:r>
    </w:p>
    <w:p w14:paraId="4A4EBE5B" w14:textId="56E1D3B3" w:rsidR="00AB3C17" w:rsidRPr="001A2C08" w:rsidRDefault="00AB3C17" w:rsidP="00AB3C17">
      <w:pPr>
        <w:spacing w:line="312" w:lineRule="auto"/>
        <w:ind w:firstLine="709"/>
        <w:jc w:val="both"/>
        <w:rPr>
          <w:sz w:val="26"/>
          <w:szCs w:val="26"/>
          <w:lang w:val="pt-BR"/>
        </w:rPr>
      </w:pPr>
      <w:r w:rsidRPr="001A2C08">
        <w:rPr>
          <w:sz w:val="26"/>
          <w:szCs w:val="26"/>
          <w:lang w:val="pt-BR"/>
        </w:rPr>
        <w:t xml:space="preserve">+ Vị trí xả khí thải: tại ống phóng không sau hệ thống xử lý khí thải công đoạn in ra ngoài môi trường thuộc xã </w:t>
      </w:r>
      <w:r w:rsidR="00884EE0" w:rsidRPr="001A2C08">
        <w:rPr>
          <w:sz w:val="26"/>
          <w:szCs w:val="26"/>
          <w:lang w:val="pt-BR"/>
        </w:rPr>
        <w:t>Chỉ Đạo</w:t>
      </w:r>
      <w:r w:rsidRPr="001A2C08">
        <w:rPr>
          <w:sz w:val="26"/>
          <w:szCs w:val="26"/>
          <w:lang w:val="pt-BR"/>
        </w:rPr>
        <w:t xml:space="preserve">, huyện </w:t>
      </w:r>
      <w:r w:rsidR="00217A75" w:rsidRPr="001A2C08">
        <w:rPr>
          <w:sz w:val="26"/>
          <w:szCs w:val="26"/>
          <w:lang w:val="pt-BR"/>
        </w:rPr>
        <w:t>Văn Lâm</w:t>
      </w:r>
      <w:r w:rsidRPr="001A2C08">
        <w:rPr>
          <w:sz w:val="26"/>
          <w:szCs w:val="26"/>
          <w:lang w:val="pt-BR"/>
        </w:rPr>
        <w:t>, tỉnh Hưng Yên.</w:t>
      </w:r>
    </w:p>
    <w:p w14:paraId="49E97F00"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lastRenderedPageBreak/>
        <w:t>Tọa độ xả thải theo hệ tọa độ VN 2000 kinh tuyến trục 105</w:t>
      </w:r>
      <w:r w:rsidRPr="001A2C08">
        <w:rPr>
          <w:sz w:val="26"/>
          <w:szCs w:val="26"/>
          <w:vertAlign w:val="superscript"/>
          <w:lang w:val="pt-BR"/>
        </w:rPr>
        <w:t>0</w:t>
      </w:r>
      <w:r w:rsidRPr="001A2C08">
        <w:rPr>
          <w:sz w:val="26"/>
          <w:szCs w:val="26"/>
          <w:lang w:val="pt-BR"/>
        </w:rPr>
        <w:t>30’, múi chiếu 3</w:t>
      </w:r>
      <w:r w:rsidRPr="001A2C08">
        <w:rPr>
          <w:sz w:val="26"/>
          <w:szCs w:val="26"/>
          <w:vertAlign w:val="superscript"/>
          <w:lang w:val="pt-BR"/>
        </w:rPr>
        <w:t>0</w:t>
      </w:r>
      <w:r w:rsidRPr="001A2C08">
        <w:rPr>
          <w:sz w:val="26"/>
          <w:szCs w:val="26"/>
          <w:lang w:val="pt-BR"/>
        </w:rPr>
        <w:t xml:space="preserve">: </w:t>
      </w:r>
    </w:p>
    <w:p w14:paraId="1DBA09F4" w14:textId="18ED61F0" w:rsidR="00AB3C17" w:rsidRPr="001A2C08" w:rsidRDefault="00AB3C17" w:rsidP="00AB3C17">
      <w:pPr>
        <w:spacing w:line="312" w:lineRule="auto"/>
        <w:ind w:firstLine="709"/>
        <w:jc w:val="both"/>
        <w:rPr>
          <w:sz w:val="26"/>
          <w:szCs w:val="26"/>
          <w:lang w:val="pt-BR"/>
        </w:rPr>
      </w:pPr>
      <w:r w:rsidRPr="001A2C08">
        <w:rPr>
          <w:sz w:val="26"/>
          <w:szCs w:val="26"/>
          <w:lang w:val="pt-BR"/>
        </w:rPr>
        <w:t>X(m) = Y(m) =</w:t>
      </w:r>
    </w:p>
    <w:p w14:paraId="051C9F26" w14:textId="77777777" w:rsidR="00AB3C17" w:rsidRPr="001A2C08" w:rsidRDefault="00AB3C17" w:rsidP="00AB3C17">
      <w:pPr>
        <w:spacing w:line="312" w:lineRule="auto"/>
        <w:ind w:firstLine="709"/>
        <w:jc w:val="both"/>
        <w:rPr>
          <w:sz w:val="26"/>
          <w:szCs w:val="26"/>
          <w:lang w:val="pt-BR"/>
        </w:rPr>
      </w:pPr>
      <w:r w:rsidRPr="001A2C08">
        <w:rPr>
          <w:sz w:val="26"/>
          <w:szCs w:val="26"/>
          <w:lang w:val="pt-BR"/>
        </w:rPr>
        <w:t>+ Phương thức xả khí thải: cưỡng bức, gián đoạn theo ca sản xuất.</w:t>
      </w:r>
    </w:p>
    <w:p w14:paraId="36122F8D" w14:textId="77777777" w:rsidR="00AB3C17" w:rsidRPr="001A2C08" w:rsidRDefault="00AB3C17" w:rsidP="00AB3C17">
      <w:pPr>
        <w:spacing w:line="312" w:lineRule="auto"/>
        <w:ind w:firstLine="709"/>
        <w:jc w:val="both"/>
        <w:rPr>
          <w:i/>
          <w:sz w:val="26"/>
          <w:szCs w:val="26"/>
          <w:lang w:val="pl-PL" w:eastAsia="vi-VN"/>
        </w:rPr>
      </w:pPr>
      <w:r w:rsidRPr="001A2C08">
        <w:rPr>
          <w:i/>
          <w:sz w:val="26"/>
          <w:szCs w:val="26"/>
          <w:lang w:val="pl-PL" w:eastAsia="vi-VN"/>
        </w:rPr>
        <w:t>*) Biện pháp giảm thiểu các tác động xấu đến môi trường:</w:t>
      </w:r>
    </w:p>
    <w:p w14:paraId="72B6F748"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 Thường xuyên bảo trì và quản lý các máy móc thiết bị và các hệ thống phụ trợ </w:t>
      </w:r>
    </w:p>
    <w:p w14:paraId="703974CC" w14:textId="77777777" w:rsidR="00AB3C17" w:rsidRPr="001A2C08" w:rsidRDefault="00AB3C17" w:rsidP="00AB3C17">
      <w:pPr>
        <w:spacing w:line="312" w:lineRule="auto"/>
        <w:ind w:firstLine="567"/>
        <w:jc w:val="both"/>
        <w:rPr>
          <w:sz w:val="26"/>
          <w:szCs w:val="26"/>
          <w:lang w:val="it-IT"/>
        </w:rPr>
      </w:pPr>
      <w:r w:rsidRPr="001A2C08">
        <w:rPr>
          <w:sz w:val="26"/>
          <w:szCs w:val="26"/>
          <w:lang w:val="it-IT"/>
        </w:rPr>
        <w:t xml:space="preserve">- </w:t>
      </w:r>
      <w:r w:rsidRPr="001A2C08">
        <w:rPr>
          <w:sz w:val="26"/>
          <w:szCs w:val="26"/>
          <w:lang w:val="vi-VN"/>
        </w:rPr>
        <w:t>Chủ dự án</w:t>
      </w:r>
      <w:r w:rsidRPr="001A2C08">
        <w:rPr>
          <w:sz w:val="26"/>
          <w:szCs w:val="26"/>
          <w:lang w:val="it-IT"/>
        </w:rPr>
        <w:t xml:space="preserve"> sẽ tiến hành trang bị bảo hộ lao động cho công nhân làm việc trực tiếp trong xưởng sửa chữa bảo dưỡng.</w:t>
      </w:r>
    </w:p>
    <w:p w14:paraId="6742A8D3" w14:textId="77777777" w:rsidR="00AB3C17" w:rsidRPr="001A2C08" w:rsidRDefault="00AB3C17" w:rsidP="00AB3C17">
      <w:pPr>
        <w:spacing w:line="312" w:lineRule="auto"/>
        <w:ind w:firstLine="567"/>
        <w:jc w:val="both"/>
        <w:rPr>
          <w:sz w:val="26"/>
          <w:szCs w:val="26"/>
          <w:lang w:val="it-IT"/>
        </w:rPr>
      </w:pPr>
      <w:r w:rsidRPr="001A2C08">
        <w:rPr>
          <w:sz w:val="26"/>
          <w:szCs w:val="26"/>
          <w:lang w:val="it-IT"/>
        </w:rPr>
        <w:t>- Thường xuyên vệ sinh khu vực làm việc.</w:t>
      </w:r>
    </w:p>
    <w:p w14:paraId="03538418" w14:textId="77777777" w:rsidR="00AB3C17" w:rsidRPr="001A2C08" w:rsidRDefault="00AB3C17" w:rsidP="00AB3C17">
      <w:pPr>
        <w:spacing w:line="312" w:lineRule="auto"/>
        <w:ind w:firstLine="567"/>
        <w:jc w:val="both"/>
        <w:rPr>
          <w:sz w:val="26"/>
          <w:szCs w:val="26"/>
          <w:lang w:val="it-IT"/>
        </w:rPr>
      </w:pPr>
      <w:r w:rsidRPr="001A2C08">
        <w:rPr>
          <w:sz w:val="26"/>
          <w:szCs w:val="26"/>
          <w:lang w:val="vi-VN"/>
        </w:rPr>
        <w:t>Ngoài những biện pháp kỹ thuật như đã trình bày ở trên, các nguồn gây ô nhiễm không khí sẽ được giảm thiểu đáng kể nếu quản lý tốt các qu</w:t>
      </w:r>
      <w:r w:rsidRPr="001A2C08">
        <w:rPr>
          <w:sz w:val="26"/>
          <w:szCs w:val="26"/>
          <w:lang w:val="it-IT"/>
        </w:rPr>
        <w:t>y</w:t>
      </w:r>
      <w:r w:rsidRPr="001A2C08">
        <w:rPr>
          <w:sz w:val="26"/>
          <w:szCs w:val="26"/>
          <w:lang w:val="vi-VN"/>
        </w:rPr>
        <w:t xml:space="preserve"> định về an toàn lao động, vệ sinh môi trường</w:t>
      </w:r>
      <w:r w:rsidRPr="001A2C08">
        <w:rPr>
          <w:sz w:val="26"/>
          <w:szCs w:val="26"/>
          <w:lang w:val="pt-BR"/>
        </w:rPr>
        <w:t>.</w:t>
      </w:r>
    </w:p>
    <w:p w14:paraId="35FF2D3D" w14:textId="77777777" w:rsidR="00AB3C17" w:rsidRPr="001A2C08" w:rsidRDefault="00AB3C17" w:rsidP="00AB3C17">
      <w:pPr>
        <w:spacing w:line="312" w:lineRule="auto"/>
        <w:ind w:firstLine="567"/>
        <w:contextualSpacing/>
        <w:jc w:val="both"/>
        <w:rPr>
          <w:b/>
          <w:sz w:val="26"/>
          <w:szCs w:val="26"/>
          <w:lang w:val="it-IT" w:eastAsia="vi-VN"/>
        </w:rPr>
      </w:pPr>
      <w:bookmarkStart w:id="851" w:name="_Toc17871197"/>
      <w:bookmarkStart w:id="852" w:name="_Toc16577571"/>
      <w:r w:rsidRPr="001A2C08">
        <w:rPr>
          <w:b/>
          <w:sz w:val="26"/>
          <w:szCs w:val="26"/>
          <w:lang w:val="vi-VN" w:eastAsia="vi-VN"/>
        </w:rPr>
        <w:t>c) Biện pháp xử lý, lưu giữ chất thải rắn</w:t>
      </w:r>
    </w:p>
    <w:p w14:paraId="1977508F" w14:textId="77777777" w:rsidR="00AB3C17" w:rsidRPr="001A2C08" w:rsidRDefault="00AB3C17" w:rsidP="00AB3C17">
      <w:pPr>
        <w:spacing w:line="312" w:lineRule="auto"/>
        <w:ind w:firstLine="567"/>
        <w:jc w:val="both"/>
        <w:rPr>
          <w:i/>
          <w:sz w:val="26"/>
          <w:szCs w:val="26"/>
          <w:u w:val="single"/>
          <w:lang w:val="pt-BR"/>
        </w:rPr>
      </w:pPr>
      <w:r w:rsidRPr="001A2C08">
        <w:rPr>
          <w:i/>
          <w:sz w:val="26"/>
          <w:szCs w:val="26"/>
          <w:lang w:val="pt-BR" w:eastAsia="vi-VN"/>
        </w:rPr>
        <w:t xml:space="preserve">* </w:t>
      </w:r>
      <w:r w:rsidRPr="001A2C08">
        <w:rPr>
          <w:i/>
          <w:sz w:val="26"/>
          <w:szCs w:val="26"/>
          <w:u w:val="single"/>
          <w:lang w:val="pt-BR"/>
        </w:rPr>
        <w:t>Thu gom xử lý chất thải rắn thông thường:</w:t>
      </w:r>
    </w:p>
    <w:p w14:paraId="115A4ECD" w14:textId="77777777" w:rsidR="00AB3C17" w:rsidRPr="001A2C08" w:rsidRDefault="00AB3C17" w:rsidP="00AB3C17">
      <w:pPr>
        <w:widowControl w:val="0"/>
        <w:spacing w:line="312" w:lineRule="auto"/>
        <w:ind w:firstLine="567"/>
        <w:jc w:val="both"/>
        <w:rPr>
          <w:sz w:val="26"/>
          <w:szCs w:val="26"/>
          <w:lang w:val="pt-BR"/>
        </w:rPr>
      </w:pPr>
      <w:r w:rsidRPr="001A2C08">
        <w:rPr>
          <w:sz w:val="26"/>
          <w:szCs w:val="26"/>
          <w:lang w:val="pt-BR"/>
        </w:rPr>
        <w:t>- Để giảm thiểu tác động của chất thải rắn thông thường đến môi trường thì chủ dự án bố trí 01 khu lưu giữ có diện tích S= DxR=5m x 6m=60m</w:t>
      </w:r>
      <w:r w:rsidRPr="001A2C08">
        <w:rPr>
          <w:sz w:val="26"/>
          <w:szCs w:val="26"/>
          <w:vertAlign w:val="superscript"/>
          <w:lang w:val="pt-BR"/>
        </w:rPr>
        <w:t>2</w:t>
      </w:r>
      <w:r w:rsidRPr="001A2C08">
        <w:rPr>
          <w:sz w:val="26"/>
          <w:szCs w:val="26"/>
          <w:lang w:val="pt-BR"/>
        </w:rPr>
        <w:t xml:space="preserve"> để lưu trữ toàn bộ lượng chất thải rắn phát sinh từ hoạt động sinh hoạt của cán bộ nhân viên, hoạt động quản lý hành chính văn phòng, hoạt động vận hành của dự án. Khu lưu trữ chất thải rắn được bố trí cạnh khu xử lý nước thải tập trung của dự án</w:t>
      </w:r>
      <w:r w:rsidRPr="001A2C08">
        <w:rPr>
          <w:sz w:val="26"/>
          <w:szCs w:val="26"/>
          <w:lang w:val="vi-VN"/>
        </w:rPr>
        <w:t>,</w:t>
      </w:r>
      <w:r w:rsidRPr="001A2C08">
        <w:rPr>
          <w:sz w:val="26"/>
          <w:szCs w:val="26"/>
          <w:lang w:val="pt-BR"/>
        </w:rPr>
        <w:t xml:space="preserve"> có mái che bằng tôn tránh mưa dột, có biển báo theo quy định.</w:t>
      </w:r>
    </w:p>
    <w:p w14:paraId="508DC193" w14:textId="50D7145E" w:rsidR="00AB3C17" w:rsidRPr="001A2C08" w:rsidRDefault="00AB3C17" w:rsidP="00AB3C17">
      <w:pPr>
        <w:spacing w:line="312" w:lineRule="auto"/>
        <w:ind w:firstLine="567"/>
        <w:jc w:val="both"/>
        <w:rPr>
          <w:sz w:val="26"/>
          <w:szCs w:val="26"/>
          <w:lang w:val="pt-BR"/>
        </w:rPr>
      </w:pPr>
      <w:r w:rsidRPr="001A2C08">
        <w:rPr>
          <w:sz w:val="26"/>
          <w:szCs w:val="26"/>
          <w:lang w:val="pt-BR"/>
        </w:rPr>
        <w:t xml:space="preserve">+ Chất thải rắn sinh hoạt phát sinh được chứa trong các thùng chứa rác riêng và thuê đơn vị có chức năng vận chuyển ra khỏi </w:t>
      </w:r>
      <w:r w:rsidRPr="001A2C08">
        <w:rPr>
          <w:sz w:val="26"/>
          <w:szCs w:val="26"/>
          <w:lang w:val="vi-VN"/>
        </w:rPr>
        <w:t>dự án</w:t>
      </w:r>
      <w:r w:rsidRPr="001A2C08">
        <w:rPr>
          <w:sz w:val="26"/>
          <w:szCs w:val="26"/>
          <w:lang w:val="pt-BR"/>
        </w:rPr>
        <w:t xml:space="preserve"> để xử lý;</w:t>
      </w:r>
    </w:p>
    <w:p w14:paraId="6947F998" w14:textId="77777777" w:rsidR="00AB3C17" w:rsidRPr="001A2C08" w:rsidRDefault="00AB3C17" w:rsidP="00AB3C17">
      <w:pPr>
        <w:spacing w:line="312" w:lineRule="auto"/>
        <w:ind w:firstLine="567"/>
        <w:jc w:val="both"/>
        <w:rPr>
          <w:sz w:val="26"/>
          <w:szCs w:val="26"/>
          <w:lang w:val="pt-BR"/>
        </w:rPr>
      </w:pPr>
      <w:r w:rsidRPr="001A2C08">
        <w:rPr>
          <w:sz w:val="26"/>
          <w:szCs w:val="26"/>
          <w:lang w:val="pt-BR"/>
        </w:rPr>
        <w:t xml:space="preserve">+ Chất thải rắn công nghiệp phát sinh từ hoạt động của dự án được thu gom phân loại và chứa trong các thùng chứa chuyên dụng, vận chuyển về khu lưu giữ chất thải tạm thời để lưu trữ. </w:t>
      </w:r>
      <w:r w:rsidRPr="001A2C08">
        <w:rPr>
          <w:sz w:val="26"/>
          <w:szCs w:val="26"/>
          <w:lang w:val="vi-VN"/>
        </w:rPr>
        <w:t>Chủ dự án sẽ</w:t>
      </w:r>
      <w:r w:rsidRPr="001A2C08">
        <w:rPr>
          <w:sz w:val="26"/>
          <w:szCs w:val="26"/>
          <w:lang w:val="pt-BR"/>
        </w:rPr>
        <w:t xml:space="preserve"> ký hợp đồng với đơn vị có đủ chức năng </w:t>
      </w:r>
      <w:r w:rsidRPr="001A2C08">
        <w:rPr>
          <w:spacing w:val="4"/>
          <w:sz w:val="26"/>
          <w:szCs w:val="26"/>
          <w:lang w:val="sv-SE"/>
        </w:rPr>
        <w:t xml:space="preserve">như </w:t>
      </w:r>
      <w:r w:rsidRPr="001A2C08">
        <w:rPr>
          <w:bCs/>
          <w:sz w:val="26"/>
          <w:szCs w:val="26"/>
          <w:lang w:val="vi-VN"/>
        </w:rPr>
        <w:t xml:space="preserve">Công ty </w:t>
      </w:r>
      <w:r w:rsidRPr="001A2C08">
        <w:rPr>
          <w:bCs/>
          <w:sz w:val="26"/>
          <w:szCs w:val="26"/>
          <w:lang w:val="sv-SE"/>
        </w:rPr>
        <w:t>CP Môi trường đô thị và công nghiệp 11 – URENCO 11, Công ty CP đầu tư phát triển công nghiệp và môi trường Việt Nam,...</w:t>
      </w:r>
      <w:r w:rsidRPr="001A2C08">
        <w:rPr>
          <w:sz w:val="26"/>
          <w:szCs w:val="26"/>
          <w:lang w:val="pt-BR"/>
        </w:rPr>
        <w:t xml:space="preserve"> định kỳ vận chuyển chất thải rắn ra khỏi Công ty với tần suất 1 tuần/lần. Cam kết không tái chế bavia nhựa, sản phẩm lỗi hỏng và không tái chế phế liệu tại dự án.</w:t>
      </w:r>
    </w:p>
    <w:p w14:paraId="093F2A38" w14:textId="77777777" w:rsidR="00AB3C17" w:rsidRPr="001A2C08" w:rsidRDefault="00AB3C17" w:rsidP="00AB3C17">
      <w:pPr>
        <w:tabs>
          <w:tab w:val="left" w:pos="993"/>
        </w:tabs>
        <w:spacing w:line="312" w:lineRule="auto"/>
        <w:ind w:firstLine="567"/>
        <w:jc w:val="both"/>
        <w:rPr>
          <w:bCs/>
          <w:iCs/>
          <w:sz w:val="26"/>
          <w:szCs w:val="26"/>
          <w:lang w:val="pt-BR"/>
        </w:rPr>
      </w:pPr>
      <w:r w:rsidRPr="001A2C08">
        <w:rPr>
          <w:bCs/>
          <w:iCs/>
          <w:sz w:val="26"/>
          <w:szCs w:val="26"/>
          <w:lang w:val="pt-BR"/>
        </w:rPr>
        <w:t>+</w:t>
      </w:r>
      <w:r w:rsidRPr="001A2C08">
        <w:rPr>
          <w:bCs/>
          <w:iCs/>
          <w:sz w:val="26"/>
          <w:szCs w:val="26"/>
          <w:lang w:val="vi-VN"/>
        </w:rPr>
        <w:t xml:space="preserve"> Trang bị các thùng chứa chất thải chuyên dụng, dự kiến đầu tư tổng 0</w:t>
      </w:r>
      <w:r w:rsidRPr="001A2C08">
        <w:rPr>
          <w:bCs/>
          <w:iCs/>
          <w:sz w:val="26"/>
          <w:szCs w:val="26"/>
          <w:lang w:val="pt-BR"/>
        </w:rPr>
        <w:t>3</w:t>
      </w:r>
      <w:r w:rsidRPr="001A2C08">
        <w:rPr>
          <w:bCs/>
          <w:iCs/>
          <w:sz w:val="26"/>
          <w:szCs w:val="26"/>
          <w:lang w:val="vi-VN"/>
        </w:rPr>
        <w:t xml:space="preserve"> thùng chứa chất thải rắn sinh hoạt</w:t>
      </w:r>
      <w:r w:rsidRPr="001A2C08">
        <w:rPr>
          <w:bCs/>
          <w:iCs/>
          <w:sz w:val="26"/>
          <w:szCs w:val="26"/>
          <w:lang w:val="pt-BR"/>
        </w:rPr>
        <w:t xml:space="preserve"> và</w:t>
      </w:r>
      <w:r w:rsidRPr="001A2C08">
        <w:rPr>
          <w:bCs/>
          <w:iCs/>
          <w:sz w:val="26"/>
          <w:szCs w:val="26"/>
          <w:lang w:val="vi-VN"/>
        </w:rPr>
        <w:t xml:space="preserve"> 0</w:t>
      </w:r>
      <w:r w:rsidRPr="001A2C08">
        <w:rPr>
          <w:bCs/>
          <w:iCs/>
          <w:sz w:val="26"/>
          <w:szCs w:val="26"/>
          <w:lang w:val="pt-BR"/>
        </w:rPr>
        <w:t>5</w:t>
      </w:r>
      <w:r w:rsidRPr="001A2C08">
        <w:rPr>
          <w:bCs/>
          <w:iCs/>
          <w:sz w:val="26"/>
          <w:szCs w:val="26"/>
          <w:lang w:val="vi-VN"/>
        </w:rPr>
        <w:t xml:space="preserve"> thùng chứa chất thải rắn </w:t>
      </w:r>
      <w:r w:rsidRPr="001A2C08">
        <w:rPr>
          <w:bCs/>
          <w:iCs/>
          <w:sz w:val="26"/>
          <w:szCs w:val="26"/>
          <w:lang w:val="pt-BR"/>
        </w:rPr>
        <w:t>công nghiệp thông thường làm bằng vật liệu HDPE bền, chắc có khả năng chịu va đập để chứa chất thải</w:t>
      </w:r>
      <w:r w:rsidRPr="001A2C08">
        <w:rPr>
          <w:bCs/>
          <w:iCs/>
          <w:sz w:val="26"/>
          <w:szCs w:val="26"/>
          <w:lang w:val="vi-VN"/>
        </w:rPr>
        <w:t>, thể tích mỗi thùng chứa khoảng 500 lít.</w:t>
      </w:r>
    </w:p>
    <w:p w14:paraId="57434C55" w14:textId="77777777" w:rsidR="00AB3C17" w:rsidRPr="001A2C08" w:rsidRDefault="00AB3C17" w:rsidP="00AB3C17">
      <w:pPr>
        <w:spacing w:line="312" w:lineRule="auto"/>
        <w:ind w:firstLine="709"/>
        <w:jc w:val="both"/>
        <w:rPr>
          <w:i/>
          <w:sz w:val="26"/>
          <w:szCs w:val="26"/>
          <w:u w:val="single"/>
          <w:lang w:val="pt-BR"/>
        </w:rPr>
      </w:pPr>
      <w:r w:rsidRPr="001A2C08">
        <w:rPr>
          <w:i/>
          <w:sz w:val="26"/>
          <w:szCs w:val="26"/>
          <w:lang w:val="pt-BR" w:eastAsia="vi-VN"/>
        </w:rPr>
        <w:t xml:space="preserve">* </w:t>
      </w:r>
      <w:r w:rsidRPr="001A2C08">
        <w:rPr>
          <w:i/>
          <w:sz w:val="26"/>
          <w:szCs w:val="26"/>
          <w:u w:val="single"/>
          <w:lang w:val="pt-BR"/>
        </w:rPr>
        <w:t>Thu gom quản lý chất thải nguy hại:</w:t>
      </w:r>
    </w:p>
    <w:p w14:paraId="4BD4363D" w14:textId="77777777" w:rsidR="00AB3C17" w:rsidRPr="001A2C08" w:rsidRDefault="00AB3C17" w:rsidP="00AB3C17">
      <w:pPr>
        <w:widowControl w:val="0"/>
        <w:spacing w:line="312" w:lineRule="auto"/>
        <w:ind w:firstLine="567"/>
        <w:jc w:val="both"/>
        <w:rPr>
          <w:spacing w:val="4"/>
          <w:sz w:val="26"/>
          <w:szCs w:val="26"/>
          <w:lang w:val="sv-SE"/>
        </w:rPr>
      </w:pPr>
      <w:r w:rsidRPr="001A2C08">
        <w:rPr>
          <w:spacing w:val="4"/>
          <w:sz w:val="26"/>
          <w:szCs w:val="26"/>
          <w:lang w:val="sv-SE"/>
        </w:rPr>
        <w:t xml:space="preserve">- Chất thải nguy hại phát sinh được thu gom, quản lý theo hướng dẫn của Thông tư 02/2022/TT-BTNMT của Bộ Tài nguyên và Môi trường quy định về quản lý chất thải nguy hại. Để không gây ảnh hưởng xấu đến môi trường và sức khỏe người dân trong khu vực, chủ dự án sẽ trang bị các thùng chuyên dụng để phục vụ cho việc lưu </w:t>
      </w:r>
      <w:r w:rsidRPr="001A2C08">
        <w:rPr>
          <w:spacing w:val="4"/>
          <w:sz w:val="26"/>
          <w:szCs w:val="26"/>
          <w:lang w:val="sv-SE"/>
        </w:rPr>
        <w:lastRenderedPageBreak/>
        <w:t xml:space="preserve">chứa các chất thải nguy hại phát sinh thường xuyên, mỗi loại được dán nhãn mã số CTNH theo quy định. Toàn bộ lượng chất thải nguy hại này được </w:t>
      </w:r>
      <w:r w:rsidRPr="001A2C08">
        <w:rPr>
          <w:sz w:val="26"/>
          <w:szCs w:val="26"/>
          <w:lang w:val="sv-SE"/>
        </w:rPr>
        <w:t>thu gom về khu lưu giữ có diện tích S= DxR=5mx6m=30m</w:t>
      </w:r>
      <w:r w:rsidRPr="001A2C08">
        <w:rPr>
          <w:sz w:val="26"/>
          <w:szCs w:val="26"/>
          <w:vertAlign w:val="superscript"/>
          <w:lang w:val="sv-SE"/>
        </w:rPr>
        <w:t>2</w:t>
      </w:r>
      <w:r w:rsidRPr="001A2C08">
        <w:rPr>
          <w:sz w:val="26"/>
          <w:szCs w:val="26"/>
          <w:lang w:val="sv-SE"/>
        </w:rPr>
        <w:t xml:space="preserve"> được bố trí cạnh khu xử lý nước thải tập trung của dự án, có mái che bằng tôn tránh mưa dột, có biển báo theo quy định và bố trí rãnh thu (kích thước 10cm x 20 cm) và hố thu gom trong trường hợp xảy ra sự cố tràn đổ dầu mỡ thải, hố thu có kích thước LxBxH = 0,5 m x 0,5 m x 0,5   </w:t>
      </w:r>
      <w:r w:rsidRPr="001A2C08">
        <w:rPr>
          <w:bCs/>
          <w:sz w:val="26"/>
          <w:szCs w:val="26"/>
          <w:lang w:val="sv-SE"/>
        </w:rPr>
        <w:t>nghiệp 11 – URENCO 11, Công ty CP đầu tư phát triển công nghiệp và môi trường Việt Nam,...</w:t>
      </w:r>
      <w:r w:rsidRPr="001A2C08">
        <w:rPr>
          <w:sz w:val="26"/>
          <w:szCs w:val="26"/>
          <w:lang w:val="pt-BR"/>
        </w:rPr>
        <w:t xml:space="preserve"> </w:t>
      </w:r>
      <w:r w:rsidRPr="001A2C08">
        <w:rPr>
          <w:spacing w:val="4"/>
          <w:sz w:val="26"/>
          <w:szCs w:val="26"/>
          <w:lang w:val="sv-SE"/>
        </w:rPr>
        <w:t>thu gom với tần suất 1 tuần/lần để xử lý đảm bảo đúng yêu cầu của pháp luật.</w:t>
      </w:r>
    </w:p>
    <w:p w14:paraId="21F5C423" w14:textId="396BE56F" w:rsidR="007D2F06" w:rsidRPr="001A2C08" w:rsidRDefault="007D2F06" w:rsidP="00AB3C17">
      <w:pPr>
        <w:widowControl w:val="0"/>
        <w:spacing w:line="312" w:lineRule="auto"/>
        <w:ind w:firstLine="567"/>
        <w:jc w:val="both"/>
        <w:rPr>
          <w:sz w:val="26"/>
          <w:szCs w:val="26"/>
          <w:lang w:val="pt-BR"/>
        </w:rPr>
      </w:pPr>
      <w:r w:rsidRPr="001A2C08">
        <w:rPr>
          <w:spacing w:val="4"/>
          <w:sz w:val="26"/>
          <w:szCs w:val="26"/>
          <w:lang w:val="sv-SE"/>
        </w:rPr>
        <w:t>Bố trí 08 thùng .....</w:t>
      </w:r>
    </w:p>
    <w:p w14:paraId="2731A870" w14:textId="77777777" w:rsidR="00AB3C17" w:rsidRPr="001A2C08" w:rsidRDefault="00AB3C17" w:rsidP="00AB3C17">
      <w:pPr>
        <w:spacing w:line="312" w:lineRule="auto"/>
        <w:ind w:firstLine="567"/>
        <w:jc w:val="both"/>
        <w:rPr>
          <w:rFonts w:eastAsia="Times New Roman"/>
          <w:sz w:val="26"/>
          <w:szCs w:val="26"/>
          <w:lang w:val="nl-NL"/>
        </w:rPr>
      </w:pPr>
      <w:r w:rsidRPr="001A2C08">
        <w:rPr>
          <w:rFonts w:eastAsia="Times New Roman"/>
          <w:bCs/>
          <w:sz w:val="26"/>
          <w:szCs w:val="26"/>
          <w:lang w:val="nl-NL"/>
        </w:rPr>
        <w:t xml:space="preserve">Biển cảnh báo: </w:t>
      </w:r>
      <w:r w:rsidRPr="001A2C08">
        <w:rPr>
          <w:rFonts w:eastAsia="Times New Roman"/>
          <w:sz w:val="26"/>
          <w:szCs w:val="26"/>
          <w:lang w:val="nl-NL"/>
        </w:rPr>
        <w:t>Được lắp tại mỗi ngăn, ở vị trí đúng với tầm nhìn của mọi người, hoặc cao hơn một chút và dấu hiệu biển gồm hình tam giác đều, nền tam giác màu vàng, viền đen với các biểu tượng màu đen và chữ màu đen (nếu có) tương ứng với tính chất của loại chất thải và ý nghĩa cảnh báo theo TCVN 6707:2009. Một số hình ảnh về biển cảnh báo chất thải nguy hại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2260"/>
        <w:gridCol w:w="2238"/>
        <w:gridCol w:w="2386"/>
      </w:tblGrid>
      <w:tr w:rsidR="00AB3C17" w:rsidRPr="001A2C08" w14:paraId="0C501AA5" w14:textId="77777777" w:rsidTr="007D2F06">
        <w:trPr>
          <w:jc w:val="center"/>
        </w:trPr>
        <w:tc>
          <w:tcPr>
            <w:tcW w:w="2176" w:type="dxa"/>
            <w:tcBorders>
              <w:top w:val="single" w:sz="4" w:space="0" w:color="auto"/>
              <w:left w:val="single" w:sz="4" w:space="0" w:color="auto"/>
              <w:bottom w:val="single" w:sz="4" w:space="0" w:color="auto"/>
              <w:right w:val="single" w:sz="4" w:space="0" w:color="auto"/>
            </w:tcBorders>
            <w:vAlign w:val="center"/>
          </w:tcPr>
          <w:p w14:paraId="13814943" w14:textId="2C94CD71" w:rsidR="00AB3C17" w:rsidRPr="001A2C08" w:rsidRDefault="00AB3C17" w:rsidP="00F32706">
            <w:pPr>
              <w:spacing w:line="312" w:lineRule="auto"/>
              <w:jc w:val="center"/>
              <w:rPr>
                <w:rFonts w:eastAsia="Times New Roman"/>
                <w:noProof/>
                <w:sz w:val="26"/>
                <w:szCs w:val="26"/>
              </w:rPr>
            </w:pPr>
            <w:r w:rsidRPr="001A2C08">
              <w:rPr>
                <w:rFonts w:eastAsia="Times New Roman"/>
                <w:noProof/>
                <w:sz w:val="26"/>
                <w:szCs w:val="26"/>
              </w:rPr>
              <w:drawing>
                <wp:inline distT="0" distB="0" distL="0" distR="0" wp14:anchorId="695C4961" wp14:editId="28B1158F">
                  <wp:extent cx="1087120" cy="957580"/>
                  <wp:effectExtent l="0" t="0" r="0" b="0"/>
                  <wp:docPr id="1320890545" name="Picture 4" descr="Description: Description: 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4" descr="Description: Description: download (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7120" cy="957580"/>
                          </a:xfrm>
                          <a:prstGeom prst="rect">
                            <a:avLst/>
                          </a:prstGeom>
                          <a:noFill/>
                          <a:ln>
                            <a:noFill/>
                          </a:ln>
                        </pic:spPr>
                      </pic:pic>
                    </a:graphicData>
                  </a:graphic>
                </wp:inline>
              </w:drawing>
            </w:r>
          </w:p>
        </w:tc>
        <w:tc>
          <w:tcPr>
            <w:tcW w:w="2260" w:type="dxa"/>
            <w:tcBorders>
              <w:top w:val="single" w:sz="4" w:space="0" w:color="auto"/>
              <w:left w:val="single" w:sz="4" w:space="0" w:color="auto"/>
              <w:bottom w:val="single" w:sz="4" w:space="0" w:color="auto"/>
              <w:right w:val="single" w:sz="4" w:space="0" w:color="auto"/>
            </w:tcBorders>
            <w:vAlign w:val="center"/>
          </w:tcPr>
          <w:p w14:paraId="61E451F3" w14:textId="5AE68190" w:rsidR="00AB3C17" w:rsidRPr="001A2C08" w:rsidRDefault="00AB3C17" w:rsidP="00F32706">
            <w:pPr>
              <w:spacing w:line="312" w:lineRule="auto"/>
              <w:jc w:val="center"/>
              <w:rPr>
                <w:rFonts w:eastAsia="Times New Roman"/>
                <w:noProof/>
                <w:sz w:val="26"/>
                <w:szCs w:val="26"/>
              </w:rPr>
            </w:pPr>
            <w:r w:rsidRPr="001A2C08">
              <w:rPr>
                <w:rFonts w:eastAsia="Times New Roman"/>
                <w:noProof/>
                <w:sz w:val="26"/>
                <w:szCs w:val="26"/>
              </w:rPr>
              <w:drawing>
                <wp:inline distT="0" distB="0" distL="0" distR="0" wp14:anchorId="14780A53" wp14:editId="4A91EAB8">
                  <wp:extent cx="1198880" cy="914400"/>
                  <wp:effectExtent l="0" t="0" r="1270" b="0"/>
                  <wp:docPr id="1636944942" name="Picture 3"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3" descr="Description: Description: downloa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98880" cy="914400"/>
                          </a:xfrm>
                          <a:prstGeom prst="rect">
                            <a:avLst/>
                          </a:prstGeom>
                          <a:noFill/>
                          <a:ln>
                            <a:noFill/>
                          </a:ln>
                        </pic:spPr>
                      </pic:pic>
                    </a:graphicData>
                  </a:graphic>
                </wp:inline>
              </w:drawing>
            </w:r>
          </w:p>
        </w:tc>
        <w:tc>
          <w:tcPr>
            <w:tcW w:w="2238" w:type="dxa"/>
            <w:tcBorders>
              <w:top w:val="single" w:sz="4" w:space="0" w:color="auto"/>
              <w:left w:val="single" w:sz="4" w:space="0" w:color="auto"/>
              <w:bottom w:val="single" w:sz="4" w:space="0" w:color="auto"/>
              <w:right w:val="single" w:sz="4" w:space="0" w:color="auto"/>
            </w:tcBorders>
            <w:vAlign w:val="center"/>
          </w:tcPr>
          <w:p w14:paraId="0F28C37A" w14:textId="4B93C370" w:rsidR="00AB3C17" w:rsidRPr="001A2C08" w:rsidRDefault="00AB3C17" w:rsidP="00F32706">
            <w:pPr>
              <w:spacing w:line="312" w:lineRule="auto"/>
              <w:ind w:hanging="47"/>
              <w:jc w:val="center"/>
              <w:rPr>
                <w:rFonts w:eastAsia="Times New Roman"/>
                <w:noProof/>
                <w:sz w:val="26"/>
                <w:szCs w:val="26"/>
              </w:rPr>
            </w:pPr>
            <w:r w:rsidRPr="001A2C08">
              <w:rPr>
                <w:rFonts w:eastAsia="Times New Roman"/>
                <w:noProof/>
                <w:sz w:val="26"/>
                <w:szCs w:val="26"/>
              </w:rPr>
              <w:drawing>
                <wp:inline distT="0" distB="0" distL="0" distR="0" wp14:anchorId="5C30BDD6" wp14:editId="0739B2FA">
                  <wp:extent cx="1198880" cy="914400"/>
                  <wp:effectExtent l="0" t="0" r="1270" b="0"/>
                  <wp:docPr id="1034990727" name="Picture 2"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2" descr="Description: Description: downloa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98880" cy="914400"/>
                          </a:xfrm>
                          <a:prstGeom prst="rect">
                            <a:avLst/>
                          </a:prstGeom>
                          <a:noFill/>
                          <a:ln>
                            <a:noFill/>
                          </a:ln>
                        </pic:spPr>
                      </pic:pic>
                    </a:graphicData>
                  </a:graphic>
                </wp:inline>
              </w:drawing>
            </w:r>
          </w:p>
        </w:tc>
        <w:tc>
          <w:tcPr>
            <w:tcW w:w="2386" w:type="dxa"/>
            <w:tcBorders>
              <w:top w:val="single" w:sz="4" w:space="0" w:color="auto"/>
              <w:left w:val="single" w:sz="4" w:space="0" w:color="auto"/>
              <w:bottom w:val="single" w:sz="4" w:space="0" w:color="auto"/>
              <w:right w:val="single" w:sz="4" w:space="0" w:color="auto"/>
            </w:tcBorders>
            <w:vAlign w:val="center"/>
          </w:tcPr>
          <w:p w14:paraId="29DFDDE3" w14:textId="4560150E" w:rsidR="00AB3C17" w:rsidRPr="001A2C08" w:rsidRDefault="00AB3C17" w:rsidP="00F32706">
            <w:pPr>
              <w:spacing w:line="312" w:lineRule="auto"/>
              <w:jc w:val="center"/>
              <w:rPr>
                <w:rFonts w:eastAsia="Times New Roman"/>
                <w:noProof/>
                <w:sz w:val="26"/>
                <w:szCs w:val="26"/>
              </w:rPr>
            </w:pPr>
            <w:r w:rsidRPr="001A2C08">
              <w:rPr>
                <w:rFonts w:eastAsia="Times New Roman"/>
                <w:noProof/>
                <w:sz w:val="26"/>
                <w:szCs w:val="26"/>
              </w:rPr>
              <w:drawing>
                <wp:inline distT="0" distB="0" distL="0" distR="0" wp14:anchorId="54EF909C" wp14:editId="5287F8C9">
                  <wp:extent cx="1371600" cy="1017905"/>
                  <wp:effectExtent l="0" t="0" r="0" b="0"/>
                  <wp:docPr id="978800683" name="Picture 1" descr="Description: Description: 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0" descr="Description: Description: download (2).jpg"/>
                          <pic:cNvPicPr>
                            <a:picLocks noChangeAspect="1" noChangeArrowheads="1"/>
                          </pic:cNvPicPr>
                        </pic:nvPicPr>
                        <pic:blipFill>
                          <a:blip r:embed="rId25">
                            <a:extLst>
                              <a:ext uri="{28A0092B-C50C-407E-A947-70E740481C1C}">
                                <a14:useLocalDpi xmlns:a14="http://schemas.microsoft.com/office/drawing/2010/main" val="0"/>
                              </a:ext>
                            </a:extLst>
                          </a:blip>
                          <a:srcRect l="21556" t="10889" r="21556" b="39333"/>
                          <a:stretch>
                            <a:fillRect/>
                          </a:stretch>
                        </pic:blipFill>
                        <pic:spPr bwMode="auto">
                          <a:xfrm>
                            <a:off x="0" y="0"/>
                            <a:ext cx="1371600" cy="1017905"/>
                          </a:xfrm>
                          <a:prstGeom prst="rect">
                            <a:avLst/>
                          </a:prstGeom>
                          <a:noFill/>
                          <a:ln>
                            <a:noFill/>
                          </a:ln>
                        </pic:spPr>
                      </pic:pic>
                    </a:graphicData>
                  </a:graphic>
                </wp:inline>
              </w:drawing>
            </w:r>
          </w:p>
        </w:tc>
      </w:tr>
      <w:tr w:rsidR="00AB3C17" w:rsidRPr="001A2C08" w14:paraId="59EF7507" w14:textId="77777777" w:rsidTr="007D2F06">
        <w:trPr>
          <w:jc w:val="center"/>
        </w:trPr>
        <w:tc>
          <w:tcPr>
            <w:tcW w:w="2176" w:type="dxa"/>
            <w:tcBorders>
              <w:top w:val="single" w:sz="4" w:space="0" w:color="auto"/>
              <w:left w:val="single" w:sz="4" w:space="0" w:color="auto"/>
              <w:bottom w:val="single" w:sz="4" w:space="0" w:color="auto"/>
              <w:right w:val="single" w:sz="4" w:space="0" w:color="auto"/>
            </w:tcBorders>
            <w:vAlign w:val="center"/>
          </w:tcPr>
          <w:p w14:paraId="781AE2DC" w14:textId="77777777" w:rsidR="00AB3C17" w:rsidRPr="001A2C08" w:rsidRDefault="00AB3C17" w:rsidP="00F32706">
            <w:pPr>
              <w:spacing w:line="312" w:lineRule="auto"/>
              <w:jc w:val="center"/>
              <w:rPr>
                <w:rFonts w:eastAsia="Times New Roman"/>
                <w:b/>
                <w:noProof/>
                <w:sz w:val="26"/>
                <w:szCs w:val="26"/>
              </w:rPr>
            </w:pPr>
            <w:r w:rsidRPr="001A2C08">
              <w:rPr>
                <w:rFonts w:eastAsia="Times New Roman"/>
                <w:b/>
                <w:noProof/>
                <w:sz w:val="26"/>
                <w:szCs w:val="26"/>
              </w:rPr>
              <w:t>CHẤT THẢI NGUY HẠI!</w:t>
            </w:r>
          </w:p>
        </w:tc>
        <w:tc>
          <w:tcPr>
            <w:tcW w:w="2260" w:type="dxa"/>
            <w:tcBorders>
              <w:top w:val="single" w:sz="4" w:space="0" w:color="auto"/>
              <w:left w:val="single" w:sz="4" w:space="0" w:color="auto"/>
              <w:bottom w:val="single" w:sz="4" w:space="0" w:color="auto"/>
              <w:right w:val="single" w:sz="4" w:space="0" w:color="auto"/>
            </w:tcBorders>
            <w:vAlign w:val="center"/>
          </w:tcPr>
          <w:p w14:paraId="3A7E1798" w14:textId="77777777" w:rsidR="00AB3C17" w:rsidRPr="001A2C08" w:rsidRDefault="00AB3C17" w:rsidP="00F32706">
            <w:pPr>
              <w:spacing w:line="312" w:lineRule="auto"/>
              <w:jc w:val="center"/>
              <w:rPr>
                <w:rFonts w:eastAsia="Times New Roman"/>
                <w:b/>
                <w:noProof/>
                <w:sz w:val="26"/>
                <w:szCs w:val="26"/>
              </w:rPr>
            </w:pPr>
            <w:r w:rsidRPr="001A2C08">
              <w:rPr>
                <w:rFonts w:eastAsia="Times New Roman"/>
                <w:b/>
                <w:noProof/>
                <w:sz w:val="26"/>
                <w:szCs w:val="26"/>
              </w:rPr>
              <w:t>CHẤT LỎNG DỄ CHÁY!</w:t>
            </w:r>
          </w:p>
        </w:tc>
        <w:tc>
          <w:tcPr>
            <w:tcW w:w="2238" w:type="dxa"/>
            <w:tcBorders>
              <w:top w:val="single" w:sz="4" w:space="0" w:color="auto"/>
              <w:left w:val="single" w:sz="4" w:space="0" w:color="auto"/>
              <w:bottom w:val="single" w:sz="4" w:space="0" w:color="auto"/>
              <w:right w:val="single" w:sz="4" w:space="0" w:color="auto"/>
            </w:tcBorders>
            <w:vAlign w:val="center"/>
          </w:tcPr>
          <w:p w14:paraId="125BFDDC" w14:textId="77777777" w:rsidR="00AB3C17" w:rsidRPr="001A2C08" w:rsidRDefault="00AB3C17" w:rsidP="00F32706">
            <w:pPr>
              <w:spacing w:line="312" w:lineRule="auto"/>
              <w:jc w:val="center"/>
              <w:rPr>
                <w:rFonts w:eastAsia="Times New Roman"/>
                <w:b/>
                <w:noProof/>
                <w:sz w:val="26"/>
                <w:szCs w:val="26"/>
              </w:rPr>
            </w:pPr>
            <w:r w:rsidRPr="001A2C08">
              <w:rPr>
                <w:rFonts w:eastAsia="Times New Roman"/>
                <w:b/>
                <w:noProof/>
                <w:sz w:val="26"/>
                <w:szCs w:val="26"/>
              </w:rPr>
              <w:t>CHẤT RẮN DỄ CHÁY</w:t>
            </w:r>
          </w:p>
        </w:tc>
        <w:tc>
          <w:tcPr>
            <w:tcW w:w="2386" w:type="dxa"/>
            <w:tcBorders>
              <w:top w:val="single" w:sz="4" w:space="0" w:color="auto"/>
              <w:left w:val="single" w:sz="4" w:space="0" w:color="auto"/>
              <w:bottom w:val="single" w:sz="4" w:space="0" w:color="auto"/>
              <w:right w:val="single" w:sz="4" w:space="0" w:color="auto"/>
            </w:tcBorders>
            <w:vAlign w:val="center"/>
          </w:tcPr>
          <w:p w14:paraId="6E269A04" w14:textId="77777777" w:rsidR="00AB3C17" w:rsidRPr="001A2C08" w:rsidRDefault="00AB3C17" w:rsidP="00F32706">
            <w:pPr>
              <w:spacing w:line="312" w:lineRule="auto"/>
              <w:jc w:val="center"/>
              <w:rPr>
                <w:rFonts w:eastAsia="Times New Roman"/>
                <w:b/>
                <w:noProof/>
                <w:sz w:val="26"/>
                <w:szCs w:val="26"/>
              </w:rPr>
            </w:pPr>
            <w:r w:rsidRPr="001A2C08">
              <w:rPr>
                <w:rFonts w:eastAsia="Times New Roman"/>
                <w:b/>
                <w:noProof/>
                <w:sz w:val="26"/>
                <w:szCs w:val="26"/>
              </w:rPr>
              <w:t>ĐỘC CHO HỆ SINH THÁI</w:t>
            </w:r>
          </w:p>
        </w:tc>
      </w:tr>
    </w:tbl>
    <w:p w14:paraId="526964D5" w14:textId="77777777" w:rsidR="00AB3C17" w:rsidRPr="001A2C08" w:rsidRDefault="00AB3C17" w:rsidP="00AB3C17">
      <w:pPr>
        <w:pStyle w:val="Heading3"/>
        <w:rPr>
          <w:sz w:val="26"/>
          <w:szCs w:val="26"/>
          <w:lang w:val="pt-BR"/>
        </w:rPr>
      </w:pPr>
      <w:bookmarkStart w:id="853" w:name="_Toc23342998"/>
      <w:bookmarkStart w:id="854" w:name="_Toc83589091"/>
      <w:bookmarkStart w:id="855" w:name="_Toc140503541"/>
      <w:r w:rsidRPr="001A2C08">
        <w:rPr>
          <w:sz w:val="26"/>
          <w:szCs w:val="26"/>
          <w:lang w:val="sv-SE"/>
        </w:rPr>
        <w:t xml:space="preserve">3.3.3. </w:t>
      </w:r>
      <w:r w:rsidRPr="001A2C08">
        <w:rPr>
          <w:sz w:val="26"/>
          <w:szCs w:val="26"/>
        </w:rPr>
        <w:t>Biện pháp phòng ngừa, ứng phó sự cố môi trường đối với công trình xử lý chất thải</w:t>
      </w:r>
      <w:r w:rsidRPr="001A2C08">
        <w:rPr>
          <w:sz w:val="26"/>
          <w:szCs w:val="26"/>
          <w:lang w:val="pt-BR"/>
        </w:rPr>
        <w:t xml:space="preserve"> (Hệ thống xử lý nước thải, khí thải và Khu lưu giữ chất thải).</w:t>
      </w:r>
      <w:bookmarkEnd w:id="853"/>
      <w:bookmarkEnd w:id="854"/>
      <w:bookmarkEnd w:id="855"/>
    </w:p>
    <w:p w14:paraId="304E30AC" w14:textId="77777777" w:rsidR="00AB3C17" w:rsidRPr="001A2C08" w:rsidRDefault="00AB3C17" w:rsidP="00AB3C17">
      <w:pPr>
        <w:autoSpaceDE w:val="0"/>
        <w:autoSpaceDN w:val="0"/>
        <w:spacing w:line="312" w:lineRule="auto"/>
        <w:ind w:firstLine="567"/>
        <w:jc w:val="both"/>
        <w:rPr>
          <w:i/>
          <w:sz w:val="26"/>
          <w:szCs w:val="26"/>
          <w:lang w:val="pt-BR"/>
        </w:rPr>
      </w:pPr>
      <w:r w:rsidRPr="001A2C08">
        <w:rPr>
          <w:i/>
          <w:sz w:val="26"/>
          <w:szCs w:val="26"/>
          <w:lang w:val="vi-VN"/>
        </w:rPr>
        <w:t xml:space="preserve">- Đối với hệ thống xử lý nước thải: </w:t>
      </w:r>
    </w:p>
    <w:p w14:paraId="42AE0289" w14:textId="77777777" w:rsidR="00AB3C17" w:rsidRPr="001A2C08" w:rsidRDefault="00AB3C17" w:rsidP="00AB3C17">
      <w:pPr>
        <w:tabs>
          <w:tab w:val="left" w:pos="910"/>
        </w:tabs>
        <w:autoSpaceDE w:val="0"/>
        <w:autoSpaceDN w:val="0"/>
        <w:spacing w:line="312" w:lineRule="auto"/>
        <w:ind w:firstLine="567"/>
        <w:jc w:val="both"/>
        <w:rPr>
          <w:sz w:val="26"/>
          <w:szCs w:val="26"/>
          <w:lang w:val="pt-BR"/>
        </w:rPr>
      </w:pPr>
      <w:r w:rsidRPr="001A2C08">
        <w:rPr>
          <w:sz w:val="26"/>
          <w:szCs w:val="26"/>
          <w:lang w:val="vi-VN"/>
        </w:rPr>
        <w:t>+ Trang bị dự phòng thiết bị dễ bị hỏng như máy bơm, máy thổi khí...</w:t>
      </w:r>
      <w:r w:rsidRPr="001A2C08">
        <w:rPr>
          <w:sz w:val="26"/>
          <w:szCs w:val="26"/>
          <w:lang w:val="pt-BR"/>
        </w:rPr>
        <w:t xml:space="preserve">  </w:t>
      </w:r>
    </w:p>
    <w:p w14:paraId="28A4299F" w14:textId="77777777" w:rsidR="00AB3C17" w:rsidRPr="001A2C08" w:rsidRDefault="00AB3C17" w:rsidP="00AB3C17">
      <w:pPr>
        <w:tabs>
          <w:tab w:val="left" w:pos="910"/>
        </w:tabs>
        <w:autoSpaceDE w:val="0"/>
        <w:autoSpaceDN w:val="0"/>
        <w:spacing w:line="312" w:lineRule="auto"/>
        <w:ind w:firstLine="567"/>
        <w:jc w:val="both"/>
        <w:rPr>
          <w:sz w:val="26"/>
          <w:szCs w:val="26"/>
          <w:lang w:val="vi-VN"/>
        </w:rPr>
      </w:pPr>
      <w:r w:rsidRPr="001A2C08">
        <w:rPr>
          <w:sz w:val="26"/>
          <w:szCs w:val="26"/>
          <w:lang w:val="vi-VN"/>
        </w:rPr>
        <w:t>+ Không xây dựng bất kỳ công trình nào trên đường ống dẫn nước. Thường xuyên kiểm tra, bảo dưỡng mối nối, van khóa trên hệ thống đường ống.</w:t>
      </w:r>
    </w:p>
    <w:p w14:paraId="3CDD892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Đối với các sự cố liên quan đến hệ thống xử lý nước thải. Dự án sẽ tính toán, thiết kế hệ thống xử lý nước thải với hệ số an toàn cao, đảm bảo hệ thống hoạt động hiệu quả, không bị vượt quá lưu lượng. Tuy nhiên trong quá trình vận hành có thể do lỗi vận hành của công nhân dẫn đến đầu ra của hệ thống xử lý không đạt. Chủ dự án sẽ kết hợp với các đơn vị có chuyên môn, chức năng trong việc đào tạo, hướng dẫn công nhân vận hành và giải quyết các hậu quả do sự cố xảy ra. Cam kết dừng hoạt động trong trường hợp hệ thống xử lý nước thải gặp sự cố.</w:t>
      </w:r>
    </w:p>
    <w:p w14:paraId="19E3BFEA" w14:textId="77777777" w:rsidR="00AB3C17" w:rsidRPr="001A2C08" w:rsidRDefault="00AB3C17" w:rsidP="00AB3C17">
      <w:pPr>
        <w:spacing w:line="312" w:lineRule="auto"/>
        <w:ind w:firstLine="567"/>
        <w:jc w:val="both"/>
        <w:rPr>
          <w:i/>
          <w:sz w:val="26"/>
          <w:szCs w:val="26"/>
          <w:lang w:val="vi-VN"/>
        </w:rPr>
      </w:pPr>
      <w:r w:rsidRPr="001A2C08">
        <w:rPr>
          <w:i/>
          <w:sz w:val="26"/>
          <w:szCs w:val="26"/>
          <w:lang w:val="vi-VN"/>
        </w:rPr>
        <w:t>- Đối với hệ thống xử lý khí thải:</w:t>
      </w:r>
    </w:p>
    <w:p w14:paraId="51463B90"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lastRenderedPageBreak/>
        <w:t>+ Bố trí cán bộ chuyên trách về môi trường, có quy trình vận hành, giám sát, ghi nhật ký vận hành hệ thống xử lý khí thải và kiểm tra thường xuyên hiệu quả xử lý của hệ thống.</w:t>
      </w:r>
    </w:p>
    <w:p w14:paraId="0E67EF10"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Định kỳ bảo dưỡng các thiết bị của hệ thống và thay thế kịp thời khi có hỏng hóc.</w:t>
      </w:r>
    </w:p>
    <w:p w14:paraId="444AF3EE"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Định kỳ 03 tháng thay thế lớp than hoạt tính của tháp hấp phụ để đảm bảo hiệu quả xử lý.</w:t>
      </w:r>
    </w:p>
    <w:p w14:paraId="0A7CD75E" w14:textId="77777777" w:rsidR="00AB3C17" w:rsidRPr="001A2C08" w:rsidRDefault="00AB3C17" w:rsidP="00AB3C17">
      <w:pPr>
        <w:autoSpaceDE w:val="0"/>
        <w:autoSpaceDN w:val="0"/>
        <w:spacing w:line="312" w:lineRule="auto"/>
        <w:ind w:firstLine="567"/>
        <w:jc w:val="both"/>
        <w:rPr>
          <w:i/>
          <w:sz w:val="26"/>
          <w:szCs w:val="26"/>
          <w:lang w:val="vi-VN"/>
        </w:rPr>
      </w:pPr>
      <w:r w:rsidRPr="001A2C08">
        <w:rPr>
          <w:i/>
          <w:sz w:val="26"/>
          <w:szCs w:val="26"/>
          <w:lang w:val="vi-VN"/>
        </w:rPr>
        <w:t xml:space="preserve">- Khu lưu </w:t>
      </w:r>
      <w:r w:rsidRPr="001A2C08">
        <w:rPr>
          <w:i/>
          <w:sz w:val="26"/>
          <w:szCs w:val="26"/>
          <w:lang w:val="cs-CZ"/>
        </w:rPr>
        <w:t>gi</w:t>
      </w:r>
      <w:r w:rsidRPr="001A2C08">
        <w:rPr>
          <w:i/>
          <w:sz w:val="26"/>
          <w:szCs w:val="26"/>
          <w:lang w:val="vi-VN"/>
        </w:rPr>
        <w:t xml:space="preserve">ữ chất thải: </w:t>
      </w:r>
    </w:p>
    <w:p w14:paraId="725EE5D2" w14:textId="77777777" w:rsidR="00AB3C17" w:rsidRPr="001A2C08" w:rsidRDefault="00AB3C17" w:rsidP="00AB3C17">
      <w:pPr>
        <w:tabs>
          <w:tab w:val="left" w:pos="910"/>
        </w:tabs>
        <w:autoSpaceDE w:val="0"/>
        <w:autoSpaceDN w:val="0"/>
        <w:spacing w:line="312" w:lineRule="auto"/>
        <w:ind w:firstLine="567"/>
        <w:jc w:val="both"/>
        <w:rPr>
          <w:sz w:val="26"/>
          <w:szCs w:val="26"/>
          <w:lang w:val="vi-VN"/>
        </w:rPr>
      </w:pPr>
      <w:r w:rsidRPr="001A2C08">
        <w:rPr>
          <w:sz w:val="26"/>
          <w:szCs w:val="26"/>
          <w:lang w:val="vi-VN"/>
        </w:rPr>
        <w:t>+ Xây dựng khu lưu giữ chất thải có mái che, xung quanh có gờ bao đề phòng khi có sự cố đổ vỡ, chất thải tràn ra ngoài gây nguy hiểm hoặc chất thải có thể lẫn vào nước mưa gây ô nhiễm môi trường;</w:t>
      </w:r>
    </w:p>
    <w:p w14:paraId="3DA39DBA" w14:textId="77777777" w:rsidR="00AB3C17" w:rsidRPr="001A2C08" w:rsidRDefault="00AB3C17" w:rsidP="00AB3C17">
      <w:pPr>
        <w:tabs>
          <w:tab w:val="left" w:pos="910"/>
        </w:tabs>
        <w:autoSpaceDE w:val="0"/>
        <w:autoSpaceDN w:val="0"/>
        <w:spacing w:line="312" w:lineRule="auto"/>
        <w:ind w:firstLine="567"/>
        <w:jc w:val="both"/>
        <w:rPr>
          <w:sz w:val="26"/>
          <w:szCs w:val="26"/>
          <w:lang w:val="vi-VN"/>
        </w:rPr>
      </w:pPr>
      <w:r w:rsidRPr="001A2C08">
        <w:rPr>
          <w:sz w:val="26"/>
          <w:szCs w:val="26"/>
          <w:lang w:val="vi-VN"/>
        </w:rPr>
        <w:t>+ Khu lưu giữ chất thải được phân chia thành nhiều khu vực lưu giữ khác nhau. Các khu vực này được thiết kế với khoảng cách phù hợp theo quy định lưu giữ chất thải 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t>
      </w:r>
    </w:p>
    <w:p w14:paraId="48E6CCE6" w14:textId="77777777" w:rsidR="00AB3C17" w:rsidRPr="001A2C08" w:rsidRDefault="00AB3C17" w:rsidP="00AB3C17">
      <w:pPr>
        <w:tabs>
          <w:tab w:val="left" w:pos="910"/>
        </w:tabs>
        <w:autoSpaceDE w:val="0"/>
        <w:autoSpaceDN w:val="0"/>
        <w:spacing w:line="312" w:lineRule="auto"/>
        <w:ind w:firstLine="567"/>
        <w:jc w:val="both"/>
        <w:rPr>
          <w:sz w:val="26"/>
          <w:szCs w:val="26"/>
          <w:lang w:val="vi-VN"/>
        </w:rPr>
      </w:pPr>
      <w:r w:rsidRPr="001A2C08">
        <w:rPr>
          <w:sz w:val="26"/>
          <w:szCs w:val="26"/>
          <w:lang w:val="vi-VN"/>
        </w:rPr>
        <w:t xml:space="preserve">+ Đối với việc vận chuyển chất thải nguy hại: chủ đầu tư sẽ hợp đồng với đơn vị có chức năng chuyên thu gom, vận chuyển và xử lý chất thải nguy hại theo đúng quy định. Do đó, đơn vị được thu gom, vận chuyển và xử lý sẽ có các biện pháp để đề phòng và kiểm soát sự cố trong quá trình vận chuyển chất thải nguy hại. </w:t>
      </w:r>
    </w:p>
    <w:p w14:paraId="594F75B6" w14:textId="77777777" w:rsidR="00AB3C17" w:rsidRPr="001A2C08" w:rsidRDefault="00AB3C17" w:rsidP="00AB3C17">
      <w:pPr>
        <w:pStyle w:val="Heading3"/>
        <w:rPr>
          <w:sz w:val="26"/>
          <w:szCs w:val="26"/>
          <w:lang w:val="vi-VN"/>
        </w:rPr>
      </w:pPr>
      <w:bookmarkStart w:id="856" w:name="_Toc17278928"/>
      <w:bookmarkStart w:id="857" w:name="_Toc17871196"/>
      <w:bookmarkStart w:id="858" w:name="_Toc62123009"/>
      <w:bookmarkStart w:id="859" w:name="_Toc140503542"/>
      <w:bookmarkStart w:id="860" w:name="_Toc16577570"/>
      <w:bookmarkStart w:id="861" w:name="_Toc15636647"/>
      <w:bookmarkStart w:id="862" w:name="_Toc15635579"/>
      <w:bookmarkStart w:id="863" w:name="_Toc15635264"/>
      <w:r w:rsidRPr="001A2C08">
        <w:rPr>
          <w:sz w:val="26"/>
          <w:szCs w:val="26"/>
        </w:rPr>
        <w:t>3.3.4. Biện pháp bảo vệ môi trường khác</w:t>
      </w:r>
      <w:bookmarkEnd w:id="856"/>
      <w:bookmarkEnd w:id="857"/>
      <w:bookmarkEnd w:id="858"/>
      <w:bookmarkEnd w:id="859"/>
    </w:p>
    <w:p w14:paraId="58639F02" w14:textId="77777777" w:rsidR="00AB3C17" w:rsidRPr="001A2C08" w:rsidRDefault="00AB3C17" w:rsidP="00AB3C17">
      <w:pPr>
        <w:spacing w:line="312" w:lineRule="auto"/>
        <w:ind w:firstLine="720"/>
        <w:jc w:val="both"/>
        <w:rPr>
          <w:i/>
          <w:iCs/>
          <w:spacing w:val="-4"/>
          <w:sz w:val="26"/>
          <w:szCs w:val="26"/>
          <w:lang w:val="pt-BR"/>
        </w:rPr>
      </w:pPr>
      <w:r w:rsidRPr="001A2C08">
        <w:rPr>
          <w:i/>
          <w:iCs/>
          <w:sz w:val="26"/>
          <w:szCs w:val="26"/>
          <w:lang w:val="vi-VN"/>
        </w:rPr>
        <w:t xml:space="preserve">*) </w:t>
      </w:r>
      <w:r w:rsidRPr="001A2C08">
        <w:rPr>
          <w:b/>
          <w:iCs/>
          <w:spacing w:val="-4"/>
          <w:sz w:val="26"/>
          <w:szCs w:val="26"/>
          <w:lang w:val="pt-BR"/>
        </w:rPr>
        <w:t>Biện pháp giảm thiểu tác động đến công trình thủy lợi khu vực dự án</w:t>
      </w:r>
    </w:p>
    <w:p w14:paraId="00D7EC0B" w14:textId="70B8577E" w:rsidR="00AB3C17" w:rsidRPr="001A2C08" w:rsidRDefault="00AB3C17" w:rsidP="00AB3C17">
      <w:pPr>
        <w:shd w:val="clear" w:color="auto" w:fill="FFFFFF"/>
        <w:spacing w:line="312" w:lineRule="auto"/>
        <w:ind w:firstLine="567"/>
        <w:jc w:val="both"/>
        <w:rPr>
          <w:sz w:val="26"/>
          <w:szCs w:val="26"/>
          <w:lang w:val="pt-BR"/>
        </w:rPr>
      </w:pPr>
      <w:r w:rsidRPr="001A2C08">
        <w:rPr>
          <w:sz w:val="26"/>
          <w:szCs w:val="26"/>
          <w:lang w:val="pt-BR"/>
        </w:rPr>
        <w:t xml:space="preserve">Nước thải sau xử lý và nước mưa của dự án chảy ra mương thoát nước phía trước cổng dự án, hệ </w:t>
      </w:r>
      <w:r w:rsidR="000D2296" w:rsidRPr="001A2C08">
        <w:rPr>
          <w:sz w:val="26"/>
          <w:szCs w:val="26"/>
          <w:lang w:val="pt-BR"/>
        </w:rPr>
        <w:t>thống kênh thuỷ lợi phía Nam dự án</w:t>
      </w:r>
      <w:r w:rsidRPr="001A2C08">
        <w:rPr>
          <w:sz w:val="26"/>
          <w:szCs w:val="26"/>
          <w:lang w:val="pt-BR"/>
        </w:rPr>
        <w:t>. Để giảm thiểu tác động đến công trình thuỷ lợi dự án sẽ áp dụng các biện pháp sau:</w:t>
      </w:r>
    </w:p>
    <w:p w14:paraId="76870D14" w14:textId="0BA558BA" w:rsidR="00AB3C17" w:rsidRPr="001A2C08" w:rsidRDefault="00AB3C17" w:rsidP="00AB3C17">
      <w:pPr>
        <w:shd w:val="clear" w:color="auto" w:fill="FFFFFF"/>
        <w:spacing w:line="312" w:lineRule="auto"/>
        <w:ind w:firstLine="567"/>
        <w:jc w:val="both"/>
        <w:rPr>
          <w:bCs/>
          <w:sz w:val="26"/>
          <w:szCs w:val="26"/>
          <w:lang w:val="nl-NL"/>
        </w:rPr>
      </w:pPr>
      <w:r w:rsidRPr="001A2C08">
        <w:rPr>
          <w:sz w:val="26"/>
          <w:szCs w:val="26"/>
          <w:lang w:val="pt-BR"/>
        </w:rPr>
        <w:t xml:space="preserve">+ Đầu tư công trình thu gom, xử lý toàn bộ nước thải sinh hoạt phát sinh của dự án đảm bảo đạt QCĐP 01:2019/HY trước khi thải ra môi trường để tránh làm ảnh hưởng đến chất lượng nước tại kênh </w:t>
      </w:r>
      <w:r w:rsidR="000D2296" w:rsidRPr="001A2C08">
        <w:rPr>
          <w:sz w:val="26"/>
          <w:szCs w:val="26"/>
          <w:lang w:val="pt-BR"/>
        </w:rPr>
        <w:t>thuỷ lợi</w:t>
      </w:r>
      <w:r w:rsidRPr="001A2C08">
        <w:rPr>
          <w:bCs/>
          <w:sz w:val="26"/>
          <w:szCs w:val="26"/>
          <w:lang w:val="nl-NL"/>
        </w:rPr>
        <w:t xml:space="preserve">. </w:t>
      </w:r>
    </w:p>
    <w:p w14:paraId="360DA31E" w14:textId="77777777" w:rsidR="00AB3C17" w:rsidRPr="001A2C08" w:rsidRDefault="00AB3C17" w:rsidP="00AB3C17">
      <w:pPr>
        <w:shd w:val="clear" w:color="auto" w:fill="FFFFFF"/>
        <w:spacing w:line="312" w:lineRule="auto"/>
        <w:ind w:firstLine="567"/>
        <w:jc w:val="both"/>
        <w:rPr>
          <w:bCs/>
          <w:sz w:val="26"/>
          <w:szCs w:val="26"/>
          <w:lang w:val="nl-NL"/>
        </w:rPr>
      </w:pPr>
      <w:r w:rsidRPr="001A2C08">
        <w:rPr>
          <w:bCs/>
          <w:sz w:val="26"/>
          <w:szCs w:val="26"/>
          <w:lang w:val="nl-NL"/>
        </w:rPr>
        <w:t>+ Trong quá trình hoạt động Công ty sẽ thường xuyên thực hiện vệ sinh đường ống thoát nước mưa, nước thải; định kỳ thu gom bùn cặn của hệ thống thu gom nước mưa.</w:t>
      </w:r>
    </w:p>
    <w:p w14:paraId="443775AA" w14:textId="77777777" w:rsidR="00AB3C17" w:rsidRPr="001A2C08" w:rsidRDefault="00AB3C17" w:rsidP="00AB3C17">
      <w:pPr>
        <w:shd w:val="clear" w:color="auto" w:fill="FFFFFF"/>
        <w:spacing w:line="312" w:lineRule="auto"/>
        <w:ind w:firstLine="567"/>
        <w:jc w:val="both"/>
        <w:rPr>
          <w:rFonts w:eastAsia="Times New Roman"/>
          <w:bCs/>
          <w:iCs/>
          <w:sz w:val="26"/>
          <w:szCs w:val="26"/>
          <w:lang w:val="nl-NL"/>
        </w:rPr>
      </w:pPr>
      <w:r w:rsidRPr="001A2C08">
        <w:rPr>
          <w:rFonts w:eastAsia="Times New Roman"/>
          <w:bCs/>
          <w:iCs/>
          <w:sz w:val="26"/>
          <w:szCs w:val="26"/>
          <w:lang w:val="nl-NL"/>
        </w:rPr>
        <w:t>+ Trước mùa mưa tiến hành khơi thông dòng chảy, dọn dẹp thực vật trên đoạn kênh mương trước cửa dự án tránh hiện tượng nước ứ đọng, tắc dòng chảy khi có mưa trong thời gian dài.</w:t>
      </w:r>
    </w:p>
    <w:p w14:paraId="1EA9C457" w14:textId="77777777" w:rsidR="00AB3C17" w:rsidRPr="001A2C08" w:rsidRDefault="00AB3C17" w:rsidP="00AB3C17">
      <w:pPr>
        <w:shd w:val="clear" w:color="auto" w:fill="FFFFFF"/>
        <w:spacing w:line="312" w:lineRule="auto"/>
        <w:ind w:firstLine="567"/>
        <w:jc w:val="both"/>
        <w:rPr>
          <w:b/>
          <w:bCs/>
          <w:sz w:val="26"/>
          <w:szCs w:val="26"/>
          <w:lang w:val="pt-BR"/>
        </w:rPr>
      </w:pPr>
      <w:r w:rsidRPr="001A2C08">
        <w:rPr>
          <w:b/>
          <w:bCs/>
          <w:sz w:val="26"/>
          <w:szCs w:val="26"/>
          <w:lang w:val="pt-BR"/>
        </w:rPr>
        <w:t>*) Biện pháp giảm thiểu ô nhiễm tiếng ồn, độ rung</w:t>
      </w:r>
      <w:bookmarkEnd w:id="860"/>
      <w:bookmarkEnd w:id="861"/>
      <w:bookmarkEnd w:id="862"/>
      <w:bookmarkEnd w:id="863"/>
    </w:p>
    <w:p w14:paraId="71DDFF51" w14:textId="77777777" w:rsidR="00AB3C17" w:rsidRPr="001A2C08" w:rsidRDefault="00AB3C17" w:rsidP="00AB3C17">
      <w:pPr>
        <w:spacing w:line="312" w:lineRule="auto"/>
        <w:ind w:firstLine="562"/>
        <w:jc w:val="both"/>
        <w:rPr>
          <w:rFonts w:eastAsia="Times New Roman"/>
          <w:sz w:val="26"/>
          <w:szCs w:val="26"/>
          <w:lang w:val="pt-BR"/>
        </w:rPr>
      </w:pPr>
      <w:r w:rsidRPr="001A2C08">
        <w:rPr>
          <w:rFonts w:eastAsia="Times New Roman"/>
          <w:sz w:val="26"/>
          <w:szCs w:val="26"/>
          <w:lang w:val="pt-BR"/>
        </w:rPr>
        <w:t>Theo lý lịch các loại máy móc, hầu hết thiết bị sử dụng đều có mức ồn không lớn lắm. Để giảm tiếng ồn Công ty áp dụng các biện pháp sau:</w:t>
      </w:r>
    </w:p>
    <w:p w14:paraId="6C98ABBA" w14:textId="77777777" w:rsidR="00AB3C17" w:rsidRPr="001A2C08" w:rsidRDefault="00AB3C17" w:rsidP="00AB3C17">
      <w:pPr>
        <w:spacing w:line="312" w:lineRule="auto"/>
        <w:ind w:firstLine="562"/>
        <w:jc w:val="both"/>
        <w:rPr>
          <w:rFonts w:eastAsia="Times New Roman"/>
          <w:sz w:val="26"/>
          <w:szCs w:val="26"/>
          <w:lang w:val="pt-BR"/>
        </w:rPr>
      </w:pPr>
      <w:r w:rsidRPr="001A2C08">
        <w:rPr>
          <w:rFonts w:eastAsia="Times New Roman"/>
          <w:sz w:val="26"/>
          <w:szCs w:val="26"/>
          <w:lang w:val="pt-BR"/>
        </w:rPr>
        <w:lastRenderedPageBreak/>
        <w:t>- Giảm thiểu tiếng ồn tại nguồn bằng việc cân bằng động các cơ cấu quay, thiết kế các bộ phận giảm âm.</w:t>
      </w:r>
    </w:p>
    <w:p w14:paraId="3800EE97" w14:textId="77777777" w:rsidR="00AB3C17" w:rsidRPr="001A2C08" w:rsidRDefault="00AB3C17" w:rsidP="00AB3C17">
      <w:pPr>
        <w:spacing w:line="312" w:lineRule="auto"/>
        <w:ind w:firstLine="562"/>
        <w:jc w:val="both"/>
        <w:rPr>
          <w:rFonts w:eastAsia="Times New Roman"/>
          <w:sz w:val="26"/>
          <w:szCs w:val="26"/>
          <w:lang w:val="pt-BR"/>
        </w:rPr>
      </w:pPr>
      <w:r w:rsidRPr="001A2C08">
        <w:rPr>
          <w:rFonts w:eastAsia="Times New Roman"/>
          <w:sz w:val="26"/>
          <w:szCs w:val="26"/>
          <w:lang w:val="pt-BR"/>
        </w:rPr>
        <w:t>- Ngoài ra máy bơm và máy phát điện chỉ hoạt động nhất thời, công suất nhỏ nên tiếng ồn phát sinh không đáng kể.</w:t>
      </w:r>
    </w:p>
    <w:p w14:paraId="16CDDF9D" w14:textId="7B4D9D5A" w:rsidR="00AB3C17" w:rsidRPr="001A2C08" w:rsidRDefault="00AB3C17" w:rsidP="00AB3C17">
      <w:pPr>
        <w:spacing w:line="312" w:lineRule="auto"/>
        <w:ind w:firstLine="562"/>
        <w:jc w:val="both"/>
        <w:rPr>
          <w:rFonts w:eastAsia="Times New Roman"/>
          <w:sz w:val="26"/>
          <w:szCs w:val="26"/>
          <w:lang w:val="pt-BR"/>
        </w:rPr>
      </w:pPr>
      <w:r w:rsidRPr="001A2C08">
        <w:rPr>
          <w:rFonts w:eastAsia="Times New Roman"/>
          <w:sz w:val="26"/>
          <w:szCs w:val="26"/>
          <w:lang w:val="pt-BR"/>
        </w:rPr>
        <w:t>- Đối với các thiết bị không thể cách ly tại các ống hút, ống đẩy sử dụng các mối nối mềm. Lắp các chi tiết giảm ồn và rung, ống giảm thanh và gioăng cao su, lò xo giảm chấn.</w:t>
      </w:r>
    </w:p>
    <w:p w14:paraId="73084BD2" w14:textId="77777777" w:rsidR="00AB3C17" w:rsidRPr="001A2C08" w:rsidRDefault="00AB3C17" w:rsidP="00AB3C17">
      <w:pPr>
        <w:spacing w:line="312" w:lineRule="auto"/>
        <w:ind w:firstLine="562"/>
        <w:jc w:val="both"/>
        <w:rPr>
          <w:rFonts w:eastAsia="Times New Roman"/>
          <w:sz w:val="26"/>
          <w:szCs w:val="26"/>
          <w:lang w:val="pt-BR"/>
        </w:rPr>
      </w:pPr>
      <w:r w:rsidRPr="001A2C08">
        <w:rPr>
          <w:rFonts w:eastAsia="Times New Roman"/>
          <w:sz w:val="26"/>
          <w:szCs w:val="26"/>
          <w:lang w:val="pt-BR"/>
        </w:rPr>
        <w:t>- Bảo dưỡng thay thế phụ tùng thiết bị đúng quy trình của nhà sản xuất.</w:t>
      </w:r>
    </w:p>
    <w:p w14:paraId="2051A390" w14:textId="77777777" w:rsidR="00AB3C17" w:rsidRPr="001A2C08" w:rsidRDefault="00AB3C17" w:rsidP="00AB3C17">
      <w:pPr>
        <w:spacing w:line="312" w:lineRule="auto"/>
        <w:ind w:firstLine="567"/>
        <w:jc w:val="both"/>
        <w:rPr>
          <w:rFonts w:eastAsia="Times New Roman"/>
          <w:sz w:val="26"/>
          <w:szCs w:val="26"/>
          <w:lang w:val="pt-BR"/>
        </w:rPr>
      </w:pPr>
      <w:r w:rsidRPr="001A2C08">
        <w:rPr>
          <w:rFonts w:eastAsia="Times New Roman"/>
          <w:sz w:val="26"/>
          <w:szCs w:val="26"/>
          <w:lang w:val="pt-BR"/>
        </w:rPr>
        <w:t>Với đặc trưng sản xuất tại nhà máy phát sinh độ ồn không lớn lắm do đó ảnh hưởng của tiếng ồn đến người lao động và người dân khu vực xung quanh nhà máy là không đáng ngại.</w:t>
      </w:r>
    </w:p>
    <w:p w14:paraId="76FC90EB" w14:textId="77777777" w:rsidR="00AB3C17" w:rsidRPr="001A2C08" w:rsidRDefault="00AB3C17" w:rsidP="00AB3C17">
      <w:pPr>
        <w:spacing w:line="312" w:lineRule="auto"/>
        <w:ind w:firstLine="567"/>
        <w:jc w:val="both"/>
        <w:rPr>
          <w:b/>
          <w:sz w:val="26"/>
          <w:szCs w:val="26"/>
          <w:lang w:val="cs-CZ"/>
        </w:rPr>
      </w:pPr>
      <w:r w:rsidRPr="001A2C08">
        <w:rPr>
          <w:b/>
          <w:sz w:val="26"/>
          <w:szCs w:val="26"/>
          <w:lang w:val="cs-CZ"/>
        </w:rPr>
        <w:t xml:space="preserve">*) Biện pháp phòng ngừa, ứng phó </w:t>
      </w:r>
      <w:r w:rsidRPr="001A2C08">
        <w:rPr>
          <w:b/>
          <w:sz w:val="26"/>
          <w:szCs w:val="26"/>
          <w:lang w:val="vi-VN"/>
        </w:rPr>
        <w:t xml:space="preserve">sự cố </w:t>
      </w:r>
      <w:r w:rsidRPr="001A2C08">
        <w:rPr>
          <w:b/>
          <w:sz w:val="26"/>
          <w:szCs w:val="26"/>
          <w:lang w:val="cs-CZ"/>
        </w:rPr>
        <w:t>cháy nổ:</w:t>
      </w:r>
    </w:p>
    <w:p w14:paraId="52507DC2" w14:textId="77777777" w:rsidR="00AB3C17" w:rsidRPr="001A2C08" w:rsidRDefault="00AB3C17" w:rsidP="00AB3C17">
      <w:pPr>
        <w:spacing w:line="312" w:lineRule="auto"/>
        <w:ind w:firstLine="567"/>
        <w:jc w:val="both"/>
        <w:rPr>
          <w:sz w:val="26"/>
          <w:szCs w:val="26"/>
          <w:u w:val="single"/>
          <w:lang w:val="vi-VN"/>
        </w:rPr>
      </w:pPr>
      <w:r w:rsidRPr="001A2C08">
        <w:rPr>
          <w:sz w:val="26"/>
          <w:szCs w:val="26"/>
          <w:u w:val="single"/>
          <w:lang w:val="vi-VN"/>
        </w:rPr>
        <w:t>Biện pháp phòng ngừa:</w:t>
      </w:r>
    </w:p>
    <w:p w14:paraId="74F55503" w14:textId="77777777" w:rsidR="00AB3C17" w:rsidRPr="001A2C08" w:rsidRDefault="00AB3C17" w:rsidP="00AB3C17">
      <w:pPr>
        <w:spacing w:line="312" w:lineRule="auto"/>
        <w:ind w:firstLine="567"/>
        <w:jc w:val="both"/>
        <w:rPr>
          <w:sz w:val="26"/>
          <w:szCs w:val="26"/>
          <w:lang w:val="vi-VN"/>
        </w:rPr>
      </w:pPr>
      <w:r w:rsidRPr="001A2C08">
        <w:rPr>
          <w:iCs/>
          <w:sz w:val="26"/>
          <w:szCs w:val="26"/>
          <w:lang w:val="vi-VN"/>
        </w:rPr>
        <w:t>- Tổ chức huấn luyện nghiệp vụ cho đội phòng cháy cơ sở để kịp thời xử lý các tình huống khi có sự cố cháy, nổ xảy ra.</w:t>
      </w:r>
    </w:p>
    <w:p w14:paraId="02CB569E" w14:textId="77777777" w:rsidR="00AB3C17" w:rsidRPr="001A2C08" w:rsidRDefault="00AB3C17" w:rsidP="00AB3C17">
      <w:pPr>
        <w:spacing w:line="312" w:lineRule="auto"/>
        <w:ind w:firstLine="567"/>
        <w:jc w:val="both"/>
        <w:rPr>
          <w:sz w:val="26"/>
          <w:szCs w:val="26"/>
          <w:lang w:val="vi-VN"/>
        </w:rPr>
      </w:pPr>
      <w:r w:rsidRPr="001A2C08">
        <w:rPr>
          <w:iCs/>
          <w:sz w:val="26"/>
          <w:szCs w:val="26"/>
          <w:lang w:val="vi-VN"/>
        </w:rPr>
        <w:t>- Trang bị phương tiện chữa cháy đầy đủ</w:t>
      </w:r>
      <w:r w:rsidRPr="001A2C08">
        <w:rPr>
          <w:b/>
          <w:sz w:val="26"/>
          <w:szCs w:val="26"/>
          <w:lang w:val="vi-VN"/>
        </w:rPr>
        <w:t> </w:t>
      </w:r>
      <w:r w:rsidRPr="001A2C08">
        <w:rPr>
          <w:iCs/>
          <w:sz w:val="26"/>
          <w:szCs w:val="26"/>
          <w:lang w:val="vi-VN"/>
        </w:rPr>
        <w:t>theo quy định.</w:t>
      </w:r>
    </w:p>
    <w:p w14:paraId="4DC6AF0F" w14:textId="77777777" w:rsidR="00AB3C17" w:rsidRPr="001A2C08" w:rsidRDefault="00AB3C17" w:rsidP="00AB3C17">
      <w:pPr>
        <w:spacing w:line="312" w:lineRule="auto"/>
        <w:ind w:firstLine="567"/>
        <w:jc w:val="both"/>
        <w:rPr>
          <w:iCs/>
          <w:sz w:val="26"/>
          <w:szCs w:val="26"/>
          <w:lang w:val="vi-VN"/>
        </w:rPr>
      </w:pPr>
      <w:r w:rsidRPr="001A2C08">
        <w:rPr>
          <w:iCs/>
          <w:sz w:val="26"/>
          <w:szCs w:val="26"/>
          <w:lang w:val="vi-VN"/>
        </w:rPr>
        <w:t>- Thiết kế, lắp đặt hệ thống báo cháy, chữa cháy đối với toàn bộ diện tích nhà xưởng, nhà kho theo quy định.</w:t>
      </w:r>
    </w:p>
    <w:p w14:paraId="5A36AD1D"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Hệ thống PCCC của công trình được thiết kế và được sự chấp nhận riêng của cơ quan quản lý.</w:t>
      </w:r>
    </w:p>
    <w:p w14:paraId="7E9C1A22" w14:textId="77777777" w:rsidR="00AB3C17" w:rsidRPr="001A2C08" w:rsidRDefault="00AB3C17" w:rsidP="00AB3C17">
      <w:pPr>
        <w:spacing w:line="312" w:lineRule="auto"/>
        <w:ind w:firstLine="567"/>
        <w:jc w:val="both"/>
        <w:rPr>
          <w:sz w:val="26"/>
          <w:szCs w:val="26"/>
          <w:u w:val="single"/>
          <w:lang w:val="vi-VN"/>
        </w:rPr>
      </w:pPr>
      <w:r w:rsidRPr="001A2C08">
        <w:rPr>
          <w:sz w:val="26"/>
          <w:szCs w:val="26"/>
          <w:u w:val="single"/>
          <w:lang w:val="vi-VN"/>
        </w:rPr>
        <w:t>Biện pháp ứng phó sự cố:</w:t>
      </w:r>
    </w:p>
    <w:p w14:paraId="45A37A1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Khi phát hiện sự cố xảy ra, người phát hiện phải bấm còi báo động đồng thời hô hào mọi người xung quanh để cùng dập lửa; dùng bình xịt hoặc hệ thống bơm nước để dập tắt đám cháy;</w:t>
      </w:r>
    </w:p>
    <w:p w14:paraId="2B8ED7C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Người gần khu vực cầu dao điện nhanh chóng đến ngắt nguồn điện và cho ngừng hoạt động sản xuất;</w:t>
      </w:r>
    </w:p>
    <w:p w14:paraId="21F90C4B"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Di tản mọi người ra khỏi khu vực cháy;</w:t>
      </w:r>
    </w:p>
    <w:p w14:paraId="6A595DA7"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Thông báo cho đơn vị cảnh sát chữa cháy, đơn vị y tế gần nhất;</w:t>
      </w:r>
    </w:p>
    <w:p w14:paraId="016AC9A8"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Nếu có người mắc kẹt phải tổ chức thực hiện giải cứu và đưa người mắc kẹt ra ngoài;</w:t>
      </w:r>
    </w:p>
    <w:p w14:paraId="78C6DA6A" w14:textId="77777777" w:rsidR="00AB3C17" w:rsidRPr="001A2C08" w:rsidRDefault="00AB3C17" w:rsidP="00AB3C17">
      <w:pPr>
        <w:spacing w:line="312" w:lineRule="auto"/>
        <w:ind w:firstLine="567"/>
        <w:jc w:val="both"/>
        <w:rPr>
          <w:b/>
          <w:sz w:val="26"/>
          <w:szCs w:val="26"/>
          <w:lang w:val="vi-VN"/>
        </w:rPr>
      </w:pPr>
      <w:r w:rsidRPr="001A2C08">
        <w:rPr>
          <w:b/>
          <w:sz w:val="26"/>
          <w:szCs w:val="26"/>
          <w:lang w:val="vi-VN"/>
        </w:rPr>
        <w:t>*) Biện pháp phòng ngừa, ứng phó sự cố tai nạn lao động:</w:t>
      </w:r>
    </w:p>
    <w:p w14:paraId="7FB61109" w14:textId="77777777" w:rsidR="00AB3C17" w:rsidRPr="001A2C08" w:rsidRDefault="00AB3C17" w:rsidP="00AB3C17">
      <w:pPr>
        <w:spacing w:line="312" w:lineRule="auto"/>
        <w:ind w:firstLine="567"/>
        <w:jc w:val="both"/>
        <w:rPr>
          <w:sz w:val="26"/>
          <w:szCs w:val="26"/>
          <w:u w:val="single"/>
          <w:lang w:val="pt-BR"/>
        </w:rPr>
      </w:pPr>
      <w:bookmarkStart w:id="864" w:name="_Toc360724152"/>
      <w:bookmarkStart w:id="865" w:name="_Toc360723414"/>
      <w:bookmarkStart w:id="866" w:name="_Toc360723068"/>
      <w:r w:rsidRPr="001A2C08">
        <w:rPr>
          <w:sz w:val="26"/>
          <w:szCs w:val="26"/>
          <w:u w:val="single"/>
          <w:lang w:val="pt-BR"/>
        </w:rPr>
        <w:t>Phòng ngừa:</w:t>
      </w:r>
      <w:bookmarkEnd w:id="864"/>
      <w:bookmarkEnd w:id="865"/>
      <w:bookmarkEnd w:id="866"/>
    </w:p>
    <w:p w14:paraId="06B88DAB" w14:textId="77777777" w:rsidR="00AB3C17" w:rsidRPr="001A2C08" w:rsidRDefault="00AB3C17" w:rsidP="00AB3C17">
      <w:pPr>
        <w:spacing w:line="360" w:lineRule="exact"/>
        <w:ind w:firstLine="567"/>
        <w:jc w:val="both"/>
        <w:rPr>
          <w:sz w:val="26"/>
          <w:szCs w:val="26"/>
          <w:lang w:val="pt-BR"/>
        </w:rPr>
      </w:pPr>
      <w:bookmarkStart w:id="867" w:name="_Toc360724153"/>
      <w:bookmarkStart w:id="868" w:name="_Toc360723415"/>
      <w:bookmarkStart w:id="869" w:name="_Toc360723069"/>
      <w:r w:rsidRPr="001A2C08">
        <w:rPr>
          <w:sz w:val="26"/>
          <w:szCs w:val="26"/>
          <w:lang w:val="pt-BR"/>
        </w:rPr>
        <w:t>- Đề ra các nội quy an lao động, hướng dẫn cụ thể về vận hành an toàn cho máy móc, thiết bị, đồng thời kiểm tra chặt chẽ và có biện pháp xử lý đối với các cá nhân, tổ nhóm vi phạm.</w:t>
      </w:r>
      <w:bookmarkEnd w:id="867"/>
      <w:bookmarkEnd w:id="868"/>
      <w:bookmarkEnd w:id="869"/>
    </w:p>
    <w:p w14:paraId="711F9549" w14:textId="77777777" w:rsidR="00AB3C17" w:rsidRPr="001A2C08" w:rsidRDefault="00AB3C17" w:rsidP="00AB3C17">
      <w:pPr>
        <w:spacing w:line="360" w:lineRule="exact"/>
        <w:ind w:firstLine="567"/>
        <w:jc w:val="both"/>
        <w:rPr>
          <w:sz w:val="26"/>
          <w:szCs w:val="26"/>
          <w:lang w:val="pt-BR"/>
        </w:rPr>
      </w:pPr>
      <w:bookmarkStart w:id="870" w:name="_Toc360724154"/>
      <w:bookmarkStart w:id="871" w:name="_Toc360723416"/>
      <w:bookmarkStart w:id="872" w:name="_Toc360723070"/>
      <w:r w:rsidRPr="001A2C08">
        <w:rPr>
          <w:sz w:val="26"/>
          <w:szCs w:val="26"/>
          <w:lang w:val="pt-BR"/>
        </w:rPr>
        <w:t>- Quy định về trang phục, đầu tóc gọn gàng trong khi làm việc và trang bị đầy đủ thiết bị bảo hộ lao động cho công nhân.</w:t>
      </w:r>
      <w:bookmarkEnd w:id="870"/>
      <w:bookmarkEnd w:id="871"/>
      <w:bookmarkEnd w:id="872"/>
    </w:p>
    <w:p w14:paraId="63AF0C40" w14:textId="77777777" w:rsidR="00AB3C17" w:rsidRPr="001A2C08" w:rsidRDefault="00AB3C17" w:rsidP="00AB3C17">
      <w:pPr>
        <w:spacing w:line="360" w:lineRule="exact"/>
        <w:ind w:firstLine="567"/>
        <w:jc w:val="both"/>
        <w:rPr>
          <w:sz w:val="26"/>
          <w:szCs w:val="26"/>
          <w:u w:val="single"/>
          <w:lang w:val="pt-BR"/>
        </w:rPr>
      </w:pPr>
      <w:bookmarkStart w:id="873" w:name="_Toc360724155"/>
      <w:bookmarkStart w:id="874" w:name="_Toc360723417"/>
      <w:bookmarkStart w:id="875" w:name="_Toc360723071"/>
      <w:r w:rsidRPr="001A2C08">
        <w:rPr>
          <w:sz w:val="26"/>
          <w:szCs w:val="26"/>
          <w:u w:val="single"/>
          <w:lang w:val="pt-BR"/>
        </w:rPr>
        <w:lastRenderedPageBreak/>
        <w:t>Ứng phó:</w:t>
      </w:r>
      <w:bookmarkEnd w:id="873"/>
      <w:bookmarkEnd w:id="874"/>
      <w:bookmarkEnd w:id="875"/>
    </w:p>
    <w:p w14:paraId="4D75E178" w14:textId="77777777" w:rsidR="00AB3C17" w:rsidRPr="001A2C08" w:rsidRDefault="00AB3C17" w:rsidP="00AB3C17">
      <w:pPr>
        <w:spacing w:line="360" w:lineRule="exact"/>
        <w:ind w:firstLine="567"/>
        <w:jc w:val="both"/>
        <w:rPr>
          <w:sz w:val="26"/>
          <w:szCs w:val="26"/>
          <w:lang w:val="pt-BR"/>
        </w:rPr>
      </w:pPr>
      <w:bookmarkStart w:id="876" w:name="_Toc360724156"/>
      <w:bookmarkStart w:id="877" w:name="_Toc360723418"/>
      <w:bookmarkStart w:id="878" w:name="_Toc360723072"/>
      <w:r w:rsidRPr="001A2C08">
        <w:rPr>
          <w:sz w:val="26"/>
          <w:szCs w:val="26"/>
          <w:lang w:val="pt-BR"/>
        </w:rPr>
        <w:t>- Khi phát hiện sự cố người phát hiện cần nhận biết được mức độ nguy hiểm của tai nạn và thông báo cho giám đốc để cho dừng hoạt động và thực hiện thao tác cứu chữa người bị tai nạn.</w:t>
      </w:r>
    </w:p>
    <w:p w14:paraId="3E5799DA" w14:textId="77777777" w:rsidR="00AB3C17" w:rsidRPr="001A2C08" w:rsidRDefault="00AB3C17" w:rsidP="00AB3C17">
      <w:pPr>
        <w:spacing w:line="360" w:lineRule="exact"/>
        <w:ind w:firstLine="567"/>
        <w:jc w:val="both"/>
        <w:rPr>
          <w:sz w:val="26"/>
          <w:szCs w:val="26"/>
          <w:lang w:val="pt-BR"/>
        </w:rPr>
      </w:pPr>
      <w:r w:rsidRPr="001A2C08">
        <w:rPr>
          <w:sz w:val="26"/>
          <w:szCs w:val="26"/>
          <w:lang w:val="pt-BR"/>
        </w:rPr>
        <w:t>- Thực hiện các biện pháp sơ cứu kịp thời: Các phương pháp sơ cứu khẩn cấp là các biện pháp cấp cứu tạm thời ban đầu nhằm cứu hộ sinh mạng và tránh tai biến khi người lao động bị tai nạn mà chưa có sự chăm sóc của các bác sỹ</w:t>
      </w:r>
      <w:bookmarkEnd w:id="876"/>
      <w:bookmarkEnd w:id="877"/>
      <w:bookmarkEnd w:id="878"/>
      <w:r w:rsidRPr="001A2C08">
        <w:rPr>
          <w:sz w:val="26"/>
          <w:szCs w:val="26"/>
          <w:lang w:val="pt-BR"/>
        </w:rPr>
        <w:t>.</w:t>
      </w:r>
    </w:p>
    <w:p w14:paraId="41B61131" w14:textId="77777777" w:rsidR="00AB3C17" w:rsidRPr="001A2C08" w:rsidRDefault="00AB3C17" w:rsidP="00AB3C17">
      <w:pPr>
        <w:spacing w:line="360" w:lineRule="exact"/>
        <w:ind w:firstLine="567"/>
        <w:jc w:val="both"/>
        <w:rPr>
          <w:b/>
          <w:sz w:val="26"/>
          <w:szCs w:val="26"/>
          <w:lang w:val="pt-BR"/>
        </w:rPr>
      </w:pPr>
      <w:r w:rsidRPr="001A2C08">
        <w:rPr>
          <w:b/>
          <w:sz w:val="26"/>
          <w:szCs w:val="26"/>
          <w:lang w:val="vi-VN"/>
        </w:rPr>
        <w:t xml:space="preserve">*) Biện pháp phòng ngừa, ứng phó sự cố tai nạn </w:t>
      </w:r>
      <w:r w:rsidRPr="001A2C08">
        <w:rPr>
          <w:b/>
          <w:sz w:val="26"/>
          <w:szCs w:val="26"/>
          <w:lang w:val="pt-BR"/>
        </w:rPr>
        <w:t>giao thông</w:t>
      </w:r>
    </w:p>
    <w:p w14:paraId="00BE6C35" w14:textId="77777777" w:rsidR="00AB3C17" w:rsidRPr="001A2C08" w:rsidRDefault="00AB3C17" w:rsidP="00AB3C17">
      <w:pPr>
        <w:pStyle w:val="BodyText3"/>
        <w:tabs>
          <w:tab w:val="left" w:pos="567"/>
        </w:tabs>
        <w:spacing w:after="0" w:line="360" w:lineRule="exact"/>
        <w:ind w:firstLine="567"/>
        <w:jc w:val="both"/>
        <w:rPr>
          <w:rFonts w:ascii="Times New Roman" w:hAnsi="Times New Roman" w:cs="Times New Roman"/>
          <w:sz w:val="26"/>
          <w:szCs w:val="26"/>
          <w:lang w:val="vi-VN"/>
        </w:rPr>
      </w:pPr>
      <w:r w:rsidRPr="001A2C08">
        <w:rPr>
          <w:rFonts w:ascii="Times New Roman" w:hAnsi="Times New Roman" w:cs="Times New Roman"/>
          <w:sz w:val="26"/>
          <w:szCs w:val="26"/>
          <w:lang w:val="vi-VN"/>
        </w:rPr>
        <w:tab/>
        <w:t>- Đối với các phương tiện giao thông ra vào dự án không được chạy quá tốc độ quy định, giảm tốc độ khi đi qua khu dân cư đông đúc; các xe vận chuyển phải có đăng kiểm, đảm bảo tình trạng hoạt động tốt.</w:t>
      </w:r>
    </w:p>
    <w:p w14:paraId="2449D3D8" w14:textId="77777777" w:rsidR="00AB3C17" w:rsidRPr="001A2C08" w:rsidRDefault="00AB3C17" w:rsidP="00AB3C17">
      <w:pPr>
        <w:pStyle w:val="BodyText3"/>
        <w:tabs>
          <w:tab w:val="left" w:pos="567"/>
        </w:tabs>
        <w:spacing w:after="0" w:line="360" w:lineRule="exact"/>
        <w:ind w:firstLine="567"/>
        <w:jc w:val="both"/>
        <w:rPr>
          <w:rFonts w:ascii="Times New Roman" w:hAnsi="Times New Roman" w:cs="Times New Roman"/>
          <w:sz w:val="26"/>
          <w:szCs w:val="26"/>
          <w:lang w:val="vi-VN"/>
        </w:rPr>
      </w:pPr>
      <w:r w:rsidRPr="001A2C08">
        <w:rPr>
          <w:rFonts w:ascii="Times New Roman" w:hAnsi="Times New Roman" w:cs="Times New Roman"/>
          <w:sz w:val="26"/>
          <w:szCs w:val="26"/>
          <w:lang w:val="vi-VN"/>
        </w:rPr>
        <w:tab/>
        <w:t>- Thực hiện vận chuyển nguyên vật liệu, hàng hóa ngoài giờ cao điểm.</w:t>
      </w:r>
    </w:p>
    <w:p w14:paraId="3F50CDDA" w14:textId="77777777" w:rsidR="00AB3C17" w:rsidRPr="001A2C08" w:rsidRDefault="00AB3C17" w:rsidP="00AB3C17">
      <w:pPr>
        <w:spacing w:line="360" w:lineRule="exact"/>
        <w:ind w:firstLine="709"/>
        <w:jc w:val="both"/>
        <w:rPr>
          <w:spacing w:val="-2"/>
          <w:sz w:val="26"/>
          <w:szCs w:val="26"/>
          <w:lang w:val="pt-BR"/>
        </w:rPr>
      </w:pPr>
      <w:r w:rsidRPr="001A2C08">
        <w:rPr>
          <w:spacing w:val="-2"/>
          <w:sz w:val="26"/>
          <w:szCs w:val="26"/>
          <w:lang w:val="vi-VN"/>
        </w:rPr>
        <w:t xml:space="preserve">- </w:t>
      </w:r>
      <w:r w:rsidRPr="001A2C08">
        <w:rPr>
          <w:spacing w:val="-2"/>
          <w:sz w:val="26"/>
          <w:szCs w:val="26"/>
          <w:lang w:val="pt-BR"/>
        </w:rPr>
        <w:t>Phối hợp chặt chẽ với chính quyền địa phương, các đơn vị điều phối giao thông chịu trách nhiệm trong khu vực và phối hợp các lực lượng giao thông, lực lượng trật tự có kế hoạch điều phối giao thông trên các tuyến đường gần công trình nhằm đảm bảo hoạt động không gây ảnh hưởng đến an ninh, trật tự và giao thông tại khu vực.</w:t>
      </w:r>
    </w:p>
    <w:p w14:paraId="19F5F502" w14:textId="77777777" w:rsidR="00AB3C17" w:rsidRPr="001A2C08" w:rsidRDefault="00AB3C17" w:rsidP="00AB3C17">
      <w:pPr>
        <w:pStyle w:val="BodyText3"/>
        <w:tabs>
          <w:tab w:val="left" w:pos="567"/>
        </w:tabs>
        <w:spacing w:after="0" w:line="360" w:lineRule="exact"/>
        <w:ind w:firstLine="567"/>
        <w:jc w:val="both"/>
        <w:rPr>
          <w:rFonts w:ascii="Times New Roman" w:hAnsi="Times New Roman" w:cs="Times New Roman"/>
          <w:b/>
          <w:sz w:val="26"/>
          <w:szCs w:val="26"/>
          <w:lang w:val="vi-VN"/>
        </w:rPr>
      </w:pPr>
      <w:r w:rsidRPr="001A2C08">
        <w:rPr>
          <w:rFonts w:ascii="Times New Roman" w:hAnsi="Times New Roman" w:cs="Times New Roman"/>
          <w:b/>
          <w:sz w:val="26"/>
          <w:szCs w:val="26"/>
          <w:lang w:val="vi-VN"/>
        </w:rPr>
        <w:t>*) Biện pháp phòng ngừa, ứng phó sự cố ngộ độc thực phẩm:</w:t>
      </w:r>
    </w:p>
    <w:p w14:paraId="0BC51091" w14:textId="77777777" w:rsidR="00AB3C17" w:rsidRPr="001A2C08" w:rsidRDefault="00AB3C17" w:rsidP="00AB3C17">
      <w:pPr>
        <w:spacing w:line="360" w:lineRule="exact"/>
        <w:ind w:firstLine="567"/>
        <w:rPr>
          <w:sz w:val="26"/>
          <w:szCs w:val="26"/>
          <w:lang w:val="vi-VN" w:eastAsia="ar-SA"/>
        </w:rPr>
      </w:pPr>
      <w:r w:rsidRPr="001A2C08">
        <w:rPr>
          <w:sz w:val="26"/>
          <w:szCs w:val="26"/>
          <w:lang w:val="vi-VN" w:eastAsia="ar-SA"/>
        </w:rPr>
        <w:t>- Phòng ngừa:</w:t>
      </w:r>
    </w:p>
    <w:p w14:paraId="22193F0E" w14:textId="77777777" w:rsidR="00AB3C17" w:rsidRPr="001A2C08" w:rsidRDefault="00AB3C17" w:rsidP="00AB3C17">
      <w:pPr>
        <w:spacing w:line="360" w:lineRule="exact"/>
        <w:ind w:firstLine="567"/>
        <w:rPr>
          <w:sz w:val="26"/>
          <w:szCs w:val="26"/>
          <w:lang w:val="vi-VN" w:eastAsia="ar-SA"/>
        </w:rPr>
      </w:pPr>
      <w:r w:rsidRPr="001A2C08">
        <w:rPr>
          <w:sz w:val="26"/>
          <w:szCs w:val="26"/>
          <w:lang w:val="vi-VN" w:eastAsia="ar-SA"/>
        </w:rPr>
        <w:t>+ Sử dụng thực phẩm sạch.</w:t>
      </w:r>
    </w:p>
    <w:p w14:paraId="3D94AE4A" w14:textId="77777777" w:rsidR="00AB3C17" w:rsidRPr="001A2C08" w:rsidRDefault="00AB3C17" w:rsidP="00AB3C17">
      <w:pPr>
        <w:spacing w:line="360" w:lineRule="exact"/>
        <w:ind w:firstLine="567"/>
        <w:rPr>
          <w:sz w:val="26"/>
          <w:szCs w:val="26"/>
          <w:lang w:val="vi-VN" w:eastAsia="ar-SA"/>
        </w:rPr>
      </w:pPr>
      <w:r w:rsidRPr="001A2C08">
        <w:rPr>
          <w:sz w:val="26"/>
          <w:szCs w:val="26"/>
          <w:lang w:val="vi-VN" w:eastAsia="ar-SA"/>
        </w:rPr>
        <w:t>+ Tiêu dịch khử trùng nơi có dịch bằng thuốc sát khuẩn chuyên dụng.</w:t>
      </w:r>
    </w:p>
    <w:p w14:paraId="0BEF1B30" w14:textId="77777777" w:rsidR="00AB3C17" w:rsidRPr="001A2C08" w:rsidRDefault="00AB3C17" w:rsidP="00AB3C17">
      <w:pPr>
        <w:spacing w:line="360" w:lineRule="exact"/>
        <w:ind w:firstLine="567"/>
        <w:rPr>
          <w:sz w:val="26"/>
          <w:szCs w:val="26"/>
          <w:lang w:val="vi-VN" w:eastAsia="ar-SA"/>
        </w:rPr>
      </w:pPr>
      <w:r w:rsidRPr="001A2C08">
        <w:rPr>
          <w:sz w:val="26"/>
          <w:szCs w:val="26"/>
          <w:lang w:val="vi-VN" w:eastAsia="ar-SA"/>
        </w:rPr>
        <w:t>+ Chất lượng các bữa ăn được kiểm soát chặt chẽ.</w:t>
      </w:r>
    </w:p>
    <w:p w14:paraId="6EF2ACCB" w14:textId="77777777" w:rsidR="00AB3C17" w:rsidRPr="001A2C08" w:rsidRDefault="00AB3C17" w:rsidP="00AB3C17">
      <w:pPr>
        <w:spacing w:line="360" w:lineRule="exact"/>
        <w:ind w:firstLine="567"/>
        <w:rPr>
          <w:sz w:val="26"/>
          <w:szCs w:val="26"/>
          <w:lang w:val="vi-VN" w:eastAsia="ar-SA"/>
        </w:rPr>
      </w:pPr>
      <w:r w:rsidRPr="001A2C08">
        <w:rPr>
          <w:sz w:val="26"/>
          <w:szCs w:val="26"/>
          <w:lang w:val="vi-VN" w:eastAsia="ar-SA"/>
        </w:rPr>
        <w:t>- Ứng phó: Đưa bệnh nhân đến cơ sở y tế để được điều trị, chăm sóc.</w:t>
      </w:r>
    </w:p>
    <w:p w14:paraId="6EDBD5F7" w14:textId="77777777" w:rsidR="00AB3C17" w:rsidRPr="001A2C08" w:rsidRDefault="00AB3C17" w:rsidP="00AB3C17">
      <w:pPr>
        <w:pStyle w:val="Heading2"/>
        <w:spacing w:line="360" w:lineRule="exact"/>
        <w:rPr>
          <w:sz w:val="26"/>
          <w:szCs w:val="26"/>
        </w:rPr>
      </w:pPr>
      <w:bookmarkStart w:id="879" w:name="_Toc62123010"/>
      <w:bookmarkStart w:id="880" w:name="_Toc140503543"/>
      <w:r w:rsidRPr="001A2C08">
        <w:rPr>
          <w:sz w:val="26"/>
          <w:szCs w:val="26"/>
        </w:rPr>
        <w:t>3.</w:t>
      </w:r>
      <w:r w:rsidRPr="001A2C08">
        <w:rPr>
          <w:sz w:val="26"/>
          <w:szCs w:val="26"/>
          <w:lang w:val="vi-VN"/>
        </w:rPr>
        <w:t>4</w:t>
      </w:r>
      <w:r w:rsidRPr="001A2C08">
        <w:rPr>
          <w:sz w:val="26"/>
          <w:szCs w:val="26"/>
        </w:rPr>
        <w:t>. Tổ chức thực hiện các công trình, biện pháp bảo vệ môi trường</w:t>
      </w:r>
      <w:bookmarkEnd w:id="851"/>
      <w:bookmarkEnd w:id="852"/>
      <w:bookmarkEnd w:id="879"/>
      <w:bookmarkEnd w:id="880"/>
    </w:p>
    <w:p w14:paraId="02AC4611" w14:textId="77777777" w:rsidR="00AB3C17" w:rsidRPr="001A2C08" w:rsidRDefault="00AB3C17" w:rsidP="00AB3C17">
      <w:pPr>
        <w:spacing w:line="360" w:lineRule="exact"/>
        <w:ind w:firstLine="567"/>
        <w:jc w:val="both"/>
        <w:rPr>
          <w:rFonts w:eastAsia="Times New Roman"/>
          <w:sz w:val="26"/>
          <w:szCs w:val="26"/>
          <w:lang w:val="vi-VN"/>
        </w:rPr>
      </w:pPr>
      <w:bookmarkStart w:id="881" w:name="_Toc426623832"/>
      <w:bookmarkStart w:id="882" w:name="_Toc496172348"/>
      <w:bookmarkStart w:id="883" w:name="_Toc112142513"/>
      <w:r w:rsidRPr="001A2C08">
        <w:rPr>
          <w:rFonts w:eastAsia="Times New Roman"/>
          <w:sz w:val="26"/>
          <w:szCs w:val="26"/>
          <w:lang w:val="vi-VN"/>
        </w:rPr>
        <w:t>Trên cơ sở các công trình bảo vệ môi trường mà chủ dự án đưa ra và đã trình bày trên, dự toán kinh phí để thực hiện các công trình bảo vệ môi trường cụ thể như sau:</w:t>
      </w:r>
    </w:p>
    <w:p w14:paraId="2608ABDB" w14:textId="209D8CAF" w:rsidR="00AB3C17" w:rsidRPr="001A2C08" w:rsidRDefault="00AB3C17" w:rsidP="00AB3C17">
      <w:pPr>
        <w:pStyle w:val="bnghngpht"/>
        <w:spacing w:line="312" w:lineRule="auto"/>
        <w:rPr>
          <w:color w:val="auto"/>
          <w:sz w:val="26"/>
        </w:rPr>
      </w:pPr>
      <w:bookmarkStart w:id="884" w:name="_Toc138681579"/>
      <w:bookmarkStart w:id="885" w:name="_Toc138684519"/>
      <w:bookmarkStart w:id="886" w:name="_Toc184984634"/>
      <w:r w:rsidRPr="001A2C08">
        <w:rPr>
          <w:color w:val="auto"/>
          <w:sz w:val="26"/>
        </w:rPr>
        <w:t>Bảng 3.2</w:t>
      </w:r>
      <w:r w:rsidR="003E312E">
        <w:rPr>
          <w:color w:val="auto"/>
          <w:sz w:val="26"/>
          <w:lang w:val="en-US"/>
        </w:rPr>
        <w:t>4</w:t>
      </w:r>
      <w:r w:rsidRPr="001A2C08">
        <w:rPr>
          <w:color w:val="auto"/>
          <w:sz w:val="26"/>
        </w:rPr>
        <w:t>. Danh mục công trình bảo vệ môi trường của dự án</w:t>
      </w:r>
      <w:bookmarkEnd w:id="881"/>
      <w:bookmarkEnd w:id="882"/>
      <w:bookmarkEnd w:id="883"/>
      <w:bookmarkEnd w:id="884"/>
      <w:bookmarkEnd w:id="885"/>
      <w:bookmarkEnd w:id="88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356"/>
        <w:gridCol w:w="1118"/>
        <w:gridCol w:w="1359"/>
        <w:gridCol w:w="1660"/>
        <w:gridCol w:w="991"/>
      </w:tblGrid>
      <w:tr w:rsidR="00AB3C17" w:rsidRPr="001A2C08" w14:paraId="0387309E" w14:textId="77777777" w:rsidTr="00F32706">
        <w:trPr>
          <w:trHeight w:val="390"/>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B5B472" w14:textId="77777777" w:rsidR="00AB3C17" w:rsidRPr="001A2C08" w:rsidRDefault="00AB3C17" w:rsidP="00F32706">
            <w:pPr>
              <w:spacing w:line="312" w:lineRule="auto"/>
              <w:jc w:val="center"/>
              <w:rPr>
                <w:rFonts w:eastAsia="Times New Roman"/>
                <w:b/>
                <w:bCs/>
                <w:sz w:val="26"/>
                <w:szCs w:val="26"/>
                <w:lang w:val="vi-VN"/>
              </w:rPr>
            </w:pPr>
            <w:r w:rsidRPr="001A2C08">
              <w:rPr>
                <w:rFonts w:eastAsia="Times New Roman"/>
                <w:b/>
                <w:bCs/>
                <w:iCs/>
                <w:sz w:val="26"/>
                <w:szCs w:val="26"/>
                <w:lang w:val="vi-VN"/>
              </w:rPr>
              <w:t>TT</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859A0" w14:textId="77777777" w:rsidR="00AB3C17" w:rsidRPr="001A2C08" w:rsidRDefault="00AB3C17" w:rsidP="00F32706">
            <w:pPr>
              <w:spacing w:line="312" w:lineRule="auto"/>
              <w:jc w:val="center"/>
              <w:rPr>
                <w:rFonts w:eastAsia="Times New Roman"/>
                <w:b/>
                <w:bCs/>
                <w:sz w:val="26"/>
                <w:szCs w:val="26"/>
                <w:lang w:val="vi-VN"/>
              </w:rPr>
            </w:pPr>
            <w:r w:rsidRPr="001A2C08">
              <w:rPr>
                <w:rFonts w:eastAsia="Times New Roman"/>
                <w:b/>
                <w:bCs/>
                <w:iCs/>
                <w:sz w:val="26"/>
                <w:szCs w:val="26"/>
                <w:lang w:val="vi-VN"/>
              </w:rPr>
              <w:t>Danh mục các công trình</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4F30B4C" w14:textId="77777777" w:rsidR="00AB3C17" w:rsidRPr="001A2C08" w:rsidRDefault="00AB3C17" w:rsidP="00F32706">
            <w:pPr>
              <w:spacing w:line="312" w:lineRule="auto"/>
              <w:jc w:val="center"/>
              <w:rPr>
                <w:b/>
                <w:sz w:val="26"/>
                <w:szCs w:val="26"/>
              </w:rPr>
            </w:pPr>
            <w:r w:rsidRPr="001A2C08">
              <w:rPr>
                <w:b/>
                <w:sz w:val="26"/>
                <w:szCs w:val="26"/>
              </w:rPr>
              <w:t>Số lượng</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5109D" w14:textId="77777777" w:rsidR="00AB3C17" w:rsidRPr="001A2C08" w:rsidRDefault="00AB3C17" w:rsidP="00F32706">
            <w:pPr>
              <w:spacing w:line="312" w:lineRule="auto"/>
              <w:jc w:val="center"/>
              <w:rPr>
                <w:rFonts w:eastAsia="Times New Roman"/>
                <w:b/>
                <w:bCs/>
                <w:iCs/>
                <w:sz w:val="26"/>
                <w:szCs w:val="26"/>
              </w:rPr>
            </w:pPr>
            <w:r w:rsidRPr="001A2C08">
              <w:rPr>
                <w:rFonts w:eastAsia="Times New Roman"/>
                <w:b/>
                <w:bCs/>
                <w:iCs/>
                <w:sz w:val="26"/>
                <w:szCs w:val="26"/>
              </w:rPr>
              <w:t>Thời gian hoàn thành</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5B451C" w14:textId="77777777" w:rsidR="00AB3C17" w:rsidRPr="001A2C08" w:rsidRDefault="00AB3C17" w:rsidP="00F32706">
            <w:pPr>
              <w:spacing w:line="312" w:lineRule="auto"/>
              <w:jc w:val="center"/>
              <w:rPr>
                <w:rFonts w:eastAsia="Times New Roman"/>
                <w:b/>
                <w:bCs/>
                <w:iCs/>
                <w:sz w:val="26"/>
                <w:szCs w:val="26"/>
                <w:lang w:val="vi-VN"/>
              </w:rPr>
            </w:pPr>
            <w:r w:rsidRPr="001A2C08">
              <w:rPr>
                <w:rFonts w:eastAsia="Times New Roman"/>
                <w:b/>
                <w:bCs/>
                <w:iCs/>
                <w:sz w:val="26"/>
                <w:szCs w:val="26"/>
                <w:lang w:val="vi-VN"/>
              </w:rPr>
              <w:t>Thành tiền</w:t>
            </w:r>
          </w:p>
          <w:p w14:paraId="2476F035" w14:textId="77777777" w:rsidR="00AB3C17" w:rsidRPr="001A2C08" w:rsidRDefault="00AB3C17" w:rsidP="00F32706">
            <w:pPr>
              <w:spacing w:line="312" w:lineRule="auto"/>
              <w:jc w:val="center"/>
              <w:rPr>
                <w:rFonts w:eastAsia="Times New Roman"/>
                <w:b/>
                <w:bCs/>
                <w:sz w:val="26"/>
                <w:szCs w:val="26"/>
                <w:lang w:val="vi-VN"/>
              </w:rPr>
            </w:pPr>
            <w:r w:rsidRPr="001A2C08">
              <w:rPr>
                <w:rFonts w:eastAsia="Times New Roman"/>
                <w:b/>
                <w:bCs/>
                <w:iCs/>
                <w:sz w:val="26"/>
                <w:szCs w:val="26"/>
                <w:lang w:val="vi-VN"/>
              </w:rPr>
              <w:t>(VNĐ)</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E9DB1A" w14:textId="77777777" w:rsidR="00AB3C17" w:rsidRPr="001A2C08" w:rsidRDefault="00AB3C17" w:rsidP="00F32706">
            <w:pPr>
              <w:spacing w:line="312" w:lineRule="auto"/>
              <w:jc w:val="center"/>
              <w:rPr>
                <w:rFonts w:eastAsia="Times New Roman"/>
                <w:b/>
                <w:bCs/>
                <w:iCs/>
                <w:sz w:val="26"/>
                <w:szCs w:val="26"/>
                <w:lang w:val="vi-VN"/>
              </w:rPr>
            </w:pPr>
            <w:r w:rsidRPr="001A2C08">
              <w:rPr>
                <w:rFonts w:eastAsia="Times New Roman"/>
                <w:b/>
                <w:bCs/>
                <w:iCs/>
                <w:sz w:val="26"/>
                <w:szCs w:val="26"/>
                <w:lang w:val="vi-VN"/>
              </w:rPr>
              <w:t>Trách nhiệm thực hiện</w:t>
            </w:r>
          </w:p>
        </w:tc>
      </w:tr>
      <w:tr w:rsidR="00AB3C17" w:rsidRPr="001A2C08" w14:paraId="788BD72A" w14:textId="77777777" w:rsidTr="00F32706">
        <w:trPr>
          <w:trHeight w:val="390"/>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60CB67" w14:textId="77777777" w:rsidR="00AB3C17" w:rsidRPr="001A2C08" w:rsidRDefault="00AB3C17" w:rsidP="00F32706">
            <w:pPr>
              <w:spacing w:line="312" w:lineRule="auto"/>
              <w:jc w:val="center"/>
              <w:rPr>
                <w:rFonts w:eastAsia="Times New Roman"/>
                <w:b/>
                <w:bCs/>
                <w:iCs/>
                <w:sz w:val="26"/>
                <w:szCs w:val="26"/>
                <w:lang w:val="vi-VN"/>
              </w:rPr>
            </w:pPr>
            <w:r w:rsidRPr="001A2C08">
              <w:rPr>
                <w:rFonts w:eastAsia="Times New Roman"/>
                <w:b/>
                <w:bCs/>
                <w:iCs/>
                <w:sz w:val="26"/>
                <w:szCs w:val="26"/>
                <w:lang w:val="vi-VN"/>
              </w:rPr>
              <w:t>I</w:t>
            </w:r>
          </w:p>
        </w:tc>
        <w:tc>
          <w:tcPr>
            <w:tcW w:w="4682" w:type="pct"/>
            <w:gridSpan w:val="5"/>
            <w:tcBorders>
              <w:top w:val="single" w:sz="4" w:space="0" w:color="auto"/>
              <w:left w:val="single" w:sz="4" w:space="0" w:color="auto"/>
              <w:bottom w:val="single" w:sz="4" w:space="0" w:color="auto"/>
              <w:right w:val="single" w:sz="4" w:space="0" w:color="auto"/>
            </w:tcBorders>
            <w:shd w:val="clear" w:color="auto" w:fill="auto"/>
          </w:tcPr>
          <w:p w14:paraId="4068337B" w14:textId="77777777" w:rsidR="00AB3C17" w:rsidRPr="001A2C08" w:rsidRDefault="00AB3C17" w:rsidP="00F32706">
            <w:pPr>
              <w:spacing w:line="312" w:lineRule="auto"/>
              <w:jc w:val="both"/>
              <w:rPr>
                <w:rFonts w:eastAsia="Times New Roman"/>
                <w:b/>
                <w:bCs/>
                <w:iCs/>
                <w:sz w:val="26"/>
                <w:szCs w:val="26"/>
                <w:lang w:val="vi-VN"/>
              </w:rPr>
            </w:pPr>
            <w:r w:rsidRPr="001A2C08">
              <w:rPr>
                <w:rFonts w:eastAsia="Times New Roman"/>
                <w:b/>
                <w:bCs/>
                <w:iCs/>
                <w:sz w:val="26"/>
                <w:szCs w:val="26"/>
                <w:lang w:val="vi-VN"/>
              </w:rPr>
              <w:t>Giai đoạn thi công xây dựng của dự án</w:t>
            </w:r>
          </w:p>
        </w:tc>
      </w:tr>
      <w:tr w:rsidR="00AB3C17" w:rsidRPr="001A2C08" w14:paraId="03B1738F" w14:textId="77777777" w:rsidTr="00F32706">
        <w:trPr>
          <w:trHeight w:val="394"/>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CA4C29" w14:textId="77777777" w:rsidR="00AB3C17" w:rsidRPr="001A2C08" w:rsidRDefault="00AB3C17" w:rsidP="00F32706">
            <w:pPr>
              <w:spacing w:line="312" w:lineRule="auto"/>
              <w:jc w:val="center"/>
              <w:rPr>
                <w:rFonts w:eastAsia="Times New Roman"/>
                <w:sz w:val="26"/>
                <w:szCs w:val="26"/>
                <w:lang w:val="vi-VN"/>
              </w:rPr>
            </w:pPr>
            <w:r w:rsidRPr="001A2C08">
              <w:rPr>
                <w:rFonts w:eastAsia="Times New Roman"/>
                <w:sz w:val="26"/>
                <w:szCs w:val="26"/>
                <w:lang w:val="vi-VN"/>
              </w:rPr>
              <w:t>1</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89BEF" w14:textId="77777777" w:rsidR="00AB3C17" w:rsidRPr="001A2C08" w:rsidRDefault="00AB3C17" w:rsidP="00F32706">
            <w:pPr>
              <w:spacing w:line="312" w:lineRule="auto"/>
              <w:jc w:val="both"/>
              <w:rPr>
                <w:rFonts w:eastAsia="Times New Roman"/>
                <w:sz w:val="26"/>
                <w:szCs w:val="26"/>
                <w:lang w:val="vi-VN"/>
              </w:rPr>
            </w:pPr>
            <w:r w:rsidRPr="001A2C08">
              <w:rPr>
                <w:rFonts w:eastAsia="Times New Roman"/>
                <w:sz w:val="26"/>
                <w:szCs w:val="26"/>
                <w:lang w:val="vi-VN"/>
              </w:rPr>
              <w:t>Thùng chứa chất thải rắn sinh hoạt và CTNH</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EE2EDE7" w14:textId="77777777" w:rsidR="00AB3C17" w:rsidRPr="001A2C08" w:rsidRDefault="00AB3C17" w:rsidP="00F32706">
            <w:pPr>
              <w:spacing w:line="312" w:lineRule="auto"/>
              <w:jc w:val="center"/>
              <w:rPr>
                <w:sz w:val="26"/>
                <w:szCs w:val="26"/>
              </w:rPr>
            </w:pPr>
            <w:r w:rsidRPr="001A2C08">
              <w:rPr>
                <w:sz w:val="26"/>
                <w:szCs w:val="26"/>
              </w:rPr>
              <w:t>10 chiếc</w:t>
            </w:r>
          </w:p>
        </w:tc>
        <w:tc>
          <w:tcPr>
            <w:tcW w:w="750" w:type="pct"/>
            <w:vMerge w:val="restart"/>
            <w:tcBorders>
              <w:top w:val="single" w:sz="4" w:space="0" w:color="auto"/>
              <w:left w:val="single" w:sz="4" w:space="0" w:color="auto"/>
              <w:right w:val="single" w:sz="4" w:space="0" w:color="auto"/>
            </w:tcBorders>
            <w:shd w:val="clear" w:color="auto" w:fill="auto"/>
            <w:vAlign w:val="center"/>
          </w:tcPr>
          <w:p w14:paraId="32CD74BC" w14:textId="77777777" w:rsidR="00AB3C17" w:rsidRPr="001A2C08" w:rsidRDefault="00AB3C17" w:rsidP="00F32706">
            <w:pPr>
              <w:spacing w:line="312" w:lineRule="auto"/>
              <w:jc w:val="center"/>
              <w:rPr>
                <w:sz w:val="26"/>
                <w:szCs w:val="26"/>
              </w:rPr>
            </w:pPr>
            <w:r w:rsidRPr="001A2C08">
              <w:rPr>
                <w:sz w:val="26"/>
                <w:szCs w:val="26"/>
              </w:rPr>
              <w:t>Giai đoạn thi công</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042485"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5.000.000</w:t>
            </w:r>
          </w:p>
        </w:tc>
        <w:tc>
          <w:tcPr>
            <w:tcW w:w="547" w:type="pct"/>
            <w:vMerge w:val="restart"/>
            <w:tcBorders>
              <w:top w:val="single" w:sz="4" w:space="0" w:color="auto"/>
              <w:left w:val="single" w:sz="4" w:space="0" w:color="auto"/>
              <w:right w:val="single" w:sz="4" w:space="0" w:color="auto"/>
            </w:tcBorders>
            <w:shd w:val="clear" w:color="auto" w:fill="auto"/>
            <w:vAlign w:val="center"/>
            <w:hideMark/>
          </w:tcPr>
          <w:p w14:paraId="2CF9BC16" w14:textId="77777777" w:rsidR="00AB3C17" w:rsidRPr="001A2C08" w:rsidRDefault="00AB3C17" w:rsidP="00F32706">
            <w:pPr>
              <w:spacing w:line="312" w:lineRule="auto"/>
              <w:jc w:val="center"/>
              <w:rPr>
                <w:rFonts w:eastAsia="Times New Roman"/>
                <w:sz w:val="26"/>
                <w:szCs w:val="26"/>
              </w:rPr>
            </w:pPr>
            <w:r w:rsidRPr="001A2C08">
              <w:rPr>
                <w:rFonts w:eastAsia="Times New Roman"/>
                <w:bCs/>
                <w:sz w:val="26"/>
                <w:szCs w:val="26"/>
              </w:rPr>
              <w:t>Nhà thầu xây dựng</w:t>
            </w:r>
          </w:p>
        </w:tc>
      </w:tr>
      <w:tr w:rsidR="00AB3C17" w:rsidRPr="001A2C08" w14:paraId="2F87C81C" w14:textId="77777777" w:rsidTr="00F32706">
        <w:trPr>
          <w:trHeight w:val="463"/>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AE713"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2</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FB199"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Nhà vệ sinh di động dung tích 2000 lit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23FD116D" w14:textId="77777777" w:rsidR="00AB3C17" w:rsidRPr="001A2C08" w:rsidRDefault="00AB3C17" w:rsidP="00F32706">
            <w:pPr>
              <w:spacing w:line="312" w:lineRule="auto"/>
              <w:jc w:val="center"/>
              <w:rPr>
                <w:sz w:val="26"/>
                <w:szCs w:val="26"/>
              </w:rPr>
            </w:pPr>
            <w:r w:rsidRPr="001A2C08">
              <w:rPr>
                <w:sz w:val="26"/>
                <w:szCs w:val="26"/>
              </w:rPr>
              <w:t>02 chiếc</w:t>
            </w:r>
          </w:p>
        </w:tc>
        <w:tc>
          <w:tcPr>
            <w:tcW w:w="750" w:type="pct"/>
            <w:vMerge/>
            <w:tcBorders>
              <w:left w:val="single" w:sz="4" w:space="0" w:color="auto"/>
              <w:right w:val="single" w:sz="4" w:space="0" w:color="auto"/>
            </w:tcBorders>
            <w:shd w:val="clear" w:color="auto" w:fill="auto"/>
            <w:hideMark/>
          </w:tcPr>
          <w:p w14:paraId="3E924A14" w14:textId="77777777" w:rsidR="00AB3C17" w:rsidRPr="001A2C08" w:rsidRDefault="00AB3C17" w:rsidP="00F32706">
            <w:pPr>
              <w:spacing w:line="312" w:lineRule="auto"/>
              <w:jc w:val="center"/>
              <w:rPr>
                <w:sz w:val="26"/>
                <w:szCs w:val="26"/>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30C60C"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30.000.000</w:t>
            </w:r>
          </w:p>
        </w:tc>
        <w:tc>
          <w:tcPr>
            <w:tcW w:w="547" w:type="pct"/>
            <w:vMerge/>
            <w:tcBorders>
              <w:left w:val="single" w:sz="4" w:space="0" w:color="auto"/>
              <w:right w:val="single" w:sz="4" w:space="0" w:color="auto"/>
            </w:tcBorders>
            <w:shd w:val="clear" w:color="auto" w:fill="auto"/>
            <w:vAlign w:val="center"/>
            <w:hideMark/>
          </w:tcPr>
          <w:p w14:paraId="232A799A" w14:textId="77777777" w:rsidR="00AB3C17" w:rsidRPr="001A2C08" w:rsidRDefault="00AB3C17" w:rsidP="00F32706">
            <w:pPr>
              <w:spacing w:line="312" w:lineRule="auto"/>
              <w:rPr>
                <w:rFonts w:eastAsia="Times New Roman"/>
                <w:sz w:val="26"/>
                <w:szCs w:val="26"/>
              </w:rPr>
            </w:pPr>
          </w:p>
        </w:tc>
      </w:tr>
      <w:tr w:rsidR="00AB3C17" w:rsidRPr="001A2C08" w14:paraId="62CB1602" w14:textId="77777777" w:rsidTr="00F32706">
        <w:trPr>
          <w:trHeight w:val="463"/>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0714B8BC"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3</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tcPr>
          <w:p w14:paraId="40FFC09D"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Bể lắng</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2E8D2958" w14:textId="77777777" w:rsidR="00AB3C17" w:rsidRPr="001A2C08" w:rsidRDefault="00AB3C17" w:rsidP="00F32706">
            <w:pPr>
              <w:spacing w:line="312" w:lineRule="auto"/>
              <w:jc w:val="center"/>
              <w:rPr>
                <w:sz w:val="26"/>
                <w:szCs w:val="26"/>
              </w:rPr>
            </w:pPr>
            <w:r w:rsidRPr="001A2C08">
              <w:rPr>
                <w:sz w:val="26"/>
                <w:szCs w:val="26"/>
              </w:rPr>
              <w:t>01 chiếc</w:t>
            </w:r>
          </w:p>
        </w:tc>
        <w:tc>
          <w:tcPr>
            <w:tcW w:w="750" w:type="pct"/>
            <w:vMerge/>
            <w:tcBorders>
              <w:left w:val="single" w:sz="4" w:space="0" w:color="auto"/>
              <w:bottom w:val="single" w:sz="4" w:space="0" w:color="auto"/>
              <w:right w:val="single" w:sz="4" w:space="0" w:color="auto"/>
            </w:tcBorders>
            <w:shd w:val="clear" w:color="auto" w:fill="auto"/>
          </w:tcPr>
          <w:p w14:paraId="7877D46E" w14:textId="77777777" w:rsidR="00AB3C17" w:rsidRPr="001A2C08" w:rsidRDefault="00AB3C17" w:rsidP="00F32706">
            <w:pPr>
              <w:spacing w:line="312" w:lineRule="auto"/>
              <w:jc w:val="center"/>
              <w:rPr>
                <w:sz w:val="26"/>
                <w:szCs w:val="26"/>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81D7A65"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20.000.000</w:t>
            </w:r>
          </w:p>
        </w:tc>
        <w:tc>
          <w:tcPr>
            <w:tcW w:w="547" w:type="pct"/>
            <w:vMerge/>
            <w:tcBorders>
              <w:left w:val="single" w:sz="4" w:space="0" w:color="auto"/>
              <w:bottom w:val="single" w:sz="4" w:space="0" w:color="auto"/>
              <w:right w:val="single" w:sz="4" w:space="0" w:color="auto"/>
            </w:tcBorders>
            <w:shd w:val="clear" w:color="auto" w:fill="auto"/>
            <w:vAlign w:val="center"/>
          </w:tcPr>
          <w:p w14:paraId="0DED470A" w14:textId="77777777" w:rsidR="00AB3C17" w:rsidRPr="001A2C08" w:rsidRDefault="00AB3C17" w:rsidP="00F32706">
            <w:pPr>
              <w:spacing w:line="312" w:lineRule="auto"/>
              <w:rPr>
                <w:rFonts w:eastAsia="Times New Roman"/>
                <w:sz w:val="26"/>
                <w:szCs w:val="26"/>
              </w:rPr>
            </w:pPr>
          </w:p>
        </w:tc>
      </w:tr>
      <w:tr w:rsidR="00AB3C17" w:rsidRPr="001A2C08" w14:paraId="37D602D5" w14:textId="77777777" w:rsidTr="00F32706">
        <w:trPr>
          <w:trHeight w:val="502"/>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84097" w14:textId="77777777" w:rsidR="00AB3C17" w:rsidRPr="001A2C08" w:rsidRDefault="00AB3C17" w:rsidP="00F32706">
            <w:pPr>
              <w:spacing w:line="312" w:lineRule="auto"/>
              <w:jc w:val="center"/>
              <w:rPr>
                <w:rFonts w:eastAsia="Times New Roman"/>
                <w:b/>
                <w:sz w:val="26"/>
                <w:szCs w:val="26"/>
              </w:rPr>
            </w:pPr>
            <w:r w:rsidRPr="001A2C08">
              <w:rPr>
                <w:rFonts w:eastAsia="Times New Roman"/>
                <w:b/>
                <w:sz w:val="26"/>
                <w:szCs w:val="26"/>
              </w:rPr>
              <w:t>II</w:t>
            </w:r>
          </w:p>
        </w:tc>
        <w:tc>
          <w:tcPr>
            <w:tcW w:w="4682" w:type="pct"/>
            <w:gridSpan w:val="5"/>
            <w:tcBorders>
              <w:top w:val="single" w:sz="4" w:space="0" w:color="auto"/>
              <w:left w:val="single" w:sz="4" w:space="0" w:color="auto"/>
              <w:bottom w:val="single" w:sz="4" w:space="0" w:color="auto"/>
              <w:right w:val="single" w:sz="4" w:space="0" w:color="auto"/>
            </w:tcBorders>
            <w:shd w:val="clear" w:color="auto" w:fill="auto"/>
          </w:tcPr>
          <w:p w14:paraId="5172AFFB" w14:textId="77777777" w:rsidR="00AB3C17" w:rsidRPr="001A2C08" w:rsidRDefault="00AB3C17" w:rsidP="00F32706">
            <w:pPr>
              <w:spacing w:line="312" w:lineRule="auto"/>
              <w:rPr>
                <w:rFonts w:eastAsia="Times New Roman"/>
                <w:b/>
                <w:sz w:val="26"/>
                <w:szCs w:val="26"/>
              </w:rPr>
            </w:pPr>
            <w:r w:rsidRPr="001A2C08">
              <w:rPr>
                <w:rFonts w:eastAsia="Times New Roman"/>
                <w:b/>
                <w:sz w:val="26"/>
                <w:szCs w:val="26"/>
              </w:rPr>
              <w:t>Giai đoạn vận hành dự án</w:t>
            </w:r>
          </w:p>
        </w:tc>
      </w:tr>
      <w:tr w:rsidR="00AB3C17" w:rsidRPr="001A2C08" w14:paraId="3CFC6B52" w14:textId="77777777" w:rsidTr="00F32706">
        <w:trPr>
          <w:trHeight w:val="708"/>
          <w:jc w:val="center"/>
        </w:trPr>
        <w:tc>
          <w:tcPr>
            <w:tcW w:w="318" w:type="pct"/>
            <w:tcBorders>
              <w:top w:val="single" w:sz="4" w:space="0" w:color="auto"/>
              <w:left w:val="single" w:sz="4" w:space="0" w:color="auto"/>
              <w:right w:val="single" w:sz="4" w:space="0" w:color="auto"/>
            </w:tcBorders>
            <w:shd w:val="clear" w:color="auto" w:fill="auto"/>
            <w:vAlign w:val="center"/>
          </w:tcPr>
          <w:p w14:paraId="28376645" w14:textId="77777777" w:rsidR="00AB3C17" w:rsidRPr="001A2C08" w:rsidRDefault="00AB3C17" w:rsidP="00F32706">
            <w:pPr>
              <w:spacing w:line="312" w:lineRule="auto"/>
              <w:jc w:val="center"/>
              <w:rPr>
                <w:sz w:val="26"/>
                <w:szCs w:val="26"/>
              </w:rPr>
            </w:pPr>
            <w:r w:rsidRPr="001A2C08">
              <w:rPr>
                <w:sz w:val="26"/>
                <w:szCs w:val="26"/>
              </w:rPr>
              <w:lastRenderedPageBreak/>
              <w:t>1</w:t>
            </w:r>
          </w:p>
        </w:tc>
        <w:tc>
          <w:tcPr>
            <w:tcW w:w="1852" w:type="pct"/>
            <w:tcBorders>
              <w:top w:val="single" w:sz="4" w:space="0" w:color="auto"/>
              <w:left w:val="single" w:sz="4" w:space="0" w:color="auto"/>
              <w:right w:val="single" w:sz="4" w:space="0" w:color="auto"/>
            </w:tcBorders>
            <w:shd w:val="clear" w:color="auto" w:fill="auto"/>
            <w:vAlign w:val="center"/>
          </w:tcPr>
          <w:p w14:paraId="705B2414"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 xml:space="preserve">Bể tự hoại </w:t>
            </w:r>
          </w:p>
        </w:tc>
        <w:tc>
          <w:tcPr>
            <w:tcW w:w="617" w:type="pct"/>
            <w:tcBorders>
              <w:top w:val="single" w:sz="4" w:space="0" w:color="auto"/>
              <w:left w:val="single" w:sz="4" w:space="0" w:color="auto"/>
              <w:right w:val="single" w:sz="4" w:space="0" w:color="auto"/>
            </w:tcBorders>
            <w:shd w:val="clear" w:color="auto" w:fill="auto"/>
            <w:vAlign w:val="center"/>
          </w:tcPr>
          <w:p w14:paraId="73840A40" w14:textId="77777777" w:rsidR="00AB3C17" w:rsidRPr="001A2C08" w:rsidRDefault="00AB3C17" w:rsidP="00F32706">
            <w:pPr>
              <w:spacing w:line="312" w:lineRule="auto"/>
              <w:jc w:val="center"/>
              <w:rPr>
                <w:sz w:val="26"/>
                <w:szCs w:val="26"/>
              </w:rPr>
            </w:pPr>
            <w:r w:rsidRPr="001A2C08">
              <w:rPr>
                <w:sz w:val="26"/>
                <w:szCs w:val="26"/>
              </w:rPr>
              <w:t>07 bể</w:t>
            </w:r>
          </w:p>
        </w:tc>
        <w:tc>
          <w:tcPr>
            <w:tcW w:w="750" w:type="pct"/>
            <w:vMerge w:val="restart"/>
            <w:tcBorders>
              <w:top w:val="single" w:sz="4" w:space="0" w:color="auto"/>
              <w:left w:val="single" w:sz="4" w:space="0" w:color="auto"/>
              <w:right w:val="single" w:sz="4" w:space="0" w:color="auto"/>
            </w:tcBorders>
            <w:shd w:val="clear" w:color="auto" w:fill="auto"/>
            <w:vAlign w:val="center"/>
          </w:tcPr>
          <w:p w14:paraId="2B8A242D"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Trước khi đi vào vận hành thử nghiệm</w:t>
            </w:r>
          </w:p>
        </w:tc>
        <w:tc>
          <w:tcPr>
            <w:tcW w:w="916" w:type="pct"/>
            <w:tcBorders>
              <w:top w:val="single" w:sz="4" w:space="0" w:color="auto"/>
              <w:left w:val="single" w:sz="4" w:space="0" w:color="auto"/>
              <w:right w:val="single" w:sz="4" w:space="0" w:color="auto"/>
            </w:tcBorders>
            <w:shd w:val="clear" w:color="auto" w:fill="auto"/>
            <w:vAlign w:val="center"/>
            <w:hideMark/>
          </w:tcPr>
          <w:p w14:paraId="6D9A8D9D"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120.000.000</w:t>
            </w:r>
          </w:p>
        </w:tc>
        <w:tc>
          <w:tcPr>
            <w:tcW w:w="547" w:type="pct"/>
            <w:vMerge w:val="restart"/>
            <w:tcBorders>
              <w:top w:val="single" w:sz="4" w:space="0" w:color="auto"/>
              <w:left w:val="single" w:sz="4" w:space="0" w:color="auto"/>
              <w:right w:val="single" w:sz="4" w:space="0" w:color="auto"/>
            </w:tcBorders>
            <w:shd w:val="clear" w:color="auto" w:fill="auto"/>
            <w:vAlign w:val="center"/>
            <w:hideMark/>
          </w:tcPr>
          <w:p w14:paraId="5D37B3DF" w14:textId="14FE44BA" w:rsidR="00AB3C17" w:rsidRPr="001A2C08" w:rsidRDefault="002740EB" w:rsidP="00F32706">
            <w:pPr>
              <w:spacing w:line="312" w:lineRule="auto"/>
              <w:jc w:val="center"/>
              <w:rPr>
                <w:rFonts w:eastAsia="Times New Roman"/>
                <w:sz w:val="26"/>
                <w:szCs w:val="26"/>
              </w:rPr>
            </w:pPr>
            <w:r w:rsidRPr="001A2C08">
              <w:rPr>
                <w:sz w:val="26"/>
              </w:rPr>
              <w:t xml:space="preserve">Công ty </w:t>
            </w:r>
            <w:r w:rsidR="0042104D" w:rsidRPr="001A2C08">
              <w:rPr>
                <w:sz w:val="26"/>
                <w:szCs w:val="26"/>
              </w:rPr>
              <w:t>TNHH sản xuất và thương mại Minh Dũng</w:t>
            </w:r>
            <w:r w:rsidR="00AB3C17" w:rsidRPr="001A2C08">
              <w:rPr>
                <w:sz w:val="26"/>
                <w:szCs w:val="26"/>
              </w:rPr>
              <w:t xml:space="preserve"> </w:t>
            </w:r>
          </w:p>
        </w:tc>
      </w:tr>
      <w:tr w:rsidR="00AB3C17" w:rsidRPr="001A2C08" w14:paraId="32C25FFE" w14:textId="77777777" w:rsidTr="00F32706">
        <w:trPr>
          <w:trHeight w:val="973"/>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3AAE058D" w14:textId="77777777" w:rsidR="00AB3C17" w:rsidRPr="001A2C08" w:rsidRDefault="00AB3C17" w:rsidP="00F32706">
            <w:pPr>
              <w:spacing w:line="312" w:lineRule="auto"/>
              <w:jc w:val="center"/>
              <w:rPr>
                <w:sz w:val="26"/>
                <w:szCs w:val="26"/>
              </w:rPr>
            </w:pPr>
            <w:r w:rsidRPr="001A2C08">
              <w:rPr>
                <w:sz w:val="26"/>
                <w:szCs w:val="26"/>
              </w:rPr>
              <w:t>2</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tcPr>
          <w:p w14:paraId="4117C71E"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Hệ thống xử lý nước thải sinh hoạt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483E9C05"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1 HT</w:t>
            </w:r>
          </w:p>
        </w:tc>
        <w:tc>
          <w:tcPr>
            <w:tcW w:w="750" w:type="pct"/>
            <w:vMerge/>
            <w:tcBorders>
              <w:left w:val="single" w:sz="4" w:space="0" w:color="auto"/>
              <w:right w:val="single" w:sz="4" w:space="0" w:color="auto"/>
            </w:tcBorders>
            <w:shd w:val="clear" w:color="auto" w:fill="auto"/>
            <w:vAlign w:val="center"/>
          </w:tcPr>
          <w:p w14:paraId="24F448A8" w14:textId="77777777" w:rsidR="00AB3C17" w:rsidRPr="001A2C08" w:rsidRDefault="00AB3C17" w:rsidP="00F32706">
            <w:pPr>
              <w:spacing w:line="312" w:lineRule="auto"/>
              <w:jc w:val="center"/>
              <w:rPr>
                <w:rFonts w:eastAsia="Times New Roman"/>
                <w:iCs/>
                <w:sz w:val="26"/>
                <w:szCs w:val="26"/>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A940A88" w14:textId="61E29E3E" w:rsidR="00AB3C17" w:rsidRPr="001A2C08" w:rsidRDefault="007C18DE" w:rsidP="00F32706">
            <w:pPr>
              <w:spacing w:line="312" w:lineRule="auto"/>
              <w:jc w:val="center"/>
              <w:rPr>
                <w:rFonts w:eastAsia="Times New Roman"/>
                <w:iCs/>
                <w:sz w:val="26"/>
                <w:szCs w:val="26"/>
              </w:rPr>
            </w:pPr>
            <w:r w:rsidRPr="001A2C08">
              <w:rPr>
                <w:rFonts w:eastAsia="Times New Roman"/>
                <w:iCs/>
                <w:sz w:val="26"/>
                <w:szCs w:val="26"/>
              </w:rPr>
              <w:t>8</w:t>
            </w:r>
            <w:r w:rsidR="00AB3C17" w:rsidRPr="001A2C08">
              <w:rPr>
                <w:rFonts w:eastAsia="Times New Roman"/>
                <w:iCs/>
                <w:sz w:val="26"/>
                <w:szCs w:val="26"/>
              </w:rPr>
              <w:t>00.000.000</w:t>
            </w:r>
          </w:p>
        </w:tc>
        <w:tc>
          <w:tcPr>
            <w:tcW w:w="547" w:type="pct"/>
            <w:vMerge/>
            <w:tcBorders>
              <w:left w:val="single" w:sz="4" w:space="0" w:color="auto"/>
              <w:right w:val="single" w:sz="4" w:space="0" w:color="auto"/>
            </w:tcBorders>
            <w:shd w:val="clear" w:color="auto" w:fill="auto"/>
            <w:vAlign w:val="center"/>
            <w:hideMark/>
          </w:tcPr>
          <w:p w14:paraId="2C64D168" w14:textId="77777777" w:rsidR="00AB3C17" w:rsidRPr="001A2C08" w:rsidRDefault="00AB3C17" w:rsidP="00F32706">
            <w:pPr>
              <w:spacing w:line="312" w:lineRule="auto"/>
              <w:rPr>
                <w:rFonts w:eastAsia="Times New Roman"/>
                <w:sz w:val="26"/>
                <w:szCs w:val="26"/>
              </w:rPr>
            </w:pPr>
          </w:p>
        </w:tc>
      </w:tr>
      <w:tr w:rsidR="00AB3C17" w:rsidRPr="001A2C08" w14:paraId="76B83CFC" w14:textId="77777777" w:rsidTr="00F32706">
        <w:trPr>
          <w:trHeight w:val="973"/>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65E96B9D" w14:textId="77777777" w:rsidR="00AB3C17" w:rsidRPr="001A2C08" w:rsidRDefault="00AB3C17" w:rsidP="00F32706">
            <w:pPr>
              <w:spacing w:line="312" w:lineRule="auto"/>
              <w:jc w:val="center"/>
              <w:rPr>
                <w:sz w:val="26"/>
                <w:szCs w:val="26"/>
              </w:rPr>
            </w:pPr>
            <w:r w:rsidRPr="001A2C08">
              <w:rPr>
                <w:sz w:val="26"/>
                <w:szCs w:val="26"/>
              </w:rPr>
              <w:t>3</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tcPr>
          <w:p w14:paraId="46D245CB"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Hệ thống xử lý khí thải</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BCC5BD5"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1HT</w:t>
            </w:r>
          </w:p>
        </w:tc>
        <w:tc>
          <w:tcPr>
            <w:tcW w:w="750" w:type="pct"/>
            <w:vMerge/>
            <w:tcBorders>
              <w:left w:val="single" w:sz="4" w:space="0" w:color="auto"/>
              <w:right w:val="single" w:sz="4" w:space="0" w:color="auto"/>
            </w:tcBorders>
            <w:shd w:val="clear" w:color="auto" w:fill="auto"/>
            <w:vAlign w:val="center"/>
          </w:tcPr>
          <w:p w14:paraId="39EBC11D" w14:textId="77777777" w:rsidR="00AB3C17" w:rsidRPr="001A2C08" w:rsidRDefault="00AB3C17" w:rsidP="00F32706">
            <w:pPr>
              <w:spacing w:line="312" w:lineRule="auto"/>
              <w:jc w:val="center"/>
              <w:rPr>
                <w:rFonts w:eastAsia="Times New Roman"/>
                <w:iCs/>
                <w:sz w:val="26"/>
                <w:szCs w:val="26"/>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45C3AFF"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500.000.000</w:t>
            </w:r>
          </w:p>
        </w:tc>
        <w:tc>
          <w:tcPr>
            <w:tcW w:w="547" w:type="pct"/>
            <w:vMerge/>
            <w:tcBorders>
              <w:left w:val="single" w:sz="4" w:space="0" w:color="auto"/>
              <w:right w:val="single" w:sz="4" w:space="0" w:color="auto"/>
            </w:tcBorders>
            <w:shd w:val="clear" w:color="auto" w:fill="auto"/>
            <w:vAlign w:val="center"/>
          </w:tcPr>
          <w:p w14:paraId="01500ABA" w14:textId="77777777" w:rsidR="00AB3C17" w:rsidRPr="001A2C08" w:rsidRDefault="00AB3C17" w:rsidP="00F32706">
            <w:pPr>
              <w:spacing w:line="312" w:lineRule="auto"/>
              <w:rPr>
                <w:rFonts w:eastAsia="Times New Roman"/>
                <w:sz w:val="26"/>
                <w:szCs w:val="26"/>
              </w:rPr>
            </w:pPr>
          </w:p>
        </w:tc>
      </w:tr>
      <w:tr w:rsidR="00AB3C17" w:rsidRPr="001A2C08" w14:paraId="036D14D6" w14:textId="77777777" w:rsidTr="00F32706">
        <w:trPr>
          <w:trHeight w:val="1421"/>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15089154" w14:textId="77777777" w:rsidR="00AB3C17" w:rsidRPr="001A2C08" w:rsidRDefault="00AB3C17" w:rsidP="00F32706">
            <w:pPr>
              <w:spacing w:line="312" w:lineRule="auto"/>
              <w:jc w:val="center"/>
              <w:rPr>
                <w:sz w:val="26"/>
                <w:szCs w:val="26"/>
              </w:rPr>
            </w:pPr>
            <w:r w:rsidRPr="001A2C08">
              <w:rPr>
                <w:sz w:val="26"/>
                <w:szCs w:val="26"/>
              </w:rPr>
              <w:t>4</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tcPr>
          <w:p w14:paraId="04BBF340"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 xml:space="preserve">Hệ thống thiết bị thông gió </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396F866A"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01 HT</w:t>
            </w:r>
          </w:p>
        </w:tc>
        <w:tc>
          <w:tcPr>
            <w:tcW w:w="750" w:type="pct"/>
            <w:vMerge/>
            <w:tcBorders>
              <w:left w:val="single" w:sz="4" w:space="0" w:color="auto"/>
              <w:right w:val="single" w:sz="4" w:space="0" w:color="auto"/>
            </w:tcBorders>
            <w:shd w:val="clear" w:color="auto" w:fill="auto"/>
            <w:hideMark/>
          </w:tcPr>
          <w:p w14:paraId="068451C6" w14:textId="77777777" w:rsidR="00AB3C17" w:rsidRPr="001A2C08" w:rsidRDefault="00AB3C17" w:rsidP="00F32706">
            <w:pPr>
              <w:spacing w:line="312" w:lineRule="auto"/>
              <w:jc w:val="center"/>
              <w:rPr>
                <w:rFonts w:eastAsia="Times New Roman"/>
                <w:iCs/>
                <w:sz w:val="26"/>
                <w:szCs w:val="26"/>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D41D46D"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20.000.000</w:t>
            </w:r>
          </w:p>
        </w:tc>
        <w:tc>
          <w:tcPr>
            <w:tcW w:w="547" w:type="pct"/>
            <w:vMerge/>
            <w:tcBorders>
              <w:left w:val="single" w:sz="4" w:space="0" w:color="auto"/>
              <w:right w:val="single" w:sz="4" w:space="0" w:color="auto"/>
            </w:tcBorders>
            <w:shd w:val="clear" w:color="auto" w:fill="auto"/>
            <w:vAlign w:val="center"/>
            <w:hideMark/>
          </w:tcPr>
          <w:p w14:paraId="017F159F" w14:textId="77777777" w:rsidR="00AB3C17" w:rsidRPr="001A2C08" w:rsidRDefault="00AB3C17" w:rsidP="00F32706">
            <w:pPr>
              <w:spacing w:line="312" w:lineRule="auto"/>
              <w:rPr>
                <w:rFonts w:eastAsia="Times New Roman"/>
                <w:sz w:val="26"/>
                <w:szCs w:val="26"/>
              </w:rPr>
            </w:pPr>
          </w:p>
        </w:tc>
      </w:tr>
      <w:tr w:rsidR="00AB3C17" w:rsidRPr="001A2C08" w14:paraId="29FB35CC" w14:textId="77777777" w:rsidTr="00F32706">
        <w:trPr>
          <w:trHeight w:val="1390"/>
          <w:jc w:val="center"/>
        </w:trPr>
        <w:tc>
          <w:tcPr>
            <w:tcW w:w="318" w:type="pct"/>
            <w:tcBorders>
              <w:top w:val="single" w:sz="4" w:space="0" w:color="auto"/>
              <w:left w:val="single" w:sz="4" w:space="0" w:color="auto"/>
              <w:right w:val="single" w:sz="4" w:space="0" w:color="auto"/>
            </w:tcBorders>
            <w:shd w:val="clear" w:color="auto" w:fill="auto"/>
            <w:vAlign w:val="center"/>
          </w:tcPr>
          <w:p w14:paraId="0AC4FF55" w14:textId="77777777" w:rsidR="00AB3C17" w:rsidRPr="001A2C08" w:rsidRDefault="00AB3C17" w:rsidP="00F32706">
            <w:pPr>
              <w:spacing w:line="312" w:lineRule="auto"/>
              <w:jc w:val="center"/>
              <w:rPr>
                <w:sz w:val="26"/>
                <w:szCs w:val="26"/>
              </w:rPr>
            </w:pPr>
            <w:r w:rsidRPr="001A2C08">
              <w:rPr>
                <w:sz w:val="26"/>
                <w:szCs w:val="26"/>
              </w:rPr>
              <w:t>5</w:t>
            </w:r>
          </w:p>
        </w:tc>
        <w:tc>
          <w:tcPr>
            <w:tcW w:w="1852" w:type="pct"/>
            <w:tcBorders>
              <w:top w:val="single" w:sz="4" w:space="0" w:color="auto"/>
              <w:left w:val="single" w:sz="4" w:space="0" w:color="auto"/>
              <w:right w:val="single" w:sz="4" w:space="0" w:color="auto"/>
            </w:tcBorders>
            <w:shd w:val="clear" w:color="auto" w:fill="auto"/>
            <w:vAlign w:val="center"/>
          </w:tcPr>
          <w:p w14:paraId="42841795"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Khu lưu giữ CTR, CTNH tập trung</w:t>
            </w:r>
          </w:p>
        </w:tc>
        <w:tc>
          <w:tcPr>
            <w:tcW w:w="617" w:type="pct"/>
            <w:tcBorders>
              <w:top w:val="single" w:sz="4" w:space="0" w:color="auto"/>
              <w:left w:val="single" w:sz="4" w:space="0" w:color="auto"/>
              <w:right w:val="single" w:sz="4" w:space="0" w:color="auto"/>
            </w:tcBorders>
            <w:shd w:val="clear" w:color="auto" w:fill="auto"/>
            <w:vAlign w:val="center"/>
          </w:tcPr>
          <w:p w14:paraId="6089966F" w14:textId="77777777" w:rsidR="00AB3C17" w:rsidRPr="001A2C08" w:rsidRDefault="00AB3C17" w:rsidP="00F32706">
            <w:pPr>
              <w:spacing w:line="312" w:lineRule="auto"/>
              <w:jc w:val="center"/>
              <w:rPr>
                <w:sz w:val="26"/>
                <w:szCs w:val="26"/>
              </w:rPr>
            </w:pPr>
            <w:r w:rsidRPr="001A2C08">
              <w:rPr>
                <w:sz w:val="26"/>
                <w:szCs w:val="26"/>
              </w:rPr>
              <w:t>01 khu</w:t>
            </w:r>
          </w:p>
        </w:tc>
        <w:tc>
          <w:tcPr>
            <w:tcW w:w="750" w:type="pct"/>
            <w:vMerge/>
            <w:tcBorders>
              <w:left w:val="single" w:sz="4" w:space="0" w:color="auto"/>
              <w:right w:val="single" w:sz="4" w:space="0" w:color="auto"/>
            </w:tcBorders>
            <w:shd w:val="clear" w:color="auto" w:fill="auto"/>
          </w:tcPr>
          <w:p w14:paraId="195D148A" w14:textId="77777777" w:rsidR="00AB3C17" w:rsidRPr="001A2C08" w:rsidRDefault="00AB3C17" w:rsidP="00F32706">
            <w:pPr>
              <w:spacing w:line="312" w:lineRule="auto"/>
              <w:jc w:val="center"/>
              <w:rPr>
                <w:rFonts w:eastAsia="Times New Roman"/>
                <w:sz w:val="26"/>
                <w:szCs w:val="26"/>
              </w:rPr>
            </w:pPr>
          </w:p>
        </w:tc>
        <w:tc>
          <w:tcPr>
            <w:tcW w:w="916" w:type="pct"/>
            <w:tcBorders>
              <w:top w:val="single" w:sz="4" w:space="0" w:color="auto"/>
              <w:left w:val="single" w:sz="4" w:space="0" w:color="auto"/>
              <w:right w:val="single" w:sz="4" w:space="0" w:color="auto"/>
            </w:tcBorders>
            <w:shd w:val="clear" w:color="auto" w:fill="auto"/>
            <w:vAlign w:val="center"/>
          </w:tcPr>
          <w:p w14:paraId="22E9C169" w14:textId="77777777" w:rsidR="00AB3C17" w:rsidRPr="001A2C08" w:rsidRDefault="00AB3C17" w:rsidP="00F32706">
            <w:pPr>
              <w:spacing w:line="312" w:lineRule="auto"/>
              <w:jc w:val="center"/>
              <w:rPr>
                <w:rFonts w:eastAsia="Times New Roman"/>
                <w:iCs/>
                <w:sz w:val="26"/>
                <w:szCs w:val="26"/>
              </w:rPr>
            </w:pPr>
            <w:r w:rsidRPr="001A2C08">
              <w:rPr>
                <w:rFonts w:eastAsia="Times New Roman"/>
                <w:iCs/>
                <w:sz w:val="26"/>
                <w:szCs w:val="26"/>
              </w:rPr>
              <w:t>50.000.000</w:t>
            </w:r>
          </w:p>
        </w:tc>
        <w:tc>
          <w:tcPr>
            <w:tcW w:w="547" w:type="pct"/>
            <w:vMerge/>
            <w:tcBorders>
              <w:left w:val="single" w:sz="4" w:space="0" w:color="auto"/>
              <w:right w:val="single" w:sz="4" w:space="0" w:color="auto"/>
            </w:tcBorders>
            <w:shd w:val="clear" w:color="auto" w:fill="auto"/>
            <w:vAlign w:val="center"/>
            <w:hideMark/>
          </w:tcPr>
          <w:p w14:paraId="7CAD935C" w14:textId="77777777" w:rsidR="00AB3C17" w:rsidRPr="001A2C08" w:rsidRDefault="00AB3C17" w:rsidP="00F32706">
            <w:pPr>
              <w:spacing w:line="312" w:lineRule="auto"/>
              <w:rPr>
                <w:rFonts w:eastAsia="Times New Roman"/>
                <w:sz w:val="26"/>
                <w:szCs w:val="26"/>
              </w:rPr>
            </w:pPr>
          </w:p>
        </w:tc>
      </w:tr>
      <w:tr w:rsidR="00AB3C17" w:rsidRPr="001A2C08" w14:paraId="7AC62639" w14:textId="77777777" w:rsidTr="00F32706">
        <w:trPr>
          <w:trHeight w:val="633"/>
          <w:jc w:val="center"/>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254B92E0" w14:textId="77777777" w:rsidR="00AB3C17" w:rsidRPr="001A2C08" w:rsidRDefault="00AB3C17" w:rsidP="00F32706">
            <w:pPr>
              <w:spacing w:line="312" w:lineRule="auto"/>
              <w:jc w:val="center"/>
              <w:rPr>
                <w:sz w:val="26"/>
                <w:szCs w:val="26"/>
              </w:rPr>
            </w:pPr>
            <w:r w:rsidRPr="001A2C08">
              <w:rPr>
                <w:sz w:val="26"/>
                <w:szCs w:val="26"/>
              </w:rPr>
              <w:t>6</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tcPr>
          <w:p w14:paraId="5F4E64F4" w14:textId="77777777" w:rsidR="00AB3C17" w:rsidRPr="001A2C08" w:rsidRDefault="00AB3C17" w:rsidP="00F32706">
            <w:pPr>
              <w:spacing w:line="312" w:lineRule="auto"/>
              <w:jc w:val="both"/>
              <w:rPr>
                <w:rFonts w:eastAsia="Times New Roman"/>
                <w:sz w:val="26"/>
                <w:szCs w:val="26"/>
              </w:rPr>
            </w:pPr>
            <w:r w:rsidRPr="001A2C08">
              <w:rPr>
                <w:rFonts w:eastAsia="Times New Roman"/>
                <w:sz w:val="26"/>
                <w:szCs w:val="26"/>
              </w:rPr>
              <w:t>Hệ thống cây xanh</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5D83CCB7" w14:textId="77777777" w:rsidR="00AB3C17" w:rsidRPr="001A2C08" w:rsidRDefault="00AB3C17" w:rsidP="00F32706">
            <w:pPr>
              <w:spacing w:line="312" w:lineRule="auto"/>
              <w:jc w:val="center"/>
              <w:rPr>
                <w:sz w:val="26"/>
                <w:szCs w:val="26"/>
              </w:rPr>
            </w:pPr>
          </w:p>
        </w:tc>
        <w:tc>
          <w:tcPr>
            <w:tcW w:w="750" w:type="pct"/>
            <w:vMerge/>
            <w:tcBorders>
              <w:left w:val="single" w:sz="4" w:space="0" w:color="auto"/>
              <w:bottom w:val="single" w:sz="4" w:space="0" w:color="auto"/>
              <w:right w:val="single" w:sz="4" w:space="0" w:color="auto"/>
            </w:tcBorders>
            <w:shd w:val="clear" w:color="auto" w:fill="auto"/>
          </w:tcPr>
          <w:p w14:paraId="24516DC9" w14:textId="77777777" w:rsidR="00AB3C17" w:rsidRPr="001A2C08" w:rsidRDefault="00AB3C17" w:rsidP="00F32706">
            <w:pPr>
              <w:spacing w:line="312" w:lineRule="auto"/>
              <w:jc w:val="center"/>
              <w:rPr>
                <w:sz w:val="26"/>
                <w:szCs w:val="26"/>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2ED81AC" w14:textId="77777777" w:rsidR="00AB3C17" w:rsidRPr="001A2C08" w:rsidRDefault="00AB3C17" w:rsidP="00F32706">
            <w:pPr>
              <w:spacing w:line="312" w:lineRule="auto"/>
              <w:jc w:val="center"/>
              <w:rPr>
                <w:rFonts w:eastAsia="Times New Roman"/>
                <w:sz w:val="26"/>
                <w:szCs w:val="26"/>
              </w:rPr>
            </w:pPr>
            <w:r w:rsidRPr="001A2C08">
              <w:rPr>
                <w:rFonts w:eastAsia="Times New Roman"/>
                <w:sz w:val="26"/>
                <w:szCs w:val="26"/>
              </w:rPr>
              <w:t>450.000.000</w:t>
            </w:r>
          </w:p>
        </w:tc>
        <w:tc>
          <w:tcPr>
            <w:tcW w:w="547" w:type="pct"/>
            <w:vMerge/>
            <w:tcBorders>
              <w:left w:val="single" w:sz="4" w:space="0" w:color="auto"/>
              <w:bottom w:val="single" w:sz="4" w:space="0" w:color="auto"/>
              <w:right w:val="single" w:sz="4" w:space="0" w:color="auto"/>
            </w:tcBorders>
            <w:shd w:val="clear" w:color="auto" w:fill="auto"/>
            <w:vAlign w:val="center"/>
          </w:tcPr>
          <w:p w14:paraId="4C949287" w14:textId="77777777" w:rsidR="00AB3C17" w:rsidRPr="001A2C08" w:rsidRDefault="00AB3C17" w:rsidP="00F32706">
            <w:pPr>
              <w:spacing w:line="312" w:lineRule="auto"/>
              <w:rPr>
                <w:rFonts w:eastAsia="Times New Roman"/>
                <w:sz w:val="26"/>
                <w:szCs w:val="26"/>
              </w:rPr>
            </w:pPr>
          </w:p>
        </w:tc>
      </w:tr>
    </w:tbl>
    <w:p w14:paraId="2BC22F9B" w14:textId="77777777" w:rsidR="00AB3C17" w:rsidRPr="001A2C08" w:rsidRDefault="00AB3C17" w:rsidP="00AB3C17">
      <w:pPr>
        <w:spacing w:line="312" w:lineRule="auto"/>
        <w:ind w:firstLine="720"/>
        <w:jc w:val="both"/>
        <w:rPr>
          <w:bCs/>
          <w:sz w:val="26"/>
          <w:szCs w:val="26"/>
          <w:lang w:val="vi-VN"/>
        </w:rPr>
      </w:pPr>
      <w:r w:rsidRPr="001A2C08">
        <w:rPr>
          <w:bCs/>
          <w:sz w:val="26"/>
          <w:szCs w:val="26"/>
          <w:lang w:val="vi-VN"/>
        </w:rPr>
        <w:t>Tổ chức, bộ máy quản lý, vận hành các công trình bảo vệ môi trường:</w:t>
      </w:r>
    </w:p>
    <w:p w14:paraId="53A919E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Dự án sẽ thành lập các tổ vệ sinh chuyên quét dọn các tại các phân xưởng, văn phòng, đường giao thông, đường nội bộ...  của Dự án đảm bảo thu gom toàn bộ lượng chất thải sinh hoạt về nơi tập kết.</w:t>
      </w:r>
    </w:p>
    <w:p w14:paraId="1952E55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ab/>
        <w:t>Tại khu xử lý nước thải sinh hoạt tập trung của dự án có nhân viên chuyên trách trực làm nhiệm vụ:</w:t>
      </w:r>
    </w:p>
    <w:p w14:paraId="1C362111"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Vận hành kỹ thuật hệ thống xử lý nước thải.</w:t>
      </w:r>
    </w:p>
    <w:p w14:paraId="639F3B73"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Kịp thời phát hiện và khắc phục sự cố của hệ thống.</w:t>
      </w:r>
    </w:p>
    <w:p w14:paraId="6EB8A668"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Nhân viên an toàn lao động trong Dự án thực hiện các công việc sau:</w:t>
      </w:r>
    </w:p>
    <w:p w14:paraId="3CD4D8B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Giám sát việc thực hiện an toàn lao động của toàn bộ cán bộ công nhân viên.</w:t>
      </w:r>
    </w:p>
    <w:p w14:paraId="4C8BDFB1"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Tổ chức thẩm định và nghiệm thu các điều kiện an toàn, PCCC, các thiết bị yêu cầu nghiêm ngặt về an toàn, bảo hộ lao động.</w:t>
      </w:r>
    </w:p>
    <w:p w14:paraId="2D116E0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Lập các biển báo, che chắn tại các khu vực nguy hiểm đề phòng xảy ra tai nạn.</w:t>
      </w:r>
    </w:p>
    <w:p w14:paraId="10B5FB00"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Lập kế hoạch, thực hiện huấn luyện an toàn lao động, phổ biến an toàn lao động định kỳ cho CBCNV.</w:t>
      </w:r>
    </w:p>
    <w:p w14:paraId="306AF24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Báo cáo các nội dung về an toàn, tai nạn lao động của công trường cho cơ quan chức năng của Nhà nước.</w:t>
      </w:r>
    </w:p>
    <w:p w14:paraId="11DDB8B5" w14:textId="77777777" w:rsidR="00AB3C17" w:rsidRPr="001A2C08" w:rsidRDefault="00AB3C17" w:rsidP="00AB3C17">
      <w:pPr>
        <w:pStyle w:val="Heading2"/>
        <w:rPr>
          <w:sz w:val="26"/>
          <w:szCs w:val="26"/>
          <w:lang w:val="vi-VN"/>
        </w:rPr>
      </w:pPr>
      <w:bookmarkStart w:id="887" w:name="_Toc17871198"/>
      <w:bookmarkStart w:id="888" w:name="_Toc16577572"/>
      <w:bookmarkStart w:id="889" w:name="_Toc62123011"/>
      <w:bookmarkStart w:id="890" w:name="_Toc140503544"/>
      <w:r w:rsidRPr="001A2C08">
        <w:rPr>
          <w:rStyle w:val="Heading2Char"/>
          <w:b/>
          <w:sz w:val="26"/>
          <w:szCs w:val="26"/>
        </w:rPr>
        <w:t>3.5. Nhận xét về mức độ chi tiết, độ tin cậy của các kết quả đánh giá, dự báo</w:t>
      </w:r>
      <w:bookmarkEnd w:id="887"/>
      <w:bookmarkEnd w:id="888"/>
      <w:bookmarkEnd w:id="889"/>
      <w:bookmarkEnd w:id="890"/>
    </w:p>
    <w:p w14:paraId="0203B799" w14:textId="7B45F834" w:rsidR="00AB3C17" w:rsidRPr="001A2C08" w:rsidRDefault="00AB3C17" w:rsidP="00AB3C17">
      <w:pPr>
        <w:spacing w:line="312" w:lineRule="auto"/>
        <w:ind w:firstLine="720"/>
        <w:jc w:val="both"/>
        <w:rPr>
          <w:sz w:val="26"/>
          <w:szCs w:val="26"/>
          <w:lang w:val="cs-CZ"/>
        </w:rPr>
      </w:pPr>
      <w:r w:rsidRPr="001A2C08">
        <w:rPr>
          <w:sz w:val="26"/>
          <w:szCs w:val="26"/>
          <w:lang w:val="cs-CZ"/>
        </w:rPr>
        <w:t>Báo cáo đánh giá tác động môi trường Dự án: “</w:t>
      </w:r>
      <w:r w:rsidR="0042104D" w:rsidRPr="001A2C08">
        <w:rPr>
          <w:sz w:val="26"/>
          <w:szCs w:val="26"/>
          <w:lang w:val="cs-CZ"/>
        </w:rPr>
        <w:t>Nhà máy sản xuất bao bì Minh Dũng</w:t>
      </w:r>
      <w:r w:rsidRPr="001A2C08">
        <w:rPr>
          <w:sz w:val="26"/>
          <w:szCs w:val="26"/>
          <w:lang w:val="cs-CZ"/>
        </w:rPr>
        <w:t xml:space="preserve">” được thực hiện dựa theo các phương pháp sau: </w:t>
      </w:r>
      <w:bookmarkStart w:id="891" w:name="_Toc533518028"/>
      <w:bookmarkStart w:id="892" w:name="_Toc496791336"/>
      <w:bookmarkStart w:id="893" w:name="_Toc433874979"/>
      <w:bookmarkStart w:id="894" w:name="_Toc425324241"/>
      <w:bookmarkStart w:id="895" w:name="_Toc92324910"/>
      <w:bookmarkStart w:id="896" w:name="_Toc355205063"/>
      <w:bookmarkStart w:id="897" w:name="_Toc355202561"/>
      <w:bookmarkStart w:id="898" w:name="_Toc308257012"/>
      <w:r w:rsidRPr="001A2C08">
        <w:rPr>
          <w:sz w:val="26"/>
          <w:szCs w:val="26"/>
          <w:lang w:val="vi-VN"/>
        </w:rPr>
        <w:t>Phương pháp thống kê;</w:t>
      </w:r>
      <w:r w:rsidRPr="001A2C08">
        <w:rPr>
          <w:sz w:val="26"/>
          <w:szCs w:val="26"/>
          <w:lang w:val="cs-CZ"/>
        </w:rPr>
        <w:t xml:space="preserve"> Phương pháp lấy mẫu ngoài hiện trường và phân tích trong phòng thí nghiệm, Phương pháp đánh </w:t>
      </w:r>
      <w:r w:rsidRPr="001A2C08">
        <w:rPr>
          <w:sz w:val="26"/>
          <w:szCs w:val="26"/>
          <w:lang w:val="cs-CZ"/>
        </w:rPr>
        <w:lastRenderedPageBreak/>
        <w:t>giá nhanh theo hệ số ô nhiễm do WHO thiết lập năm 1993, Phương pháp so sánh, Độ tin cậy của các phương pháp ĐTM được trình bày trong bảng như sau:</w:t>
      </w:r>
    </w:p>
    <w:p w14:paraId="63A712C4" w14:textId="77777777" w:rsidR="00AB3C17" w:rsidRPr="001A2C08" w:rsidRDefault="00AB3C17" w:rsidP="00AB3C17">
      <w:pPr>
        <w:pStyle w:val="bnghngpht"/>
        <w:spacing w:line="312" w:lineRule="auto"/>
        <w:rPr>
          <w:color w:val="auto"/>
          <w:sz w:val="26"/>
          <w:lang w:val="cs-CZ"/>
        </w:rPr>
      </w:pPr>
      <w:bookmarkStart w:id="899" w:name="_Toc17873263"/>
      <w:bookmarkStart w:id="900" w:name="_Toc112142514"/>
      <w:bookmarkStart w:id="901" w:name="_Toc138681580"/>
      <w:bookmarkStart w:id="902" w:name="_Toc138684520"/>
      <w:bookmarkStart w:id="903" w:name="_Toc184984635"/>
      <w:r w:rsidRPr="001A2C08">
        <w:rPr>
          <w:color w:val="auto"/>
          <w:sz w:val="26"/>
        </w:rPr>
        <w:t>Bảng 3.</w:t>
      </w:r>
      <w:r w:rsidRPr="001A2C08">
        <w:rPr>
          <w:color w:val="auto"/>
          <w:sz w:val="26"/>
          <w:lang w:val="cs-CZ"/>
        </w:rPr>
        <w:t>27</w:t>
      </w:r>
      <w:r w:rsidRPr="001A2C08">
        <w:rPr>
          <w:color w:val="auto"/>
          <w:sz w:val="26"/>
        </w:rPr>
        <w:t>. Độ tin cậy của các phương pháp ĐTM</w:t>
      </w:r>
      <w:bookmarkEnd w:id="891"/>
      <w:bookmarkEnd w:id="892"/>
      <w:bookmarkEnd w:id="893"/>
      <w:bookmarkEnd w:id="894"/>
      <w:bookmarkEnd w:id="895"/>
      <w:bookmarkEnd w:id="896"/>
      <w:bookmarkEnd w:id="897"/>
      <w:bookmarkEnd w:id="898"/>
      <w:bookmarkEnd w:id="899"/>
      <w:bookmarkEnd w:id="900"/>
      <w:bookmarkEnd w:id="901"/>
      <w:bookmarkEnd w:id="902"/>
      <w:bookmarkEnd w:id="903"/>
    </w:p>
    <w:tbl>
      <w:tblPr>
        <w:tblW w:w="91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3009"/>
        <w:gridCol w:w="905"/>
        <w:gridCol w:w="4503"/>
      </w:tblGrid>
      <w:tr w:rsidR="007D2F06" w:rsidRPr="001A2C08" w14:paraId="6FE33343"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12D21D5" w14:textId="77777777" w:rsidR="007D2F06" w:rsidRPr="001A2C08" w:rsidRDefault="007D2F06" w:rsidP="00F32706">
            <w:pPr>
              <w:spacing w:line="312" w:lineRule="auto"/>
              <w:jc w:val="center"/>
              <w:rPr>
                <w:b/>
                <w:bCs/>
                <w:sz w:val="26"/>
                <w:szCs w:val="26"/>
                <w:lang w:val="nl-NL"/>
              </w:rPr>
            </w:pPr>
            <w:r w:rsidRPr="001A2C08">
              <w:rPr>
                <w:b/>
                <w:bCs/>
                <w:sz w:val="26"/>
                <w:szCs w:val="26"/>
                <w:lang w:val="nl-NL"/>
              </w:rPr>
              <w:t>Stt</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B77C6DE" w14:textId="77777777" w:rsidR="007D2F06" w:rsidRPr="001A2C08" w:rsidRDefault="007D2F06" w:rsidP="00F32706">
            <w:pPr>
              <w:spacing w:line="312" w:lineRule="auto"/>
              <w:jc w:val="center"/>
              <w:rPr>
                <w:b/>
                <w:bCs/>
                <w:sz w:val="26"/>
                <w:szCs w:val="26"/>
                <w:lang w:val="nl-NL"/>
              </w:rPr>
            </w:pPr>
            <w:r w:rsidRPr="001A2C08">
              <w:rPr>
                <w:b/>
                <w:bCs/>
                <w:sz w:val="26"/>
                <w:szCs w:val="26"/>
                <w:lang w:val="nl-NL"/>
              </w:rPr>
              <w:t>Phương pháp</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5D14E7FF" w14:textId="77777777" w:rsidR="007D2F06" w:rsidRPr="001A2C08" w:rsidRDefault="007D2F06" w:rsidP="00F32706">
            <w:pPr>
              <w:spacing w:line="312" w:lineRule="auto"/>
              <w:jc w:val="center"/>
              <w:rPr>
                <w:b/>
                <w:bCs/>
                <w:sz w:val="26"/>
                <w:szCs w:val="26"/>
                <w:lang w:val="nl-NL"/>
              </w:rPr>
            </w:pPr>
            <w:r w:rsidRPr="001A2C08">
              <w:rPr>
                <w:b/>
                <w:bCs/>
                <w:sz w:val="26"/>
                <w:szCs w:val="26"/>
                <w:lang w:val="nl-NL"/>
              </w:rPr>
              <w:t>Độ tin cậy</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06150811" w14:textId="77777777" w:rsidR="007D2F06" w:rsidRPr="001A2C08" w:rsidRDefault="007D2F06" w:rsidP="00F32706">
            <w:pPr>
              <w:spacing w:line="312" w:lineRule="auto"/>
              <w:jc w:val="center"/>
              <w:rPr>
                <w:b/>
                <w:bCs/>
                <w:sz w:val="26"/>
                <w:szCs w:val="26"/>
                <w:lang w:val="nl-NL"/>
              </w:rPr>
            </w:pPr>
            <w:r w:rsidRPr="001A2C08">
              <w:rPr>
                <w:b/>
                <w:bCs/>
                <w:sz w:val="26"/>
                <w:szCs w:val="26"/>
                <w:lang w:val="nl-NL"/>
              </w:rPr>
              <w:t>Nguyên nhân</w:t>
            </w:r>
          </w:p>
        </w:tc>
      </w:tr>
      <w:tr w:rsidR="007D2F06" w:rsidRPr="001A2C08" w14:paraId="65C596BD"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7A328F4B" w14:textId="77777777" w:rsidR="007D2F06" w:rsidRPr="001A2C08" w:rsidRDefault="007D2F06" w:rsidP="00F32706">
            <w:pPr>
              <w:spacing w:line="312" w:lineRule="auto"/>
              <w:jc w:val="center"/>
              <w:rPr>
                <w:bCs/>
                <w:sz w:val="26"/>
                <w:szCs w:val="26"/>
                <w:lang w:val="nl-NL"/>
              </w:rPr>
            </w:pPr>
            <w:r w:rsidRPr="001A2C08">
              <w:rPr>
                <w:bCs/>
                <w:sz w:val="26"/>
                <w:szCs w:val="26"/>
                <w:lang w:val="nl-NL"/>
              </w:rPr>
              <w:t>1</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0B01720" w14:textId="77777777" w:rsidR="007D2F06" w:rsidRPr="001A2C08" w:rsidRDefault="007D2F06" w:rsidP="00F32706">
            <w:pPr>
              <w:spacing w:line="312" w:lineRule="auto"/>
              <w:jc w:val="center"/>
              <w:rPr>
                <w:bCs/>
                <w:sz w:val="26"/>
                <w:szCs w:val="26"/>
                <w:lang w:val="nl-NL"/>
              </w:rPr>
            </w:pPr>
            <w:r w:rsidRPr="001A2C08">
              <w:rPr>
                <w:bCs/>
                <w:sz w:val="26"/>
                <w:szCs w:val="26"/>
                <w:lang w:val="nl-NL"/>
              </w:rPr>
              <w:t>Phương pháp thống kê</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E73E93C" w14:textId="77777777" w:rsidR="007D2F06" w:rsidRPr="001A2C08" w:rsidRDefault="007D2F06" w:rsidP="00F32706">
            <w:pPr>
              <w:spacing w:line="312" w:lineRule="auto"/>
              <w:jc w:val="center"/>
              <w:rPr>
                <w:bCs/>
                <w:sz w:val="26"/>
                <w:szCs w:val="26"/>
                <w:lang w:val="nl-NL"/>
              </w:rPr>
            </w:pPr>
            <w:r w:rsidRPr="001A2C08">
              <w:rPr>
                <w:bCs/>
                <w:sz w:val="26"/>
                <w:szCs w:val="26"/>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3FC78EFF" w14:textId="77777777" w:rsidR="007D2F06" w:rsidRPr="001A2C08" w:rsidRDefault="007D2F06" w:rsidP="00F32706">
            <w:pPr>
              <w:spacing w:line="312" w:lineRule="auto"/>
              <w:jc w:val="center"/>
              <w:rPr>
                <w:bCs/>
                <w:sz w:val="26"/>
                <w:szCs w:val="26"/>
                <w:lang w:val="nl-NL"/>
              </w:rPr>
            </w:pPr>
            <w:r w:rsidRPr="001A2C08">
              <w:rPr>
                <w:bCs/>
                <w:sz w:val="26"/>
                <w:szCs w:val="26"/>
                <w:lang w:val="nl-NL"/>
              </w:rPr>
              <w:t>Dựa theo số liệu thống kê chính thức của tỉnh.</w:t>
            </w:r>
          </w:p>
        </w:tc>
      </w:tr>
      <w:tr w:rsidR="007D2F06" w:rsidRPr="001A2C08" w14:paraId="71C2A997"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834C326" w14:textId="77777777" w:rsidR="007D2F06" w:rsidRPr="001A2C08" w:rsidRDefault="007D2F06" w:rsidP="00F32706">
            <w:pPr>
              <w:spacing w:line="312" w:lineRule="auto"/>
              <w:jc w:val="center"/>
              <w:rPr>
                <w:bCs/>
                <w:sz w:val="26"/>
                <w:szCs w:val="26"/>
                <w:lang w:val="nl-NL"/>
              </w:rPr>
            </w:pPr>
            <w:r w:rsidRPr="001A2C08">
              <w:rPr>
                <w:bCs/>
                <w:sz w:val="26"/>
                <w:szCs w:val="26"/>
                <w:lang w:val="nl-NL"/>
              </w:rPr>
              <w:t>2</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4B2F77A0" w14:textId="77777777" w:rsidR="007D2F06" w:rsidRPr="001A2C08" w:rsidRDefault="007D2F06" w:rsidP="00F32706">
            <w:pPr>
              <w:spacing w:line="312" w:lineRule="auto"/>
              <w:jc w:val="center"/>
              <w:rPr>
                <w:bCs/>
                <w:sz w:val="26"/>
                <w:szCs w:val="26"/>
                <w:lang w:val="nl-NL"/>
              </w:rPr>
            </w:pPr>
            <w:r w:rsidRPr="001A2C08">
              <w:rPr>
                <w:bCs/>
                <w:sz w:val="26"/>
                <w:szCs w:val="26"/>
                <w:lang w:val="nl-NL"/>
              </w:rPr>
              <w:t>Phương pháp lấy mẫu ngoài hiện trường và phân tích trong phòng thí nghiệm</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70D0166" w14:textId="77777777" w:rsidR="007D2F06" w:rsidRPr="001A2C08" w:rsidRDefault="007D2F06" w:rsidP="00F32706">
            <w:pPr>
              <w:spacing w:line="312" w:lineRule="auto"/>
              <w:jc w:val="center"/>
              <w:rPr>
                <w:bCs/>
                <w:sz w:val="26"/>
                <w:szCs w:val="26"/>
                <w:lang w:val="nl-NL"/>
              </w:rPr>
            </w:pPr>
            <w:r w:rsidRPr="001A2C08">
              <w:rPr>
                <w:bCs/>
                <w:sz w:val="26"/>
                <w:szCs w:val="26"/>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48FBA2CF" w14:textId="77777777" w:rsidR="007D2F06" w:rsidRPr="001A2C08" w:rsidRDefault="007D2F06" w:rsidP="00F32706">
            <w:pPr>
              <w:spacing w:line="312" w:lineRule="auto"/>
              <w:jc w:val="center"/>
              <w:rPr>
                <w:bCs/>
                <w:sz w:val="26"/>
                <w:szCs w:val="26"/>
                <w:lang w:val="nl-NL"/>
              </w:rPr>
            </w:pPr>
            <w:r w:rsidRPr="001A2C08">
              <w:rPr>
                <w:bCs/>
                <w:sz w:val="26"/>
                <w:szCs w:val="26"/>
                <w:lang w:val="nl-NL"/>
              </w:rPr>
              <w:t>- Thiết bị lấy mẫu, phân tích mới, hiện đại</w:t>
            </w:r>
          </w:p>
          <w:p w14:paraId="78A1C9AB" w14:textId="77777777" w:rsidR="007D2F06" w:rsidRPr="001A2C08" w:rsidRDefault="007D2F06" w:rsidP="00F32706">
            <w:pPr>
              <w:spacing w:line="312" w:lineRule="auto"/>
              <w:jc w:val="center"/>
              <w:rPr>
                <w:bCs/>
                <w:sz w:val="26"/>
                <w:szCs w:val="26"/>
                <w:lang w:val="nl-NL"/>
              </w:rPr>
            </w:pPr>
            <w:r w:rsidRPr="001A2C08">
              <w:rPr>
                <w:bCs/>
                <w:sz w:val="26"/>
                <w:szCs w:val="26"/>
                <w:lang w:val="nl-NL"/>
              </w:rPr>
              <w:t>- Dựa vào phương pháp lấy mẫu tiêu chuẩn</w:t>
            </w:r>
          </w:p>
        </w:tc>
      </w:tr>
      <w:tr w:rsidR="007D2F06" w:rsidRPr="001A2C08" w14:paraId="33732CB7"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3F10B74" w14:textId="77777777" w:rsidR="007D2F06" w:rsidRPr="001A2C08" w:rsidRDefault="007D2F06" w:rsidP="00F32706">
            <w:pPr>
              <w:spacing w:line="312" w:lineRule="auto"/>
              <w:jc w:val="center"/>
              <w:rPr>
                <w:bCs/>
                <w:sz w:val="26"/>
                <w:szCs w:val="26"/>
                <w:lang w:val="nl-NL"/>
              </w:rPr>
            </w:pPr>
            <w:r w:rsidRPr="001A2C08">
              <w:rPr>
                <w:bCs/>
                <w:sz w:val="26"/>
                <w:szCs w:val="26"/>
                <w:lang w:val="nl-NL"/>
              </w:rPr>
              <w:t>3</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615135E2" w14:textId="77777777" w:rsidR="007D2F06" w:rsidRPr="001A2C08" w:rsidRDefault="007D2F06" w:rsidP="00F32706">
            <w:pPr>
              <w:spacing w:line="312" w:lineRule="auto"/>
              <w:jc w:val="center"/>
              <w:rPr>
                <w:bCs/>
                <w:sz w:val="26"/>
                <w:szCs w:val="26"/>
                <w:lang w:val="nl-NL"/>
              </w:rPr>
            </w:pPr>
            <w:r w:rsidRPr="001A2C08">
              <w:rPr>
                <w:bCs/>
                <w:sz w:val="26"/>
                <w:szCs w:val="26"/>
                <w:lang w:val="nl-NL"/>
              </w:rPr>
              <w:t>Phương pháp đánh giá nhanh theo hệ số ô nhiễm do WHO thiết lập năm 1993</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038D09A7" w14:textId="77777777" w:rsidR="007D2F06" w:rsidRPr="001A2C08" w:rsidRDefault="007D2F06" w:rsidP="00F32706">
            <w:pPr>
              <w:spacing w:line="312" w:lineRule="auto"/>
              <w:jc w:val="center"/>
              <w:rPr>
                <w:bCs/>
                <w:sz w:val="26"/>
                <w:szCs w:val="26"/>
                <w:lang w:val="nl-NL"/>
              </w:rPr>
            </w:pPr>
            <w:r w:rsidRPr="001A2C08">
              <w:rPr>
                <w:bCs/>
                <w:sz w:val="26"/>
                <w:szCs w:val="26"/>
                <w:lang w:val="nl-NL"/>
              </w:rPr>
              <w:t>Trung bình</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54B80A62" w14:textId="77777777" w:rsidR="007D2F06" w:rsidRPr="001A2C08" w:rsidRDefault="007D2F06" w:rsidP="00F32706">
            <w:pPr>
              <w:spacing w:line="312" w:lineRule="auto"/>
              <w:jc w:val="center"/>
              <w:rPr>
                <w:bCs/>
                <w:sz w:val="26"/>
                <w:szCs w:val="26"/>
                <w:lang w:val="nl-NL"/>
              </w:rPr>
            </w:pPr>
            <w:r w:rsidRPr="001A2C08">
              <w:rPr>
                <w:bCs/>
                <w:sz w:val="26"/>
                <w:szCs w:val="26"/>
                <w:lang w:val="nl-NL"/>
              </w:rPr>
              <w:t>Dựa vào hệ số ô nhiễm do Tổ chức Y tế Thế giới thiết lập nên chưa thật sự phù hợp với điều kiện Việt Nam</w:t>
            </w:r>
          </w:p>
        </w:tc>
      </w:tr>
      <w:tr w:rsidR="007D2F06" w:rsidRPr="001A2C08" w14:paraId="197A9A08"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4873D86" w14:textId="77777777" w:rsidR="007D2F06" w:rsidRPr="001A2C08" w:rsidRDefault="007D2F06" w:rsidP="00F32706">
            <w:pPr>
              <w:spacing w:line="312" w:lineRule="auto"/>
              <w:jc w:val="center"/>
              <w:rPr>
                <w:bCs/>
                <w:sz w:val="26"/>
                <w:szCs w:val="26"/>
                <w:lang w:val="nl-NL"/>
              </w:rPr>
            </w:pPr>
            <w:r w:rsidRPr="001A2C08">
              <w:rPr>
                <w:bCs/>
                <w:sz w:val="26"/>
                <w:szCs w:val="26"/>
                <w:lang w:val="nl-NL"/>
              </w:rPr>
              <w:t>4</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33501DBD" w14:textId="77777777" w:rsidR="007D2F06" w:rsidRPr="001A2C08" w:rsidRDefault="007D2F06" w:rsidP="00F32706">
            <w:pPr>
              <w:spacing w:line="312" w:lineRule="auto"/>
              <w:jc w:val="center"/>
              <w:rPr>
                <w:bCs/>
                <w:sz w:val="26"/>
                <w:szCs w:val="26"/>
                <w:lang w:val="nl-NL"/>
              </w:rPr>
            </w:pPr>
            <w:r w:rsidRPr="001A2C08">
              <w:rPr>
                <w:bCs/>
                <w:sz w:val="26"/>
                <w:szCs w:val="26"/>
                <w:lang w:val="nl-NL"/>
              </w:rPr>
              <w:t xml:space="preserve">Phương pháp so sánh </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2391B042" w14:textId="77777777" w:rsidR="007D2F06" w:rsidRPr="001A2C08" w:rsidRDefault="007D2F06" w:rsidP="00F32706">
            <w:pPr>
              <w:spacing w:line="312" w:lineRule="auto"/>
              <w:jc w:val="center"/>
              <w:rPr>
                <w:bCs/>
                <w:sz w:val="26"/>
                <w:szCs w:val="26"/>
                <w:lang w:val="nl-NL"/>
              </w:rPr>
            </w:pPr>
            <w:r w:rsidRPr="001A2C08">
              <w:rPr>
                <w:bCs/>
                <w:sz w:val="26"/>
                <w:szCs w:val="26"/>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27238A3A" w14:textId="77777777" w:rsidR="007D2F06" w:rsidRPr="001A2C08" w:rsidRDefault="007D2F06" w:rsidP="00F32706">
            <w:pPr>
              <w:spacing w:line="312" w:lineRule="auto"/>
              <w:jc w:val="center"/>
              <w:rPr>
                <w:bCs/>
                <w:sz w:val="26"/>
                <w:szCs w:val="26"/>
                <w:lang w:val="nl-NL"/>
              </w:rPr>
            </w:pPr>
            <w:r w:rsidRPr="001A2C08">
              <w:rPr>
                <w:bCs/>
                <w:sz w:val="26"/>
                <w:szCs w:val="26"/>
                <w:lang w:val="nl-NL"/>
              </w:rPr>
              <w:t>Kết quả phân tích có độ tin cậy cao</w:t>
            </w:r>
          </w:p>
        </w:tc>
      </w:tr>
      <w:tr w:rsidR="007D2F06" w:rsidRPr="001A2C08" w14:paraId="759D4849" w14:textId="77777777" w:rsidTr="00F32706">
        <w:trPr>
          <w:trHeight w:val="1350"/>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F73D8E9" w14:textId="77777777" w:rsidR="007D2F06" w:rsidRPr="001A2C08" w:rsidRDefault="007D2F06" w:rsidP="00F32706">
            <w:pPr>
              <w:spacing w:line="312" w:lineRule="auto"/>
              <w:jc w:val="center"/>
              <w:rPr>
                <w:bCs/>
                <w:sz w:val="26"/>
                <w:szCs w:val="26"/>
                <w:lang w:val="nl-NL"/>
              </w:rPr>
            </w:pPr>
            <w:r w:rsidRPr="001A2C08">
              <w:rPr>
                <w:bCs/>
                <w:sz w:val="26"/>
                <w:szCs w:val="26"/>
                <w:lang w:val="nl-NL"/>
              </w:rPr>
              <w:t>5</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6A55185E" w14:textId="77777777" w:rsidR="007D2F06" w:rsidRPr="001A2C08" w:rsidRDefault="007D2F06" w:rsidP="00F32706">
            <w:pPr>
              <w:spacing w:line="312" w:lineRule="auto"/>
              <w:jc w:val="center"/>
              <w:rPr>
                <w:bCs/>
                <w:sz w:val="26"/>
                <w:szCs w:val="26"/>
                <w:lang w:val="nl-NL"/>
              </w:rPr>
            </w:pPr>
            <w:r w:rsidRPr="001A2C08">
              <w:rPr>
                <w:bCs/>
                <w:sz w:val="26"/>
                <w:szCs w:val="26"/>
                <w:lang w:val="nl-NL"/>
              </w:rPr>
              <w:t xml:space="preserve">Phương pháp lập bảng liệt kê </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5D94B10D" w14:textId="77777777" w:rsidR="007D2F06" w:rsidRPr="001A2C08" w:rsidRDefault="007D2F06" w:rsidP="00F32706">
            <w:pPr>
              <w:spacing w:line="312" w:lineRule="auto"/>
              <w:jc w:val="center"/>
              <w:rPr>
                <w:bCs/>
                <w:sz w:val="26"/>
                <w:szCs w:val="26"/>
                <w:lang w:val="nl-NL"/>
              </w:rPr>
            </w:pPr>
            <w:r w:rsidRPr="001A2C08">
              <w:rPr>
                <w:bCs/>
                <w:sz w:val="26"/>
                <w:szCs w:val="26"/>
                <w:lang w:val="nl-NL"/>
              </w:rPr>
              <w:t>Trung bình</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2C5936EF" w14:textId="77777777" w:rsidR="007D2F06" w:rsidRPr="001A2C08" w:rsidRDefault="007D2F06" w:rsidP="00F32706">
            <w:pPr>
              <w:spacing w:line="312" w:lineRule="auto"/>
              <w:jc w:val="center"/>
              <w:rPr>
                <w:bCs/>
                <w:sz w:val="26"/>
                <w:szCs w:val="26"/>
                <w:lang w:val="nl-NL"/>
              </w:rPr>
            </w:pPr>
            <w:r w:rsidRPr="001A2C08">
              <w:rPr>
                <w:bCs/>
                <w:sz w:val="26"/>
                <w:szCs w:val="26"/>
                <w:lang w:val="nl-NL"/>
              </w:rPr>
              <w:t>Phương pháp chỉ đánh giá định tính hoặc bán định lượng, dựa trên chủ quan của những người đánh giá</w:t>
            </w:r>
          </w:p>
        </w:tc>
      </w:tr>
      <w:tr w:rsidR="007D2F06" w:rsidRPr="001A2C08" w14:paraId="682E140E"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2DEB1414" w14:textId="77777777" w:rsidR="007D2F06" w:rsidRPr="001A2C08" w:rsidRDefault="007D2F06" w:rsidP="00F32706">
            <w:pPr>
              <w:spacing w:line="312" w:lineRule="auto"/>
              <w:jc w:val="center"/>
              <w:rPr>
                <w:bCs/>
                <w:sz w:val="26"/>
                <w:szCs w:val="26"/>
                <w:lang w:val="vi-VN"/>
              </w:rPr>
            </w:pPr>
            <w:r w:rsidRPr="001A2C08">
              <w:rPr>
                <w:bCs/>
                <w:sz w:val="26"/>
                <w:szCs w:val="26"/>
                <w:lang w:val="vi-VN"/>
              </w:rPr>
              <w:t>6</w:t>
            </w:r>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2E6E0AF9" w14:textId="77777777" w:rsidR="007D2F06" w:rsidRPr="001A2C08" w:rsidRDefault="007D2F06" w:rsidP="00F32706">
            <w:pPr>
              <w:spacing w:line="312" w:lineRule="auto"/>
              <w:jc w:val="center"/>
              <w:rPr>
                <w:bCs/>
                <w:sz w:val="26"/>
                <w:szCs w:val="26"/>
                <w:lang w:val="nl-NL"/>
              </w:rPr>
            </w:pPr>
            <w:r w:rsidRPr="001A2C08">
              <w:rPr>
                <w:bCs/>
                <w:sz w:val="26"/>
                <w:szCs w:val="26"/>
                <w:lang w:val="nl-NL"/>
              </w:rPr>
              <w:t>Phương pháp tham vấn cộng đồng</w:t>
            </w:r>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4EA7C5C7" w14:textId="77777777" w:rsidR="007D2F06" w:rsidRPr="001A2C08" w:rsidRDefault="007D2F06" w:rsidP="00F32706">
            <w:pPr>
              <w:spacing w:line="312" w:lineRule="auto"/>
              <w:jc w:val="center"/>
              <w:rPr>
                <w:bCs/>
                <w:sz w:val="26"/>
                <w:szCs w:val="26"/>
                <w:lang w:val="nl-NL"/>
              </w:rPr>
            </w:pPr>
            <w:r w:rsidRPr="001A2C08">
              <w:rPr>
                <w:bCs/>
                <w:sz w:val="26"/>
                <w:szCs w:val="26"/>
                <w:lang w:val="nl-NL"/>
              </w:rPr>
              <w:t>Cao</w:t>
            </w:r>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155B3C89" w14:textId="77777777" w:rsidR="007D2F06" w:rsidRPr="001A2C08" w:rsidRDefault="007D2F06" w:rsidP="00F32706">
            <w:pPr>
              <w:spacing w:line="312" w:lineRule="auto"/>
              <w:jc w:val="center"/>
              <w:rPr>
                <w:bCs/>
                <w:sz w:val="26"/>
                <w:szCs w:val="26"/>
                <w:lang w:val="nl-NL"/>
              </w:rPr>
            </w:pPr>
            <w:r w:rsidRPr="001A2C08">
              <w:rPr>
                <w:bCs/>
                <w:sz w:val="26"/>
                <w:szCs w:val="26"/>
                <w:lang w:val="nl-NL"/>
              </w:rPr>
              <w:t>Dựa vào ý kiến chính thức bằng văn bản của UBND xã và cộng đồng dân cư chịu tác động trực tiếp từ dự án.</w:t>
            </w:r>
          </w:p>
        </w:tc>
      </w:tr>
      <w:tr w:rsidR="007D2F06" w:rsidRPr="001A2C08" w14:paraId="656B9F7A" w14:textId="77777777" w:rsidTr="00F32706">
        <w:trPr>
          <w:jc w:val="center"/>
        </w:trPr>
        <w:tc>
          <w:tcPr>
            <w:tcW w:w="708" w:type="dxa"/>
            <w:tcBorders>
              <w:top w:val="single" w:sz="4" w:space="0" w:color="808080"/>
              <w:left w:val="single" w:sz="4" w:space="0" w:color="808080"/>
              <w:bottom w:val="single" w:sz="4" w:space="0" w:color="808080"/>
              <w:right w:val="single" w:sz="4" w:space="0" w:color="808080"/>
            </w:tcBorders>
            <w:vAlign w:val="center"/>
          </w:tcPr>
          <w:p w14:paraId="4AC45772" w14:textId="77777777" w:rsidR="007D2F06" w:rsidRPr="001A2C08" w:rsidRDefault="007D2F06" w:rsidP="00F32706">
            <w:pPr>
              <w:spacing w:line="312" w:lineRule="auto"/>
              <w:jc w:val="center"/>
              <w:rPr>
                <w:bCs/>
                <w:sz w:val="26"/>
                <w:szCs w:val="26"/>
                <w:lang w:val="vi-VN"/>
              </w:rPr>
            </w:pPr>
            <w:r w:rsidRPr="001A2C08">
              <w:rPr>
                <w:bCs/>
                <w:sz w:val="26"/>
                <w:szCs w:val="26"/>
                <w:lang w:val="vi-VN"/>
              </w:rPr>
              <w:t>7</w:t>
            </w:r>
          </w:p>
        </w:tc>
        <w:tc>
          <w:tcPr>
            <w:tcW w:w="3009" w:type="dxa"/>
            <w:tcBorders>
              <w:top w:val="single" w:sz="4" w:space="0" w:color="808080"/>
              <w:left w:val="single" w:sz="4" w:space="0" w:color="808080"/>
              <w:bottom w:val="single" w:sz="4" w:space="0" w:color="808080"/>
              <w:right w:val="single" w:sz="4" w:space="0" w:color="808080"/>
            </w:tcBorders>
            <w:vAlign w:val="center"/>
          </w:tcPr>
          <w:p w14:paraId="695B7BA4" w14:textId="77777777" w:rsidR="007D2F06" w:rsidRPr="001A2C08" w:rsidRDefault="007D2F06" w:rsidP="00F32706">
            <w:pPr>
              <w:spacing w:line="312" w:lineRule="auto"/>
              <w:jc w:val="center"/>
              <w:rPr>
                <w:bCs/>
                <w:sz w:val="26"/>
                <w:szCs w:val="26"/>
                <w:lang w:val="nl-NL"/>
              </w:rPr>
            </w:pPr>
            <w:r w:rsidRPr="001A2C08">
              <w:rPr>
                <w:bCs/>
                <w:sz w:val="26"/>
                <w:szCs w:val="26"/>
                <w:lang w:val="nl-NL"/>
              </w:rPr>
              <w:t>Phương pháp kế thừa</w:t>
            </w:r>
          </w:p>
        </w:tc>
        <w:tc>
          <w:tcPr>
            <w:tcW w:w="905" w:type="dxa"/>
            <w:tcBorders>
              <w:top w:val="single" w:sz="4" w:space="0" w:color="808080"/>
              <w:left w:val="single" w:sz="4" w:space="0" w:color="808080"/>
              <w:bottom w:val="single" w:sz="4" w:space="0" w:color="808080"/>
              <w:right w:val="single" w:sz="4" w:space="0" w:color="808080"/>
            </w:tcBorders>
            <w:vAlign w:val="center"/>
          </w:tcPr>
          <w:p w14:paraId="75A32A80" w14:textId="77777777" w:rsidR="007D2F06" w:rsidRPr="001A2C08" w:rsidRDefault="007D2F06" w:rsidP="00F32706">
            <w:pPr>
              <w:spacing w:line="312" w:lineRule="auto"/>
              <w:jc w:val="center"/>
              <w:rPr>
                <w:bCs/>
                <w:sz w:val="26"/>
                <w:szCs w:val="26"/>
                <w:lang w:val="nl-NL"/>
              </w:rPr>
            </w:pPr>
            <w:r w:rsidRPr="001A2C08">
              <w:rPr>
                <w:bCs/>
                <w:sz w:val="26"/>
                <w:szCs w:val="26"/>
                <w:lang w:val="nl-NL"/>
              </w:rPr>
              <w:t>Trung bình</w:t>
            </w:r>
          </w:p>
        </w:tc>
        <w:tc>
          <w:tcPr>
            <w:tcW w:w="4503" w:type="dxa"/>
            <w:tcBorders>
              <w:top w:val="single" w:sz="4" w:space="0" w:color="808080"/>
              <w:left w:val="single" w:sz="4" w:space="0" w:color="808080"/>
              <w:bottom w:val="single" w:sz="4" w:space="0" w:color="808080"/>
              <w:right w:val="single" w:sz="4" w:space="0" w:color="808080"/>
            </w:tcBorders>
            <w:vAlign w:val="center"/>
          </w:tcPr>
          <w:p w14:paraId="0FA26E3C" w14:textId="77777777" w:rsidR="007D2F06" w:rsidRPr="001A2C08" w:rsidRDefault="007D2F06" w:rsidP="00F32706">
            <w:pPr>
              <w:spacing w:line="312" w:lineRule="auto"/>
              <w:jc w:val="center"/>
              <w:rPr>
                <w:bCs/>
                <w:sz w:val="26"/>
                <w:szCs w:val="26"/>
                <w:lang w:val="nl-NL"/>
              </w:rPr>
            </w:pPr>
            <w:r w:rsidRPr="001A2C08">
              <w:rPr>
                <w:bCs/>
                <w:sz w:val="26"/>
                <w:szCs w:val="26"/>
                <w:lang w:val="nl-NL"/>
              </w:rPr>
              <w:t>Dựa vào các số liệu, thông tin đã được cơ quan có thẩm quyền phê duyệt</w:t>
            </w:r>
          </w:p>
        </w:tc>
      </w:tr>
    </w:tbl>
    <w:p w14:paraId="74901C59" w14:textId="23D2039C" w:rsidR="00AB3C17" w:rsidRPr="001A2C08" w:rsidRDefault="00AB3C17" w:rsidP="00AB3C17">
      <w:pPr>
        <w:spacing w:line="312" w:lineRule="auto"/>
        <w:ind w:firstLine="720"/>
        <w:jc w:val="both"/>
        <w:rPr>
          <w:sz w:val="26"/>
          <w:szCs w:val="26"/>
          <w:lang w:val="nl-NL"/>
        </w:rPr>
      </w:pPr>
      <w:r w:rsidRPr="001A2C08">
        <w:rPr>
          <w:sz w:val="26"/>
          <w:szCs w:val="26"/>
          <w:lang w:val="nl-NL"/>
        </w:rPr>
        <w:t xml:space="preserve">Báo cáo ĐTM cho dự án </w:t>
      </w:r>
      <w:r w:rsidRPr="001A2C08">
        <w:rPr>
          <w:i/>
          <w:sz w:val="26"/>
          <w:szCs w:val="26"/>
          <w:lang w:val="cs-CZ"/>
        </w:rPr>
        <w:t>“</w:t>
      </w:r>
      <w:r w:rsidR="0042104D" w:rsidRPr="001A2C08">
        <w:rPr>
          <w:i/>
          <w:sz w:val="26"/>
          <w:szCs w:val="26"/>
          <w:lang w:val="cs-CZ"/>
        </w:rPr>
        <w:t>Nhà máy sản xuất bao bì Minh Dũng</w:t>
      </w:r>
      <w:r w:rsidRPr="001A2C08">
        <w:rPr>
          <w:i/>
          <w:sz w:val="26"/>
          <w:szCs w:val="26"/>
          <w:lang w:val="cs-CZ"/>
        </w:rPr>
        <w:t>”</w:t>
      </w:r>
      <w:r w:rsidRPr="001A2C08">
        <w:rPr>
          <w:sz w:val="26"/>
          <w:szCs w:val="26"/>
          <w:lang w:val="cs-CZ"/>
        </w:rPr>
        <w:t xml:space="preserve"> </w:t>
      </w:r>
      <w:r w:rsidRPr="001A2C08">
        <w:rPr>
          <w:sz w:val="26"/>
          <w:szCs w:val="26"/>
          <w:lang w:val="nl-NL"/>
        </w:rPr>
        <w:t xml:space="preserve">do </w:t>
      </w:r>
      <w:r w:rsidR="002740EB" w:rsidRPr="001A2C08">
        <w:rPr>
          <w:sz w:val="26"/>
        </w:rPr>
        <w:t xml:space="preserve">Công ty </w:t>
      </w:r>
      <w:r w:rsidR="0042104D" w:rsidRPr="001A2C08">
        <w:rPr>
          <w:sz w:val="26"/>
          <w:szCs w:val="26"/>
          <w:lang w:val="nl-NL"/>
        </w:rPr>
        <w:t>TNHH sản xuất và thương mại Minh Dũng</w:t>
      </w:r>
      <w:r w:rsidRPr="001A2C08">
        <w:rPr>
          <w:sz w:val="26"/>
          <w:szCs w:val="26"/>
          <w:lang w:val="vi-VN"/>
        </w:rPr>
        <w:t xml:space="preserve"> </w:t>
      </w:r>
      <w:r w:rsidRPr="001A2C08">
        <w:rPr>
          <w:sz w:val="26"/>
          <w:szCs w:val="26"/>
          <w:lang w:val="nl-NL"/>
        </w:rPr>
        <w:t xml:space="preserve">làm chủ đầu tư với sự tư vấn của </w:t>
      </w:r>
      <w:r w:rsidRPr="001A2C08">
        <w:rPr>
          <w:rFonts w:eastAsia="Times New Roman"/>
          <w:sz w:val="26"/>
          <w:szCs w:val="26"/>
          <w:lang w:val="vi-VN"/>
        </w:rPr>
        <w:t>Công ty TNHH Evitech Việt Nam</w:t>
      </w:r>
      <w:r w:rsidRPr="001A2C08">
        <w:rPr>
          <w:sz w:val="26"/>
          <w:szCs w:val="26"/>
          <w:lang w:val="nl-NL"/>
        </w:rPr>
        <w:t>. Đơn vị tư vấn đã đánh giá đầy đủ và có đủ độ tin cậy cần thiết về các tác động của dự án và đề xuất được các giải pháp khả thi để hạn chế các tác động có hại.</w:t>
      </w:r>
    </w:p>
    <w:p w14:paraId="579C81A2" w14:textId="77777777" w:rsidR="00AB3C17" w:rsidRPr="001A2C08" w:rsidRDefault="00AB3C17" w:rsidP="00AB3C17">
      <w:pPr>
        <w:spacing w:line="312" w:lineRule="auto"/>
        <w:jc w:val="both"/>
        <w:rPr>
          <w:sz w:val="26"/>
          <w:szCs w:val="26"/>
          <w:lang w:val="nl-NL"/>
        </w:rPr>
      </w:pPr>
      <w:r w:rsidRPr="001A2C08">
        <w:rPr>
          <w:sz w:val="26"/>
          <w:szCs w:val="26"/>
          <w:lang w:val="nl-NL"/>
        </w:rPr>
        <w:tab/>
        <w:t>Tuy nhiên, một số đánh giá trong báo cáo ĐTM theo phương pháp đánh giá nhanh theo hệ số ô nhiễm do WHO thiết lập năm 1993 này đã cũ và một số đánh giá còn định tính hoặc bán định lượng do chưa có đủ thông tin, số liệu chi tiết để đánh giá định lượng.</w:t>
      </w:r>
    </w:p>
    <w:p w14:paraId="3D6FF99D" w14:textId="77777777" w:rsidR="00CD0131" w:rsidRPr="001A2C08" w:rsidRDefault="00AB3C17" w:rsidP="007D2F06">
      <w:pPr>
        <w:jc w:val="center"/>
        <w:sectPr w:rsidR="00CD0131" w:rsidRPr="001A2C08" w:rsidSect="002826C4">
          <w:pgSz w:w="11907" w:h="16840" w:code="9"/>
          <w:pgMar w:top="1138" w:right="1138" w:bottom="1138" w:left="1699" w:header="504" w:footer="461" w:gutter="0"/>
          <w:cols w:space="720"/>
          <w:docGrid w:linePitch="360"/>
        </w:sectPr>
      </w:pPr>
      <w:bookmarkStart w:id="904" w:name="_Toc62123012"/>
      <w:bookmarkStart w:id="905" w:name="_Toc140503545"/>
      <w:r w:rsidRPr="001A2C08">
        <w:br w:type="page"/>
      </w:r>
    </w:p>
    <w:p w14:paraId="2A261512" w14:textId="77777777" w:rsidR="00AB3C17" w:rsidRPr="001A2C08" w:rsidRDefault="00AB3C17" w:rsidP="007D2F06">
      <w:pPr>
        <w:jc w:val="center"/>
        <w:rPr>
          <w:b/>
          <w:bCs/>
          <w:lang w:val="nl-NL"/>
        </w:rPr>
      </w:pPr>
      <w:r w:rsidRPr="001A2C08">
        <w:rPr>
          <w:b/>
          <w:bCs/>
          <w:sz w:val="26"/>
          <w:szCs w:val="26"/>
          <w:lang w:val="vi-VN" w:eastAsia="vi-VN"/>
        </w:rPr>
        <w:lastRenderedPageBreak/>
        <w:t>Chương 4.</w:t>
      </w:r>
      <w:r w:rsidRPr="001A2C08">
        <w:rPr>
          <w:b/>
          <w:bCs/>
          <w:sz w:val="26"/>
          <w:szCs w:val="26"/>
          <w:lang w:val="vi-VN"/>
        </w:rPr>
        <w:t xml:space="preserve"> </w:t>
      </w:r>
      <w:r w:rsidRPr="001A2C08">
        <w:rPr>
          <w:b/>
          <w:bCs/>
          <w:sz w:val="26"/>
          <w:szCs w:val="26"/>
          <w:lang w:val="vi-VN" w:eastAsia="vi-VN"/>
        </w:rPr>
        <w:t>CHƯƠNG TRÌNH QUẢN LÝ VÀ GIÁM SÁT MÔI TRƯỜNG</w:t>
      </w:r>
      <w:bookmarkEnd w:id="904"/>
      <w:bookmarkEnd w:id="905"/>
    </w:p>
    <w:p w14:paraId="1BD477BC" w14:textId="77777777" w:rsidR="00AB3C17" w:rsidRPr="001A2C08" w:rsidRDefault="00AB3C17" w:rsidP="00AB3C17">
      <w:pPr>
        <w:pStyle w:val="Heading1"/>
        <w:jc w:val="left"/>
        <w:rPr>
          <w:sz w:val="26"/>
          <w:szCs w:val="26"/>
          <w:lang w:val="vi-VN"/>
        </w:rPr>
      </w:pPr>
      <w:bookmarkStart w:id="906" w:name="_Toc62123013"/>
      <w:bookmarkStart w:id="907" w:name="_Toc140503546"/>
      <w:r w:rsidRPr="001A2C08">
        <w:rPr>
          <w:bCs w:val="0"/>
          <w:sz w:val="26"/>
          <w:szCs w:val="26"/>
          <w:lang w:val="vi-VN" w:eastAsia="vi-VN"/>
        </w:rPr>
        <w:t>4.1. Chương trình quản lý môi trường của chủ dự án</w:t>
      </w:r>
      <w:bookmarkEnd w:id="906"/>
      <w:bookmarkEnd w:id="907"/>
    </w:p>
    <w:p w14:paraId="41023752" w14:textId="77777777" w:rsidR="00AB3C17" w:rsidRPr="001A2C08" w:rsidRDefault="00AB3C17" w:rsidP="00AB3C17">
      <w:pPr>
        <w:spacing w:line="312" w:lineRule="auto"/>
        <w:ind w:firstLine="720"/>
        <w:jc w:val="both"/>
        <w:rPr>
          <w:sz w:val="26"/>
          <w:szCs w:val="26"/>
          <w:lang w:val="vi-VN" w:eastAsia="vi-VN"/>
        </w:rPr>
      </w:pPr>
      <w:r w:rsidRPr="001A2C08">
        <w:rPr>
          <w:sz w:val="26"/>
          <w:szCs w:val="26"/>
          <w:lang w:val="vi-VN" w:eastAsia="vi-VN"/>
        </w:rPr>
        <w:t>Chương trình quản lý môi trường được thiết lập trên cơ sở tổng hợp kết quả của các Chương 1,3 dưới dạng bảng như sau:</w:t>
      </w:r>
    </w:p>
    <w:tbl>
      <w:tblPr>
        <w:tblW w:w="14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7"/>
        <w:gridCol w:w="3864"/>
        <w:gridCol w:w="2773"/>
        <w:gridCol w:w="4063"/>
        <w:gridCol w:w="2095"/>
      </w:tblGrid>
      <w:tr w:rsidR="00AB3C17" w:rsidRPr="001A2C08" w14:paraId="1988976F" w14:textId="77777777" w:rsidTr="00F32706">
        <w:trPr>
          <w:trHeight w:val="629"/>
          <w:jc w:val="center"/>
        </w:trPr>
        <w:tc>
          <w:tcPr>
            <w:tcW w:w="1497" w:type="dxa"/>
          </w:tcPr>
          <w:p w14:paraId="0D111E55" w14:textId="77777777" w:rsidR="00AB3C17" w:rsidRPr="001A2C08" w:rsidRDefault="00AB3C17" w:rsidP="00F32706">
            <w:pPr>
              <w:widowControl w:val="0"/>
              <w:tabs>
                <w:tab w:val="left" w:pos="709"/>
              </w:tabs>
              <w:spacing w:line="312" w:lineRule="auto"/>
              <w:jc w:val="center"/>
              <w:rPr>
                <w:b/>
                <w:sz w:val="26"/>
                <w:szCs w:val="26"/>
              </w:rPr>
            </w:pPr>
            <w:r w:rsidRPr="001A2C08">
              <w:rPr>
                <w:b/>
                <w:sz w:val="26"/>
                <w:szCs w:val="26"/>
              </w:rPr>
              <w:t>Giai đoạn</w:t>
            </w:r>
          </w:p>
        </w:tc>
        <w:tc>
          <w:tcPr>
            <w:tcW w:w="3864" w:type="dxa"/>
          </w:tcPr>
          <w:p w14:paraId="64C558AD" w14:textId="77777777" w:rsidR="00AB3C17" w:rsidRPr="001A2C08" w:rsidRDefault="00AB3C17" w:rsidP="00F32706">
            <w:pPr>
              <w:widowControl w:val="0"/>
              <w:tabs>
                <w:tab w:val="left" w:pos="709"/>
              </w:tabs>
              <w:spacing w:line="312" w:lineRule="auto"/>
              <w:jc w:val="center"/>
              <w:rPr>
                <w:b/>
                <w:sz w:val="26"/>
                <w:szCs w:val="26"/>
              </w:rPr>
            </w:pPr>
            <w:r w:rsidRPr="001A2C08">
              <w:rPr>
                <w:b/>
                <w:sz w:val="26"/>
                <w:szCs w:val="26"/>
              </w:rPr>
              <w:t>Các hoạt động của dự án</w:t>
            </w:r>
          </w:p>
        </w:tc>
        <w:tc>
          <w:tcPr>
            <w:tcW w:w="2773" w:type="dxa"/>
          </w:tcPr>
          <w:p w14:paraId="01E7CEBA" w14:textId="77777777" w:rsidR="00AB3C17" w:rsidRPr="001A2C08" w:rsidRDefault="00AB3C17" w:rsidP="00F32706">
            <w:pPr>
              <w:widowControl w:val="0"/>
              <w:tabs>
                <w:tab w:val="left" w:pos="709"/>
              </w:tabs>
              <w:spacing w:line="312" w:lineRule="auto"/>
              <w:jc w:val="center"/>
              <w:rPr>
                <w:b/>
                <w:sz w:val="26"/>
                <w:szCs w:val="26"/>
              </w:rPr>
            </w:pPr>
            <w:r w:rsidRPr="001A2C08">
              <w:rPr>
                <w:b/>
                <w:sz w:val="26"/>
                <w:szCs w:val="26"/>
              </w:rPr>
              <w:t>Các tác động Môi trường</w:t>
            </w:r>
          </w:p>
        </w:tc>
        <w:tc>
          <w:tcPr>
            <w:tcW w:w="4063" w:type="dxa"/>
          </w:tcPr>
          <w:p w14:paraId="34F25BEF" w14:textId="77777777" w:rsidR="00AB3C17" w:rsidRPr="001A2C08" w:rsidRDefault="00AB3C17" w:rsidP="00F32706">
            <w:pPr>
              <w:widowControl w:val="0"/>
              <w:tabs>
                <w:tab w:val="left" w:pos="709"/>
              </w:tabs>
              <w:spacing w:line="312" w:lineRule="auto"/>
              <w:jc w:val="center"/>
              <w:rPr>
                <w:b/>
                <w:sz w:val="26"/>
                <w:szCs w:val="26"/>
              </w:rPr>
            </w:pPr>
            <w:r w:rsidRPr="001A2C08">
              <w:rPr>
                <w:b/>
                <w:sz w:val="26"/>
                <w:szCs w:val="26"/>
              </w:rPr>
              <w:t>Các công trình, biện pháp BVMT</w:t>
            </w:r>
          </w:p>
        </w:tc>
        <w:tc>
          <w:tcPr>
            <w:tcW w:w="2095" w:type="dxa"/>
          </w:tcPr>
          <w:p w14:paraId="50BDB9AA" w14:textId="77777777" w:rsidR="00AB3C17" w:rsidRPr="001A2C08" w:rsidRDefault="00AB3C17" w:rsidP="00F32706">
            <w:pPr>
              <w:widowControl w:val="0"/>
              <w:tabs>
                <w:tab w:val="left" w:pos="709"/>
              </w:tabs>
              <w:spacing w:line="312" w:lineRule="auto"/>
              <w:jc w:val="center"/>
              <w:rPr>
                <w:b/>
                <w:sz w:val="26"/>
                <w:szCs w:val="26"/>
              </w:rPr>
            </w:pPr>
            <w:r w:rsidRPr="001A2C08">
              <w:rPr>
                <w:b/>
                <w:sz w:val="26"/>
                <w:szCs w:val="26"/>
              </w:rPr>
              <w:t>Thời gian thực hiện và hoàn thành</w:t>
            </w:r>
          </w:p>
        </w:tc>
      </w:tr>
      <w:tr w:rsidR="00AB3C17" w:rsidRPr="001A2C08" w14:paraId="5452B670" w14:textId="77777777" w:rsidTr="00F32706">
        <w:trPr>
          <w:trHeight w:val="701"/>
          <w:jc w:val="center"/>
        </w:trPr>
        <w:tc>
          <w:tcPr>
            <w:tcW w:w="1497" w:type="dxa"/>
          </w:tcPr>
          <w:p w14:paraId="28264DA6" w14:textId="77777777" w:rsidR="00AB3C17" w:rsidRPr="001A2C08" w:rsidRDefault="00AB3C17" w:rsidP="00F32706">
            <w:pPr>
              <w:widowControl w:val="0"/>
              <w:tabs>
                <w:tab w:val="left" w:pos="709"/>
              </w:tabs>
              <w:spacing w:line="312" w:lineRule="auto"/>
              <w:rPr>
                <w:b/>
                <w:sz w:val="26"/>
                <w:szCs w:val="26"/>
              </w:rPr>
            </w:pPr>
            <w:r w:rsidRPr="001A2C08">
              <w:rPr>
                <w:b/>
                <w:sz w:val="26"/>
                <w:szCs w:val="26"/>
              </w:rPr>
              <w:t xml:space="preserve">Giai đoạn xây dựng </w:t>
            </w:r>
          </w:p>
        </w:tc>
        <w:tc>
          <w:tcPr>
            <w:tcW w:w="3864" w:type="dxa"/>
          </w:tcPr>
          <w:p w14:paraId="607DA85A"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Vận chuyển nguyên vật liệu;</w:t>
            </w:r>
          </w:p>
          <w:p w14:paraId="4FB076BC"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Xây dựng các hạng mục công trình kỹ thuật;</w:t>
            </w:r>
          </w:p>
          <w:p w14:paraId="3FC7F5AB"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Bảo dưỡng phương tiện, máy móc thi công;</w:t>
            </w:r>
          </w:p>
          <w:p w14:paraId="7528861F"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Hoạt động của máy móc, thiết bị thi công tại công trường;</w:t>
            </w:r>
          </w:p>
        </w:tc>
        <w:tc>
          <w:tcPr>
            <w:tcW w:w="2773" w:type="dxa"/>
          </w:tcPr>
          <w:p w14:paraId="2EAE4DC5"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Tác động tới môi trường không khí, nước, đất gồm: Khí thải, nước thải, chất thải rắn và chất thải nguy hại; khả năng tiêu thoát nước</w:t>
            </w:r>
          </w:p>
        </w:tc>
        <w:tc>
          <w:tcPr>
            <w:tcW w:w="4063" w:type="dxa"/>
          </w:tcPr>
          <w:p w14:paraId="6FEA57CE"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Hệ thống lắng, thoát nước mưa, nước thải thi công;</w:t>
            </w:r>
          </w:p>
          <w:p w14:paraId="0C37607E"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Sử dụng 02 nhà vệ sinh di động</w:t>
            </w:r>
          </w:p>
          <w:p w14:paraId="437D6F8E" w14:textId="77777777" w:rsidR="00AB3C17" w:rsidRPr="001A2C08" w:rsidRDefault="00AB3C17" w:rsidP="00CD0131">
            <w:pPr>
              <w:widowControl w:val="0"/>
              <w:tabs>
                <w:tab w:val="left" w:pos="709"/>
              </w:tabs>
              <w:spacing w:line="312" w:lineRule="auto"/>
              <w:jc w:val="both"/>
              <w:rPr>
                <w:sz w:val="26"/>
                <w:szCs w:val="26"/>
              </w:rPr>
            </w:pPr>
            <w:r w:rsidRPr="001A2C08">
              <w:rPr>
                <w:sz w:val="26"/>
                <w:szCs w:val="26"/>
              </w:rPr>
              <w:t>- Thùng chứa chất thải.</w:t>
            </w:r>
          </w:p>
          <w:p w14:paraId="3E2D73C0" w14:textId="77777777" w:rsidR="00AB3C17" w:rsidRPr="001A2C08" w:rsidRDefault="00AB3C17" w:rsidP="00F32706">
            <w:pPr>
              <w:widowControl w:val="0"/>
              <w:tabs>
                <w:tab w:val="left" w:pos="709"/>
              </w:tabs>
              <w:spacing w:line="312" w:lineRule="auto"/>
              <w:rPr>
                <w:sz w:val="26"/>
                <w:szCs w:val="26"/>
              </w:rPr>
            </w:pPr>
          </w:p>
        </w:tc>
        <w:tc>
          <w:tcPr>
            <w:tcW w:w="2095" w:type="dxa"/>
          </w:tcPr>
          <w:p w14:paraId="70BE6C6E" w14:textId="77777777" w:rsidR="00AB3C17" w:rsidRPr="001A2C08" w:rsidRDefault="00AB3C17" w:rsidP="00F32706">
            <w:pPr>
              <w:widowControl w:val="0"/>
              <w:spacing w:line="312" w:lineRule="auto"/>
              <w:rPr>
                <w:rFonts w:eastAsia="SimSun"/>
                <w:sz w:val="26"/>
                <w:szCs w:val="26"/>
                <w:lang w:eastAsia="zh-CN"/>
              </w:rPr>
            </w:pPr>
            <w:r w:rsidRPr="001A2C08">
              <w:rPr>
                <w:sz w:val="26"/>
                <w:szCs w:val="26"/>
              </w:rPr>
              <w:t>Trong suốt quá trình xây dựng của dự án</w:t>
            </w:r>
          </w:p>
        </w:tc>
      </w:tr>
      <w:tr w:rsidR="00AB3C17" w:rsidRPr="001A2C08" w14:paraId="5EE90315" w14:textId="77777777" w:rsidTr="00F32706">
        <w:trPr>
          <w:trHeight w:val="701"/>
          <w:jc w:val="center"/>
        </w:trPr>
        <w:tc>
          <w:tcPr>
            <w:tcW w:w="1497" w:type="dxa"/>
          </w:tcPr>
          <w:p w14:paraId="042DD7E8" w14:textId="77777777" w:rsidR="00AB3C17" w:rsidRPr="001A2C08" w:rsidRDefault="00AB3C17" w:rsidP="00F32706">
            <w:pPr>
              <w:widowControl w:val="0"/>
              <w:tabs>
                <w:tab w:val="left" w:pos="709"/>
              </w:tabs>
              <w:spacing w:line="312" w:lineRule="auto"/>
              <w:rPr>
                <w:b/>
                <w:sz w:val="26"/>
                <w:szCs w:val="26"/>
              </w:rPr>
            </w:pPr>
            <w:r w:rsidRPr="001A2C08">
              <w:rPr>
                <w:b/>
                <w:sz w:val="26"/>
                <w:szCs w:val="26"/>
              </w:rPr>
              <w:t>Giai đoạn vận hành</w:t>
            </w:r>
          </w:p>
        </w:tc>
        <w:tc>
          <w:tcPr>
            <w:tcW w:w="3864" w:type="dxa"/>
          </w:tcPr>
          <w:p w14:paraId="6DC0A45D" w14:textId="77777777" w:rsidR="00AB3C17" w:rsidRPr="001A2C08" w:rsidRDefault="00AB3C17" w:rsidP="00CD0131">
            <w:pPr>
              <w:spacing w:line="312" w:lineRule="auto"/>
              <w:ind w:left="43" w:firstLine="11"/>
              <w:jc w:val="both"/>
              <w:rPr>
                <w:sz w:val="26"/>
                <w:szCs w:val="26"/>
              </w:rPr>
            </w:pPr>
            <w:r w:rsidRPr="001A2C08">
              <w:rPr>
                <w:sz w:val="26"/>
                <w:szCs w:val="26"/>
              </w:rPr>
              <w:t>- Hoạt động của các phương tiện giao thông vận tải ra vào dự án.</w:t>
            </w:r>
          </w:p>
          <w:p w14:paraId="126E6FC3" w14:textId="77777777" w:rsidR="00AB3C17" w:rsidRPr="001A2C08" w:rsidRDefault="00AB3C17" w:rsidP="00CD0131">
            <w:pPr>
              <w:spacing w:line="312" w:lineRule="auto"/>
              <w:ind w:left="43" w:firstLine="11"/>
              <w:jc w:val="both"/>
              <w:rPr>
                <w:sz w:val="26"/>
                <w:szCs w:val="26"/>
              </w:rPr>
            </w:pPr>
            <w:r w:rsidRPr="001A2C08">
              <w:rPr>
                <w:sz w:val="26"/>
                <w:szCs w:val="26"/>
              </w:rPr>
              <w:t>- Hoạt động ăn ca của công nhân</w:t>
            </w:r>
          </w:p>
          <w:p w14:paraId="31C23593" w14:textId="77777777" w:rsidR="00AB3C17" w:rsidRPr="001A2C08" w:rsidRDefault="00AB3C17" w:rsidP="00CD0131">
            <w:pPr>
              <w:spacing w:line="312" w:lineRule="auto"/>
              <w:ind w:left="43" w:firstLine="11"/>
              <w:jc w:val="both"/>
              <w:rPr>
                <w:sz w:val="26"/>
                <w:szCs w:val="26"/>
              </w:rPr>
            </w:pPr>
            <w:r w:rsidRPr="001A2C08">
              <w:rPr>
                <w:sz w:val="26"/>
                <w:szCs w:val="26"/>
              </w:rPr>
              <w:t>- Hoạt động của máy phát điện.</w:t>
            </w:r>
          </w:p>
          <w:p w14:paraId="028E28EA" w14:textId="56F8F850" w:rsidR="00AB3C17" w:rsidRPr="001A2C08" w:rsidRDefault="00AB3C17" w:rsidP="00CD0131">
            <w:pPr>
              <w:spacing w:line="312" w:lineRule="auto"/>
              <w:ind w:left="43" w:firstLine="11"/>
              <w:jc w:val="both"/>
              <w:rPr>
                <w:sz w:val="26"/>
                <w:szCs w:val="26"/>
              </w:rPr>
            </w:pPr>
            <w:r w:rsidRPr="001A2C08">
              <w:rPr>
                <w:sz w:val="26"/>
                <w:szCs w:val="26"/>
              </w:rPr>
              <w:t>- Hoạt động sản xuất bao bì nhựa</w:t>
            </w:r>
          </w:p>
          <w:p w14:paraId="22C44AB0" w14:textId="77777777" w:rsidR="00AB3C17" w:rsidRPr="001A2C08" w:rsidRDefault="00AB3C17" w:rsidP="00CD0131">
            <w:pPr>
              <w:spacing w:line="312" w:lineRule="auto"/>
              <w:ind w:left="43" w:firstLine="11"/>
              <w:jc w:val="both"/>
              <w:rPr>
                <w:sz w:val="26"/>
                <w:szCs w:val="26"/>
              </w:rPr>
            </w:pPr>
          </w:p>
        </w:tc>
        <w:tc>
          <w:tcPr>
            <w:tcW w:w="2773" w:type="dxa"/>
          </w:tcPr>
          <w:p w14:paraId="5F7205D3" w14:textId="77777777" w:rsidR="00AB3C17" w:rsidRPr="001A2C08" w:rsidRDefault="00AB3C17" w:rsidP="00CD0131">
            <w:pPr>
              <w:spacing w:line="312" w:lineRule="auto"/>
              <w:jc w:val="both"/>
              <w:rPr>
                <w:sz w:val="26"/>
                <w:szCs w:val="26"/>
              </w:rPr>
            </w:pPr>
            <w:r w:rsidRPr="001A2C08">
              <w:rPr>
                <w:sz w:val="26"/>
                <w:szCs w:val="26"/>
              </w:rPr>
              <w:t>- Phát sinh ra tiếng ồn, bụi, nhiệt dư, tiếng ồn gây tác động tới môi trường không khí và sức khỏe của công nhân làm việc tại dự án.</w:t>
            </w:r>
          </w:p>
        </w:tc>
        <w:tc>
          <w:tcPr>
            <w:tcW w:w="4063" w:type="dxa"/>
          </w:tcPr>
          <w:p w14:paraId="34564FDC" w14:textId="77777777" w:rsidR="00AB3C17" w:rsidRPr="001A2C08" w:rsidRDefault="00AB3C17" w:rsidP="00CD0131">
            <w:pPr>
              <w:spacing w:line="312" w:lineRule="auto"/>
              <w:ind w:left="-62" w:firstLine="62"/>
              <w:jc w:val="both"/>
              <w:rPr>
                <w:spacing w:val="-4"/>
                <w:sz w:val="26"/>
                <w:szCs w:val="26"/>
              </w:rPr>
            </w:pPr>
            <w:r w:rsidRPr="001A2C08">
              <w:rPr>
                <w:spacing w:val="-4"/>
                <w:sz w:val="26"/>
                <w:szCs w:val="26"/>
              </w:rPr>
              <w:t>- Trồng cây xanh xung quanh dự án.</w:t>
            </w:r>
          </w:p>
          <w:p w14:paraId="6E428D73" w14:textId="77777777" w:rsidR="00AB3C17" w:rsidRPr="001A2C08" w:rsidRDefault="00AB3C17" w:rsidP="00CD0131">
            <w:pPr>
              <w:spacing w:line="312" w:lineRule="auto"/>
              <w:ind w:left="-62" w:firstLine="62"/>
              <w:jc w:val="both"/>
              <w:rPr>
                <w:sz w:val="26"/>
                <w:szCs w:val="26"/>
              </w:rPr>
            </w:pPr>
            <w:r w:rsidRPr="001A2C08">
              <w:rPr>
                <w:sz w:val="26"/>
                <w:szCs w:val="26"/>
              </w:rPr>
              <w:t>- Bố trí giao thông ra vào dự án một cách hợp lý.</w:t>
            </w:r>
          </w:p>
          <w:p w14:paraId="0A396F83" w14:textId="77777777" w:rsidR="00AB3C17" w:rsidRPr="001A2C08" w:rsidRDefault="00AB3C17" w:rsidP="00CD0131">
            <w:pPr>
              <w:spacing w:line="312" w:lineRule="auto"/>
              <w:ind w:left="-62" w:firstLine="62"/>
              <w:jc w:val="both"/>
              <w:rPr>
                <w:sz w:val="26"/>
                <w:szCs w:val="26"/>
              </w:rPr>
            </w:pPr>
            <w:r w:rsidRPr="001A2C08">
              <w:rPr>
                <w:sz w:val="26"/>
                <w:szCs w:val="26"/>
              </w:rPr>
              <w:t>- Phun nước giữ ẩm đường nội bộ khu vực dự án.</w:t>
            </w:r>
          </w:p>
          <w:p w14:paraId="5877BC72" w14:textId="77777777" w:rsidR="00AB3C17" w:rsidRPr="001A2C08" w:rsidRDefault="00AB3C17" w:rsidP="00CD0131">
            <w:pPr>
              <w:spacing w:line="312" w:lineRule="auto"/>
              <w:ind w:left="-62" w:firstLine="62"/>
              <w:jc w:val="both"/>
              <w:rPr>
                <w:sz w:val="26"/>
                <w:szCs w:val="26"/>
              </w:rPr>
            </w:pPr>
            <w:r w:rsidRPr="001A2C08">
              <w:rPr>
                <w:sz w:val="26"/>
                <w:szCs w:val="26"/>
              </w:rPr>
              <w:t>- Thường xuyên quét dọn nhà xưởng để thu gom bụi phát sinh từ quá trình hoạt động.</w:t>
            </w:r>
          </w:p>
          <w:p w14:paraId="048542AD" w14:textId="758C194C" w:rsidR="00AB3C17" w:rsidRPr="001A2C08" w:rsidRDefault="00AB3C17" w:rsidP="00CD0131">
            <w:pPr>
              <w:spacing w:line="312" w:lineRule="auto"/>
              <w:ind w:left="-62" w:firstLine="62"/>
              <w:jc w:val="both"/>
              <w:rPr>
                <w:sz w:val="26"/>
                <w:szCs w:val="26"/>
              </w:rPr>
            </w:pPr>
            <w:r w:rsidRPr="001A2C08">
              <w:rPr>
                <w:sz w:val="26"/>
                <w:szCs w:val="26"/>
              </w:rPr>
              <w:t>- Đầu tư hệ thống thu gom, xử lý hơi dung môi phát sinh từ công đoạn in</w:t>
            </w:r>
            <w:r w:rsidR="00994862" w:rsidRPr="001A2C08">
              <w:rPr>
                <w:sz w:val="26"/>
                <w:szCs w:val="26"/>
              </w:rPr>
              <w:t>.</w:t>
            </w:r>
          </w:p>
        </w:tc>
        <w:tc>
          <w:tcPr>
            <w:tcW w:w="2095" w:type="dxa"/>
          </w:tcPr>
          <w:p w14:paraId="075B917C" w14:textId="77777777" w:rsidR="00AB3C17" w:rsidRPr="001A2C08" w:rsidRDefault="00AB3C17" w:rsidP="00F32706">
            <w:pPr>
              <w:widowControl w:val="0"/>
              <w:tabs>
                <w:tab w:val="left" w:pos="709"/>
              </w:tabs>
              <w:spacing w:line="312" w:lineRule="auto"/>
              <w:rPr>
                <w:sz w:val="26"/>
                <w:szCs w:val="26"/>
                <w:lang w:val="vi-VN"/>
              </w:rPr>
            </w:pPr>
            <w:r w:rsidRPr="001A2C08">
              <w:rPr>
                <w:sz w:val="26"/>
                <w:szCs w:val="26"/>
              </w:rPr>
              <w:t>Trong suốt quá trình dự án đi vào hoạt động.</w:t>
            </w:r>
          </w:p>
        </w:tc>
      </w:tr>
      <w:tr w:rsidR="00AB3C17" w:rsidRPr="001A2C08" w14:paraId="35DD8004" w14:textId="77777777" w:rsidTr="00F32706">
        <w:trPr>
          <w:trHeight w:val="701"/>
          <w:jc w:val="center"/>
        </w:trPr>
        <w:tc>
          <w:tcPr>
            <w:tcW w:w="1497" w:type="dxa"/>
          </w:tcPr>
          <w:p w14:paraId="2C282FF2" w14:textId="77777777" w:rsidR="00AB3C17" w:rsidRPr="001A2C08" w:rsidRDefault="00AB3C17" w:rsidP="00F32706">
            <w:pPr>
              <w:widowControl w:val="0"/>
              <w:tabs>
                <w:tab w:val="left" w:pos="709"/>
              </w:tabs>
              <w:spacing w:line="312" w:lineRule="auto"/>
              <w:rPr>
                <w:b/>
                <w:sz w:val="26"/>
                <w:szCs w:val="26"/>
              </w:rPr>
            </w:pPr>
          </w:p>
        </w:tc>
        <w:tc>
          <w:tcPr>
            <w:tcW w:w="3864" w:type="dxa"/>
          </w:tcPr>
          <w:p w14:paraId="1CC41F4C" w14:textId="27229A74" w:rsidR="00AB3C17" w:rsidRPr="001A2C08" w:rsidRDefault="00AB3C17" w:rsidP="00CD0131">
            <w:pPr>
              <w:spacing w:line="312" w:lineRule="auto"/>
              <w:ind w:left="43" w:firstLine="11"/>
              <w:jc w:val="both"/>
              <w:rPr>
                <w:sz w:val="26"/>
                <w:szCs w:val="26"/>
              </w:rPr>
            </w:pPr>
            <w:r w:rsidRPr="001A2C08">
              <w:rPr>
                <w:sz w:val="26"/>
                <w:szCs w:val="26"/>
              </w:rPr>
              <w:t>- Nước thải sinh hoạt của cán bộ, công nhân  của dự án;</w:t>
            </w:r>
          </w:p>
          <w:p w14:paraId="2AF16BEB" w14:textId="77777777" w:rsidR="00AB3C17" w:rsidRPr="001A2C08" w:rsidRDefault="00AB3C17" w:rsidP="00CD0131">
            <w:pPr>
              <w:spacing w:line="312" w:lineRule="auto"/>
              <w:ind w:left="43" w:firstLine="11"/>
              <w:jc w:val="both"/>
              <w:rPr>
                <w:sz w:val="26"/>
                <w:szCs w:val="26"/>
              </w:rPr>
            </w:pPr>
            <w:r w:rsidRPr="001A2C08">
              <w:rPr>
                <w:sz w:val="26"/>
                <w:szCs w:val="26"/>
              </w:rPr>
              <w:t>- Không phát sinh nước thải sản xuất.</w:t>
            </w:r>
          </w:p>
          <w:p w14:paraId="0AC5F0E3" w14:textId="77777777" w:rsidR="00AB3C17" w:rsidRPr="001A2C08" w:rsidRDefault="00AB3C17" w:rsidP="00CD0131">
            <w:pPr>
              <w:spacing w:line="312" w:lineRule="auto"/>
              <w:ind w:left="43" w:firstLine="11"/>
              <w:jc w:val="both"/>
              <w:rPr>
                <w:sz w:val="26"/>
                <w:szCs w:val="26"/>
              </w:rPr>
            </w:pPr>
            <w:r w:rsidRPr="001A2C08">
              <w:rPr>
                <w:sz w:val="26"/>
                <w:szCs w:val="26"/>
              </w:rPr>
              <w:t>- Nước mưa chảy tràn.</w:t>
            </w:r>
          </w:p>
          <w:p w14:paraId="66B6F820" w14:textId="77777777" w:rsidR="00AB3C17" w:rsidRPr="001A2C08" w:rsidRDefault="00AB3C17" w:rsidP="00F32706">
            <w:pPr>
              <w:spacing w:line="312" w:lineRule="auto"/>
              <w:ind w:left="43" w:firstLine="11"/>
              <w:rPr>
                <w:sz w:val="26"/>
                <w:szCs w:val="26"/>
              </w:rPr>
            </w:pPr>
          </w:p>
        </w:tc>
        <w:tc>
          <w:tcPr>
            <w:tcW w:w="2773" w:type="dxa"/>
          </w:tcPr>
          <w:p w14:paraId="1459BE4B" w14:textId="77777777" w:rsidR="00AB3C17" w:rsidRPr="001A2C08" w:rsidRDefault="00AB3C17" w:rsidP="00CD0131">
            <w:pPr>
              <w:spacing w:line="312" w:lineRule="auto"/>
              <w:jc w:val="both"/>
              <w:rPr>
                <w:sz w:val="26"/>
                <w:szCs w:val="26"/>
              </w:rPr>
            </w:pPr>
            <w:r w:rsidRPr="001A2C08">
              <w:rPr>
                <w:sz w:val="26"/>
                <w:szCs w:val="26"/>
              </w:rPr>
              <w:t>Tác động tới hệ thống thoát nước, môi trường nước mặt, môi trường nước ngầm.</w:t>
            </w:r>
          </w:p>
        </w:tc>
        <w:tc>
          <w:tcPr>
            <w:tcW w:w="4063" w:type="dxa"/>
          </w:tcPr>
          <w:p w14:paraId="51E5EE7B" w14:textId="77777777" w:rsidR="00AB3C17" w:rsidRPr="001A2C08" w:rsidRDefault="00AB3C17" w:rsidP="00CD0131">
            <w:pPr>
              <w:spacing w:line="312" w:lineRule="auto"/>
              <w:ind w:left="-62" w:firstLine="240"/>
              <w:jc w:val="both"/>
              <w:rPr>
                <w:sz w:val="26"/>
                <w:szCs w:val="26"/>
              </w:rPr>
            </w:pPr>
            <w:r w:rsidRPr="001A2C08">
              <w:rPr>
                <w:sz w:val="26"/>
                <w:szCs w:val="26"/>
              </w:rPr>
              <w:t>- Xử lý nước thải sinh hoạt bằng bể tự hoại 3 ngăn  sau đó được xử lý tại HTXL NT đảm bảo đạt quy chuẩn cho phép trước khi thải ra nguồn tiếp nhận.</w:t>
            </w:r>
          </w:p>
          <w:p w14:paraId="7CFAB71A" w14:textId="134AA046" w:rsidR="00AB3C17" w:rsidRPr="001A2C08" w:rsidRDefault="00AB3C17" w:rsidP="00CD0131">
            <w:pPr>
              <w:spacing w:line="312" w:lineRule="auto"/>
              <w:ind w:left="-62" w:firstLine="240"/>
              <w:jc w:val="both"/>
              <w:rPr>
                <w:sz w:val="26"/>
                <w:szCs w:val="26"/>
              </w:rPr>
            </w:pPr>
            <w:r w:rsidRPr="001A2C08">
              <w:rPr>
                <w:sz w:val="26"/>
                <w:szCs w:val="26"/>
              </w:rPr>
              <w:t>- Công ty sẽ đầu tư 01</w:t>
            </w:r>
            <w:r w:rsidR="007C18DE" w:rsidRPr="001A2C08">
              <w:rPr>
                <w:sz w:val="26"/>
                <w:szCs w:val="26"/>
              </w:rPr>
              <w:t xml:space="preserve"> </w:t>
            </w:r>
            <w:r w:rsidRPr="001A2C08">
              <w:rPr>
                <w:sz w:val="26"/>
                <w:szCs w:val="26"/>
              </w:rPr>
              <w:t xml:space="preserve">HTXLNTSH với công suất là </w:t>
            </w:r>
            <w:r w:rsidR="007C18DE" w:rsidRPr="001A2C08">
              <w:rPr>
                <w:sz w:val="26"/>
                <w:szCs w:val="26"/>
              </w:rPr>
              <w:t>10</w:t>
            </w:r>
            <w:r w:rsidRPr="001A2C08">
              <w:rPr>
                <w:sz w:val="26"/>
                <w:szCs w:val="26"/>
              </w:rPr>
              <w:t xml:space="preserve"> m</w:t>
            </w:r>
            <w:r w:rsidRPr="001A2C08">
              <w:rPr>
                <w:sz w:val="26"/>
                <w:szCs w:val="26"/>
                <w:vertAlign w:val="superscript"/>
              </w:rPr>
              <w:t>3</w:t>
            </w:r>
            <w:r w:rsidRPr="001A2C08">
              <w:rPr>
                <w:sz w:val="26"/>
                <w:szCs w:val="26"/>
              </w:rPr>
              <w:t>/ngày đêm để đảm bảo thu gom, xử lý toàn bộ nước thải sinh hoạt phát sinh đạt quy chuẩn cho phép trước khi thải ra nguồn tiếp nhận.</w:t>
            </w:r>
          </w:p>
          <w:p w14:paraId="394F5928" w14:textId="77777777" w:rsidR="00AB3C17" w:rsidRPr="001A2C08" w:rsidRDefault="00AB3C17" w:rsidP="00F32706">
            <w:pPr>
              <w:spacing w:line="312" w:lineRule="auto"/>
              <w:ind w:left="-62" w:firstLine="240"/>
              <w:rPr>
                <w:bCs/>
                <w:sz w:val="26"/>
                <w:szCs w:val="26"/>
              </w:rPr>
            </w:pPr>
          </w:p>
        </w:tc>
        <w:tc>
          <w:tcPr>
            <w:tcW w:w="2095" w:type="dxa"/>
          </w:tcPr>
          <w:p w14:paraId="341C1EFC" w14:textId="77777777" w:rsidR="00AB3C17" w:rsidRPr="001A2C08" w:rsidRDefault="00AB3C17" w:rsidP="00F32706">
            <w:pPr>
              <w:widowControl w:val="0"/>
              <w:tabs>
                <w:tab w:val="left" w:pos="709"/>
              </w:tabs>
              <w:spacing w:line="312" w:lineRule="auto"/>
              <w:rPr>
                <w:sz w:val="26"/>
                <w:szCs w:val="26"/>
              </w:rPr>
            </w:pPr>
            <w:r w:rsidRPr="001A2C08">
              <w:rPr>
                <w:sz w:val="26"/>
                <w:szCs w:val="26"/>
              </w:rPr>
              <w:t>Trong suốt quá trình dự án đi vào hoạt động</w:t>
            </w:r>
          </w:p>
        </w:tc>
      </w:tr>
      <w:tr w:rsidR="00AB3C17" w:rsidRPr="001A2C08" w14:paraId="11991B55" w14:textId="77777777" w:rsidTr="00F32706">
        <w:trPr>
          <w:trHeight w:val="701"/>
          <w:jc w:val="center"/>
        </w:trPr>
        <w:tc>
          <w:tcPr>
            <w:tcW w:w="1497" w:type="dxa"/>
          </w:tcPr>
          <w:p w14:paraId="0D84E476" w14:textId="77777777" w:rsidR="00AB3C17" w:rsidRPr="001A2C08" w:rsidRDefault="00AB3C17" w:rsidP="00F32706">
            <w:pPr>
              <w:widowControl w:val="0"/>
              <w:tabs>
                <w:tab w:val="left" w:pos="709"/>
              </w:tabs>
              <w:spacing w:line="312" w:lineRule="auto"/>
              <w:rPr>
                <w:b/>
                <w:sz w:val="26"/>
                <w:szCs w:val="26"/>
              </w:rPr>
            </w:pPr>
          </w:p>
        </w:tc>
        <w:tc>
          <w:tcPr>
            <w:tcW w:w="3864" w:type="dxa"/>
          </w:tcPr>
          <w:p w14:paraId="3E3D2F86" w14:textId="77777777" w:rsidR="00AB3C17" w:rsidRPr="001A2C08" w:rsidRDefault="00AB3C17" w:rsidP="00F32706">
            <w:pPr>
              <w:spacing w:line="312" w:lineRule="auto"/>
              <w:ind w:left="-99" w:firstLine="11"/>
              <w:rPr>
                <w:bCs/>
                <w:sz w:val="26"/>
                <w:szCs w:val="26"/>
              </w:rPr>
            </w:pPr>
            <w:r w:rsidRPr="001A2C08">
              <w:rPr>
                <w:bCs/>
                <w:sz w:val="26"/>
                <w:szCs w:val="26"/>
                <w:lang w:val="vi-VN"/>
              </w:rPr>
              <w:t xml:space="preserve">- Chất thải từ </w:t>
            </w:r>
            <w:r w:rsidRPr="001A2C08">
              <w:rPr>
                <w:bCs/>
                <w:sz w:val="26"/>
                <w:szCs w:val="26"/>
              </w:rPr>
              <w:t>hoạt động sản xuất nhựa</w:t>
            </w:r>
          </w:p>
          <w:p w14:paraId="4C550B69" w14:textId="77777777" w:rsidR="00AB3C17" w:rsidRPr="001A2C08" w:rsidRDefault="00AB3C17" w:rsidP="00F32706">
            <w:pPr>
              <w:spacing w:line="312" w:lineRule="auto"/>
              <w:ind w:left="-99" w:firstLine="11"/>
              <w:rPr>
                <w:bCs/>
                <w:sz w:val="26"/>
                <w:szCs w:val="26"/>
              </w:rPr>
            </w:pPr>
            <w:r w:rsidRPr="001A2C08">
              <w:rPr>
                <w:bCs/>
                <w:sz w:val="26"/>
                <w:szCs w:val="26"/>
                <w:lang w:val="vi-VN"/>
              </w:rPr>
              <w:t xml:space="preserve">- Chất thải từ khu vực văn phòng, nhà </w:t>
            </w:r>
            <w:r w:rsidRPr="001A2C08">
              <w:rPr>
                <w:bCs/>
                <w:sz w:val="26"/>
                <w:szCs w:val="26"/>
              </w:rPr>
              <w:t>ăn</w:t>
            </w:r>
            <w:r w:rsidRPr="001A2C08">
              <w:rPr>
                <w:bCs/>
                <w:sz w:val="26"/>
                <w:szCs w:val="26"/>
                <w:lang w:val="vi-VN"/>
              </w:rPr>
              <w:t>.</w:t>
            </w:r>
          </w:p>
          <w:p w14:paraId="75A38BEA" w14:textId="77777777" w:rsidR="00AB3C17" w:rsidRPr="001A2C08" w:rsidRDefault="00AB3C17" w:rsidP="00F32706">
            <w:pPr>
              <w:spacing w:line="312" w:lineRule="auto"/>
              <w:ind w:left="-99" w:firstLine="11"/>
              <w:rPr>
                <w:bCs/>
                <w:sz w:val="26"/>
                <w:szCs w:val="26"/>
                <w:lang w:val="vi-VN"/>
              </w:rPr>
            </w:pPr>
            <w:r w:rsidRPr="001A2C08">
              <w:rPr>
                <w:bCs/>
                <w:sz w:val="26"/>
                <w:szCs w:val="26"/>
                <w:lang w:val="vi-VN"/>
              </w:rPr>
              <w:t>- Chất thải từ các nhà vệ sinh.</w:t>
            </w:r>
          </w:p>
          <w:p w14:paraId="1E3B88DF" w14:textId="77777777" w:rsidR="00AB3C17" w:rsidRPr="001A2C08" w:rsidRDefault="00AB3C17" w:rsidP="00F32706">
            <w:pPr>
              <w:spacing w:line="312" w:lineRule="auto"/>
              <w:rPr>
                <w:bCs/>
                <w:sz w:val="26"/>
                <w:szCs w:val="26"/>
                <w:lang w:val="vi-VN"/>
              </w:rPr>
            </w:pPr>
          </w:p>
        </w:tc>
        <w:tc>
          <w:tcPr>
            <w:tcW w:w="2773" w:type="dxa"/>
          </w:tcPr>
          <w:p w14:paraId="6CFE8609" w14:textId="77777777" w:rsidR="00AB3C17" w:rsidRPr="001A2C08" w:rsidRDefault="00AB3C17" w:rsidP="00F32706">
            <w:pPr>
              <w:spacing w:line="312" w:lineRule="auto"/>
              <w:rPr>
                <w:sz w:val="26"/>
                <w:szCs w:val="26"/>
                <w:lang w:val="vi-VN"/>
              </w:rPr>
            </w:pPr>
            <w:r w:rsidRPr="001A2C08">
              <w:rPr>
                <w:sz w:val="26"/>
                <w:szCs w:val="26"/>
                <w:lang w:val="vi-VN"/>
              </w:rPr>
              <w:t>- Các hoạt động làm phát sinh chất thải rắn thông thường và CTNH.</w:t>
            </w:r>
          </w:p>
          <w:p w14:paraId="7B68FBDB" w14:textId="77777777" w:rsidR="00AB3C17" w:rsidRPr="001A2C08" w:rsidRDefault="00AB3C17" w:rsidP="00F32706">
            <w:pPr>
              <w:spacing w:line="312" w:lineRule="auto"/>
              <w:rPr>
                <w:sz w:val="26"/>
                <w:szCs w:val="26"/>
                <w:lang w:val="vi-VN"/>
              </w:rPr>
            </w:pPr>
            <w:r w:rsidRPr="001A2C08">
              <w:rPr>
                <w:sz w:val="26"/>
                <w:szCs w:val="26"/>
                <w:lang w:val="vi-VN"/>
              </w:rPr>
              <w:t>- Tác động tới môi trường cảnh quan.</w:t>
            </w:r>
          </w:p>
        </w:tc>
        <w:tc>
          <w:tcPr>
            <w:tcW w:w="4063" w:type="dxa"/>
          </w:tcPr>
          <w:p w14:paraId="0592F2AE" w14:textId="0B4F92B3" w:rsidR="00AB3C17" w:rsidRPr="001A2C08" w:rsidRDefault="00AB3C17" w:rsidP="00F32706">
            <w:pPr>
              <w:spacing w:line="312" w:lineRule="auto"/>
              <w:ind w:left="-62" w:firstLine="240"/>
              <w:rPr>
                <w:sz w:val="26"/>
                <w:szCs w:val="26"/>
              </w:rPr>
            </w:pPr>
            <w:r w:rsidRPr="001A2C08">
              <w:rPr>
                <w:sz w:val="26"/>
                <w:szCs w:val="26"/>
                <w:lang w:val="vi-VN"/>
              </w:rPr>
              <w:t>- Bố trí thùng rác tại khu vực có phát sinh chất thải.</w:t>
            </w:r>
            <w:r w:rsidR="00CD0131" w:rsidRPr="001A2C08">
              <w:rPr>
                <w:sz w:val="26"/>
                <w:szCs w:val="26"/>
              </w:rPr>
              <w:t xml:space="preserve"> Kê số lượng</w:t>
            </w:r>
          </w:p>
          <w:p w14:paraId="7174A2E6" w14:textId="77777777" w:rsidR="00AB3C17" w:rsidRPr="001A2C08" w:rsidRDefault="00AB3C17" w:rsidP="00F32706">
            <w:pPr>
              <w:spacing w:line="312" w:lineRule="auto"/>
              <w:ind w:left="-62" w:firstLine="240"/>
              <w:rPr>
                <w:sz w:val="26"/>
                <w:szCs w:val="26"/>
                <w:lang w:val="vi-VN"/>
              </w:rPr>
            </w:pPr>
            <w:r w:rsidRPr="001A2C08">
              <w:rPr>
                <w:sz w:val="26"/>
                <w:szCs w:val="26"/>
                <w:lang w:val="vi-VN"/>
              </w:rPr>
              <w:t>- Chất thải rắn sinh hoạt, chất thải rắn sản xuất và chất thải nguy hại hợp đồng với đơn vị có chức năng thu gom, xử lý.</w:t>
            </w:r>
          </w:p>
        </w:tc>
        <w:tc>
          <w:tcPr>
            <w:tcW w:w="2095" w:type="dxa"/>
          </w:tcPr>
          <w:p w14:paraId="229A3968" w14:textId="77777777" w:rsidR="00AB3C17" w:rsidRPr="001A2C08" w:rsidRDefault="00AB3C17" w:rsidP="00F32706">
            <w:pPr>
              <w:widowControl w:val="0"/>
              <w:tabs>
                <w:tab w:val="left" w:pos="709"/>
              </w:tabs>
              <w:spacing w:line="312" w:lineRule="auto"/>
              <w:rPr>
                <w:sz w:val="26"/>
                <w:szCs w:val="26"/>
                <w:lang w:val="vi-VN"/>
              </w:rPr>
            </w:pPr>
            <w:r w:rsidRPr="001A2C08">
              <w:rPr>
                <w:sz w:val="26"/>
                <w:szCs w:val="26"/>
                <w:lang w:val="vi-VN"/>
              </w:rPr>
              <w:t>Trong suốt quá trình dự án đi vào hoạt động</w:t>
            </w:r>
          </w:p>
        </w:tc>
      </w:tr>
      <w:tr w:rsidR="00AB3C17" w:rsidRPr="001A2C08" w14:paraId="4F6AB9E4" w14:textId="77777777" w:rsidTr="00F32706">
        <w:trPr>
          <w:trHeight w:val="701"/>
          <w:jc w:val="center"/>
        </w:trPr>
        <w:tc>
          <w:tcPr>
            <w:tcW w:w="1497" w:type="dxa"/>
          </w:tcPr>
          <w:p w14:paraId="39BA4978" w14:textId="77777777" w:rsidR="00AB3C17" w:rsidRPr="001A2C08" w:rsidRDefault="00AB3C17" w:rsidP="00F32706">
            <w:pPr>
              <w:widowControl w:val="0"/>
              <w:tabs>
                <w:tab w:val="left" w:pos="709"/>
              </w:tabs>
              <w:spacing w:line="312" w:lineRule="auto"/>
              <w:rPr>
                <w:b/>
                <w:sz w:val="26"/>
                <w:szCs w:val="26"/>
                <w:lang w:val="vi-VN"/>
              </w:rPr>
            </w:pPr>
          </w:p>
        </w:tc>
        <w:tc>
          <w:tcPr>
            <w:tcW w:w="3864" w:type="dxa"/>
          </w:tcPr>
          <w:p w14:paraId="3AA16646" w14:textId="59C6DF43" w:rsidR="00AB3C17" w:rsidRPr="001A2C08" w:rsidRDefault="00AB3C17" w:rsidP="00CD0131">
            <w:pPr>
              <w:spacing w:line="312" w:lineRule="auto"/>
              <w:jc w:val="both"/>
              <w:rPr>
                <w:b/>
                <w:spacing w:val="-4"/>
                <w:sz w:val="26"/>
                <w:szCs w:val="26"/>
                <w:lang w:val="pt-BR"/>
              </w:rPr>
            </w:pPr>
            <w:r w:rsidRPr="001A2C08">
              <w:rPr>
                <w:bCs/>
                <w:iCs/>
                <w:sz w:val="26"/>
                <w:szCs w:val="26"/>
                <w:lang w:val="vi-VN"/>
              </w:rPr>
              <w:t xml:space="preserve">Sự cố tai nạn lao động; sự cố tai nạn giao thông; Sự cố cháy nổ; Sự cố ngộ độc thực phẩm và dịch bệnh; </w:t>
            </w:r>
            <w:r w:rsidRPr="001A2C08">
              <w:rPr>
                <w:bCs/>
                <w:spacing w:val="-4"/>
                <w:sz w:val="26"/>
                <w:szCs w:val="26"/>
                <w:lang w:val="pt-BR"/>
              </w:rPr>
              <w:t>Đánh giá, dự báo các tác động đến công trình thủy lợi khu vực dự án;</w:t>
            </w:r>
            <w:r w:rsidRPr="001A2C08">
              <w:rPr>
                <w:b/>
                <w:spacing w:val="-4"/>
                <w:sz w:val="26"/>
                <w:szCs w:val="26"/>
                <w:lang w:val="pt-BR"/>
              </w:rPr>
              <w:t xml:space="preserve"> </w:t>
            </w:r>
            <w:r w:rsidRPr="001A2C08">
              <w:rPr>
                <w:bCs/>
                <w:iCs/>
                <w:sz w:val="26"/>
                <w:szCs w:val="26"/>
                <w:lang w:val="vi-VN"/>
              </w:rPr>
              <w:lastRenderedPageBreak/>
              <w:t xml:space="preserve">Sự cố đối với hệ thống xử lý nước thải, </w:t>
            </w:r>
            <w:r w:rsidR="00CD0131" w:rsidRPr="001A2C08">
              <w:rPr>
                <w:bCs/>
                <w:iCs/>
                <w:sz w:val="26"/>
                <w:szCs w:val="26"/>
              </w:rPr>
              <w:t xml:space="preserve">hệ thống xử lý khí thải, </w:t>
            </w:r>
            <w:r w:rsidRPr="001A2C08">
              <w:rPr>
                <w:bCs/>
                <w:iCs/>
                <w:sz w:val="26"/>
                <w:szCs w:val="26"/>
                <w:lang w:val="vi-VN"/>
              </w:rPr>
              <w:t>khu lưu giữ chất thải.</w:t>
            </w:r>
          </w:p>
        </w:tc>
        <w:tc>
          <w:tcPr>
            <w:tcW w:w="2773" w:type="dxa"/>
          </w:tcPr>
          <w:p w14:paraId="5CDD5190" w14:textId="77777777" w:rsidR="00AB3C17" w:rsidRPr="001A2C08" w:rsidRDefault="00AB3C17" w:rsidP="00F32706">
            <w:pPr>
              <w:spacing w:line="312" w:lineRule="auto"/>
              <w:rPr>
                <w:bCs/>
                <w:iCs/>
                <w:sz w:val="26"/>
                <w:szCs w:val="26"/>
                <w:lang w:val="pt-BR"/>
              </w:rPr>
            </w:pPr>
            <w:r w:rsidRPr="001A2C08">
              <w:rPr>
                <w:bCs/>
                <w:iCs/>
                <w:sz w:val="26"/>
                <w:szCs w:val="26"/>
                <w:lang w:val="pt-BR"/>
              </w:rPr>
              <w:lastRenderedPageBreak/>
              <w:t>- Tác động đến sức khỏe của công nhân làm việc trong nhà máy.</w:t>
            </w:r>
          </w:p>
          <w:p w14:paraId="318EDBC1" w14:textId="77777777" w:rsidR="00AB3C17" w:rsidRPr="001A2C08" w:rsidRDefault="00AB3C17" w:rsidP="00F32706">
            <w:pPr>
              <w:spacing w:line="312" w:lineRule="auto"/>
              <w:rPr>
                <w:bCs/>
                <w:iCs/>
                <w:sz w:val="26"/>
                <w:szCs w:val="26"/>
                <w:lang w:val="pt-BR"/>
              </w:rPr>
            </w:pPr>
            <w:r w:rsidRPr="001A2C08">
              <w:rPr>
                <w:bCs/>
                <w:iCs/>
                <w:sz w:val="26"/>
                <w:szCs w:val="26"/>
                <w:lang w:val="pt-BR"/>
              </w:rPr>
              <w:t xml:space="preserve">- Thiệt hại của cải, vật chất của công ty </w:t>
            </w:r>
          </w:p>
        </w:tc>
        <w:tc>
          <w:tcPr>
            <w:tcW w:w="4063" w:type="dxa"/>
          </w:tcPr>
          <w:p w14:paraId="509137CE" w14:textId="77777777" w:rsidR="00AB3C17" w:rsidRPr="001A2C08" w:rsidRDefault="00AB3C17" w:rsidP="00CD0131">
            <w:pPr>
              <w:spacing w:line="312" w:lineRule="auto"/>
              <w:jc w:val="both"/>
              <w:rPr>
                <w:sz w:val="26"/>
                <w:szCs w:val="26"/>
                <w:lang w:val="pt-BR"/>
              </w:rPr>
            </w:pPr>
            <w:r w:rsidRPr="001A2C08">
              <w:rPr>
                <w:bCs/>
                <w:iCs/>
                <w:sz w:val="26"/>
                <w:szCs w:val="26"/>
                <w:lang w:val="pt-BR"/>
              </w:rPr>
              <w:t xml:space="preserve">- Quy định về trang phục gọn gàng </w:t>
            </w:r>
            <w:r w:rsidRPr="001A2C08">
              <w:rPr>
                <w:sz w:val="26"/>
                <w:szCs w:val="26"/>
                <w:lang w:val="pt-BR"/>
              </w:rPr>
              <w:t>trong khi làm việc và trang bị đầy đủ thiết bị bảo hộ lao động cho công nhân.</w:t>
            </w:r>
          </w:p>
          <w:p w14:paraId="6E16B89E" w14:textId="77777777" w:rsidR="00AB3C17" w:rsidRPr="001A2C08" w:rsidRDefault="00AB3C17" w:rsidP="00CD0131">
            <w:pPr>
              <w:spacing w:line="312" w:lineRule="auto"/>
              <w:ind w:left="-62"/>
              <w:jc w:val="both"/>
              <w:rPr>
                <w:bCs/>
                <w:iCs/>
                <w:sz w:val="26"/>
                <w:szCs w:val="26"/>
                <w:lang w:val="pt-BR"/>
              </w:rPr>
            </w:pPr>
            <w:r w:rsidRPr="001A2C08">
              <w:rPr>
                <w:sz w:val="26"/>
                <w:szCs w:val="26"/>
                <w:lang w:val="vi-VN"/>
              </w:rPr>
              <w:lastRenderedPageBreak/>
              <w:t>- Thực hiện vận chuyển nguyên vật liệu, hàng hóa ngoài giờ cao điểm.</w:t>
            </w:r>
          </w:p>
          <w:p w14:paraId="78B57CFB" w14:textId="77777777" w:rsidR="00AB3C17" w:rsidRPr="001A2C08" w:rsidRDefault="00AB3C17" w:rsidP="00CD0131">
            <w:pPr>
              <w:spacing w:line="312" w:lineRule="auto"/>
              <w:jc w:val="both"/>
              <w:rPr>
                <w:sz w:val="26"/>
                <w:szCs w:val="26"/>
                <w:lang w:val="pt-BR" w:eastAsia="ar-SA"/>
              </w:rPr>
            </w:pPr>
            <w:r w:rsidRPr="001A2C08">
              <w:rPr>
                <w:sz w:val="26"/>
                <w:szCs w:val="26"/>
                <w:lang w:val="pt-BR" w:eastAsia="ar-SA"/>
              </w:rPr>
              <w:t xml:space="preserve">  - Sử dụng thực phẩm sạch.</w:t>
            </w:r>
          </w:p>
          <w:p w14:paraId="6588A57D" w14:textId="77777777" w:rsidR="00AB3C17" w:rsidRPr="001A2C08" w:rsidRDefault="00AB3C17" w:rsidP="00CD0131">
            <w:pPr>
              <w:spacing w:line="312" w:lineRule="auto"/>
              <w:jc w:val="both"/>
              <w:rPr>
                <w:rFonts w:eastAsia="Times New Roman"/>
                <w:sz w:val="26"/>
                <w:szCs w:val="26"/>
                <w:lang w:val="vi-VN"/>
              </w:rPr>
            </w:pPr>
            <w:r w:rsidRPr="001A2C08">
              <w:rPr>
                <w:rFonts w:eastAsia="Times New Roman"/>
                <w:sz w:val="26"/>
                <w:szCs w:val="26"/>
                <w:lang w:val="vi-VN"/>
              </w:rPr>
              <w:t>- Tuân thủ các quy định về quản lý an toàn hóa chất.</w:t>
            </w:r>
          </w:p>
          <w:p w14:paraId="46419370" w14:textId="77777777" w:rsidR="00AB3C17" w:rsidRPr="001A2C08" w:rsidRDefault="00AB3C17" w:rsidP="00CD0131">
            <w:pPr>
              <w:spacing w:line="312" w:lineRule="auto"/>
              <w:ind w:left="-62"/>
              <w:jc w:val="both"/>
              <w:rPr>
                <w:sz w:val="26"/>
                <w:szCs w:val="26"/>
                <w:lang w:val="vi-VN" w:eastAsia="ar-SA"/>
              </w:rPr>
            </w:pPr>
            <w:r w:rsidRPr="001A2C08">
              <w:rPr>
                <w:sz w:val="26"/>
                <w:szCs w:val="26"/>
                <w:lang w:val="vi-VN" w:eastAsia="ar-SA"/>
              </w:rPr>
              <w:t xml:space="preserve">  - Thường xuyên bảo dưỡng hệ thống xử lý nước thải.</w:t>
            </w:r>
          </w:p>
          <w:p w14:paraId="5CC20029" w14:textId="77777777" w:rsidR="00AB3C17" w:rsidRPr="001A2C08" w:rsidRDefault="00AB3C17" w:rsidP="00CD0131">
            <w:pPr>
              <w:spacing w:line="312" w:lineRule="auto"/>
              <w:ind w:left="-62"/>
              <w:jc w:val="both"/>
              <w:rPr>
                <w:spacing w:val="-4"/>
                <w:sz w:val="26"/>
                <w:szCs w:val="26"/>
                <w:lang w:val="pt-BR"/>
              </w:rPr>
            </w:pPr>
            <w:r w:rsidRPr="001A2C08">
              <w:rPr>
                <w:bCs/>
                <w:spacing w:val="-4"/>
                <w:sz w:val="26"/>
                <w:szCs w:val="26"/>
                <w:lang w:val="pt-BR"/>
              </w:rPr>
              <w:t xml:space="preserve">- Trong quá trình thực hiện dự án, </w:t>
            </w:r>
            <w:r w:rsidRPr="001A2C08">
              <w:rPr>
                <w:bCs/>
                <w:spacing w:val="-4"/>
                <w:sz w:val="26"/>
                <w:szCs w:val="26"/>
                <w:lang w:val="vi-VN"/>
              </w:rPr>
              <w:t>lượng nước thải phát sinh đã được xử lý đạt quy chuẩn trước khi xả vào nguồn tiếp nhận nên không làm ảnh hưởng đến chất lượng nước của nguồn tiếp nhận</w:t>
            </w:r>
          </w:p>
          <w:p w14:paraId="198D01E2" w14:textId="77777777" w:rsidR="00AB3C17" w:rsidRPr="001A2C08" w:rsidRDefault="00AB3C17" w:rsidP="00CD0131">
            <w:pPr>
              <w:tabs>
                <w:tab w:val="left" w:pos="910"/>
              </w:tabs>
              <w:autoSpaceDE w:val="0"/>
              <w:autoSpaceDN w:val="0"/>
              <w:spacing w:line="312" w:lineRule="auto"/>
              <w:jc w:val="both"/>
              <w:rPr>
                <w:sz w:val="26"/>
                <w:szCs w:val="26"/>
                <w:lang w:val="vi-VN"/>
              </w:rPr>
            </w:pPr>
            <w:r w:rsidRPr="001A2C08">
              <w:rPr>
                <w:sz w:val="26"/>
                <w:szCs w:val="26"/>
                <w:lang w:val="vi-VN"/>
              </w:rPr>
              <w:t>- Đảm bảo khu lưu giữ chất thải có mái che, xung quanh có gờ bao đề phòng khi có sự cố đổ vỡ, chất thải tràn ra ngoài gây nguy hiểm hoặc chất thải có thể lẫn vào nước mưa gây ô nhiễm môi trường.</w:t>
            </w:r>
          </w:p>
        </w:tc>
        <w:tc>
          <w:tcPr>
            <w:tcW w:w="2095" w:type="dxa"/>
          </w:tcPr>
          <w:p w14:paraId="518DFE89" w14:textId="77777777" w:rsidR="00AB3C17" w:rsidRPr="001A2C08" w:rsidRDefault="00AB3C17" w:rsidP="00F32706">
            <w:pPr>
              <w:widowControl w:val="0"/>
              <w:tabs>
                <w:tab w:val="left" w:pos="709"/>
              </w:tabs>
              <w:spacing w:line="312" w:lineRule="auto"/>
              <w:rPr>
                <w:sz w:val="26"/>
                <w:szCs w:val="26"/>
                <w:lang w:val="vi-VN"/>
              </w:rPr>
            </w:pPr>
            <w:r w:rsidRPr="001A2C08">
              <w:rPr>
                <w:sz w:val="26"/>
                <w:szCs w:val="26"/>
                <w:lang w:val="vi-VN"/>
              </w:rPr>
              <w:lastRenderedPageBreak/>
              <w:t>Trong suốt quá trình dự án đi vào hoạt động</w:t>
            </w:r>
          </w:p>
        </w:tc>
      </w:tr>
    </w:tbl>
    <w:p w14:paraId="4C6A3DCA" w14:textId="77777777" w:rsidR="00AB3C17" w:rsidRPr="001A2C08" w:rsidRDefault="00AB3C17" w:rsidP="00AB3C17">
      <w:pPr>
        <w:spacing w:line="312" w:lineRule="auto"/>
        <w:ind w:firstLine="720"/>
        <w:jc w:val="both"/>
        <w:rPr>
          <w:sz w:val="26"/>
          <w:szCs w:val="26"/>
          <w:lang w:val="vi-VN" w:eastAsia="vi-VN"/>
        </w:rPr>
      </w:pPr>
    </w:p>
    <w:p w14:paraId="22D13FAF" w14:textId="77777777" w:rsidR="00AB3C17" w:rsidRPr="001A2C08" w:rsidRDefault="00AB3C17" w:rsidP="00AB3C17">
      <w:pPr>
        <w:pStyle w:val="Heading1"/>
        <w:rPr>
          <w:bCs w:val="0"/>
          <w:i/>
          <w:sz w:val="26"/>
          <w:szCs w:val="26"/>
          <w:lang w:val="vi-VN" w:eastAsia="vi-VN"/>
        </w:rPr>
        <w:sectPr w:rsidR="00AB3C17" w:rsidRPr="001A2C08" w:rsidSect="00CD0131">
          <w:pgSz w:w="16840" w:h="11907" w:orient="landscape" w:code="9"/>
          <w:pgMar w:top="1699" w:right="1138" w:bottom="1138" w:left="1138" w:header="504" w:footer="461" w:gutter="0"/>
          <w:cols w:space="720"/>
          <w:docGrid w:linePitch="360"/>
        </w:sectPr>
      </w:pPr>
      <w:bookmarkStart w:id="908" w:name="_Toc62123014"/>
    </w:p>
    <w:p w14:paraId="5084D31F" w14:textId="77777777" w:rsidR="00AB3C17" w:rsidRPr="001A2C08" w:rsidRDefault="00AB3C17" w:rsidP="00AB3C17">
      <w:pPr>
        <w:pStyle w:val="Heading1"/>
        <w:jc w:val="left"/>
        <w:rPr>
          <w:bCs w:val="0"/>
          <w:sz w:val="26"/>
          <w:szCs w:val="26"/>
          <w:lang w:val="vi-VN" w:eastAsia="vi-VN"/>
        </w:rPr>
      </w:pPr>
      <w:bookmarkStart w:id="909" w:name="_Toc140503547"/>
      <w:r w:rsidRPr="001A2C08">
        <w:rPr>
          <w:bCs w:val="0"/>
          <w:sz w:val="26"/>
          <w:szCs w:val="26"/>
          <w:lang w:val="vi-VN" w:eastAsia="vi-VN"/>
        </w:rPr>
        <w:lastRenderedPageBreak/>
        <w:t>4.2. Chương trình giám sát môi trường của chủ dự án</w:t>
      </w:r>
      <w:bookmarkEnd w:id="908"/>
      <w:bookmarkEnd w:id="909"/>
    </w:p>
    <w:p w14:paraId="12A42F18" w14:textId="77777777" w:rsidR="00AB3C17" w:rsidRPr="001A2C08" w:rsidRDefault="00AB3C17" w:rsidP="00AB3C17">
      <w:pPr>
        <w:spacing w:line="312" w:lineRule="auto"/>
        <w:ind w:firstLine="720"/>
        <w:jc w:val="both"/>
        <w:rPr>
          <w:bCs/>
          <w:sz w:val="26"/>
          <w:szCs w:val="26"/>
          <w:lang w:val="vi-VN" w:eastAsia="vi-VN"/>
        </w:rPr>
      </w:pPr>
      <w:r w:rsidRPr="001A2C08">
        <w:rPr>
          <w:bCs/>
          <w:sz w:val="26"/>
          <w:szCs w:val="26"/>
          <w:lang w:val="vi-VN" w:eastAsia="vi-VN"/>
        </w:rPr>
        <w:t>Để đảm bảo hoạt động của dự án không gây tác động tiêu cực đến môi trường và đánh giá hiệu quả của các biện pháp xử lý ô nhiễm. Chương trình giám sát chất lượng môi trường sau đây sẽ được áp dụng trong thời gian hoạt động của dự án:</w:t>
      </w:r>
    </w:p>
    <w:p w14:paraId="3FAF7599" w14:textId="77777777" w:rsidR="00AB3C17" w:rsidRPr="001A2C08" w:rsidRDefault="00AB3C17" w:rsidP="00AB3C17">
      <w:pPr>
        <w:pStyle w:val="Heading3"/>
        <w:contextualSpacing/>
        <w:rPr>
          <w:iCs/>
          <w:sz w:val="26"/>
          <w:szCs w:val="26"/>
          <w:lang w:val="vi-VN"/>
        </w:rPr>
      </w:pPr>
      <w:bookmarkStart w:id="910" w:name="_Toc17278939"/>
      <w:bookmarkStart w:id="911" w:name="_Toc17871203"/>
      <w:bookmarkStart w:id="912" w:name="_Toc66232159"/>
      <w:bookmarkStart w:id="913" w:name="_Toc100647227"/>
      <w:bookmarkStart w:id="914" w:name="_Toc140503548"/>
      <w:bookmarkStart w:id="915" w:name="_Toc529436639"/>
      <w:bookmarkStart w:id="916" w:name="_Toc531343315"/>
      <w:bookmarkStart w:id="917" w:name="_Toc490058720"/>
      <w:bookmarkStart w:id="918" w:name="_Toc507405373"/>
      <w:bookmarkStart w:id="919" w:name="_Toc507405446"/>
      <w:bookmarkStart w:id="920" w:name="_Toc507405593"/>
      <w:bookmarkStart w:id="921" w:name="_Toc507405664"/>
      <w:bookmarkStart w:id="922" w:name="_Toc507406316"/>
      <w:bookmarkStart w:id="923" w:name="_Toc315770712"/>
      <w:bookmarkStart w:id="924" w:name="_Toc393208159"/>
      <w:bookmarkStart w:id="925" w:name="_Toc424564076"/>
      <w:bookmarkStart w:id="926" w:name="_Toc433873015"/>
      <w:r w:rsidRPr="001A2C08">
        <w:rPr>
          <w:iCs/>
          <w:sz w:val="26"/>
          <w:szCs w:val="26"/>
        </w:rPr>
        <w:t xml:space="preserve">4.2.1. Giám sát môi trường trong giai đoạn thi công </w:t>
      </w:r>
      <w:bookmarkEnd w:id="910"/>
      <w:r w:rsidRPr="001A2C08">
        <w:rPr>
          <w:iCs/>
          <w:sz w:val="26"/>
          <w:szCs w:val="26"/>
        </w:rPr>
        <w:t>xây dựng</w:t>
      </w:r>
      <w:bookmarkEnd w:id="911"/>
      <w:bookmarkEnd w:id="912"/>
      <w:bookmarkEnd w:id="913"/>
      <w:bookmarkEnd w:id="914"/>
      <w:r w:rsidRPr="001A2C08">
        <w:rPr>
          <w:iCs/>
          <w:sz w:val="26"/>
          <w:szCs w:val="26"/>
          <w:lang w:val="vi-VN"/>
        </w:rPr>
        <w:t xml:space="preserve"> </w:t>
      </w:r>
    </w:p>
    <w:bookmarkEnd w:id="915"/>
    <w:bookmarkEnd w:id="916"/>
    <w:bookmarkEnd w:id="917"/>
    <w:bookmarkEnd w:id="918"/>
    <w:bookmarkEnd w:id="919"/>
    <w:bookmarkEnd w:id="920"/>
    <w:bookmarkEnd w:id="921"/>
    <w:bookmarkEnd w:id="922"/>
    <w:bookmarkEnd w:id="923"/>
    <w:bookmarkEnd w:id="924"/>
    <w:bookmarkEnd w:id="925"/>
    <w:bookmarkEnd w:id="926"/>
    <w:p w14:paraId="493F4C2B" w14:textId="77777777" w:rsidR="00AB3C17" w:rsidRPr="001A2C08" w:rsidRDefault="00AB3C17" w:rsidP="00AB3C17">
      <w:pPr>
        <w:spacing w:line="312" w:lineRule="auto"/>
        <w:ind w:firstLine="567"/>
        <w:contextualSpacing/>
        <w:jc w:val="both"/>
        <w:rPr>
          <w:sz w:val="26"/>
          <w:szCs w:val="26"/>
          <w:lang w:val="af-ZA"/>
        </w:rPr>
      </w:pPr>
      <w:r w:rsidRPr="001A2C08">
        <w:rPr>
          <w:sz w:val="26"/>
          <w:szCs w:val="26"/>
          <w:lang w:val="af-ZA"/>
        </w:rPr>
        <w:t>Công ty sẽ thực hiện chương trình giám sát chất lượng môi trường trong giai đoạn thi công xây dựng cụ thể như sau:</w:t>
      </w:r>
    </w:p>
    <w:p w14:paraId="1C59E271" w14:textId="77777777" w:rsidR="00AB3C17" w:rsidRPr="001A2C08" w:rsidRDefault="00AB3C17" w:rsidP="00AB3C17">
      <w:pPr>
        <w:pStyle w:val="BodyText"/>
        <w:widowControl w:val="0"/>
        <w:tabs>
          <w:tab w:val="left" w:pos="0"/>
        </w:tabs>
        <w:spacing w:after="0" w:line="312" w:lineRule="auto"/>
        <w:rPr>
          <w:sz w:val="26"/>
          <w:szCs w:val="26"/>
          <w:lang w:val="pt-BR"/>
        </w:rPr>
      </w:pPr>
      <w:r w:rsidRPr="001A2C08">
        <w:rPr>
          <w:sz w:val="26"/>
          <w:szCs w:val="26"/>
          <w:lang w:val="pt-BR"/>
        </w:rPr>
        <w:tab/>
        <w:t xml:space="preserve">* Giám sát môi trường không khí: </w:t>
      </w:r>
    </w:p>
    <w:p w14:paraId="3F50D434" w14:textId="567041A0" w:rsidR="00AB3C17" w:rsidRPr="001A2C08" w:rsidRDefault="00AB3C17" w:rsidP="00AB3C17">
      <w:pPr>
        <w:spacing w:line="312" w:lineRule="auto"/>
        <w:ind w:firstLine="567"/>
        <w:rPr>
          <w:sz w:val="26"/>
          <w:szCs w:val="26"/>
          <w:lang w:val="af-ZA"/>
        </w:rPr>
      </w:pPr>
      <w:r w:rsidRPr="001A2C08">
        <w:rPr>
          <w:sz w:val="26"/>
          <w:szCs w:val="26"/>
          <w:lang w:val="af-ZA"/>
        </w:rPr>
        <w:t>- Vị trí giám sát: 0</w:t>
      </w:r>
      <w:r w:rsidR="00CD0131" w:rsidRPr="001A2C08">
        <w:rPr>
          <w:sz w:val="26"/>
          <w:szCs w:val="26"/>
          <w:lang w:val="af-ZA"/>
        </w:rPr>
        <w:t>1</w:t>
      </w:r>
      <w:r w:rsidRPr="001A2C08">
        <w:rPr>
          <w:sz w:val="26"/>
          <w:szCs w:val="26"/>
          <w:lang w:val="af-ZA"/>
        </w:rPr>
        <w:t xml:space="preserve"> vị trí</w:t>
      </w:r>
      <w:r w:rsidR="00CD0131" w:rsidRPr="001A2C08">
        <w:rPr>
          <w:sz w:val="26"/>
          <w:szCs w:val="26"/>
          <w:lang w:val="af-ZA"/>
        </w:rPr>
        <w:t xml:space="preserve"> khu đất thực hiện dự án.</w:t>
      </w:r>
      <w:r w:rsidRPr="001A2C08">
        <w:rPr>
          <w:sz w:val="26"/>
          <w:szCs w:val="26"/>
          <w:lang w:val="af-ZA"/>
        </w:rPr>
        <w:t xml:space="preserve"> </w:t>
      </w:r>
    </w:p>
    <w:p w14:paraId="6F82624F" w14:textId="77777777" w:rsidR="00AB3C17" w:rsidRPr="001A2C08" w:rsidRDefault="00AB3C17" w:rsidP="00AB3C17">
      <w:pPr>
        <w:spacing w:line="312" w:lineRule="auto"/>
        <w:ind w:firstLine="567"/>
        <w:rPr>
          <w:sz w:val="26"/>
          <w:szCs w:val="26"/>
          <w:lang w:val="af-ZA"/>
        </w:rPr>
      </w:pPr>
      <w:r w:rsidRPr="001A2C08">
        <w:rPr>
          <w:sz w:val="26"/>
          <w:szCs w:val="26"/>
          <w:lang w:val="af-ZA"/>
        </w:rPr>
        <w:t>- Thông số giám sát: Vi khí hậu (Nhiệt độ, độ ẩm, tiếng ồn, tốc độ gió), bụi, SO</w:t>
      </w:r>
      <w:r w:rsidRPr="001A2C08">
        <w:rPr>
          <w:sz w:val="26"/>
          <w:szCs w:val="26"/>
          <w:vertAlign w:val="subscript"/>
          <w:lang w:val="af-ZA"/>
        </w:rPr>
        <w:t>2</w:t>
      </w:r>
      <w:r w:rsidRPr="001A2C08">
        <w:rPr>
          <w:sz w:val="26"/>
          <w:szCs w:val="26"/>
          <w:lang w:val="af-ZA"/>
        </w:rPr>
        <w:t>, CO, NO</w:t>
      </w:r>
      <w:r w:rsidRPr="001A2C08">
        <w:rPr>
          <w:sz w:val="26"/>
          <w:szCs w:val="26"/>
          <w:vertAlign w:val="subscript"/>
          <w:lang w:val="af-ZA"/>
        </w:rPr>
        <w:t>2</w:t>
      </w:r>
      <w:r w:rsidRPr="001A2C08">
        <w:rPr>
          <w:sz w:val="26"/>
          <w:szCs w:val="26"/>
          <w:lang w:val="af-ZA"/>
        </w:rPr>
        <w:t>;</w:t>
      </w:r>
    </w:p>
    <w:p w14:paraId="78026283" w14:textId="77777777" w:rsidR="00AB3C17" w:rsidRPr="001A2C08" w:rsidRDefault="00AB3C17" w:rsidP="00AB3C17">
      <w:pPr>
        <w:spacing w:line="312" w:lineRule="auto"/>
        <w:ind w:firstLine="567"/>
        <w:rPr>
          <w:sz w:val="26"/>
          <w:szCs w:val="26"/>
          <w:lang w:val="af-ZA"/>
        </w:rPr>
      </w:pPr>
      <w:r w:rsidRPr="001A2C08">
        <w:rPr>
          <w:sz w:val="26"/>
          <w:szCs w:val="26"/>
          <w:lang w:val="af-ZA"/>
        </w:rPr>
        <w:t>- Tần suất lấy mẫu giám sát: 06 tháng/lần trong quá trình xây dựng;</w:t>
      </w:r>
    </w:p>
    <w:p w14:paraId="0E8A3880" w14:textId="77777777" w:rsidR="00AB3C17" w:rsidRPr="001A2C08" w:rsidRDefault="00AB3C17" w:rsidP="00AB3C17">
      <w:pPr>
        <w:spacing w:line="312" w:lineRule="auto"/>
        <w:ind w:firstLine="567"/>
        <w:rPr>
          <w:sz w:val="26"/>
          <w:szCs w:val="26"/>
          <w:lang w:val="af-ZA"/>
        </w:rPr>
      </w:pPr>
      <w:r w:rsidRPr="001A2C08">
        <w:rPr>
          <w:sz w:val="26"/>
          <w:szCs w:val="26"/>
          <w:lang w:val="af-ZA"/>
        </w:rPr>
        <w:t>- Quy chuẩn so sánh: QCVN 05:2023/BTNMT; QCVN 26:2010/BTNMT;</w:t>
      </w:r>
    </w:p>
    <w:p w14:paraId="67A6322E" w14:textId="77777777" w:rsidR="00AB3C17" w:rsidRPr="001A2C08" w:rsidRDefault="00AB3C17" w:rsidP="00AB3C17">
      <w:pPr>
        <w:pStyle w:val="BodyText"/>
        <w:widowControl w:val="0"/>
        <w:tabs>
          <w:tab w:val="left" w:pos="0"/>
        </w:tabs>
        <w:spacing w:after="0" w:line="312" w:lineRule="auto"/>
        <w:rPr>
          <w:sz w:val="26"/>
          <w:szCs w:val="26"/>
          <w:lang w:val="pt-BR"/>
        </w:rPr>
      </w:pPr>
      <w:r w:rsidRPr="001A2C08">
        <w:rPr>
          <w:sz w:val="26"/>
          <w:szCs w:val="26"/>
          <w:lang w:val="pt-BR"/>
        </w:rPr>
        <w:tab/>
        <w:t>* Giám sát chất thải rắn:</w:t>
      </w:r>
    </w:p>
    <w:p w14:paraId="6DE00AF1" w14:textId="77777777" w:rsidR="00AB3C17" w:rsidRPr="001A2C08" w:rsidRDefault="00AB3C17" w:rsidP="00AB3C17">
      <w:pPr>
        <w:pStyle w:val="BodyText"/>
        <w:widowControl w:val="0"/>
        <w:tabs>
          <w:tab w:val="left" w:pos="0"/>
        </w:tabs>
        <w:spacing w:after="0" w:line="312" w:lineRule="auto"/>
        <w:ind w:firstLine="709"/>
        <w:rPr>
          <w:sz w:val="26"/>
          <w:szCs w:val="26"/>
          <w:lang w:val="pt-BR"/>
        </w:rPr>
      </w:pPr>
      <w:r w:rsidRPr="001A2C08">
        <w:rPr>
          <w:sz w:val="26"/>
          <w:szCs w:val="26"/>
          <w:lang w:val="pt-BR"/>
        </w:rPr>
        <w:tab/>
        <w:t>- Vị trí giám sát: Khu vực tập kết rác thải sinh hoạt, chất thải rắn xây dựng và chất thải nguy hại của dự án;</w:t>
      </w:r>
    </w:p>
    <w:p w14:paraId="47109F89" w14:textId="77777777" w:rsidR="00AB3C17" w:rsidRPr="001A2C08" w:rsidRDefault="00AB3C17" w:rsidP="00AB3C17">
      <w:pPr>
        <w:pStyle w:val="BodyText"/>
        <w:widowControl w:val="0"/>
        <w:tabs>
          <w:tab w:val="left" w:pos="0"/>
        </w:tabs>
        <w:spacing w:after="0" w:line="312" w:lineRule="auto"/>
        <w:ind w:firstLine="709"/>
        <w:rPr>
          <w:sz w:val="26"/>
          <w:szCs w:val="26"/>
          <w:lang w:val="pt-BR"/>
        </w:rPr>
      </w:pPr>
      <w:r w:rsidRPr="001A2C08">
        <w:rPr>
          <w:sz w:val="26"/>
          <w:szCs w:val="26"/>
          <w:lang w:val="pt-BR"/>
        </w:rPr>
        <w:tab/>
        <w:t>- Thông số giám sát: Lượng thải; thành phần;</w:t>
      </w:r>
    </w:p>
    <w:p w14:paraId="63C51878" w14:textId="77777777" w:rsidR="00AB3C17" w:rsidRPr="001A2C08" w:rsidRDefault="00AB3C17" w:rsidP="00AB3C17">
      <w:pPr>
        <w:pStyle w:val="BodyText"/>
        <w:widowControl w:val="0"/>
        <w:tabs>
          <w:tab w:val="left" w:pos="0"/>
        </w:tabs>
        <w:spacing w:after="0" w:line="312" w:lineRule="auto"/>
        <w:ind w:firstLine="709"/>
        <w:rPr>
          <w:sz w:val="26"/>
          <w:szCs w:val="26"/>
          <w:lang w:val="pt-BR"/>
        </w:rPr>
      </w:pPr>
      <w:r w:rsidRPr="001A2C08">
        <w:rPr>
          <w:sz w:val="26"/>
          <w:szCs w:val="26"/>
          <w:lang w:val="pt-BR"/>
        </w:rPr>
        <w:t>- Tần suất giám sát: Liên tục trong quá trình xây dựng và định kỳ 06 tháng tổng hợp báo cáo 01 lần;</w:t>
      </w:r>
    </w:p>
    <w:p w14:paraId="1B489B4C" w14:textId="77777777" w:rsidR="00AB3C17" w:rsidRPr="001A2C08" w:rsidRDefault="00AB3C17" w:rsidP="00AB3C17">
      <w:pPr>
        <w:pStyle w:val="Heading3"/>
        <w:rPr>
          <w:sz w:val="26"/>
          <w:szCs w:val="26"/>
          <w:lang w:val="af-ZA"/>
        </w:rPr>
      </w:pPr>
      <w:bookmarkStart w:id="927" w:name="_Toc140503549"/>
      <w:r w:rsidRPr="001A2C08">
        <w:rPr>
          <w:sz w:val="26"/>
          <w:szCs w:val="26"/>
          <w:lang w:val="af-ZA"/>
        </w:rPr>
        <w:t>4.2.2. Chương trình giám sát môi trường giai đoạn vận hành thử nghiệm</w:t>
      </w:r>
      <w:bookmarkEnd w:id="927"/>
    </w:p>
    <w:p w14:paraId="4B7A7512" w14:textId="77777777" w:rsidR="00AB3C17" w:rsidRPr="001A2C08" w:rsidRDefault="00AB3C17" w:rsidP="00AB3C17">
      <w:pPr>
        <w:pStyle w:val="Normal0"/>
        <w:ind w:firstLine="709"/>
        <w:rPr>
          <w:rFonts w:ascii="Times New Roman" w:hAnsi="Times New Roman" w:cs="Times New Roman"/>
          <w:color w:val="auto"/>
          <w:sz w:val="26"/>
        </w:rPr>
      </w:pPr>
      <w:r w:rsidRPr="001A2C08">
        <w:rPr>
          <w:rFonts w:ascii="Times New Roman" w:hAnsi="Times New Roman" w:cs="Times New Roman"/>
          <w:iCs/>
          <w:color w:val="auto"/>
          <w:sz w:val="26"/>
          <w:lang w:val="af-ZA"/>
        </w:rPr>
        <w:tab/>
      </w:r>
      <w:r w:rsidRPr="001A2C08">
        <w:rPr>
          <w:rFonts w:ascii="Times New Roman" w:hAnsi="Times New Roman" w:cs="Times New Roman"/>
          <w:color w:val="auto"/>
          <w:sz w:val="26"/>
        </w:rPr>
        <w:t>Dự án thuộc đối tượng phải lập báo cáo đề xuất cấp giấy phép môi trường. Sau khi được cấp giấy phép môi trường công ty sẽ thực hiện kế hoạch vận hành thử nghiệm công trình xử lý nước thải, khí thải theo điều 31 nghị định 08/2022/NĐ-CP ngày 10/01/2022 quy định chi tiết một số điều của Luật bảo vệ môi trường.</w:t>
      </w:r>
    </w:p>
    <w:p w14:paraId="33EA11CD" w14:textId="77777777" w:rsidR="00AB3C17" w:rsidRPr="001A2C08" w:rsidRDefault="00AB3C17" w:rsidP="00AB3C17">
      <w:pPr>
        <w:spacing w:line="312" w:lineRule="auto"/>
        <w:jc w:val="both"/>
        <w:rPr>
          <w:b/>
          <w:i/>
          <w:sz w:val="26"/>
          <w:szCs w:val="26"/>
          <w:lang w:val="af-ZA"/>
        </w:rPr>
      </w:pPr>
      <w:bookmarkStart w:id="928" w:name="_Toc93996248"/>
      <w:bookmarkStart w:id="929" w:name="_Toc110440013"/>
      <w:bookmarkStart w:id="930" w:name="_Toc440635015"/>
      <w:bookmarkStart w:id="931" w:name="_Toc525830996"/>
      <w:bookmarkStart w:id="932" w:name="_Toc529437046"/>
      <w:bookmarkStart w:id="933" w:name="_Toc533518035"/>
      <w:bookmarkStart w:id="934" w:name="_Toc91145450"/>
      <w:bookmarkStart w:id="935" w:name="_Toc91600300"/>
      <w:bookmarkStart w:id="936" w:name="_Toc91853391"/>
      <w:bookmarkStart w:id="937" w:name="_Toc112141756"/>
      <w:bookmarkStart w:id="938" w:name="_Toc112142515"/>
      <w:r w:rsidRPr="001A2C08">
        <w:rPr>
          <w:b/>
          <w:i/>
          <w:sz w:val="26"/>
          <w:szCs w:val="26"/>
          <w:lang w:val="af-ZA"/>
        </w:rPr>
        <w:t>4.2.3. Chương trình giám sát môi trường giai đoạn vận hành thương mại</w:t>
      </w:r>
      <w:bookmarkEnd w:id="928"/>
      <w:bookmarkEnd w:id="929"/>
    </w:p>
    <w:p w14:paraId="35B9AC48" w14:textId="77777777" w:rsidR="00AB3C17" w:rsidRPr="001A2C08" w:rsidRDefault="00AB3C17" w:rsidP="00AB3C17">
      <w:pPr>
        <w:pStyle w:val="BodyText"/>
        <w:widowControl w:val="0"/>
        <w:tabs>
          <w:tab w:val="left" w:pos="0"/>
        </w:tabs>
        <w:spacing w:after="0" w:line="312" w:lineRule="auto"/>
        <w:ind w:firstLine="709"/>
        <w:jc w:val="both"/>
        <w:rPr>
          <w:i/>
          <w:sz w:val="26"/>
          <w:szCs w:val="26"/>
          <w:lang w:val="pt-BR"/>
        </w:rPr>
      </w:pPr>
      <w:bookmarkStart w:id="939" w:name="_Toc63428977"/>
      <w:bookmarkStart w:id="940" w:name="_Toc66232162"/>
      <w:bookmarkStart w:id="941" w:name="_Toc111017340"/>
      <w:bookmarkEnd w:id="930"/>
      <w:bookmarkEnd w:id="931"/>
      <w:bookmarkEnd w:id="932"/>
      <w:bookmarkEnd w:id="933"/>
      <w:bookmarkEnd w:id="934"/>
      <w:bookmarkEnd w:id="935"/>
      <w:bookmarkEnd w:id="936"/>
      <w:bookmarkEnd w:id="937"/>
      <w:bookmarkEnd w:id="938"/>
      <w:r w:rsidRPr="001A2C08">
        <w:rPr>
          <w:i/>
          <w:sz w:val="26"/>
          <w:szCs w:val="26"/>
          <w:lang w:val="pt-BR"/>
        </w:rPr>
        <w:t xml:space="preserve">* Giám sát chất thải rắn </w:t>
      </w:r>
    </w:p>
    <w:p w14:paraId="2F131296" w14:textId="77777777" w:rsidR="00AB3C17" w:rsidRPr="001A2C08" w:rsidRDefault="00AB3C17" w:rsidP="00AB3C17">
      <w:pPr>
        <w:pStyle w:val="BodyText"/>
        <w:widowControl w:val="0"/>
        <w:tabs>
          <w:tab w:val="left" w:pos="0"/>
        </w:tabs>
        <w:spacing w:after="0" w:line="312" w:lineRule="auto"/>
        <w:ind w:firstLine="720"/>
        <w:jc w:val="both"/>
        <w:rPr>
          <w:sz w:val="26"/>
          <w:szCs w:val="26"/>
          <w:lang w:val="pt-BR"/>
        </w:rPr>
      </w:pPr>
      <w:r w:rsidRPr="001A2C08">
        <w:rPr>
          <w:sz w:val="26"/>
          <w:szCs w:val="26"/>
          <w:lang w:val="pt-BR"/>
        </w:rPr>
        <w:t>- Vị trí giám sát: Khu lưu giữ chất thải thông thường và chất thải nguy hại;</w:t>
      </w:r>
    </w:p>
    <w:p w14:paraId="09BCC276" w14:textId="77777777" w:rsidR="00AB3C17" w:rsidRPr="001A2C08" w:rsidRDefault="00AB3C17" w:rsidP="00AB3C17">
      <w:pPr>
        <w:pStyle w:val="BodyText"/>
        <w:widowControl w:val="0"/>
        <w:tabs>
          <w:tab w:val="left" w:pos="0"/>
        </w:tabs>
        <w:spacing w:after="0" w:line="312" w:lineRule="auto"/>
        <w:ind w:firstLine="720"/>
        <w:jc w:val="both"/>
        <w:rPr>
          <w:sz w:val="26"/>
          <w:szCs w:val="26"/>
          <w:lang w:val="pt-BR"/>
        </w:rPr>
      </w:pPr>
      <w:r w:rsidRPr="001A2C08">
        <w:rPr>
          <w:sz w:val="26"/>
          <w:szCs w:val="26"/>
          <w:lang w:val="pt-BR"/>
        </w:rPr>
        <w:t>- Thông số giám sát: Lượng thải; thành phần;</w:t>
      </w:r>
    </w:p>
    <w:p w14:paraId="297CE4A9" w14:textId="77777777" w:rsidR="00AB3C17" w:rsidRPr="001A2C08" w:rsidRDefault="00AB3C17" w:rsidP="00AB3C17">
      <w:pPr>
        <w:spacing w:line="312" w:lineRule="auto"/>
        <w:ind w:firstLine="720"/>
        <w:rPr>
          <w:sz w:val="26"/>
          <w:szCs w:val="26"/>
          <w:lang w:val="pt-BR"/>
        </w:rPr>
      </w:pPr>
      <w:r w:rsidRPr="001A2C08">
        <w:rPr>
          <w:sz w:val="26"/>
          <w:szCs w:val="26"/>
          <w:lang w:val="pt-BR"/>
        </w:rPr>
        <w:t>- Tần suất giám sát: Liên tục trong quá trình hoạt động và định kỳ 1 năm/lần tổng hợp báo cáo về Sở Tài nguyên và Môi trường.</w:t>
      </w:r>
    </w:p>
    <w:p w14:paraId="375CFF49" w14:textId="77777777" w:rsidR="00AB3C17" w:rsidRPr="001A2C08" w:rsidRDefault="00AB3C17" w:rsidP="00AB3C17">
      <w:pPr>
        <w:pStyle w:val="Heading3"/>
        <w:rPr>
          <w:bCs w:val="0"/>
          <w:iCs/>
          <w:sz w:val="26"/>
          <w:szCs w:val="26"/>
          <w:lang w:val="vi-VN"/>
        </w:rPr>
      </w:pPr>
      <w:bookmarkStart w:id="942" w:name="_Toc140503550"/>
      <w:r w:rsidRPr="001A2C08">
        <w:rPr>
          <w:bCs w:val="0"/>
          <w:iCs/>
          <w:sz w:val="26"/>
          <w:szCs w:val="26"/>
          <w:lang w:val="af-ZA"/>
        </w:rPr>
        <w:t>4</w:t>
      </w:r>
      <w:r w:rsidRPr="001A2C08">
        <w:rPr>
          <w:bCs w:val="0"/>
          <w:iCs/>
          <w:sz w:val="26"/>
          <w:szCs w:val="26"/>
          <w:lang w:val="vi-VN"/>
        </w:rPr>
        <w:t>.2.</w:t>
      </w:r>
      <w:r w:rsidRPr="001A2C08">
        <w:rPr>
          <w:bCs w:val="0"/>
          <w:iCs/>
          <w:sz w:val="26"/>
          <w:szCs w:val="26"/>
          <w:lang w:val="af-ZA"/>
        </w:rPr>
        <w:t>4</w:t>
      </w:r>
      <w:r w:rsidRPr="001A2C08">
        <w:rPr>
          <w:bCs w:val="0"/>
          <w:iCs/>
          <w:sz w:val="26"/>
          <w:szCs w:val="26"/>
          <w:lang w:val="vi-VN"/>
        </w:rPr>
        <w:t>. Các phương pháp quan trắc và phân tích</w:t>
      </w:r>
      <w:bookmarkEnd w:id="939"/>
      <w:bookmarkEnd w:id="940"/>
      <w:bookmarkEnd w:id="941"/>
      <w:bookmarkEnd w:id="942"/>
    </w:p>
    <w:p w14:paraId="05BA6FD6" w14:textId="77777777" w:rsidR="00AB3C17" w:rsidRPr="001A2C08" w:rsidRDefault="00AB3C17" w:rsidP="00AB3C17">
      <w:pPr>
        <w:spacing w:line="312" w:lineRule="auto"/>
        <w:ind w:firstLine="720"/>
        <w:jc w:val="both"/>
        <w:rPr>
          <w:bCs/>
          <w:i/>
          <w:iCs/>
          <w:sz w:val="26"/>
          <w:szCs w:val="26"/>
          <w:lang w:val="vi-VN"/>
        </w:rPr>
      </w:pPr>
      <w:r w:rsidRPr="001A2C08">
        <w:rPr>
          <w:sz w:val="26"/>
          <w:szCs w:val="26"/>
          <w:lang w:val="vi-VN"/>
        </w:rPr>
        <w:t>Tuân thủ theo quy định của Nhà nước về hoạt động quan trắc, phân tích môi trường</w:t>
      </w:r>
    </w:p>
    <w:p w14:paraId="5C610FD3" w14:textId="77777777" w:rsidR="00AB3C17" w:rsidRPr="001A2C08" w:rsidRDefault="00AB3C17" w:rsidP="00AB3C17">
      <w:pPr>
        <w:pStyle w:val="Heading3"/>
        <w:rPr>
          <w:bCs w:val="0"/>
          <w:sz w:val="26"/>
          <w:szCs w:val="26"/>
          <w:lang w:val="vi-VN"/>
        </w:rPr>
      </w:pPr>
      <w:bookmarkStart w:id="943" w:name="_Toc490058721"/>
      <w:bookmarkStart w:id="944" w:name="_Toc507405374"/>
      <w:bookmarkStart w:id="945" w:name="_Toc507405447"/>
      <w:bookmarkStart w:id="946" w:name="_Toc507405594"/>
      <w:bookmarkStart w:id="947" w:name="_Toc507405665"/>
      <w:bookmarkStart w:id="948" w:name="_Toc507406317"/>
      <w:bookmarkStart w:id="949" w:name="_Toc531343318"/>
      <w:bookmarkStart w:id="950" w:name="_Toc63428978"/>
      <w:bookmarkStart w:id="951" w:name="_Toc66232163"/>
      <w:bookmarkStart w:id="952" w:name="_Toc111017341"/>
      <w:bookmarkStart w:id="953" w:name="_Toc140503551"/>
      <w:r w:rsidRPr="001A2C08">
        <w:rPr>
          <w:bCs w:val="0"/>
          <w:sz w:val="26"/>
          <w:szCs w:val="26"/>
          <w:lang w:val="vi-VN"/>
        </w:rPr>
        <w:t>4.2.5. Dự toán kinh phí quản lý, giám sát môi trường</w:t>
      </w:r>
      <w:bookmarkEnd w:id="943"/>
      <w:bookmarkEnd w:id="944"/>
      <w:bookmarkEnd w:id="945"/>
      <w:bookmarkEnd w:id="946"/>
      <w:bookmarkEnd w:id="947"/>
      <w:bookmarkEnd w:id="948"/>
      <w:bookmarkEnd w:id="949"/>
      <w:bookmarkEnd w:id="950"/>
      <w:bookmarkEnd w:id="951"/>
      <w:bookmarkEnd w:id="952"/>
      <w:bookmarkEnd w:id="953"/>
    </w:p>
    <w:p w14:paraId="12A8FC81" w14:textId="77777777" w:rsidR="00AB3C17" w:rsidRPr="001A2C08" w:rsidRDefault="00AB3C17" w:rsidP="00AB3C17">
      <w:pPr>
        <w:spacing w:line="312" w:lineRule="auto"/>
        <w:ind w:firstLine="567"/>
        <w:contextualSpacing/>
        <w:jc w:val="both"/>
        <w:rPr>
          <w:bCs/>
          <w:iCs/>
          <w:sz w:val="26"/>
          <w:szCs w:val="26"/>
          <w:lang w:val="vi-VN"/>
        </w:rPr>
      </w:pPr>
      <w:r w:rsidRPr="001A2C08">
        <w:rPr>
          <w:bCs/>
          <w:iCs/>
          <w:sz w:val="26"/>
          <w:szCs w:val="26"/>
          <w:lang w:val="vi-VN"/>
        </w:rPr>
        <w:t>- Dự toán kinh phí giám sát môi trường giai đoạn thi công xây dựng của dự án:</w:t>
      </w:r>
    </w:p>
    <w:p w14:paraId="77EB9516" w14:textId="77777777" w:rsidR="00AB3C17" w:rsidRPr="001A2C08" w:rsidRDefault="00AB3C17" w:rsidP="00AB3C17">
      <w:pPr>
        <w:spacing w:line="312" w:lineRule="auto"/>
        <w:ind w:firstLine="567"/>
        <w:contextualSpacing/>
        <w:jc w:val="both"/>
        <w:rPr>
          <w:bCs/>
          <w:iCs/>
          <w:sz w:val="26"/>
          <w:szCs w:val="26"/>
          <w:lang w:val="vi-VN"/>
        </w:rPr>
      </w:pPr>
      <w:r w:rsidRPr="001A2C08">
        <w:rPr>
          <w:bCs/>
          <w:iCs/>
          <w:sz w:val="26"/>
          <w:szCs w:val="26"/>
          <w:lang w:val="vi-VN"/>
        </w:rPr>
        <w:t>+ Phân tích mẫu không khí xung quanh: 3 triệu đồng.</w:t>
      </w:r>
    </w:p>
    <w:p w14:paraId="23C35DFC" w14:textId="77777777" w:rsidR="00AB3C17" w:rsidRPr="001A2C08" w:rsidRDefault="00AB3C17" w:rsidP="00AB3C17">
      <w:pPr>
        <w:spacing w:line="312" w:lineRule="auto"/>
        <w:ind w:firstLine="567"/>
        <w:contextualSpacing/>
        <w:jc w:val="both"/>
        <w:rPr>
          <w:bCs/>
          <w:iCs/>
          <w:sz w:val="26"/>
          <w:szCs w:val="26"/>
          <w:lang w:val="vi-VN"/>
        </w:rPr>
      </w:pPr>
      <w:r w:rsidRPr="001A2C08">
        <w:rPr>
          <w:bCs/>
          <w:iCs/>
          <w:sz w:val="26"/>
          <w:szCs w:val="26"/>
          <w:lang w:val="vi-VN"/>
        </w:rPr>
        <w:t>+ Phân tích mẫu nước mặt: 1 triệu đồng</w:t>
      </w:r>
    </w:p>
    <w:p w14:paraId="18F96317" w14:textId="77777777" w:rsidR="00AB3C17" w:rsidRPr="001A2C08" w:rsidRDefault="00AB3C17" w:rsidP="00AB3C17">
      <w:pPr>
        <w:spacing w:line="312" w:lineRule="auto"/>
        <w:ind w:firstLine="567"/>
        <w:contextualSpacing/>
        <w:jc w:val="both"/>
        <w:rPr>
          <w:bCs/>
          <w:iCs/>
          <w:sz w:val="26"/>
          <w:szCs w:val="26"/>
          <w:lang w:val="vi-VN"/>
        </w:rPr>
      </w:pPr>
      <w:r w:rsidRPr="001A2C08">
        <w:rPr>
          <w:bCs/>
          <w:iCs/>
          <w:sz w:val="26"/>
          <w:szCs w:val="26"/>
          <w:lang w:val="vi-VN"/>
        </w:rPr>
        <w:lastRenderedPageBreak/>
        <w:t>Tổng cộng: 4 triệu đồng</w:t>
      </w:r>
    </w:p>
    <w:p w14:paraId="325B3B54"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de-DE"/>
        </w:rPr>
        <w:t xml:space="preserve">- </w:t>
      </w:r>
      <w:r w:rsidRPr="001A2C08">
        <w:rPr>
          <w:bCs/>
          <w:iCs/>
          <w:sz w:val="26"/>
          <w:szCs w:val="26"/>
          <w:lang w:val="vi-VN"/>
        </w:rPr>
        <w:t xml:space="preserve">Kinh phí giám sát chất lượng môi trường </w:t>
      </w:r>
      <w:r w:rsidRPr="001A2C08">
        <w:rPr>
          <w:bCs/>
          <w:iCs/>
          <w:sz w:val="26"/>
          <w:szCs w:val="26"/>
          <w:lang w:val="de-DE"/>
        </w:rPr>
        <w:t xml:space="preserve">trong giai đoạn vận hành thương mại </w:t>
      </w:r>
      <w:r w:rsidRPr="001A2C08">
        <w:rPr>
          <w:bCs/>
          <w:iCs/>
          <w:sz w:val="26"/>
          <w:szCs w:val="26"/>
          <w:lang w:val="vi-VN"/>
        </w:rPr>
        <w:t>hàng năm được phân bổ như sau:</w:t>
      </w:r>
    </w:p>
    <w:p w14:paraId="70FFD46A"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 Kinh phí cho hoạt động quản lý môi trường thường xuyên: 10 triệu đồng/năm.</w:t>
      </w:r>
    </w:p>
    <w:p w14:paraId="2184CA9D" w14:textId="77777777" w:rsidR="00AB3C17" w:rsidRPr="001A2C08" w:rsidRDefault="00AB3C17" w:rsidP="00AB3C17">
      <w:pPr>
        <w:pStyle w:val="Heading1"/>
        <w:rPr>
          <w:sz w:val="26"/>
          <w:szCs w:val="26"/>
        </w:rPr>
      </w:pPr>
      <w:bookmarkStart w:id="954" w:name="_Toc140503552"/>
      <w:r w:rsidRPr="001A2C08">
        <w:rPr>
          <w:bCs w:val="0"/>
          <w:sz w:val="26"/>
          <w:szCs w:val="26"/>
          <w:lang w:val="vi-VN" w:eastAsia="vi-VN"/>
        </w:rPr>
        <w:br w:type="page"/>
      </w:r>
      <w:r w:rsidRPr="001A2C08">
        <w:rPr>
          <w:bCs w:val="0"/>
          <w:sz w:val="26"/>
          <w:szCs w:val="26"/>
          <w:lang w:val="vi-VN" w:eastAsia="vi-VN"/>
        </w:rPr>
        <w:lastRenderedPageBreak/>
        <w:t>Chương</w:t>
      </w:r>
      <w:r w:rsidRPr="001A2C08">
        <w:rPr>
          <w:bCs w:val="0"/>
          <w:sz w:val="26"/>
          <w:szCs w:val="26"/>
          <w:lang w:eastAsia="vi-VN"/>
        </w:rPr>
        <w:t xml:space="preserve"> </w:t>
      </w:r>
      <w:r w:rsidRPr="001A2C08">
        <w:rPr>
          <w:bCs w:val="0"/>
          <w:sz w:val="26"/>
          <w:szCs w:val="26"/>
          <w:lang w:val="vi-VN" w:eastAsia="vi-VN"/>
        </w:rPr>
        <w:t>5</w:t>
      </w:r>
      <w:r w:rsidRPr="001A2C08">
        <w:rPr>
          <w:sz w:val="26"/>
          <w:szCs w:val="26"/>
          <w:lang w:val="vi-VN"/>
        </w:rPr>
        <w:t>.</w:t>
      </w:r>
      <w:r w:rsidRPr="001A2C08">
        <w:rPr>
          <w:sz w:val="26"/>
          <w:szCs w:val="26"/>
        </w:rPr>
        <w:t xml:space="preserve"> </w:t>
      </w:r>
      <w:r w:rsidRPr="001A2C08">
        <w:rPr>
          <w:bCs w:val="0"/>
          <w:sz w:val="26"/>
          <w:szCs w:val="26"/>
          <w:lang w:val="vi-VN" w:eastAsia="vi-VN"/>
        </w:rPr>
        <w:t>KẾT QUẢ T</w:t>
      </w:r>
      <w:r w:rsidRPr="001A2C08">
        <w:rPr>
          <w:bCs w:val="0"/>
          <w:sz w:val="26"/>
          <w:szCs w:val="26"/>
          <w:lang w:eastAsia="vi-VN"/>
        </w:rPr>
        <w:t>HAM VẤN</w:t>
      </w:r>
      <w:bookmarkEnd w:id="954"/>
    </w:p>
    <w:p w14:paraId="7E5DB648" w14:textId="77777777" w:rsidR="00AB3C17" w:rsidRPr="001A2C08" w:rsidRDefault="00AB3C17" w:rsidP="00AB3C17">
      <w:pPr>
        <w:pStyle w:val="Heading2"/>
        <w:rPr>
          <w:bCs w:val="0"/>
          <w:sz w:val="26"/>
          <w:szCs w:val="26"/>
          <w:lang w:eastAsia="vi-VN"/>
        </w:rPr>
      </w:pPr>
      <w:bookmarkStart w:id="955" w:name="_Toc100647232"/>
      <w:bookmarkStart w:id="956" w:name="_Toc140503553"/>
      <w:r w:rsidRPr="001A2C08">
        <w:rPr>
          <w:bCs w:val="0"/>
          <w:sz w:val="26"/>
          <w:szCs w:val="26"/>
          <w:lang w:val="vi-VN" w:eastAsia="vi-VN"/>
        </w:rPr>
        <w:t xml:space="preserve">5.1. </w:t>
      </w:r>
      <w:r w:rsidRPr="001A2C08">
        <w:rPr>
          <w:bCs w:val="0"/>
          <w:sz w:val="26"/>
          <w:szCs w:val="26"/>
          <w:lang w:eastAsia="vi-VN"/>
        </w:rPr>
        <w:t>Quá trình tổ chức thực hiện tham vấn cộng đồng</w:t>
      </w:r>
      <w:bookmarkEnd w:id="955"/>
      <w:bookmarkEnd w:id="956"/>
      <w:r w:rsidRPr="001A2C08">
        <w:rPr>
          <w:bCs w:val="0"/>
          <w:sz w:val="26"/>
          <w:szCs w:val="26"/>
          <w:lang w:eastAsia="vi-VN"/>
        </w:rPr>
        <w:t xml:space="preserve"> </w:t>
      </w:r>
    </w:p>
    <w:p w14:paraId="6C26F2C5" w14:textId="77777777" w:rsidR="00AB3C17" w:rsidRPr="001A2C08" w:rsidRDefault="00AB3C17" w:rsidP="00AB3C17">
      <w:pPr>
        <w:pStyle w:val="Heading2"/>
        <w:rPr>
          <w:bCs w:val="0"/>
          <w:i/>
          <w:sz w:val="26"/>
          <w:szCs w:val="26"/>
          <w:lang w:eastAsia="vi-VN"/>
        </w:rPr>
      </w:pPr>
      <w:bookmarkStart w:id="957" w:name="_Toc100647233"/>
      <w:bookmarkStart w:id="958" w:name="_Toc140503554"/>
      <w:r w:rsidRPr="001A2C08">
        <w:rPr>
          <w:bCs w:val="0"/>
          <w:i/>
          <w:sz w:val="26"/>
          <w:szCs w:val="26"/>
          <w:lang w:val="vi-VN" w:eastAsia="vi-VN"/>
        </w:rPr>
        <w:t>5.1.</w:t>
      </w:r>
      <w:r w:rsidRPr="001A2C08">
        <w:rPr>
          <w:bCs w:val="0"/>
          <w:i/>
          <w:sz w:val="26"/>
          <w:szCs w:val="26"/>
          <w:lang w:eastAsia="vi-VN"/>
        </w:rPr>
        <w:t>1.</w:t>
      </w:r>
      <w:r w:rsidRPr="001A2C08">
        <w:rPr>
          <w:bCs w:val="0"/>
          <w:i/>
          <w:sz w:val="26"/>
          <w:szCs w:val="26"/>
          <w:lang w:val="vi-VN" w:eastAsia="vi-VN"/>
        </w:rPr>
        <w:t xml:space="preserve"> </w:t>
      </w:r>
      <w:r w:rsidRPr="001A2C08">
        <w:rPr>
          <w:bCs w:val="0"/>
          <w:i/>
          <w:sz w:val="26"/>
          <w:szCs w:val="26"/>
          <w:lang w:eastAsia="vi-VN"/>
        </w:rPr>
        <w:t>Tham vấn thông qua đăng tải trên mạng thông tin điện tử</w:t>
      </w:r>
      <w:bookmarkEnd w:id="957"/>
      <w:bookmarkEnd w:id="958"/>
    </w:p>
    <w:p w14:paraId="2D3C7145" w14:textId="77777777" w:rsidR="00AB3C17" w:rsidRPr="001A2C08" w:rsidRDefault="00AB3C17" w:rsidP="00994862">
      <w:pPr>
        <w:tabs>
          <w:tab w:val="left" w:pos="709"/>
        </w:tabs>
        <w:spacing w:line="312" w:lineRule="auto"/>
        <w:ind w:firstLine="709"/>
        <w:jc w:val="both"/>
        <w:rPr>
          <w:sz w:val="26"/>
          <w:szCs w:val="26"/>
        </w:rPr>
      </w:pPr>
      <w:r w:rsidRPr="001A2C08">
        <w:rPr>
          <w:sz w:val="26"/>
          <w:szCs w:val="26"/>
        </w:rPr>
        <w:tab/>
        <w:t>Cơ quan quản lý trang thông tin điện tử: Sở Tài nguyên và Môi trường tỉnh Hưng Yên.</w:t>
      </w:r>
    </w:p>
    <w:p w14:paraId="50F9DE66" w14:textId="77777777" w:rsidR="00994862" w:rsidRPr="001A2C08" w:rsidRDefault="00AB3C17" w:rsidP="00994862">
      <w:pPr>
        <w:tabs>
          <w:tab w:val="left" w:pos="709"/>
        </w:tabs>
        <w:spacing w:line="312" w:lineRule="auto"/>
        <w:ind w:firstLine="709"/>
        <w:jc w:val="both"/>
        <w:rPr>
          <w:sz w:val="26"/>
          <w:szCs w:val="26"/>
        </w:rPr>
      </w:pPr>
      <w:r w:rsidRPr="001A2C08">
        <w:rPr>
          <w:sz w:val="26"/>
          <w:szCs w:val="26"/>
        </w:rPr>
        <w:tab/>
        <w:t>Đường dẫn trên Internet tới nội dung được tham vấn:</w:t>
      </w:r>
      <w:r w:rsidR="00994862" w:rsidRPr="001A2C08">
        <w:rPr>
          <w:sz w:val="26"/>
          <w:szCs w:val="26"/>
        </w:rPr>
        <w:t xml:space="preserve"> </w:t>
      </w:r>
    </w:p>
    <w:p w14:paraId="1D600A06" w14:textId="1CB80DB1" w:rsidR="00994862" w:rsidRPr="001A2C08" w:rsidRDefault="00DC2314" w:rsidP="00994862">
      <w:pPr>
        <w:tabs>
          <w:tab w:val="left" w:pos="709"/>
        </w:tabs>
        <w:spacing w:line="312" w:lineRule="auto"/>
        <w:ind w:firstLine="709"/>
        <w:jc w:val="both"/>
        <w:rPr>
          <w:sz w:val="26"/>
          <w:szCs w:val="26"/>
        </w:rPr>
      </w:pPr>
      <w:hyperlink r:id="rId26" w:history="1">
        <w:r w:rsidR="00994862" w:rsidRPr="001A2C08">
          <w:rPr>
            <w:rStyle w:val="Hyperlink"/>
            <w:color w:val="auto"/>
            <w:sz w:val="26"/>
            <w:szCs w:val="26"/>
          </w:rPr>
          <w:t>https://sotnmt.hungyen.gov.vn/</w:t>
        </w:r>
      </w:hyperlink>
    </w:p>
    <w:p w14:paraId="534AE53C" w14:textId="2B46832E" w:rsidR="00AB3C17" w:rsidRPr="001A2C08" w:rsidRDefault="00AB3C17" w:rsidP="00994862">
      <w:pPr>
        <w:tabs>
          <w:tab w:val="left" w:pos="709"/>
        </w:tabs>
        <w:spacing w:line="312" w:lineRule="auto"/>
        <w:ind w:firstLine="709"/>
        <w:jc w:val="both"/>
        <w:rPr>
          <w:sz w:val="26"/>
          <w:szCs w:val="26"/>
        </w:rPr>
      </w:pPr>
      <w:r w:rsidRPr="001A2C08">
        <w:rPr>
          <w:sz w:val="26"/>
          <w:szCs w:val="26"/>
        </w:rPr>
        <w:t xml:space="preserve">Thời điểm và thời gian đăng tải: từ ngày </w:t>
      </w:r>
      <w:r w:rsidR="00F20292" w:rsidRPr="001A2C08">
        <w:rPr>
          <w:sz w:val="26"/>
          <w:szCs w:val="26"/>
        </w:rPr>
        <w:t>10</w:t>
      </w:r>
      <w:r w:rsidRPr="001A2C08">
        <w:rPr>
          <w:sz w:val="26"/>
          <w:szCs w:val="26"/>
        </w:rPr>
        <w:t>/</w:t>
      </w:r>
      <w:r w:rsidR="00F20292" w:rsidRPr="001A2C08">
        <w:rPr>
          <w:sz w:val="26"/>
          <w:szCs w:val="26"/>
        </w:rPr>
        <w:t>12</w:t>
      </w:r>
      <w:r w:rsidRPr="001A2C08">
        <w:rPr>
          <w:sz w:val="26"/>
          <w:szCs w:val="26"/>
        </w:rPr>
        <w:t xml:space="preserve">/2024 đến ngày </w:t>
      </w:r>
      <w:r w:rsidR="00F20292" w:rsidRPr="001A2C08">
        <w:rPr>
          <w:sz w:val="26"/>
          <w:szCs w:val="26"/>
        </w:rPr>
        <w:t>28/12/</w:t>
      </w:r>
      <w:r w:rsidRPr="001A2C08">
        <w:rPr>
          <w:sz w:val="26"/>
          <w:szCs w:val="26"/>
        </w:rPr>
        <w:t>2024.</w:t>
      </w:r>
    </w:p>
    <w:p w14:paraId="7B490065" w14:textId="77777777" w:rsidR="00AB3C17" w:rsidRPr="001A2C08" w:rsidRDefault="00AB3C17" w:rsidP="00AB3C17">
      <w:pPr>
        <w:pStyle w:val="Heading2"/>
        <w:rPr>
          <w:bCs w:val="0"/>
          <w:i/>
          <w:sz w:val="26"/>
          <w:szCs w:val="26"/>
          <w:lang w:eastAsia="vi-VN"/>
        </w:rPr>
      </w:pPr>
      <w:bookmarkStart w:id="959" w:name="_Toc100647234"/>
      <w:bookmarkStart w:id="960" w:name="_Toc140503555"/>
      <w:r w:rsidRPr="001A2C08">
        <w:rPr>
          <w:bCs w:val="0"/>
          <w:i/>
          <w:sz w:val="26"/>
          <w:szCs w:val="26"/>
          <w:lang w:val="vi-VN" w:eastAsia="vi-VN"/>
        </w:rPr>
        <w:t>5.1.</w:t>
      </w:r>
      <w:r w:rsidRPr="001A2C08">
        <w:rPr>
          <w:bCs w:val="0"/>
          <w:i/>
          <w:sz w:val="26"/>
          <w:szCs w:val="26"/>
          <w:lang w:eastAsia="vi-VN"/>
        </w:rPr>
        <w:t>2</w:t>
      </w:r>
      <w:r w:rsidRPr="001A2C08">
        <w:rPr>
          <w:bCs w:val="0"/>
          <w:i/>
          <w:sz w:val="26"/>
          <w:szCs w:val="26"/>
          <w:lang w:val="vi-VN" w:eastAsia="vi-VN"/>
        </w:rPr>
        <w:t xml:space="preserve"> </w:t>
      </w:r>
      <w:r w:rsidRPr="001A2C08">
        <w:rPr>
          <w:bCs w:val="0"/>
          <w:i/>
          <w:sz w:val="26"/>
          <w:szCs w:val="26"/>
          <w:lang w:eastAsia="vi-VN"/>
        </w:rPr>
        <w:t>Tham vấn bằng tổng chức họp lấy ý kiến</w:t>
      </w:r>
      <w:bookmarkEnd w:id="959"/>
      <w:bookmarkEnd w:id="960"/>
      <w:r w:rsidRPr="001A2C08">
        <w:rPr>
          <w:bCs w:val="0"/>
          <w:i/>
          <w:sz w:val="26"/>
          <w:szCs w:val="26"/>
          <w:lang w:eastAsia="vi-VN"/>
        </w:rPr>
        <w:t xml:space="preserve"> </w:t>
      </w:r>
    </w:p>
    <w:p w14:paraId="3AA10C1E" w14:textId="77777777" w:rsidR="00AB3C17" w:rsidRPr="001A2C08" w:rsidRDefault="00AB3C17" w:rsidP="00AB3C17">
      <w:pPr>
        <w:spacing w:line="312" w:lineRule="auto"/>
        <w:ind w:firstLine="720"/>
        <w:jc w:val="both"/>
        <w:rPr>
          <w:bCs/>
          <w:i/>
          <w:sz w:val="26"/>
          <w:szCs w:val="26"/>
          <w:lang w:eastAsia="vi-VN"/>
        </w:rPr>
      </w:pPr>
      <w:r w:rsidRPr="001A2C08">
        <w:rPr>
          <w:bCs/>
          <w:i/>
          <w:sz w:val="26"/>
          <w:szCs w:val="26"/>
          <w:lang w:eastAsia="vi-VN"/>
        </w:rPr>
        <w:t>* Niêm yết báo cáo:</w:t>
      </w:r>
    </w:p>
    <w:p w14:paraId="4F5AA441" w14:textId="424E8123" w:rsidR="00AB3C17" w:rsidRPr="001A2C08" w:rsidRDefault="00AB3C17" w:rsidP="00AB3C17">
      <w:pPr>
        <w:spacing w:line="312" w:lineRule="auto"/>
        <w:rPr>
          <w:sz w:val="26"/>
          <w:szCs w:val="26"/>
        </w:rPr>
      </w:pPr>
      <w:r w:rsidRPr="001A2C08">
        <w:rPr>
          <w:bCs/>
          <w:sz w:val="26"/>
          <w:szCs w:val="26"/>
          <w:lang w:eastAsia="vi-VN"/>
        </w:rPr>
        <w:tab/>
        <w:t xml:space="preserve">Thời gian niêm yết báo cáo: từ ngày </w:t>
      </w:r>
      <w:r w:rsidR="00F20292" w:rsidRPr="001A2C08">
        <w:rPr>
          <w:bCs/>
          <w:sz w:val="26"/>
          <w:szCs w:val="26"/>
          <w:lang w:eastAsia="vi-VN"/>
        </w:rPr>
        <w:t xml:space="preserve">  /   </w:t>
      </w:r>
      <w:r w:rsidRPr="001A2C08">
        <w:rPr>
          <w:sz w:val="26"/>
          <w:szCs w:val="26"/>
        </w:rPr>
        <w:t xml:space="preserve">/2024 đến ngày </w:t>
      </w:r>
      <w:r w:rsidR="00F20292" w:rsidRPr="001A2C08">
        <w:rPr>
          <w:sz w:val="26"/>
          <w:szCs w:val="26"/>
        </w:rPr>
        <w:t xml:space="preserve">  </w:t>
      </w:r>
      <w:r w:rsidRPr="001A2C08">
        <w:rPr>
          <w:sz w:val="26"/>
          <w:szCs w:val="26"/>
        </w:rPr>
        <w:t>/</w:t>
      </w:r>
      <w:r w:rsidR="00F20292" w:rsidRPr="001A2C08">
        <w:rPr>
          <w:sz w:val="26"/>
          <w:szCs w:val="26"/>
        </w:rPr>
        <w:t xml:space="preserve">   </w:t>
      </w:r>
      <w:r w:rsidRPr="001A2C08">
        <w:rPr>
          <w:sz w:val="26"/>
          <w:szCs w:val="26"/>
        </w:rPr>
        <w:t>/2024</w:t>
      </w:r>
    </w:p>
    <w:p w14:paraId="635C24C8" w14:textId="26FD8C14" w:rsidR="00AB3C17" w:rsidRPr="001A2C08" w:rsidRDefault="00AB3C17" w:rsidP="00AB3C17">
      <w:pPr>
        <w:spacing w:line="312" w:lineRule="auto"/>
        <w:jc w:val="both"/>
        <w:rPr>
          <w:bCs/>
          <w:sz w:val="26"/>
          <w:szCs w:val="26"/>
          <w:lang w:eastAsia="vi-VN"/>
        </w:rPr>
      </w:pPr>
      <w:r w:rsidRPr="001A2C08">
        <w:rPr>
          <w:bCs/>
          <w:sz w:val="26"/>
          <w:szCs w:val="26"/>
          <w:lang w:eastAsia="vi-VN"/>
        </w:rPr>
        <w:tab/>
        <w:t xml:space="preserve">Địa điểm niêm yết: Tại trụ sở UBND xã </w:t>
      </w:r>
      <w:r w:rsidR="00884EE0" w:rsidRPr="001A2C08">
        <w:rPr>
          <w:bCs/>
          <w:sz w:val="26"/>
          <w:szCs w:val="26"/>
          <w:lang w:eastAsia="vi-VN"/>
        </w:rPr>
        <w:t>Chỉ Đạo</w:t>
      </w:r>
      <w:r w:rsidRPr="001A2C08">
        <w:rPr>
          <w:bCs/>
          <w:sz w:val="26"/>
          <w:szCs w:val="26"/>
          <w:lang w:eastAsia="vi-VN"/>
        </w:rPr>
        <w:t xml:space="preserve">, huyện </w:t>
      </w:r>
      <w:r w:rsidR="00217A75" w:rsidRPr="001A2C08">
        <w:rPr>
          <w:bCs/>
          <w:sz w:val="26"/>
          <w:szCs w:val="26"/>
          <w:lang w:eastAsia="vi-VN"/>
        </w:rPr>
        <w:t>Văn Lâm</w:t>
      </w:r>
      <w:r w:rsidRPr="001A2C08">
        <w:rPr>
          <w:bCs/>
          <w:sz w:val="26"/>
          <w:szCs w:val="26"/>
          <w:lang w:eastAsia="vi-VN"/>
        </w:rPr>
        <w:t>.</w:t>
      </w:r>
    </w:p>
    <w:p w14:paraId="60FBFE52" w14:textId="77777777" w:rsidR="00AB3C17" w:rsidRPr="001A2C08" w:rsidRDefault="00AB3C17" w:rsidP="00AB3C17">
      <w:pPr>
        <w:spacing w:line="312" w:lineRule="auto"/>
        <w:ind w:firstLine="720"/>
        <w:jc w:val="both"/>
        <w:rPr>
          <w:bCs/>
          <w:i/>
          <w:sz w:val="26"/>
          <w:szCs w:val="26"/>
          <w:lang w:eastAsia="vi-VN"/>
        </w:rPr>
      </w:pPr>
      <w:r w:rsidRPr="001A2C08">
        <w:rPr>
          <w:bCs/>
          <w:i/>
          <w:sz w:val="26"/>
          <w:szCs w:val="26"/>
          <w:lang w:eastAsia="vi-VN"/>
        </w:rPr>
        <w:t>* Họp tham vấn</w:t>
      </w:r>
    </w:p>
    <w:p w14:paraId="3E587EAF" w14:textId="09F57711" w:rsidR="00AB3C17" w:rsidRPr="001A2C08" w:rsidRDefault="00AB3C17" w:rsidP="00AB3C17">
      <w:pPr>
        <w:spacing w:line="312" w:lineRule="auto"/>
        <w:jc w:val="both"/>
        <w:rPr>
          <w:bCs/>
          <w:sz w:val="26"/>
          <w:szCs w:val="26"/>
          <w:lang w:eastAsia="vi-VN"/>
        </w:rPr>
      </w:pPr>
      <w:r w:rsidRPr="001A2C08">
        <w:rPr>
          <w:bCs/>
          <w:sz w:val="26"/>
          <w:szCs w:val="26"/>
          <w:lang w:eastAsia="vi-VN"/>
        </w:rPr>
        <w:tab/>
        <w:t xml:space="preserve">Thời điểm họp tham vấn: Ngày </w:t>
      </w:r>
      <w:r w:rsidR="00F20292" w:rsidRPr="001A2C08">
        <w:rPr>
          <w:bCs/>
          <w:sz w:val="26"/>
          <w:szCs w:val="26"/>
          <w:lang w:eastAsia="vi-VN"/>
        </w:rPr>
        <w:t xml:space="preserve">  </w:t>
      </w:r>
      <w:r w:rsidRPr="001A2C08">
        <w:rPr>
          <w:bCs/>
          <w:sz w:val="26"/>
          <w:szCs w:val="26"/>
          <w:lang w:eastAsia="vi-VN"/>
        </w:rPr>
        <w:t>/</w:t>
      </w:r>
      <w:r w:rsidR="00F20292" w:rsidRPr="001A2C08">
        <w:rPr>
          <w:bCs/>
          <w:sz w:val="26"/>
          <w:szCs w:val="26"/>
          <w:lang w:eastAsia="vi-VN"/>
        </w:rPr>
        <w:t xml:space="preserve">   </w:t>
      </w:r>
      <w:r w:rsidRPr="001A2C08">
        <w:rPr>
          <w:bCs/>
          <w:sz w:val="26"/>
          <w:szCs w:val="26"/>
          <w:lang w:eastAsia="vi-VN"/>
        </w:rPr>
        <w:t>/2024</w:t>
      </w:r>
    </w:p>
    <w:p w14:paraId="6400D2D1" w14:textId="77777777" w:rsidR="00AB3C17" w:rsidRPr="001A2C08" w:rsidRDefault="00AB3C17" w:rsidP="00AB3C17">
      <w:pPr>
        <w:spacing w:line="312" w:lineRule="auto"/>
        <w:jc w:val="both"/>
        <w:rPr>
          <w:bCs/>
          <w:sz w:val="26"/>
          <w:szCs w:val="26"/>
          <w:lang w:eastAsia="vi-VN"/>
        </w:rPr>
      </w:pPr>
      <w:r w:rsidRPr="001A2C08">
        <w:rPr>
          <w:bCs/>
          <w:sz w:val="26"/>
          <w:szCs w:val="26"/>
          <w:lang w:eastAsia="vi-VN"/>
        </w:rPr>
        <w:tab/>
        <w:t>Thành phần họp tham vấn:</w:t>
      </w:r>
    </w:p>
    <w:p w14:paraId="0EA49490" w14:textId="1EF258B6" w:rsidR="00AB3C17" w:rsidRPr="001A2C08" w:rsidRDefault="00AB3C17" w:rsidP="00AB3C17">
      <w:pPr>
        <w:spacing w:line="312" w:lineRule="auto"/>
        <w:jc w:val="both"/>
        <w:rPr>
          <w:bCs/>
          <w:sz w:val="26"/>
          <w:szCs w:val="26"/>
          <w:lang w:eastAsia="vi-VN"/>
        </w:rPr>
      </w:pPr>
      <w:r w:rsidRPr="001A2C08">
        <w:rPr>
          <w:bCs/>
          <w:sz w:val="26"/>
          <w:szCs w:val="26"/>
          <w:lang w:eastAsia="vi-VN"/>
        </w:rPr>
        <w:tab/>
        <w:t xml:space="preserve">+ Đại diện </w:t>
      </w:r>
      <w:r w:rsidR="002740EB" w:rsidRPr="001A2C08">
        <w:rPr>
          <w:sz w:val="26"/>
        </w:rPr>
        <w:t xml:space="preserve">Công ty </w:t>
      </w:r>
      <w:r w:rsidR="0042104D" w:rsidRPr="001A2C08">
        <w:rPr>
          <w:bCs/>
          <w:sz w:val="26"/>
          <w:szCs w:val="26"/>
          <w:lang w:eastAsia="vi-VN"/>
        </w:rPr>
        <w:t>TNHH sản xuất và thương mại Minh Dũng</w:t>
      </w:r>
      <w:r w:rsidRPr="001A2C08">
        <w:rPr>
          <w:bCs/>
          <w:sz w:val="26"/>
          <w:szCs w:val="26"/>
          <w:lang w:eastAsia="vi-VN"/>
        </w:rPr>
        <w:t>;</w:t>
      </w:r>
    </w:p>
    <w:p w14:paraId="5AE41CB9" w14:textId="37EDE87F" w:rsidR="00AB3C17" w:rsidRPr="001A2C08" w:rsidRDefault="00AB3C17" w:rsidP="00AB3C17">
      <w:pPr>
        <w:spacing w:line="312" w:lineRule="auto"/>
        <w:jc w:val="both"/>
        <w:rPr>
          <w:bCs/>
          <w:sz w:val="26"/>
          <w:szCs w:val="26"/>
          <w:lang w:eastAsia="vi-VN"/>
        </w:rPr>
      </w:pPr>
      <w:r w:rsidRPr="001A2C08">
        <w:rPr>
          <w:bCs/>
          <w:sz w:val="26"/>
          <w:szCs w:val="26"/>
          <w:lang w:eastAsia="vi-VN"/>
        </w:rPr>
        <w:tab/>
        <w:t xml:space="preserve">+ Lãnh đạo UBND xã </w:t>
      </w:r>
      <w:r w:rsidR="00884EE0" w:rsidRPr="001A2C08">
        <w:rPr>
          <w:bCs/>
          <w:sz w:val="26"/>
          <w:szCs w:val="26"/>
          <w:lang w:eastAsia="vi-VN"/>
        </w:rPr>
        <w:t>Chỉ Đạo</w:t>
      </w:r>
      <w:r w:rsidRPr="001A2C08">
        <w:rPr>
          <w:bCs/>
          <w:sz w:val="26"/>
          <w:szCs w:val="26"/>
          <w:lang w:eastAsia="vi-VN"/>
        </w:rPr>
        <w:t>;</w:t>
      </w:r>
    </w:p>
    <w:p w14:paraId="7C2EB8D3" w14:textId="77777777" w:rsidR="00AB3C17" w:rsidRPr="001A2C08" w:rsidRDefault="00AB3C17" w:rsidP="00AB3C17">
      <w:pPr>
        <w:spacing w:line="312" w:lineRule="auto"/>
        <w:jc w:val="both"/>
        <w:rPr>
          <w:bCs/>
          <w:sz w:val="26"/>
          <w:szCs w:val="26"/>
          <w:lang w:eastAsia="vi-VN"/>
        </w:rPr>
      </w:pPr>
      <w:r w:rsidRPr="001A2C08">
        <w:rPr>
          <w:bCs/>
          <w:sz w:val="26"/>
          <w:szCs w:val="26"/>
          <w:lang w:eastAsia="vi-VN"/>
        </w:rPr>
        <w:tab/>
        <w:t xml:space="preserve">+ Đại biểu tham dự: Chủ tịch UBND xã, UBMTTQ xã, hội phụ nữ xã, hội đồng nhân dân xã, hội Cựu chiến binh xã, Địa chính xã, công chức xã, trưởng thôn. </w:t>
      </w:r>
    </w:p>
    <w:p w14:paraId="27756BC4" w14:textId="23EDF246" w:rsidR="00AB3C17" w:rsidRPr="001A2C08" w:rsidRDefault="00AB3C17" w:rsidP="00AB3C17">
      <w:pPr>
        <w:spacing w:line="312" w:lineRule="auto"/>
        <w:jc w:val="both"/>
        <w:rPr>
          <w:b/>
          <w:bCs/>
          <w:i/>
          <w:sz w:val="26"/>
          <w:szCs w:val="26"/>
          <w:lang w:eastAsia="vi-VN"/>
        </w:rPr>
      </w:pPr>
      <w:r w:rsidRPr="001A2C08">
        <w:rPr>
          <w:bCs/>
          <w:sz w:val="26"/>
          <w:szCs w:val="26"/>
          <w:lang w:eastAsia="vi-VN"/>
        </w:rPr>
        <w:tab/>
        <w:t xml:space="preserve">+ Các hộ dân có khả năng bị ảnh hưởng bởi việc triển khai dự án: Thôn </w:t>
      </w:r>
      <w:r w:rsidR="00A66639" w:rsidRPr="001A2C08">
        <w:rPr>
          <w:bCs/>
          <w:sz w:val="26"/>
          <w:szCs w:val="26"/>
          <w:lang w:eastAsia="vi-VN"/>
        </w:rPr>
        <w:t>Nghĩa Lộ,</w:t>
      </w:r>
      <w:r w:rsidRPr="001A2C08">
        <w:rPr>
          <w:bCs/>
          <w:sz w:val="26"/>
          <w:szCs w:val="26"/>
          <w:lang w:eastAsia="vi-VN"/>
        </w:rPr>
        <w:t xml:space="preserve"> xã </w:t>
      </w:r>
      <w:r w:rsidR="00884EE0" w:rsidRPr="001A2C08">
        <w:rPr>
          <w:bCs/>
          <w:sz w:val="26"/>
          <w:szCs w:val="26"/>
          <w:lang w:eastAsia="vi-VN"/>
        </w:rPr>
        <w:t>Chỉ Đạo</w:t>
      </w:r>
      <w:r w:rsidRPr="001A2C08">
        <w:rPr>
          <w:bCs/>
          <w:sz w:val="26"/>
          <w:szCs w:val="26"/>
          <w:lang w:eastAsia="vi-VN"/>
        </w:rPr>
        <w:t xml:space="preserve"> có 02 hộ dân có đất bị thu hồi tham dự họp; </w:t>
      </w:r>
    </w:p>
    <w:p w14:paraId="5EB41472" w14:textId="77777777" w:rsidR="00AB3C17" w:rsidRPr="001A2C08" w:rsidRDefault="00AB3C17" w:rsidP="00AB3C17">
      <w:pPr>
        <w:pStyle w:val="Normal0"/>
        <w:rPr>
          <w:rFonts w:ascii="Times New Roman" w:hAnsi="Times New Roman" w:cs="Times New Roman"/>
          <w:i/>
          <w:color w:val="auto"/>
          <w:sz w:val="26"/>
        </w:rPr>
      </w:pPr>
      <w:r w:rsidRPr="001A2C08">
        <w:rPr>
          <w:rFonts w:ascii="Times New Roman" w:hAnsi="Times New Roman" w:cs="Times New Roman"/>
          <w:color w:val="auto"/>
          <w:sz w:val="26"/>
        </w:rPr>
        <w:tab/>
      </w:r>
      <w:bookmarkStart w:id="961" w:name="_Toc97708878"/>
      <w:bookmarkStart w:id="962" w:name="_Toc100647235"/>
      <w:r w:rsidRPr="001A2C08">
        <w:rPr>
          <w:rFonts w:ascii="Times New Roman" w:hAnsi="Times New Roman" w:cs="Times New Roman"/>
          <w:i/>
          <w:color w:val="auto"/>
          <w:sz w:val="26"/>
        </w:rPr>
        <w:t>Biên bản họp tham vấn được đính kèm tại Phụ lục của báo cáo.</w:t>
      </w:r>
      <w:bookmarkEnd w:id="961"/>
      <w:bookmarkEnd w:id="962"/>
    </w:p>
    <w:p w14:paraId="3D8135E0" w14:textId="77777777" w:rsidR="00AB3C17" w:rsidRPr="001A2C08" w:rsidRDefault="00AB3C17" w:rsidP="00AB3C17">
      <w:pPr>
        <w:pStyle w:val="Heading2"/>
        <w:rPr>
          <w:bCs w:val="0"/>
          <w:i/>
          <w:sz w:val="26"/>
          <w:szCs w:val="26"/>
          <w:lang w:eastAsia="vi-VN"/>
        </w:rPr>
      </w:pPr>
      <w:bookmarkStart w:id="963" w:name="_Toc100647236"/>
      <w:bookmarkStart w:id="964" w:name="_Toc140503556"/>
      <w:r w:rsidRPr="001A2C08">
        <w:rPr>
          <w:bCs w:val="0"/>
          <w:i/>
          <w:sz w:val="26"/>
          <w:szCs w:val="26"/>
          <w:lang w:val="vi-VN" w:eastAsia="vi-VN"/>
        </w:rPr>
        <w:t>5.1.</w:t>
      </w:r>
      <w:r w:rsidRPr="001A2C08">
        <w:rPr>
          <w:bCs w:val="0"/>
          <w:i/>
          <w:sz w:val="26"/>
          <w:szCs w:val="26"/>
          <w:lang w:eastAsia="vi-VN"/>
        </w:rPr>
        <w:t>3</w:t>
      </w:r>
      <w:r w:rsidRPr="001A2C08">
        <w:rPr>
          <w:bCs w:val="0"/>
          <w:i/>
          <w:sz w:val="26"/>
          <w:szCs w:val="26"/>
          <w:lang w:val="vi-VN" w:eastAsia="vi-VN"/>
        </w:rPr>
        <w:t xml:space="preserve">. </w:t>
      </w:r>
      <w:r w:rsidRPr="001A2C08">
        <w:rPr>
          <w:bCs w:val="0"/>
          <w:i/>
          <w:sz w:val="26"/>
          <w:szCs w:val="26"/>
          <w:lang w:eastAsia="vi-VN"/>
        </w:rPr>
        <w:t>Tham vấn bằng văn bản theo quy định</w:t>
      </w:r>
      <w:bookmarkEnd w:id="963"/>
      <w:bookmarkEnd w:id="964"/>
    </w:p>
    <w:p w14:paraId="20FCB1C3" w14:textId="77777777" w:rsidR="00AB3C17" w:rsidRPr="001A2C08" w:rsidRDefault="00AB3C17" w:rsidP="00AB3C17">
      <w:pPr>
        <w:spacing w:line="312" w:lineRule="auto"/>
        <w:jc w:val="both"/>
        <w:rPr>
          <w:bCs/>
          <w:sz w:val="26"/>
          <w:szCs w:val="26"/>
          <w:lang w:val="vi-VN" w:eastAsia="vi-VN"/>
        </w:rPr>
      </w:pPr>
      <w:r w:rsidRPr="001A2C08">
        <w:rPr>
          <w:b/>
          <w:bCs/>
          <w:sz w:val="26"/>
          <w:szCs w:val="26"/>
          <w:lang w:val="vi-VN" w:eastAsia="vi-VN"/>
        </w:rPr>
        <w:tab/>
      </w:r>
      <w:r w:rsidRPr="001A2C08">
        <w:rPr>
          <w:bCs/>
          <w:sz w:val="26"/>
          <w:szCs w:val="26"/>
          <w:lang w:val="vi-VN" w:eastAsia="vi-VN"/>
        </w:rPr>
        <w:t>Thực hiện theo luật Bảo vệ môi trường số 72/2020/QH14 ngày 17/11/2020, Nghị định số 08/2022/NĐ-CP ngày 10/01/2022, Chủ dự án đã gửi đến:</w:t>
      </w:r>
    </w:p>
    <w:p w14:paraId="193C4216" w14:textId="23AD1379" w:rsidR="00AB3C17" w:rsidRPr="001A2C08" w:rsidRDefault="00AB3C17" w:rsidP="00AB3C17">
      <w:pPr>
        <w:spacing w:line="312" w:lineRule="auto"/>
        <w:ind w:firstLine="709"/>
        <w:jc w:val="both"/>
        <w:rPr>
          <w:bCs/>
          <w:sz w:val="26"/>
          <w:szCs w:val="26"/>
          <w:lang w:val="vi-VN" w:eastAsia="vi-VN"/>
        </w:rPr>
      </w:pPr>
      <w:r w:rsidRPr="001A2C08">
        <w:rPr>
          <w:bCs/>
          <w:sz w:val="26"/>
          <w:szCs w:val="26"/>
          <w:lang w:val="vi-VN" w:eastAsia="vi-VN"/>
        </w:rPr>
        <w:t xml:space="preserve">- UBND và UBMTTQ xã </w:t>
      </w:r>
      <w:r w:rsidR="00884EE0" w:rsidRPr="001A2C08">
        <w:rPr>
          <w:bCs/>
          <w:sz w:val="26"/>
          <w:szCs w:val="26"/>
          <w:lang w:val="vi-VN" w:eastAsia="vi-VN"/>
        </w:rPr>
        <w:t>Chỉ Đạo</w:t>
      </w:r>
      <w:r w:rsidRPr="001A2C08">
        <w:rPr>
          <w:bCs/>
          <w:sz w:val="26"/>
          <w:szCs w:val="26"/>
          <w:lang w:val="vi-VN" w:eastAsia="vi-VN"/>
        </w:rPr>
        <w:t xml:space="preserve"> kèm theo báo cáo đánh giá tác động </w:t>
      </w:r>
      <w:r w:rsidRPr="001A2C08">
        <w:rPr>
          <w:sz w:val="26"/>
          <w:szCs w:val="26"/>
          <w:lang w:val="vi-VN"/>
        </w:rPr>
        <w:t xml:space="preserve">môi trường dự án </w:t>
      </w:r>
      <w:r w:rsidR="0042104D" w:rsidRPr="001A2C08">
        <w:rPr>
          <w:sz w:val="26"/>
          <w:szCs w:val="26"/>
          <w:lang w:val="cs-CZ"/>
        </w:rPr>
        <w:t>Nhà máy sản xuất bao bì Minh Dũng</w:t>
      </w:r>
      <w:r w:rsidRPr="001A2C08">
        <w:rPr>
          <w:sz w:val="26"/>
          <w:szCs w:val="26"/>
          <w:lang w:val="cs-CZ"/>
        </w:rPr>
        <w:t xml:space="preserve"> </w:t>
      </w:r>
      <w:r w:rsidRPr="001A2C08">
        <w:rPr>
          <w:sz w:val="26"/>
          <w:szCs w:val="26"/>
          <w:lang w:val="vi-VN"/>
        </w:rPr>
        <w:t>để xin ý kiến tham vấn cộng đồng dân cư khu vực thực hiện dự án</w:t>
      </w:r>
      <w:r w:rsidRPr="001A2C08">
        <w:rPr>
          <w:bCs/>
          <w:sz w:val="26"/>
          <w:szCs w:val="26"/>
          <w:lang w:val="vi-VN" w:eastAsia="vi-VN"/>
        </w:rPr>
        <w:t>;</w:t>
      </w:r>
    </w:p>
    <w:p w14:paraId="37BFFAF8" w14:textId="41D0C02E" w:rsidR="00AB3C17" w:rsidRPr="001A2C08" w:rsidRDefault="00AB3C17" w:rsidP="00AB3C17">
      <w:pPr>
        <w:pStyle w:val="ListParagraph"/>
        <w:tabs>
          <w:tab w:val="left" w:pos="540"/>
        </w:tabs>
        <w:spacing w:line="312" w:lineRule="auto"/>
        <w:ind w:left="0" w:firstLine="709"/>
        <w:jc w:val="both"/>
        <w:rPr>
          <w:spacing w:val="-4"/>
          <w:sz w:val="26"/>
          <w:szCs w:val="26"/>
          <w:lang w:val="de-DE"/>
        </w:rPr>
      </w:pPr>
      <w:r w:rsidRPr="001A2C08">
        <w:rPr>
          <w:bCs/>
          <w:spacing w:val="-4"/>
          <w:sz w:val="26"/>
          <w:szCs w:val="26"/>
          <w:lang w:val="af-ZA"/>
        </w:rPr>
        <w:t xml:space="preserve">- UBND, UBMTTQ </w:t>
      </w:r>
      <w:r w:rsidRPr="001A2C08">
        <w:rPr>
          <w:bCs/>
          <w:sz w:val="26"/>
          <w:szCs w:val="26"/>
          <w:lang w:val="vi-VN" w:eastAsia="vi-VN"/>
        </w:rPr>
        <w:t xml:space="preserve">xã </w:t>
      </w:r>
      <w:r w:rsidR="00884EE0" w:rsidRPr="001A2C08">
        <w:rPr>
          <w:bCs/>
          <w:sz w:val="26"/>
          <w:szCs w:val="26"/>
          <w:lang w:val="vi-VN" w:eastAsia="vi-VN"/>
        </w:rPr>
        <w:t>Chỉ Đạo</w:t>
      </w:r>
      <w:r w:rsidRPr="001A2C08">
        <w:rPr>
          <w:bCs/>
          <w:sz w:val="26"/>
          <w:szCs w:val="26"/>
          <w:lang w:val="vi-VN" w:eastAsia="vi-VN"/>
        </w:rPr>
        <w:t xml:space="preserve"> </w:t>
      </w:r>
      <w:r w:rsidRPr="001A2C08">
        <w:rPr>
          <w:spacing w:val="-4"/>
          <w:sz w:val="26"/>
          <w:szCs w:val="26"/>
          <w:lang w:val="de-DE"/>
        </w:rPr>
        <w:t>đã nhận được văn bản của chủ đầu tư dự án thông báo nội dung của Dự án, kèm theo báo cáo đánh giá tác động tới môi trường và biện pháp giảm thiểu các tác động xấu, phòng ngừa sự cố ô nhiễm môi trường của Dự án.</w:t>
      </w:r>
    </w:p>
    <w:p w14:paraId="5B0BBFAE" w14:textId="118DABFF" w:rsidR="00AB3C17" w:rsidRPr="001A2C08" w:rsidRDefault="00AB3C17" w:rsidP="00AB3C17">
      <w:pPr>
        <w:spacing w:line="312" w:lineRule="auto"/>
        <w:ind w:firstLine="567"/>
        <w:jc w:val="both"/>
        <w:rPr>
          <w:sz w:val="26"/>
          <w:szCs w:val="26"/>
          <w:lang w:val="de-DE"/>
        </w:rPr>
      </w:pPr>
      <w:r w:rsidRPr="001A2C08">
        <w:rPr>
          <w:sz w:val="26"/>
          <w:szCs w:val="26"/>
          <w:lang w:val="de-DE"/>
        </w:rPr>
        <w:t xml:space="preserve">+ UBND xã </w:t>
      </w:r>
      <w:r w:rsidR="00884EE0" w:rsidRPr="001A2C08">
        <w:rPr>
          <w:sz w:val="26"/>
          <w:szCs w:val="26"/>
          <w:lang w:val="de-DE"/>
        </w:rPr>
        <w:t>Chỉ Đạo</w:t>
      </w:r>
      <w:r w:rsidRPr="001A2C08">
        <w:rPr>
          <w:sz w:val="26"/>
          <w:szCs w:val="26"/>
          <w:lang w:val="de-DE"/>
        </w:rPr>
        <w:t xml:space="preserve"> đã có văn bản trả lời về việc ý kiến tham vấn về quá trình thực hiện đánh giá tác động môi trường của dự án </w:t>
      </w:r>
      <w:r w:rsidR="0042104D" w:rsidRPr="001A2C08">
        <w:rPr>
          <w:sz w:val="26"/>
          <w:szCs w:val="26"/>
          <w:lang w:val="de-DE"/>
        </w:rPr>
        <w:t>Nhà máy sản xuất bao bì Minh Dũng</w:t>
      </w:r>
    </w:p>
    <w:p w14:paraId="67B11EFF" w14:textId="77777777" w:rsidR="00AB3C17" w:rsidRPr="001A2C08" w:rsidRDefault="00AB3C17" w:rsidP="00AB3C17">
      <w:pPr>
        <w:spacing w:line="312" w:lineRule="auto"/>
        <w:ind w:firstLine="567"/>
        <w:jc w:val="both"/>
        <w:rPr>
          <w:sz w:val="26"/>
          <w:szCs w:val="26"/>
          <w:lang w:val="de-DE"/>
        </w:rPr>
      </w:pPr>
      <w:r w:rsidRPr="001A2C08">
        <w:rPr>
          <w:sz w:val="26"/>
          <w:szCs w:val="26"/>
          <w:lang w:val="de-DE"/>
        </w:rPr>
        <w:t xml:space="preserve">- Công ty đã gửi văn bản xin tham vấn gửi Sở Nông nghiệp và Phát triển nông thôn tỉnh Hưng Yên. </w:t>
      </w:r>
    </w:p>
    <w:p w14:paraId="10FF150D" w14:textId="030C0BE4" w:rsidR="00AB3C17" w:rsidRPr="001A2C08" w:rsidRDefault="00AB3C17" w:rsidP="00AB3C17">
      <w:pPr>
        <w:pStyle w:val="ListParagraph"/>
        <w:spacing w:line="312" w:lineRule="auto"/>
        <w:ind w:left="0" w:firstLine="567"/>
        <w:jc w:val="both"/>
        <w:rPr>
          <w:bCs/>
          <w:i/>
          <w:sz w:val="26"/>
          <w:szCs w:val="26"/>
          <w:lang w:val="de-DE" w:eastAsia="vi-VN"/>
        </w:rPr>
      </w:pPr>
      <w:r w:rsidRPr="001A2C08">
        <w:rPr>
          <w:sz w:val="26"/>
          <w:szCs w:val="26"/>
          <w:lang w:val="de-DE"/>
        </w:rPr>
        <w:lastRenderedPageBreak/>
        <w:t xml:space="preserve">- Sở Nông nghiệp và Phát triển nông thôn tỉnh Hưng Yên đã có công văn trả lời về việc ý kiến tham vấn trong quá trình thực hiện đánh giá tác động môi trường của dự án </w:t>
      </w:r>
      <w:r w:rsidR="0042104D" w:rsidRPr="001A2C08">
        <w:rPr>
          <w:sz w:val="26"/>
          <w:szCs w:val="26"/>
          <w:lang w:val="cs-CZ"/>
        </w:rPr>
        <w:t>Nhà máy sản xuất bao bì Minh Dũng</w:t>
      </w:r>
      <w:r w:rsidRPr="001A2C08">
        <w:rPr>
          <w:bCs/>
          <w:i/>
          <w:sz w:val="26"/>
          <w:szCs w:val="26"/>
          <w:lang w:val="de-DE" w:eastAsia="vi-VN"/>
        </w:rPr>
        <w:t>.</w:t>
      </w:r>
    </w:p>
    <w:p w14:paraId="24D7433B" w14:textId="77777777" w:rsidR="00AB3C17" w:rsidRPr="001A2C08" w:rsidRDefault="00AB3C17" w:rsidP="00AB3C17">
      <w:pPr>
        <w:pStyle w:val="Heading2"/>
        <w:rPr>
          <w:bCs w:val="0"/>
          <w:sz w:val="26"/>
          <w:szCs w:val="26"/>
          <w:lang w:eastAsia="vi-VN"/>
        </w:rPr>
      </w:pPr>
      <w:bookmarkStart w:id="965" w:name="_Toc100647237"/>
      <w:bookmarkStart w:id="966" w:name="_Toc140503557"/>
      <w:r w:rsidRPr="001A2C08">
        <w:rPr>
          <w:bCs w:val="0"/>
          <w:sz w:val="26"/>
          <w:szCs w:val="26"/>
          <w:lang w:val="vi-VN" w:eastAsia="vi-VN"/>
        </w:rPr>
        <w:t>5</w:t>
      </w:r>
      <w:r w:rsidRPr="001A2C08">
        <w:rPr>
          <w:bCs w:val="0"/>
          <w:sz w:val="26"/>
          <w:szCs w:val="26"/>
          <w:lang w:eastAsia="vi-VN"/>
        </w:rPr>
        <w:t>.2</w:t>
      </w:r>
      <w:r w:rsidRPr="001A2C08">
        <w:rPr>
          <w:bCs w:val="0"/>
          <w:sz w:val="26"/>
          <w:szCs w:val="26"/>
          <w:lang w:val="vi-VN" w:eastAsia="vi-VN"/>
        </w:rPr>
        <w:t xml:space="preserve">. </w:t>
      </w:r>
      <w:r w:rsidRPr="001A2C08">
        <w:rPr>
          <w:bCs w:val="0"/>
          <w:sz w:val="26"/>
          <w:szCs w:val="26"/>
          <w:lang w:eastAsia="vi-VN"/>
        </w:rPr>
        <w:t>Kết quả tham vấn cộng đồng</w:t>
      </w:r>
      <w:bookmarkEnd w:id="965"/>
      <w:bookmarkEnd w:id="966"/>
      <w:r w:rsidRPr="001A2C08">
        <w:rPr>
          <w:bCs w:val="0"/>
          <w:sz w:val="26"/>
          <w:szCs w:val="26"/>
          <w:lang w:eastAsia="vi-VN"/>
        </w:rPr>
        <w:t xml:space="preserve"> </w:t>
      </w:r>
    </w:p>
    <w:p w14:paraId="713AE80D" w14:textId="77777777" w:rsidR="00AB3C17" w:rsidRPr="001A2C08" w:rsidRDefault="00AB3C17" w:rsidP="00AB3C17">
      <w:pPr>
        <w:spacing w:line="312" w:lineRule="auto"/>
        <w:rPr>
          <w:bCs/>
          <w:sz w:val="26"/>
          <w:szCs w:val="26"/>
          <w:lang w:val="de-DE" w:eastAsia="vi-VN"/>
        </w:rPr>
      </w:pPr>
      <w:r w:rsidRPr="001A2C08">
        <w:rPr>
          <w:bCs/>
          <w:i/>
          <w:sz w:val="26"/>
          <w:szCs w:val="26"/>
          <w:lang w:val="de-DE" w:eastAsia="vi-VN"/>
        </w:rPr>
        <w:tab/>
      </w:r>
      <w:r w:rsidRPr="001A2C08">
        <w:rPr>
          <w:bCs/>
          <w:sz w:val="26"/>
          <w:szCs w:val="26"/>
          <w:lang w:val="de-DE" w:eastAsia="vi-VN"/>
        </w:rPr>
        <w:t>Kết quả tham vấn cộng đồng được trình bày chi tiết trong bảng dưới đây:</w:t>
      </w:r>
    </w:p>
    <w:p w14:paraId="7BE52EB5" w14:textId="77777777" w:rsidR="00AB3C17" w:rsidRPr="001A2C08" w:rsidRDefault="00AB3C17" w:rsidP="00AB3C17">
      <w:pPr>
        <w:spacing w:line="312" w:lineRule="auto"/>
        <w:rPr>
          <w:bCs/>
          <w:sz w:val="26"/>
          <w:szCs w:val="26"/>
          <w:lang w:val="de-DE" w:eastAsia="vi-VN"/>
        </w:rPr>
      </w:pPr>
    </w:p>
    <w:p w14:paraId="223DDCDA" w14:textId="77777777" w:rsidR="00AB3C17" w:rsidRPr="001A2C08" w:rsidRDefault="00AB3C17" w:rsidP="00AB3C17">
      <w:pPr>
        <w:spacing w:line="312" w:lineRule="auto"/>
        <w:rPr>
          <w:bCs/>
          <w:sz w:val="26"/>
          <w:szCs w:val="26"/>
          <w:lang w:val="de-DE" w:eastAsia="vi-VN"/>
        </w:rPr>
        <w:sectPr w:rsidR="00AB3C17" w:rsidRPr="001A2C08" w:rsidSect="00AB3C17">
          <w:pgSz w:w="11907" w:h="16840" w:code="9"/>
          <w:pgMar w:top="1387" w:right="1138" w:bottom="1138" w:left="1699" w:header="504" w:footer="461" w:gutter="0"/>
          <w:cols w:space="720"/>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5"/>
        <w:gridCol w:w="5850"/>
        <w:gridCol w:w="3884"/>
        <w:gridCol w:w="2973"/>
      </w:tblGrid>
      <w:tr w:rsidR="00AB3C17" w:rsidRPr="001A2C08" w14:paraId="26A4B775" w14:textId="77777777" w:rsidTr="00F32706">
        <w:tc>
          <w:tcPr>
            <w:tcW w:w="1435" w:type="dxa"/>
            <w:shd w:val="clear" w:color="auto" w:fill="auto"/>
          </w:tcPr>
          <w:p w14:paraId="3A4E5DDA" w14:textId="77777777" w:rsidR="00AB3C17" w:rsidRPr="001A2C08" w:rsidRDefault="00AB3C17" w:rsidP="00F32706">
            <w:pPr>
              <w:spacing w:line="312" w:lineRule="auto"/>
              <w:jc w:val="center"/>
              <w:rPr>
                <w:b/>
                <w:bCs/>
                <w:sz w:val="26"/>
                <w:szCs w:val="26"/>
                <w:lang w:eastAsia="vi-VN"/>
              </w:rPr>
            </w:pPr>
            <w:bookmarkStart w:id="967" w:name="_Hlk106174928"/>
            <w:r w:rsidRPr="001A2C08">
              <w:rPr>
                <w:b/>
                <w:bCs/>
                <w:sz w:val="26"/>
                <w:szCs w:val="26"/>
                <w:lang w:eastAsia="vi-VN"/>
              </w:rPr>
              <w:lastRenderedPageBreak/>
              <w:t>TT</w:t>
            </w:r>
          </w:p>
        </w:tc>
        <w:tc>
          <w:tcPr>
            <w:tcW w:w="5850" w:type="dxa"/>
            <w:shd w:val="clear" w:color="auto" w:fill="auto"/>
          </w:tcPr>
          <w:p w14:paraId="6B73590C" w14:textId="77777777" w:rsidR="00AB3C17" w:rsidRPr="001A2C08" w:rsidRDefault="00AB3C17" w:rsidP="00F32706">
            <w:pPr>
              <w:spacing w:line="312" w:lineRule="auto"/>
              <w:jc w:val="center"/>
              <w:rPr>
                <w:b/>
                <w:bCs/>
                <w:sz w:val="26"/>
                <w:szCs w:val="26"/>
                <w:lang w:eastAsia="vi-VN"/>
              </w:rPr>
            </w:pPr>
            <w:r w:rsidRPr="001A2C08">
              <w:rPr>
                <w:b/>
                <w:bCs/>
                <w:sz w:val="26"/>
                <w:szCs w:val="26"/>
                <w:lang w:eastAsia="vi-VN"/>
              </w:rPr>
              <w:t>Ý kiến góp ý</w:t>
            </w:r>
          </w:p>
        </w:tc>
        <w:tc>
          <w:tcPr>
            <w:tcW w:w="3884" w:type="dxa"/>
            <w:shd w:val="clear" w:color="auto" w:fill="auto"/>
          </w:tcPr>
          <w:p w14:paraId="432C0DEE" w14:textId="77777777" w:rsidR="00AB3C17" w:rsidRPr="001A2C08" w:rsidRDefault="00AB3C17" w:rsidP="00F32706">
            <w:pPr>
              <w:spacing w:line="312" w:lineRule="auto"/>
              <w:jc w:val="center"/>
              <w:rPr>
                <w:b/>
                <w:bCs/>
                <w:sz w:val="26"/>
                <w:szCs w:val="26"/>
                <w:lang w:eastAsia="vi-VN"/>
              </w:rPr>
            </w:pPr>
            <w:r w:rsidRPr="001A2C08">
              <w:rPr>
                <w:b/>
                <w:bCs/>
                <w:sz w:val="26"/>
                <w:szCs w:val="26"/>
                <w:lang w:eastAsia="vi-VN"/>
              </w:rPr>
              <w:t>Nội dung tiếp thu, hoàn thiện hoặc giải trình</w:t>
            </w:r>
          </w:p>
        </w:tc>
        <w:tc>
          <w:tcPr>
            <w:tcW w:w="2973" w:type="dxa"/>
            <w:shd w:val="clear" w:color="auto" w:fill="auto"/>
          </w:tcPr>
          <w:p w14:paraId="0C1F44F2" w14:textId="77777777" w:rsidR="00AB3C17" w:rsidRPr="001A2C08" w:rsidRDefault="00AB3C17" w:rsidP="00F32706">
            <w:pPr>
              <w:spacing w:line="312" w:lineRule="auto"/>
              <w:jc w:val="center"/>
              <w:rPr>
                <w:b/>
                <w:bCs/>
                <w:sz w:val="26"/>
                <w:szCs w:val="26"/>
                <w:lang w:eastAsia="vi-VN"/>
              </w:rPr>
            </w:pPr>
            <w:r w:rsidRPr="001A2C08">
              <w:rPr>
                <w:b/>
                <w:bCs/>
                <w:sz w:val="26"/>
                <w:szCs w:val="26"/>
                <w:lang w:eastAsia="vi-VN"/>
              </w:rPr>
              <w:t>Cơ quan, tổ chức/cộng đồng dân cư/đối tượng quan tâm</w:t>
            </w:r>
          </w:p>
        </w:tc>
      </w:tr>
      <w:tr w:rsidR="00AB3C17" w:rsidRPr="001A2C08" w14:paraId="43B52533" w14:textId="77777777" w:rsidTr="00F32706">
        <w:tc>
          <w:tcPr>
            <w:tcW w:w="1435" w:type="dxa"/>
            <w:shd w:val="clear" w:color="auto" w:fill="auto"/>
          </w:tcPr>
          <w:p w14:paraId="181EB82E" w14:textId="77777777" w:rsidR="00AB3C17" w:rsidRPr="001A2C08" w:rsidRDefault="00AB3C17" w:rsidP="00F32706">
            <w:pPr>
              <w:spacing w:line="312" w:lineRule="auto"/>
              <w:jc w:val="center"/>
              <w:rPr>
                <w:b/>
                <w:bCs/>
                <w:sz w:val="26"/>
                <w:szCs w:val="26"/>
                <w:lang w:eastAsia="vi-VN"/>
              </w:rPr>
            </w:pPr>
            <w:r w:rsidRPr="001A2C08">
              <w:rPr>
                <w:b/>
                <w:bCs/>
                <w:sz w:val="26"/>
                <w:szCs w:val="26"/>
                <w:lang w:eastAsia="vi-VN"/>
              </w:rPr>
              <w:t>I</w:t>
            </w:r>
          </w:p>
        </w:tc>
        <w:tc>
          <w:tcPr>
            <w:tcW w:w="12707" w:type="dxa"/>
            <w:gridSpan w:val="3"/>
            <w:shd w:val="clear" w:color="auto" w:fill="auto"/>
          </w:tcPr>
          <w:p w14:paraId="6D8C8AC9" w14:textId="77777777" w:rsidR="00AB3C17" w:rsidRPr="001A2C08" w:rsidRDefault="00AB3C17" w:rsidP="00F32706">
            <w:pPr>
              <w:spacing w:line="312" w:lineRule="auto"/>
              <w:rPr>
                <w:b/>
                <w:bCs/>
                <w:sz w:val="26"/>
                <w:szCs w:val="26"/>
                <w:lang w:eastAsia="vi-VN"/>
              </w:rPr>
            </w:pPr>
            <w:r w:rsidRPr="001A2C08">
              <w:rPr>
                <w:b/>
                <w:bCs/>
                <w:sz w:val="26"/>
                <w:szCs w:val="26"/>
                <w:lang w:eastAsia="vi-VN"/>
              </w:rPr>
              <w:t>Tham vấn thông qua đăng tải trên trang thông tin điện tử</w:t>
            </w:r>
          </w:p>
        </w:tc>
      </w:tr>
      <w:tr w:rsidR="00AB3C17" w:rsidRPr="001A2C08" w14:paraId="370B2B02" w14:textId="77777777" w:rsidTr="00F32706">
        <w:tc>
          <w:tcPr>
            <w:tcW w:w="1435" w:type="dxa"/>
            <w:shd w:val="clear" w:color="auto" w:fill="auto"/>
          </w:tcPr>
          <w:p w14:paraId="1760E9D3" w14:textId="77777777" w:rsidR="00AB3C17" w:rsidRPr="001A2C08" w:rsidRDefault="00AB3C17" w:rsidP="00F32706">
            <w:pPr>
              <w:spacing w:line="312" w:lineRule="auto"/>
              <w:jc w:val="center"/>
              <w:rPr>
                <w:bCs/>
                <w:sz w:val="26"/>
                <w:szCs w:val="26"/>
                <w:lang w:eastAsia="vi-VN"/>
              </w:rPr>
            </w:pPr>
          </w:p>
        </w:tc>
        <w:tc>
          <w:tcPr>
            <w:tcW w:w="5850" w:type="dxa"/>
            <w:shd w:val="clear" w:color="auto" w:fill="auto"/>
          </w:tcPr>
          <w:p w14:paraId="7BF70463" w14:textId="77777777" w:rsidR="00AB3C17" w:rsidRPr="001A2C08" w:rsidRDefault="00AB3C17" w:rsidP="00F32706">
            <w:pPr>
              <w:spacing w:line="312" w:lineRule="auto"/>
              <w:rPr>
                <w:bCs/>
                <w:sz w:val="26"/>
                <w:szCs w:val="26"/>
                <w:lang w:eastAsia="vi-VN"/>
              </w:rPr>
            </w:pPr>
            <w:r w:rsidRPr="001A2C08">
              <w:rPr>
                <w:bCs/>
                <w:sz w:val="26"/>
                <w:szCs w:val="26"/>
                <w:lang w:eastAsia="vi-VN"/>
              </w:rPr>
              <w:t>Không có ý kiến</w:t>
            </w:r>
          </w:p>
        </w:tc>
        <w:tc>
          <w:tcPr>
            <w:tcW w:w="3884" w:type="dxa"/>
            <w:shd w:val="clear" w:color="auto" w:fill="auto"/>
          </w:tcPr>
          <w:p w14:paraId="4E7047C5" w14:textId="77777777" w:rsidR="00AB3C17" w:rsidRPr="001A2C08" w:rsidRDefault="00AB3C17" w:rsidP="00F32706">
            <w:pPr>
              <w:spacing w:line="312" w:lineRule="auto"/>
              <w:rPr>
                <w:bCs/>
                <w:sz w:val="26"/>
                <w:szCs w:val="26"/>
                <w:lang w:eastAsia="vi-VN"/>
              </w:rPr>
            </w:pPr>
          </w:p>
        </w:tc>
        <w:tc>
          <w:tcPr>
            <w:tcW w:w="2973" w:type="dxa"/>
            <w:shd w:val="clear" w:color="auto" w:fill="auto"/>
          </w:tcPr>
          <w:p w14:paraId="447E2982" w14:textId="77777777" w:rsidR="00AB3C17" w:rsidRPr="001A2C08" w:rsidRDefault="00AB3C17" w:rsidP="00F32706">
            <w:pPr>
              <w:spacing w:line="312" w:lineRule="auto"/>
              <w:rPr>
                <w:bCs/>
                <w:sz w:val="26"/>
                <w:szCs w:val="26"/>
                <w:lang w:eastAsia="vi-VN"/>
              </w:rPr>
            </w:pPr>
          </w:p>
        </w:tc>
      </w:tr>
      <w:tr w:rsidR="00AB3C17" w:rsidRPr="001A2C08" w14:paraId="3FDAAD2D" w14:textId="77777777" w:rsidTr="00F32706">
        <w:tc>
          <w:tcPr>
            <w:tcW w:w="1435" w:type="dxa"/>
            <w:shd w:val="clear" w:color="auto" w:fill="auto"/>
          </w:tcPr>
          <w:p w14:paraId="427DA9D8" w14:textId="77777777" w:rsidR="00AB3C17" w:rsidRPr="001A2C08" w:rsidRDefault="00AB3C17" w:rsidP="00F32706">
            <w:pPr>
              <w:spacing w:line="312" w:lineRule="auto"/>
              <w:jc w:val="center"/>
              <w:rPr>
                <w:b/>
                <w:bCs/>
                <w:sz w:val="26"/>
                <w:szCs w:val="26"/>
                <w:lang w:eastAsia="vi-VN"/>
              </w:rPr>
            </w:pPr>
            <w:r w:rsidRPr="001A2C08">
              <w:rPr>
                <w:b/>
                <w:bCs/>
                <w:sz w:val="26"/>
                <w:szCs w:val="26"/>
                <w:lang w:eastAsia="vi-VN"/>
              </w:rPr>
              <w:t>II</w:t>
            </w:r>
          </w:p>
        </w:tc>
        <w:tc>
          <w:tcPr>
            <w:tcW w:w="12707" w:type="dxa"/>
            <w:gridSpan w:val="3"/>
            <w:shd w:val="clear" w:color="auto" w:fill="auto"/>
          </w:tcPr>
          <w:p w14:paraId="69E98D32" w14:textId="77777777" w:rsidR="00AB3C17" w:rsidRPr="001A2C08" w:rsidRDefault="00AB3C17" w:rsidP="00F32706">
            <w:pPr>
              <w:spacing w:line="312" w:lineRule="auto"/>
              <w:rPr>
                <w:b/>
                <w:bCs/>
                <w:sz w:val="26"/>
                <w:szCs w:val="26"/>
                <w:lang w:eastAsia="vi-VN"/>
              </w:rPr>
            </w:pPr>
            <w:r w:rsidRPr="001A2C08">
              <w:rPr>
                <w:b/>
                <w:bCs/>
                <w:sz w:val="26"/>
                <w:szCs w:val="26"/>
                <w:lang w:eastAsia="vi-VN"/>
              </w:rPr>
              <w:t>Tham vấn bằng hình thức tổ chức họp lấy ý kiến</w:t>
            </w:r>
          </w:p>
        </w:tc>
      </w:tr>
      <w:tr w:rsidR="00AB3C17" w:rsidRPr="001A2C08" w14:paraId="5045F63F" w14:textId="77777777" w:rsidTr="00F32706">
        <w:trPr>
          <w:trHeight w:val="5314"/>
        </w:trPr>
        <w:tc>
          <w:tcPr>
            <w:tcW w:w="1435" w:type="dxa"/>
            <w:shd w:val="clear" w:color="auto" w:fill="auto"/>
          </w:tcPr>
          <w:p w14:paraId="43327469" w14:textId="77777777" w:rsidR="00AB3C17" w:rsidRPr="001A2C08" w:rsidRDefault="00AB3C17" w:rsidP="00F32706">
            <w:pPr>
              <w:spacing w:line="312" w:lineRule="auto"/>
              <w:jc w:val="center"/>
              <w:rPr>
                <w:bCs/>
                <w:i/>
                <w:iCs/>
                <w:sz w:val="26"/>
                <w:szCs w:val="26"/>
                <w:lang w:eastAsia="vi-VN"/>
              </w:rPr>
            </w:pPr>
          </w:p>
          <w:p w14:paraId="01A8AA8D" w14:textId="77777777" w:rsidR="00AB3C17" w:rsidRPr="001A2C08" w:rsidRDefault="00AB3C17" w:rsidP="00F32706">
            <w:pPr>
              <w:spacing w:line="312" w:lineRule="auto"/>
              <w:jc w:val="center"/>
              <w:rPr>
                <w:bCs/>
                <w:i/>
                <w:iCs/>
                <w:sz w:val="26"/>
                <w:szCs w:val="26"/>
                <w:lang w:eastAsia="vi-VN"/>
              </w:rPr>
            </w:pPr>
          </w:p>
          <w:p w14:paraId="3EA3A4DC" w14:textId="77777777" w:rsidR="00AB3C17" w:rsidRPr="001A2C08" w:rsidRDefault="00AB3C17" w:rsidP="00F32706">
            <w:pPr>
              <w:spacing w:line="312" w:lineRule="auto"/>
              <w:jc w:val="center"/>
              <w:rPr>
                <w:bCs/>
                <w:i/>
                <w:iCs/>
                <w:sz w:val="26"/>
                <w:szCs w:val="26"/>
                <w:lang w:eastAsia="vi-VN"/>
              </w:rPr>
            </w:pPr>
          </w:p>
          <w:p w14:paraId="26F86A42" w14:textId="77777777" w:rsidR="00AB3C17" w:rsidRPr="001A2C08" w:rsidRDefault="00AB3C17" w:rsidP="00F32706">
            <w:pPr>
              <w:spacing w:line="312" w:lineRule="auto"/>
              <w:rPr>
                <w:bCs/>
                <w:i/>
                <w:iCs/>
                <w:sz w:val="26"/>
                <w:szCs w:val="26"/>
                <w:lang w:eastAsia="vi-VN"/>
              </w:rPr>
            </w:pPr>
          </w:p>
          <w:p w14:paraId="23113F38" w14:textId="77777777" w:rsidR="00AB3C17" w:rsidRPr="001A2C08" w:rsidRDefault="00AB3C17" w:rsidP="00F32706">
            <w:pPr>
              <w:spacing w:line="312" w:lineRule="auto"/>
              <w:jc w:val="center"/>
              <w:rPr>
                <w:bCs/>
                <w:i/>
                <w:iCs/>
                <w:sz w:val="26"/>
                <w:szCs w:val="26"/>
                <w:lang w:eastAsia="vi-VN"/>
              </w:rPr>
            </w:pPr>
          </w:p>
          <w:p w14:paraId="67B307A1" w14:textId="77777777" w:rsidR="00AB3C17" w:rsidRPr="001A2C08" w:rsidRDefault="00AB3C17" w:rsidP="00F32706">
            <w:pPr>
              <w:spacing w:line="312" w:lineRule="auto"/>
              <w:jc w:val="center"/>
              <w:rPr>
                <w:b/>
                <w:sz w:val="26"/>
                <w:szCs w:val="26"/>
                <w:lang w:eastAsia="vi-VN"/>
              </w:rPr>
            </w:pPr>
            <w:r w:rsidRPr="001A2C08">
              <w:rPr>
                <w:b/>
                <w:sz w:val="26"/>
                <w:szCs w:val="26"/>
                <w:lang w:eastAsia="vi-VN"/>
              </w:rPr>
              <w:t>Chương 3</w:t>
            </w:r>
          </w:p>
        </w:tc>
        <w:tc>
          <w:tcPr>
            <w:tcW w:w="5850" w:type="dxa"/>
            <w:shd w:val="clear" w:color="auto" w:fill="auto"/>
          </w:tcPr>
          <w:p w14:paraId="5A38A5D8"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Đề nghị chủ dự án quan tâm tới các biện pháp xử lý nước thải sinh hoạt, chất thải rắn sinh hoạt trong quá trình dự án đi vào hoạt động và không gây ảnh hưởng xấu đến môi trường xung quanh.</w:t>
            </w:r>
          </w:p>
          <w:p w14:paraId="4A3F410F"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Đề nghị chủ dự án phối hợp với đơn vị thi công xây dựng để có các biện pháp che chắn, hạn chế bụi phát tán ra môi trường. Trong quá trình thi công, chủ dự án yêu cầu đơn vị thi công thực hiện nghiêm túc các biện pháp giảm thiểu tác động đến môi trường xung quanh.</w:t>
            </w:r>
          </w:p>
          <w:p w14:paraId="77AFC45F"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Trong quá trình dự án đi vào hoạt động, chủ dự án cần phối hợp với chính quyền địa phương và Công an xã trong việc quản lý tình hình an ninh trật tự trong khu vực địa bàn dự án hoạt động.</w:t>
            </w:r>
          </w:p>
          <w:p w14:paraId="2D0D6E3E" w14:textId="77777777" w:rsidR="00AB3C17" w:rsidRPr="001A2C08" w:rsidRDefault="00AB3C17" w:rsidP="00F32706">
            <w:pPr>
              <w:spacing w:line="312" w:lineRule="auto"/>
              <w:jc w:val="both"/>
              <w:rPr>
                <w:bCs/>
                <w:sz w:val="26"/>
                <w:szCs w:val="26"/>
                <w:lang w:eastAsia="vi-VN"/>
              </w:rPr>
            </w:pPr>
          </w:p>
        </w:tc>
        <w:tc>
          <w:tcPr>
            <w:tcW w:w="3884" w:type="dxa"/>
            <w:shd w:val="clear" w:color="auto" w:fill="auto"/>
          </w:tcPr>
          <w:p w14:paraId="774B1291" w14:textId="77777777" w:rsidR="00AB3C17" w:rsidRPr="001A2C08" w:rsidRDefault="00AB3C17" w:rsidP="00F32706">
            <w:pPr>
              <w:pStyle w:val="ListParagraph"/>
              <w:numPr>
                <w:ilvl w:val="0"/>
                <w:numId w:val="17"/>
              </w:numPr>
              <w:tabs>
                <w:tab w:val="left" w:pos="206"/>
              </w:tabs>
              <w:spacing w:line="312" w:lineRule="auto"/>
              <w:ind w:left="39" w:hanging="39"/>
              <w:jc w:val="both"/>
              <w:rPr>
                <w:bCs/>
                <w:sz w:val="26"/>
                <w:szCs w:val="26"/>
                <w:lang w:eastAsia="vi-VN"/>
              </w:rPr>
            </w:pPr>
            <w:r w:rsidRPr="001A2C08">
              <w:rPr>
                <w:bCs/>
                <w:sz w:val="26"/>
                <w:szCs w:val="26"/>
                <w:lang w:eastAsia="vi-VN"/>
              </w:rPr>
              <w:t>Đã được trình bày tại mục 3.3.2, chương III, tại báo cáo đánh giá tác động môi trường.</w:t>
            </w:r>
          </w:p>
          <w:p w14:paraId="161440E9" w14:textId="77777777" w:rsidR="00AB3C17" w:rsidRPr="001A2C08" w:rsidRDefault="00AB3C17" w:rsidP="00F32706">
            <w:pPr>
              <w:spacing w:line="312" w:lineRule="auto"/>
              <w:jc w:val="both"/>
              <w:rPr>
                <w:bCs/>
                <w:sz w:val="26"/>
                <w:szCs w:val="26"/>
                <w:lang w:eastAsia="vi-VN"/>
              </w:rPr>
            </w:pPr>
          </w:p>
          <w:p w14:paraId="220AE46B"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Đã được trình bày tại mục 3.1.2.1, chương III, tại báo cáo đánh giá tác động môi trường.</w:t>
            </w:r>
          </w:p>
          <w:p w14:paraId="16E99213" w14:textId="77777777" w:rsidR="00AB3C17" w:rsidRPr="001A2C08" w:rsidRDefault="00AB3C17" w:rsidP="00F32706">
            <w:pPr>
              <w:spacing w:line="312" w:lineRule="auto"/>
              <w:jc w:val="both"/>
              <w:rPr>
                <w:bCs/>
                <w:sz w:val="26"/>
                <w:szCs w:val="26"/>
                <w:lang w:eastAsia="vi-VN"/>
              </w:rPr>
            </w:pPr>
          </w:p>
          <w:p w14:paraId="19959508" w14:textId="77777777" w:rsidR="00AB3C17" w:rsidRPr="001A2C08" w:rsidRDefault="00AB3C17" w:rsidP="00F32706">
            <w:pPr>
              <w:spacing w:line="312" w:lineRule="auto"/>
              <w:jc w:val="both"/>
              <w:rPr>
                <w:bCs/>
                <w:sz w:val="26"/>
                <w:szCs w:val="26"/>
                <w:lang w:eastAsia="vi-VN"/>
              </w:rPr>
            </w:pPr>
          </w:p>
          <w:p w14:paraId="1A831B3E" w14:textId="77777777" w:rsidR="00AB3C17" w:rsidRPr="001A2C08" w:rsidRDefault="00AB3C17" w:rsidP="00F32706">
            <w:pPr>
              <w:spacing w:line="312" w:lineRule="auto"/>
              <w:jc w:val="both"/>
              <w:rPr>
                <w:bCs/>
                <w:sz w:val="26"/>
                <w:szCs w:val="26"/>
                <w:lang w:eastAsia="vi-VN"/>
              </w:rPr>
            </w:pPr>
          </w:p>
          <w:p w14:paraId="32B8CA01"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Đã được trình bày tại mục 3.2.4, chương III, tại báo cáo đánh giá tác động môi trường.</w:t>
            </w:r>
          </w:p>
        </w:tc>
        <w:tc>
          <w:tcPr>
            <w:tcW w:w="2973" w:type="dxa"/>
            <w:shd w:val="clear" w:color="auto" w:fill="auto"/>
          </w:tcPr>
          <w:p w14:paraId="762A4FD8" w14:textId="50998BBB" w:rsidR="00AB3C17" w:rsidRPr="001A2C08" w:rsidRDefault="00AB3C17" w:rsidP="00F32706">
            <w:pPr>
              <w:spacing w:line="312" w:lineRule="auto"/>
              <w:jc w:val="center"/>
              <w:rPr>
                <w:bCs/>
                <w:sz w:val="26"/>
                <w:szCs w:val="26"/>
                <w:lang w:eastAsia="vi-VN"/>
              </w:rPr>
            </w:pPr>
            <w:r w:rsidRPr="001A2C08">
              <w:rPr>
                <w:bCs/>
                <w:sz w:val="26"/>
                <w:szCs w:val="26"/>
                <w:lang w:eastAsia="vi-VN"/>
              </w:rPr>
              <w:t xml:space="preserve">UBND xã </w:t>
            </w:r>
            <w:r w:rsidR="00884EE0" w:rsidRPr="001A2C08">
              <w:rPr>
                <w:bCs/>
                <w:sz w:val="26"/>
                <w:szCs w:val="26"/>
                <w:lang w:eastAsia="vi-VN"/>
              </w:rPr>
              <w:t>Chỉ Đạo</w:t>
            </w:r>
            <w:r w:rsidRPr="001A2C08">
              <w:rPr>
                <w:bCs/>
                <w:sz w:val="26"/>
                <w:szCs w:val="26"/>
                <w:lang w:eastAsia="vi-VN"/>
              </w:rPr>
              <w:t xml:space="preserve"> và cộng đồng dân cư tại biên bản họp</w:t>
            </w:r>
          </w:p>
        </w:tc>
      </w:tr>
      <w:tr w:rsidR="00AB3C17" w:rsidRPr="001A2C08" w14:paraId="7D49B3A2" w14:textId="77777777" w:rsidTr="00F32706">
        <w:tc>
          <w:tcPr>
            <w:tcW w:w="1435" w:type="dxa"/>
            <w:shd w:val="clear" w:color="auto" w:fill="auto"/>
          </w:tcPr>
          <w:p w14:paraId="2704B491" w14:textId="77777777" w:rsidR="00AB3C17" w:rsidRPr="001A2C08" w:rsidRDefault="00AB3C17" w:rsidP="00F32706">
            <w:pPr>
              <w:spacing w:line="312" w:lineRule="auto"/>
              <w:jc w:val="center"/>
              <w:rPr>
                <w:b/>
                <w:bCs/>
                <w:sz w:val="26"/>
                <w:szCs w:val="26"/>
                <w:lang w:eastAsia="vi-VN"/>
              </w:rPr>
            </w:pPr>
            <w:bookmarkStart w:id="968" w:name="_Toc62123018"/>
            <w:bookmarkEnd w:id="967"/>
            <w:r w:rsidRPr="001A2C08">
              <w:rPr>
                <w:b/>
                <w:bCs/>
                <w:sz w:val="26"/>
                <w:szCs w:val="26"/>
                <w:lang w:eastAsia="vi-VN"/>
              </w:rPr>
              <w:t>III</w:t>
            </w:r>
          </w:p>
        </w:tc>
        <w:tc>
          <w:tcPr>
            <w:tcW w:w="12707" w:type="dxa"/>
            <w:gridSpan w:val="3"/>
            <w:shd w:val="clear" w:color="auto" w:fill="auto"/>
          </w:tcPr>
          <w:p w14:paraId="7A8FE4CE" w14:textId="77777777" w:rsidR="00AB3C17" w:rsidRPr="001A2C08" w:rsidRDefault="00AB3C17" w:rsidP="00F32706">
            <w:pPr>
              <w:spacing w:line="312" w:lineRule="auto"/>
              <w:jc w:val="both"/>
              <w:rPr>
                <w:b/>
                <w:bCs/>
                <w:sz w:val="26"/>
                <w:szCs w:val="26"/>
                <w:lang w:eastAsia="vi-VN"/>
              </w:rPr>
            </w:pPr>
            <w:r w:rsidRPr="001A2C08">
              <w:rPr>
                <w:b/>
                <w:bCs/>
                <w:sz w:val="26"/>
                <w:szCs w:val="26"/>
                <w:lang w:eastAsia="vi-VN"/>
              </w:rPr>
              <w:t>Tham vấn bằng văn bản</w:t>
            </w:r>
          </w:p>
        </w:tc>
      </w:tr>
      <w:tr w:rsidR="00AB3C17" w:rsidRPr="001A2C08" w14:paraId="6D5F9F9A" w14:textId="77777777" w:rsidTr="00F32706">
        <w:trPr>
          <w:trHeight w:val="1207"/>
        </w:trPr>
        <w:tc>
          <w:tcPr>
            <w:tcW w:w="1435" w:type="dxa"/>
            <w:shd w:val="clear" w:color="auto" w:fill="auto"/>
          </w:tcPr>
          <w:p w14:paraId="0F7D5759" w14:textId="77777777" w:rsidR="00AB3C17" w:rsidRPr="001A2C08" w:rsidRDefault="00AB3C17" w:rsidP="00F32706">
            <w:pPr>
              <w:spacing w:line="312" w:lineRule="auto"/>
              <w:jc w:val="center"/>
              <w:rPr>
                <w:b/>
                <w:sz w:val="26"/>
                <w:szCs w:val="26"/>
                <w:lang w:eastAsia="vi-VN"/>
              </w:rPr>
            </w:pPr>
            <w:r w:rsidRPr="001A2C08">
              <w:rPr>
                <w:b/>
                <w:sz w:val="26"/>
                <w:szCs w:val="26"/>
                <w:lang w:eastAsia="vi-VN"/>
              </w:rPr>
              <w:lastRenderedPageBreak/>
              <w:t>Chương 1</w:t>
            </w:r>
          </w:p>
        </w:tc>
        <w:tc>
          <w:tcPr>
            <w:tcW w:w="5850" w:type="dxa"/>
            <w:shd w:val="clear" w:color="auto" w:fill="auto"/>
          </w:tcPr>
          <w:p w14:paraId="568CB0CC"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Về vị trí thực hiện dự án: Bổ sung bản đồ thể hiện rõ vị trí, ranh giới khu đất thực hiện mở rộng dự án</w:t>
            </w:r>
          </w:p>
        </w:tc>
        <w:tc>
          <w:tcPr>
            <w:tcW w:w="3884" w:type="dxa"/>
            <w:shd w:val="clear" w:color="auto" w:fill="auto"/>
          </w:tcPr>
          <w:p w14:paraId="6E67562D" w14:textId="77777777" w:rsidR="00AB3C17" w:rsidRPr="001A2C08" w:rsidRDefault="00AB3C17" w:rsidP="00F32706">
            <w:pPr>
              <w:tabs>
                <w:tab w:val="left" w:pos="0"/>
              </w:tabs>
              <w:spacing w:line="312" w:lineRule="auto"/>
              <w:jc w:val="both"/>
              <w:rPr>
                <w:iCs/>
                <w:sz w:val="26"/>
                <w:szCs w:val="26"/>
              </w:rPr>
            </w:pPr>
            <w:r w:rsidRPr="001A2C08">
              <w:rPr>
                <w:iCs/>
                <w:sz w:val="26"/>
                <w:szCs w:val="26"/>
                <w:lang w:val="vi-VN"/>
              </w:rPr>
              <w:t xml:space="preserve">- </w:t>
            </w:r>
            <w:r w:rsidRPr="001A2C08">
              <w:rPr>
                <w:iCs/>
                <w:sz w:val="26"/>
                <w:szCs w:val="26"/>
              </w:rPr>
              <w:t>Đã được trình bày tại mục 1.1.3, chương I, tại báo cáo đánh giá tác động môi trường</w:t>
            </w:r>
          </w:p>
          <w:p w14:paraId="0D61F4E9" w14:textId="77777777" w:rsidR="00AB3C17" w:rsidRPr="001A2C08" w:rsidRDefault="00AB3C17" w:rsidP="00F32706">
            <w:pPr>
              <w:tabs>
                <w:tab w:val="left" w:pos="0"/>
              </w:tabs>
              <w:spacing w:line="312" w:lineRule="auto"/>
              <w:jc w:val="both"/>
              <w:rPr>
                <w:iCs/>
                <w:sz w:val="26"/>
                <w:szCs w:val="26"/>
                <w:lang w:val="vi-VN"/>
              </w:rPr>
            </w:pPr>
          </w:p>
        </w:tc>
        <w:tc>
          <w:tcPr>
            <w:tcW w:w="2973" w:type="dxa"/>
            <w:shd w:val="clear" w:color="auto" w:fill="auto"/>
          </w:tcPr>
          <w:p w14:paraId="01FD4C2A" w14:textId="6472BA4E" w:rsidR="00AB3C17" w:rsidRPr="001A2C08" w:rsidRDefault="00AB3C17" w:rsidP="00F32706">
            <w:pPr>
              <w:spacing w:line="312" w:lineRule="auto"/>
              <w:jc w:val="center"/>
              <w:rPr>
                <w:bCs/>
                <w:sz w:val="26"/>
                <w:szCs w:val="26"/>
                <w:lang w:val="vi-VN" w:eastAsia="vi-VN"/>
              </w:rPr>
            </w:pPr>
            <w:r w:rsidRPr="001A2C08">
              <w:rPr>
                <w:bCs/>
                <w:sz w:val="26"/>
                <w:szCs w:val="26"/>
                <w:lang w:val="vi-VN" w:eastAsia="vi-VN"/>
              </w:rPr>
              <w:t xml:space="preserve">Sở Nông nghiệp và Phát triển nông thôn tỉnh Hưng Yên về việc ý kiến tham vấn trong quá trình thực hiện đánh giá tác động môi trường dự án </w:t>
            </w:r>
            <w:r w:rsidR="0042104D" w:rsidRPr="001A2C08">
              <w:rPr>
                <w:bCs/>
                <w:sz w:val="26"/>
                <w:szCs w:val="26"/>
                <w:lang w:val="vi-VN" w:eastAsia="vi-VN"/>
              </w:rPr>
              <w:t>Nhà máy sản xuất bao bì Minh Dũng</w:t>
            </w:r>
          </w:p>
        </w:tc>
      </w:tr>
      <w:tr w:rsidR="00AB3C17" w:rsidRPr="001A2C08" w14:paraId="068AD1AC" w14:textId="77777777" w:rsidTr="00F32706">
        <w:trPr>
          <w:trHeight w:val="1130"/>
        </w:trPr>
        <w:tc>
          <w:tcPr>
            <w:tcW w:w="1435" w:type="dxa"/>
            <w:shd w:val="clear" w:color="auto" w:fill="auto"/>
          </w:tcPr>
          <w:p w14:paraId="087AC792" w14:textId="77777777" w:rsidR="00AB3C17" w:rsidRPr="001A2C08" w:rsidRDefault="00AB3C17" w:rsidP="00F32706">
            <w:pPr>
              <w:spacing w:line="312" w:lineRule="auto"/>
              <w:jc w:val="center"/>
              <w:rPr>
                <w:b/>
                <w:sz w:val="26"/>
                <w:szCs w:val="26"/>
                <w:lang w:eastAsia="vi-VN"/>
              </w:rPr>
            </w:pPr>
            <w:r w:rsidRPr="001A2C08">
              <w:rPr>
                <w:b/>
                <w:sz w:val="26"/>
                <w:szCs w:val="26"/>
                <w:lang w:eastAsia="vi-VN"/>
              </w:rPr>
              <w:t>Chương 3</w:t>
            </w:r>
          </w:p>
        </w:tc>
        <w:tc>
          <w:tcPr>
            <w:tcW w:w="5850" w:type="dxa"/>
            <w:shd w:val="clear" w:color="auto" w:fill="auto"/>
          </w:tcPr>
          <w:p w14:paraId="6946D061"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Về tác động môi trường của dự án: đánh giá và đề xuất biện pháp giảm thiểu tác động của dự án đến nhiệm vụ công trình thủy lợi; đảm bảo việc tưới tiêu nước phục vụ sản xuất nông nghiệp và tiêu thoát nước trên địa bàn</w:t>
            </w:r>
          </w:p>
          <w:p w14:paraId="5CB4F6BF"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xml:space="preserve">- Trong quá trình dự án đi vào hoạt động, chủ đầu tư cần phối hợp với chính quyền địa phương trong việc quản lý tình hình an ninh trật tự, chính trị xã hội. Kết hợp với Công an xã trong việc đảm bảo an ninh, trật tự trong khu vực địa bàn dự án hoạt động. </w:t>
            </w:r>
          </w:p>
          <w:p w14:paraId="256AF19A"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Đề nghị chủ dự án quan tâm tới các biện pháp xử lý nước thải sinh hoạt, chất thải rắn sinh hoạt trong quá trình dự án đi vào hoạt động và không gây ảnh hưởng xấu đến môi trường xung quanh.</w:t>
            </w:r>
          </w:p>
          <w:p w14:paraId="12C37039"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lastRenderedPageBreak/>
              <w:t>- Đề nghị chủ dự án đầu tư các công trình bảo vệ môi trường và vận hành hệ thống như nội dung đã cam kết trong báo cáo đánh giá tác động môi trường.</w:t>
            </w:r>
          </w:p>
          <w:p w14:paraId="6EB4F4EC"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Về chất thải rắn, chất thải nguy hại: đề nghị chủ đầu tư cam kết việc thu gom và ký hợp đồng thuê với đơn vị có đủ chức năng để xử lý theo quy định.</w:t>
            </w:r>
          </w:p>
          <w:p w14:paraId="2F25071C" w14:textId="77777777" w:rsidR="00AB3C17" w:rsidRPr="001A2C08" w:rsidRDefault="00AB3C17" w:rsidP="00F32706">
            <w:pPr>
              <w:spacing w:line="312" w:lineRule="auto"/>
              <w:jc w:val="both"/>
              <w:rPr>
                <w:bCs/>
                <w:sz w:val="26"/>
                <w:szCs w:val="26"/>
                <w:lang w:eastAsia="vi-VN"/>
              </w:rPr>
            </w:pPr>
          </w:p>
        </w:tc>
        <w:tc>
          <w:tcPr>
            <w:tcW w:w="3884" w:type="dxa"/>
            <w:shd w:val="clear" w:color="auto" w:fill="auto"/>
          </w:tcPr>
          <w:p w14:paraId="3A8E7CF0" w14:textId="77777777" w:rsidR="00AB3C17" w:rsidRPr="001A2C08" w:rsidRDefault="00AB3C17" w:rsidP="00F32706">
            <w:pPr>
              <w:tabs>
                <w:tab w:val="left" w:pos="0"/>
              </w:tabs>
              <w:spacing w:line="312" w:lineRule="auto"/>
              <w:jc w:val="both"/>
              <w:rPr>
                <w:iCs/>
                <w:sz w:val="26"/>
                <w:szCs w:val="26"/>
              </w:rPr>
            </w:pPr>
            <w:r w:rsidRPr="001A2C08">
              <w:rPr>
                <w:iCs/>
                <w:sz w:val="26"/>
                <w:szCs w:val="26"/>
                <w:lang w:val="vi-VN"/>
              </w:rPr>
              <w:lastRenderedPageBreak/>
              <w:t xml:space="preserve">- </w:t>
            </w:r>
            <w:r w:rsidRPr="001A2C08">
              <w:rPr>
                <w:iCs/>
                <w:sz w:val="26"/>
                <w:szCs w:val="26"/>
              </w:rPr>
              <w:t>Đã được trình bày tại mục 3.1.1.2, chương III và tại mục 3.2.4, chương III, tại báo cáo đánh giá tác động môi trường</w:t>
            </w:r>
          </w:p>
          <w:p w14:paraId="075BCCC5" w14:textId="77777777" w:rsidR="00AB3C17" w:rsidRPr="001A2C08" w:rsidRDefault="00AB3C17" w:rsidP="00F32706">
            <w:pPr>
              <w:tabs>
                <w:tab w:val="left" w:pos="0"/>
              </w:tabs>
              <w:spacing w:line="312" w:lineRule="auto"/>
              <w:jc w:val="both"/>
              <w:rPr>
                <w:iCs/>
                <w:sz w:val="26"/>
                <w:szCs w:val="26"/>
              </w:rPr>
            </w:pPr>
          </w:p>
          <w:p w14:paraId="67CB6347" w14:textId="77777777" w:rsidR="00AB3C17" w:rsidRPr="001A2C08" w:rsidRDefault="00AB3C17" w:rsidP="00F32706">
            <w:pPr>
              <w:tabs>
                <w:tab w:val="left" w:pos="0"/>
              </w:tabs>
              <w:spacing w:line="312" w:lineRule="auto"/>
              <w:jc w:val="both"/>
              <w:rPr>
                <w:iCs/>
                <w:sz w:val="26"/>
                <w:szCs w:val="26"/>
              </w:rPr>
            </w:pPr>
            <w:r w:rsidRPr="001A2C08">
              <w:rPr>
                <w:iCs/>
                <w:sz w:val="26"/>
                <w:szCs w:val="26"/>
                <w:lang w:val="vi-VN"/>
              </w:rPr>
              <w:t xml:space="preserve">- </w:t>
            </w:r>
            <w:r w:rsidRPr="001A2C08">
              <w:rPr>
                <w:bCs/>
                <w:sz w:val="26"/>
                <w:szCs w:val="26"/>
                <w:lang w:eastAsia="vi-VN"/>
              </w:rPr>
              <w:t>Đã được trình bày tại mục 3.3.2.4, chương III, tại báo cáo đánh giá tác động môi trường.</w:t>
            </w:r>
          </w:p>
          <w:p w14:paraId="00AC801A" w14:textId="77777777" w:rsidR="00AB3C17" w:rsidRPr="001A2C08" w:rsidRDefault="00AB3C17" w:rsidP="00F32706">
            <w:pPr>
              <w:tabs>
                <w:tab w:val="left" w:pos="0"/>
              </w:tabs>
              <w:spacing w:line="312" w:lineRule="auto"/>
              <w:jc w:val="both"/>
              <w:rPr>
                <w:iCs/>
                <w:sz w:val="26"/>
                <w:szCs w:val="26"/>
              </w:rPr>
            </w:pPr>
          </w:p>
          <w:p w14:paraId="74BB08BC" w14:textId="77777777" w:rsidR="00AB3C17" w:rsidRPr="001A2C08" w:rsidRDefault="00AB3C17" w:rsidP="00F32706">
            <w:pPr>
              <w:pStyle w:val="ListParagraph"/>
              <w:tabs>
                <w:tab w:val="left" w:pos="206"/>
              </w:tabs>
              <w:spacing w:line="312" w:lineRule="auto"/>
              <w:ind w:left="39"/>
              <w:jc w:val="both"/>
              <w:rPr>
                <w:bCs/>
                <w:sz w:val="26"/>
                <w:szCs w:val="26"/>
                <w:lang w:eastAsia="vi-VN"/>
              </w:rPr>
            </w:pPr>
          </w:p>
          <w:p w14:paraId="464B0357" w14:textId="77777777" w:rsidR="00AB3C17" w:rsidRPr="001A2C08" w:rsidRDefault="00AB3C17" w:rsidP="00F32706">
            <w:pPr>
              <w:pStyle w:val="ListParagraph"/>
              <w:tabs>
                <w:tab w:val="left" w:pos="206"/>
              </w:tabs>
              <w:spacing w:line="312" w:lineRule="auto"/>
              <w:ind w:left="39"/>
              <w:jc w:val="both"/>
              <w:rPr>
                <w:bCs/>
                <w:sz w:val="26"/>
                <w:szCs w:val="26"/>
                <w:lang w:eastAsia="vi-VN"/>
              </w:rPr>
            </w:pPr>
            <w:r w:rsidRPr="001A2C08">
              <w:rPr>
                <w:bCs/>
                <w:sz w:val="26"/>
                <w:szCs w:val="26"/>
                <w:lang w:eastAsia="vi-VN"/>
              </w:rPr>
              <w:t>- Đã được trình bày tại mục 3.3.2, chương III, tại báo cáo đánh giá tác động môi trường.</w:t>
            </w:r>
          </w:p>
          <w:p w14:paraId="46CC0D54" w14:textId="77777777" w:rsidR="00AB3C17" w:rsidRPr="001A2C08" w:rsidRDefault="00AB3C17" w:rsidP="00F32706">
            <w:pPr>
              <w:spacing w:line="312" w:lineRule="auto"/>
              <w:jc w:val="both"/>
              <w:rPr>
                <w:bCs/>
                <w:sz w:val="26"/>
                <w:szCs w:val="26"/>
                <w:lang w:eastAsia="vi-VN"/>
              </w:rPr>
            </w:pPr>
          </w:p>
          <w:p w14:paraId="1D281880"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lastRenderedPageBreak/>
              <w:t>- Đã được trình bày tại mục 3.2.2, chương III, tại báo cáo đánh giá tác động môi trường.</w:t>
            </w:r>
          </w:p>
          <w:p w14:paraId="264096D5" w14:textId="77777777" w:rsidR="00AB3C17" w:rsidRPr="001A2C08" w:rsidRDefault="00AB3C17" w:rsidP="00F32706">
            <w:pPr>
              <w:tabs>
                <w:tab w:val="left" w:pos="0"/>
              </w:tabs>
              <w:spacing w:line="312" w:lineRule="auto"/>
              <w:jc w:val="both"/>
              <w:rPr>
                <w:iCs/>
                <w:sz w:val="26"/>
                <w:szCs w:val="26"/>
              </w:rPr>
            </w:pPr>
          </w:p>
          <w:p w14:paraId="16E722ED" w14:textId="77777777" w:rsidR="00AB3C17" w:rsidRPr="001A2C08" w:rsidRDefault="00AB3C17" w:rsidP="00F32706">
            <w:pPr>
              <w:tabs>
                <w:tab w:val="left" w:pos="0"/>
              </w:tabs>
              <w:spacing w:line="312" w:lineRule="auto"/>
              <w:jc w:val="both"/>
              <w:rPr>
                <w:iCs/>
                <w:sz w:val="26"/>
                <w:szCs w:val="26"/>
                <w:lang w:val="vi-VN"/>
              </w:rPr>
            </w:pPr>
            <w:r w:rsidRPr="001A2C08">
              <w:rPr>
                <w:iCs/>
                <w:sz w:val="26"/>
                <w:szCs w:val="26"/>
              </w:rPr>
              <w:t>- Đã được trình bày tại mục 3.2.2, chương III, tại báo cáo đánh giá tác động môi trường</w:t>
            </w:r>
          </w:p>
        </w:tc>
        <w:tc>
          <w:tcPr>
            <w:tcW w:w="2973" w:type="dxa"/>
            <w:shd w:val="clear" w:color="auto" w:fill="auto"/>
          </w:tcPr>
          <w:p w14:paraId="5058ED27" w14:textId="77777777" w:rsidR="003B4293" w:rsidRPr="001A2C08" w:rsidRDefault="00AB3C17" w:rsidP="00F32706">
            <w:pPr>
              <w:spacing w:line="312" w:lineRule="auto"/>
              <w:rPr>
                <w:bCs/>
                <w:sz w:val="26"/>
                <w:szCs w:val="26"/>
                <w:lang w:eastAsia="vi-VN"/>
              </w:rPr>
            </w:pPr>
            <w:r w:rsidRPr="001A2C08">
              <w:rPr>
                <w:sz w:val="26"/>
                <w:szCs w:val="26"/>
                <w:lang w:val="vi-VN" w:eastAsia="vi-VN"/>
              </w:rPr>
              <w:lastRenderedPageBreak/>
              <w:t xml:space="preserve">UBND xã </w:t>
            </w:r>
            <w:r w:rsidR="00884EE0" w:rsidRPr="001A2C08">
              <w:rPr>
                <w:bCs/>
                <w:sz w:val="26"/>
                <w:szCs w:val="26"/>
                <w:lang w:val="vi-VN" w:eastAsia="vi-VN"/>
              </w:rPr>
              <w:t>Chỉ Đạo</w:t>
            </w:r>
            <w:r w:rsidRPr="001A2C08">
              <w:rPr>
                <w:bCs/>
                <w:sz w:val="26"/>
                <w:szCs w:val="26"/>
                <w:lang w:val="vi-VN" w:eastAsia="vi-VN"/>
              </w:rPr>
              <w:t xml:space="preserve"> </w:t>
            </w:r>
          </w:p>
          <w:p w14:paraId="3C33A4C1" w14:textId="20621CED" w:rsidR="00AB3C17" w:rsidRPr="001A2C08" w:rsidRDefault="00AB3C17" w:rsidP="00F32706">
            <w:pPr>
              <w:spacing w:line="312" w:lineRule="auto"/>
              <w:rPr>
                <w:sz w:val="26"/>
                <w:szCs w:val="26"/>
                <w:lang w:val="vi-VN" w:eastAsia="vi-VN"/>
              </w:rPr>
            </w:pPr>
            <w:r w:rsidRPr="001A2C08">
              <w:rPr>
                <w:bCs/>
                <w:sz w:val="26"/>
                <w:szCs w:val="26"/>
                <w:lang w:val="vi-VN" w:eastAsia="vi-VN"/>
              </w:rPr>
              <w:t>tại biên bản họp</w:t>
            </w:r>
          </w:p>
          <w:p w14:paraId="244464F8" w14:textId="77777777" w:rsidR="00AB3C17" w:rsidRPr="001A2C08" w:rsidRDefault="00AB3C17" w:rsidP="00F32706">
            <w:pPr>
              <w:spacing w:line="312" w:lineRule="auto"/>
              <w:jc w:val="center"/>
              <w:rPr>
                <w:sz w:val="26"/>
                <w:szCs w:val="26"/>
                <w:lang w:val="vi-VN" w:eastAsia="vi-VN"/>
              </w:rPr>
            </w:pPr>
          </w:p>
          <w:p w14:paraId="6EE2444D" w14:textId="77777777" w:rsidR="00AB3C17" w:rsidRPr="001A2C08" w:rsidRDefault="00AB3C17" w:rsidP="00F32706">
            <w:pPr>
              <w:spacing w:line="312" w:lineRule="auto"/>
              <w:jc w:val="center"/>
              <w:rPr>
                <w:sz w:val="26"/>
                <w:szCs w:val="26"/>
                <w:lang w:val="vi-VN" w:eastAsia="vi-VN"/>
              </w:rPr>
            </w:pPr>
          </w:p>
          <w:p w14:paraId="79631F60" w14:textId="77777777" w:rsidR="00AB3C17" w:rsidRPr="001A2C08" w:rsidRDefault="00AB3C17" w:rsidP="00F32706">
            <w:pPr>
              <w:spacing w:line="312" w:lineRule="auto"/>
              <w:jc w:val="center"/>
              <w:rPr>
                <w:sz w:val="26"/>
                <w:szCs w:val="26"/>
                <w:lang w:val="vi-VN" w:eastAsia="vi-VN"/>
              </w:rPr>
            </w:pPr>
          </w:p>
          <w:p w14:paraId="6AB7AB2C" w14:textId="77777777" w:rsidR="00AB3C17" w:rsidRPr="001A2C08" w:rsidRDefault="00AB3C17" w:rsidP="00F32706">
            <w:pPr>
              <w:spacing w:line="312" w:lineRule="auto"/>
              <w:jc w:val="center"/>
              <w:rPr>
                <w:sz w:val="26"/>
                <w:szCs w:val="26"/>
                <w:lang w:val="vi-VN" w:eastAsia="vi-VN"/>
              </w:rPr>
            </w:pPr>
          </w:p>
          <w:p w14:paraId="232E9638" w14:textId="77777777" w:rsidR="00AB3C17" w:rsidRPr="001A2C08" w:rsidRDefault="00AB3C17" w:rsidP="00F32706">
            <w:pPr>
              <w:spacing w:line="312" w:lineRule="auto"/>
              <w:jc w:val="center"/>
              <w:rPr>
                <w:sz w:val="26"/>
                <w:szCs w:val="26"/>
                <w:lang w:val="vi-VN" w:eastAsia="vi-VN"/>
              </w:rPr>
            </w:pPr>
          </w:p>
          <w:p w14:paraId="4D45B703" w14:textId="77777777" w:rsidR="00AB3C17" w:rsidRPr="001A2C08" w:rsidRDefault="00AB3C17" w:rsidP="00F32706">
            <w:pPr>
              <w:spacing w:line="312" w:lineRule="auto"/>
              <w:rPr>
                <w:bCs/>
                <w:sz w:val="26"/>
                <w:szCs w:val="26"/>
                <w:lang w:val="vi-VN" w:eastAsia="vi-VN"/>
              </w:rPr>
            </w:pPr>
          </w:p>
        </w:tc>
      </w:tr>
      <w:tr w:rsidR="00AB3C17" w:rsidRPr="001A2C08" w14:paraId="06C74749" w14:textId="77777777" w:rsidTr="00F32706">
        <w:trPr>
          <w:trHeight w:val="2422"/>
        </w:trPr>
        <w:tc>
          <w:tcPr>
            <w:tcW w:w="1435" w:type="dxa"/>
            <w:shd w:val="clear" w:color="auto" w:fill="auto"/>
          </w:tcPr>
          <w:p w14:paraId="169A7653" w14:textId="77777777" w:rsidR="00AB3C17" w:rsidRPr="001A2C08" w:rsidRDefault="00AB3C17" w:rsidP="00F32706">
            <w:pPr>
              <w:spacing w:line="312" w:lineRule="auto"/>
              <w:rPr>
                <w:b/>
                <w:sz w:val="26"/>
                <w:szCs w:val="26"/>
                <w:lang w:val="vi-VN" w:eastAsia="vi-VN"/>
              </w:rPr>
            </w:pPr>
          </w:p>
          <w:p w14:paraId="00FFCD9D" w14:textId="77777777" w:rsidR="00AB3C17" w:rsidRPr="001A2C08" w:rsidRDefault="00AB3C17" w:rsidP="00F32706">
            <w:pPr>
              <w:spacing w:line="312" w:lineRule="auto"/>
              <w:jc w:val="center"/>
              <w:rPr>
                <w:bCs/>
                <w:sz w:val="26"/>
                <w:szCs w:val="26"/>
                <w:lang w:eastAsia="vi-VN"/>
              </w:rPr>
            </w:pPr>
          </w:p>
          <w:p w14:paraId="707FA7F8" w14:textId="77777777" w:rsidR="00AB3C17" w:rsidRPr="001A2C08" w:rsidRDefault="00AB3C17" w:rsidP="00F32706">
            <w:pPr>
              <w:spacing w:line="312" w:lineRule="auto"/>
              <w:jc w:val="center"/>
              <w:rPr>
                <w:bCs/>
                <w:sz w:val="26"/>
                <w:szCs w:val="26"/>
                <w:lang w:eastAsia="vi-VN"/>
              </w:rPr>
            </w:pPr>
          </w:p>
          <w:p w14:paraId="6C5BCE2D" w14:textId="77777777" w:rsidR="00AB3C17" w:rsidRPr="001A2C08" w:rsidRDefault="00AB3C17" w:rsidP="00F32706">
            <w:pPr>
              <w:spacing w:line="312" w:lineRule="auto"/>
              <w:jc w:val="center"/>
              <w:rPr>
                <w:b/>
                <w:sz w:val="26"/>
                <w:szCs w:val="26"/>
                <w:lang w:eastAsia="vi-VN"/>
              </w:rPr>
            </w:pPr>
          </w:p>
        </w:tc>
        <w:tc>
          <w:tcPr>
            <w:tcW w:w="5850" w:type="dxa"/>
            <w:shd w:val="clear" w:color="auto" w:fill="auto"/>
          </w:tcPr>
          <w:p w14:paraId="19018E1C"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Đề nghị Công ty bổ sung giải pháp, biện pháp giảm thiểu tác động của dự án đến công trình thủy lợi và nhiệm vụ tiêu thoát nước.</w:t>
            </w:r>
          </w:p>
          <w:p w14:paraId="6BB58217" w14:textId="77777777" w:rsidR="00AB3C17" w:rsidRPr="001A2C08" w:rsidRDefault="00AB3C17" w:rsidP="00F32706">
            <w:pPr>
              <w:spacing w:line="312" w:lineRule="auto"/>
              <w:jc w:val="both"/>
              <w:rPr>
                <w:bCs/>
                <w:sz w:val="26"/>
                <w:szCs w:val="26"/>
                <w:lang w:eastAsia="vi-VN"/>
              </w:rPr>
            </w:pPr>
            <w:r w:rsidRPr="001A2C08">
              <w:rPr>
                <w:bCs/>
                <w:sz w:val="26"/>
                <w:szCs w:val="26"/>
                <w:lang w:eastAsia="vi-VN"/>
              </w:rPr>
              <w:t>- Đề nghị chủ dự án phối hợp với Chi cục Thủy lợi, Công ty TNHH MTV khai thác công trình thủy lợi tỉnh Hưng Yên và các đơn vị liên quan thống nhất phương án thủy lợi để đảm bảo tưới, tiêu thoát nước cho khu vực dự án và liền kề theo quy định</w:t>
            </w:r>
          </w:p>
        </w:tc>
        <w:tc>
          <w:tcPr>
            <w:tcW w:w="3884" w:type="dxa"/>
            <w:shd w:val="clear" w:color="auto" w:fill="auto"/>
          </w:tcPr>
          <w:p w14:paraId="2D4C95DB" w14:textId="77777777" w:rsidR="00AB3C17" w:rsidRPr="001A2C08" w:rsidRDefault="00AB3C17" w:rsidP="00F32706">
            <w:pPr>
              <w:tabs>
                <w:tab w:val="left" w:pos="0"/>
              </w:tabs>
              <w:spacing w:line="312" w:lineRule="auto"/>
              <w:jc w:val="both"/>
              <w:rPr>
                <w:iCs/>
                <w:sz w:val="26"/>
                <w:szCs w:val="26"/>
                <w:lang w:val="vi-VN"/>
              </w:rPr>
            </w:pPr>
            <w:r w:rsidRPr="001A2C08">
              <w:rPr>
                <w:iCs/>
                <w:sz w:val="26"/>
                <w:szCs w:val="26"/>
              </w:rPr>
              <w:t xml:space="preserve">- Chủ dự án đã phối hợp các cơ quan ban ngành thống nhất phương án thủy lợi </w:t>
            </w:r>
            <w:r w:rsidRPr="001A2C08">
              <w:rPr>
                <w:bCs/>
                <w:sz w:val="26"/>
                <w:szCs w:val="26"/>
                <w:lang w:eastAsia="vi-VN"/>
              </w:rPr>
              <w:t>thỏa thuận về vị trí đấu nối xả nước thải sau xử lý và xả nước mặt của dự án vào công trình thủy lợi theo quy định của pháp luật hiện hành.</w:t>
            </w:r>
          </w:p>
        </w:tc>
        <w:tc>
          <w:tcPr>
            <w:tcW w:w="2973" w:type="dxa"/>
            <w:shd w:val="clear" w:color="auto" w:fill="auto"/>
          </w:tcPr>
          <w:p w14:paraId="6E1DC2CE" w14:textId="3ABC1D9F" w:rsidR="00AB3C17" w:rsidRPr="001A2C08" w:rsidRDefault="00AB3C17" w:rsidP="00F32706">
            <w:pPr>
              <w:spacing w:line="312" w:lineRule="auto"/>
              <w:jc w:val="center"/>
              <w:rPr>
                <w:bCs/>
                <w:sz w:val="26"/>
                <w:szCs w:val="26"/>
                <w:lang w:val="vi-VN" w:eastAsia="vi-VN"/>
              </w:rPr>
            </w:pPr>
            <w:r w:rsidRPr="001A2C08">
              <w:rPr>
                <w:bCs/>
                <w:sz w:val="26"/>
                <w:szCs w:val="26"/>
                <w:lang w:val="vi-VN" w:eastAsia="vi-VN"/>
              </w:rPr>
              <w:t xml:space="preserve">Sở Nông nghiệp và Phát triển nông thôn tỉnh Hưng Yên về việc ý kiến tham vấn trong quá trình thực hiện đánh giá tác động môi trường dự án </w:t>
            </w:r>
            <w:r w:rsidR="0042104D" w:rsidRPr="001A2C08">
              <w:rPr>
                <w:bCs/>
                <w:sz w:val="26"/>
                <w:szCs w:val="26"/>
                <w:lang w:val="vi-VN" w:eastAsia="vi-VN"/>
              </w:rPr>
              <w:t>Nhà máy sản xuất bao bì Minh Dũng</w:t>
            </w:r>
          </w:p>
        </w:tc>
      </w:tr>
    </w:tbl>
    <w:p w14:paraId="2606651B" w14:textId="77777777" w:rsidR="00AB3C17" w:rsidRPr="001A2C08" w:rsidRDefault="00AB3C17" w:rsidP="00AB3C17">
      <w:pPr>
        <w:spacing w:line="312" w:lineRule="auto"/>
        <w:contextualSpacing/>
        <w:jc w:val="both"/>
        <w:outlineLvl w:val="1"/>
        <w:rPr>
          <w:rFonts w:eastAsia="Times New Roman"/>
          <w:sz w:val="26"/>
          <w:szCs w:val="26"/>
          <w:shd w:val="clear" w:color="auto" w:fill="FFFFFF"/>
          <w:lang w:val="x-none" w:eastAsia="x-none"/>
        </w:rPr>
        <w:sectPr w:rsidR="00AB3C17" w:rsidRPr="001A2C08" w:rsidSect="00AB3C17">
          <w:pgSz w:w="16840" w:h="11907" w:orient="landscape" w:code="9"/>
          <w:pgMar w:top="1699" w:right="1138" w:bottom="1138" w:left="1138" w:header="504" w:footer="461" w:gutter="0"/>
          <w:cols w:space="720"/>
          <w:docGrid w:linePitch="360"/>
        </w:sectPr>
      </w:pPr>
    </w:p>
    <w:p w14:paraId="5E618F61" w14:textId="77777777" w:rsidR="00AB3C17" w:rsidRPr="001A2C08" w:rsidRDefault="00AB3C17" w:rsidP="00AB3C17">
      <w:pPr>
        <w:pStyle w:val="Heading1"/>
        <w:rPr>
          <w:sz w:val="26"/>
          <w:szCs w:val="26"/>
          <w:lang w:val="vi-VN"/>
        </w:rPr>
      </w:pPr>
      <w:bookmarkStart w:id="969" w:name="_Toc62123027"/>
      <w:bookmarkStart w:id="970" w:name="_Toc140503558"/>
      <w:bookmarkEnd w:id="968"/>
      <w:r w:rsidRPr="001A2C08">
        <w:rPr>
          <w:bCs w:val="0"/>
          <w:sz w:val="26"/>
          <w:szCs w:val="26"/>
          <w:lang w:val="vi-VN" w:eastAsia="vi-VN"/>
        </w:rPr>
        <w:lastRenderedPageBreak/>
        <w:t>KẾT LUẬN, KIẾN NGHỊ VÀ CAM KẾT</w:t>
      </w:r>
      <w:bookmarkEnd w:id="969"/>
      <w:bookmarkEnd w:id="970"/>
    </w:p>
    <w:p w14:paraId="5FC65C85" w14:textId="77777777" w:rsidR="00AB3C17" w:rsidRPr="001A2C08" w:rsidRDefault="00AB3C17" w:rsidP="00AB3C17">
      <w:pPr>
        <w:pStyle w:val="Heading2"/>
        <w:rPr>
          <w:sz w:val="26"/>
          <w:szCs w:val="26"/>
          <w:lang w:val="vi-VN" w:eastAsia="vi-VN"/>
        </w:rPr>
      </w:pPr>
      <w:bookmarkStart w:id="971" w:name="_Toc62123028"/>
      <w:bookmarkStart w:id="972" w:name="_Toc140503559"/>
      <w:r w:rsidRPr="001A2C08">
        <w:rPr>
          <w:bCs w:val="0"/>
          <w:sz w:val="26"/>
          <w:szCs w:val="26"/>
          <w:lang w:val="vi-VN" w:eastAsia="vi-VN"/>
        </w:rPr>
        <w:t>1. Kết luận</w:t>
      </w:r>
      <w:bookmarkEnd w:id="971"/>
      <w:bookmarkEnd w:id="972"/>
    </w:p>
    <w:p w14:paraId="57D843D0" w14:textId="56C1B32E" w:rsidR="00AB3C17" w:rsidRPr="001A2C08" w:rsidRDefault="00AB3C17" w:rsidP="00AB3C17">
      <w:pPr>
        <w:spacing w:line="312" w:lineRule="auto"/>
        <w:ind w:firstLine="567"/>
        <w:jc w:val="both"/>
        <w:rPr>
          <w:bCs/>
          <w:sz w:val="26"/>
          <w:szCs w:val="26"/>
          <w:lang w:val="vi-VN"/>
        </w:rPr>
      </w:pPr>
      <w:r w:rsidRPr="001A2C08">
        <w:rPr>
          <w:b/>
          <w:bCs/>
          <w:sz w:val="26"/>
          <w:szCs w:val="26"/>
          <w:lang w:val="vi-VN"/>
        </w:rPr>
        <w:tab/>
      </w:r>
      <w:r w:rsidRPr="001A2C08">
        <w:rPr>
          <w:bCs/>
          <w:sz w:val="26"/>
          <w:szCs w:val="26"/>
          <w:lang w:val="vi-VN"/>
        </w:rPr>
        <w:t>Căn cứ vào kết quả khảo sát và phân tích Đánh giá tác động môi trường cho dự án “</w:t>
      </w:r>
      <w:r w:rsidR="0042104D" w:rsidRPr="001A2C08">
        <w:rPr>
          <w:sz w:val="26"/>
          <w:szCs w:val="26"/>
          <w:lang w:val="cs-CZ"/>
        </w:rPr>
        <w:t>Nhà máy sản xuất bao bì Minh Dũng</w:t>
      </w:r>
      <w:r w:rsidRPr="001A2C08">
        <w:rPr>
          <w:bCs/>
          <w:sz w:val="26"/>
          <w:szCs w:val="26"/>
          <w:lang w:val="vi-VN"/>
        </w:rPr>
        <w:t xml:space="preserve">” của </w:t>
      </w:r>
      <w:r w:rsidR="002740EB" w:rsidRPr="001A2C08">
        <w:rPr>
          <w:sz w:val="26"/>
        </w:rPr>
        <w:t xml:space="preserve">Công ty </w:t>
      </w:r>
      <w:r w:rsidR="0042104D" w:rsidRPr="001A2C08">
        <w:rPr>
          <w:bCs/>
          <w:iCs/>
          <w:sz w:val="26"/>
          <w:szCs w:val="26"/>
          <w:lang w:val="vi-VN"/>
        </w:rPr>
        <w:t>TNHH sản xuất và thương mại Minh Dũng</w:t>
      </w:r>
      <w:r w:rsidRPr="001A2C08">
        <w:rPr>
          <w:bCs/>
          <w:iCs/>
          <w:sz w:val="26"/>
          <w:szCs w:val="26"/>
          <w:lang w:val="vi-VN"/>
        </w:rPr>
        <w:t xml:space="preserve"> </w:t>
      </w:r>
      <w:r w:rsidRPr="001A2C08">
        <w:rPr>
          <w:bCs/>
          <w:sz w:val="26"/>
          <w:szCs w:val="26"/>
          <w:lang w:val="vi-VN"/>
        </w:rPr>
        <w:t xml:space="preserve">có thể đưa ra một số kết luận và kiến nghị như sau: </w:t>
      </w:r>
    </w:p>
    <w:p w14:paraId="1EAE792D" w14:textId="0AE4E61D" w:rsidR="00AB3C17" w:rsidRPr="001A2C08" w:rsidRDefault="00AB3C17" w:rsidP="00AB3C17">
      <w:pPr>
        <w:spacing w:line="312" w:lineRule="auto"/>
        <w:ind w:firstLine="567"/>
        <w:jc w:val="both"/>
        <w:rPr>
          <w:bCs/>
          <w:iCs/>
          <w:sz w:val="26"/>
          <w:szCs w:val="26"/>
          <w:lang w:val="vi-VN"/>
        </w:rPr>
      </w:pPr>
      <w:r w:rsidRPr="001A2C08">
        <w:rPr>
          <w:sz w:val="26"/>
          <w:szCs w:val="26"/>
          <w:lang w:val="vi-VN"/>
        </w:rPr>
        <w:t xml:space="preserve">Việc đầu tư xây dựng của </w:t>
      </w:r>
      <w:r w:rsidR="0042104D" w:rsidRPr="001A2C08">
        <w:rPr>
          <w:sz w:val="26"/>
          <w:szCs w:val="26"/>
          <w:lang w:val="cs-CZ"/>
        </w:rPr>
        <w:t>Nhà máy sản xuất bao bì Minh Dũng</w:t>
      </w:r>
      <w:r w:rsidRPr="001A2C08">
        <w:rPr>
          <w:sz w:val="26"/>
          <w:szCs w:val="26"/>
          <w:lang w:val="cs-CZ"/>
        </w:rPr>
        <w:t xml:space="preserve"> </w:t>
      </w:r>
      <w:r w:rsidRPr="001A2C08">
        <w:rPr>
          <w:sz w:val="26"/>
          <w:szCs w:val="26"/>
          <w:lang w:val="vi-VN"/>
        </w:rPr>
        <w:t xml:space="preserve">tại </w:t>
      </w:r>
      <w:r w:rsidRPr="001A2C08">
        <w:rPr>
          <w:bCs/>
          <w:sz w:val="26"/>
          <w:szCs w:val="26"/>
          <w:lang w:val="vi-VN" w:eastAsia="vi-VN"/>
        </w:rPr>
        <w:t xml:space="preserve">xã </w:t>
      </w:r>
      <w:r w:rsidR="00884EE0" w:rsidRPr="001A2C08">
        <w:rPr>
          <w:bCs/>
          <w:sz w:val="26"/>
          <w:szCs w:val="26"/>
          <w:lang w:val="vi-VN" w:eastAsia="vi-VN"/>
        </w:rPr>
        <w:t>Chỉ Đạ</w:t>
      </w:r>
      <w:r w:rsidR="003B4293" w:rsidRPr="001A2C08">
        <w:rPr>
          <w:bCs/>
          <w:sz w:val="26"/>
          <w:szCs w:val="26"/>
          <w:lang w:eastAsia="vi-VN"/>
        </w:rPr>
        <w:t>o</w:t>
      </w:r>
      <w:r w:rsidRPr="001A2C08">
        <w:rPr>
          <w:sz w:val="26"/>
          <w:szCs w:val="26"/>
          <w:lang w:val="vi-VN"/>
        </w:rPr>
        <w:t xml:space="preserve">, huyện </w:t>
      </w:r>
      <w:r w:rsidR="00217A75" w:rsidRPr="001A2C08">
        <w:rPr>
          <w:sz w:val="26"/>
          <w:szCs w:val="26"/>
          <w:lang w:val="vi-VN"/>
        </w:rPr>
        <w:t>Văn Lâm</w:t>
      </w:r>
      <w:r w:rsidRPr="001A2C08">
        <w:rPr>
          <w:sz w:val="26"/>
          <w:szCs w:val="26"/>
          <w:lang w:val="vi-VN"/>
        </w:rPr>
        <w:t xml:space="preserve"> sẽ đáp ứng nhu cầu về các loại </w:t>
      </w:r>
      <w:r w:rsidR="00A66639" w:rsidRPr="001A2C08">
        <w:rPr>
          <w:sz w:val="26"/>
          <w:szCs w:val="26"/>
        </w:rPr>
        <w:t>bao bì</w:t>
      </w:r>
      <w:r w:rsidRPr="001A2C08">
        <w:rPr>
          <w:sz w:val="26"/>
          <w:szCs w:val="26"/>
          <w:lang w:val="vi-VN"/>
        </w:rPr>
        <w:t xml:space="preserve">. </w:t>
      </w:r>
      <w:r w:rsidRPr="001A2C08">
        <w:rPr>
          <w:iCs/>
          <w:sz w:val="26"/>
          <w:szCs w:val="26"/>
          <w:lang w:val="vi-VN"/>
        </w:rPr>
        <w:t>Ngoài ra, dự án còn giải quyết công ăn việc làm cho người dân sống xung quanh dự án, góp phần giảm bớt gánh nặng về lao động việc làm cho địa phương.</w:t>
      </w:r>
      <w:r w:rsidRPr="001A2C08">
        <w:rPr>
          <w:bCs/>
          <w:iCs/>
          <w:sz w:val="26"/>
          <w:szCs w:val="26"/>
          <w:lang w:val="vi-VN"/>
        </w:rPr>
        <w:tab/>
      </w:r>
    </w:p>
    <w:p w14:paraId="266B7B6E" w14:textId="5CAE07FF" w:rsidR="00AB3C17" w:rsidRPr="001A2C08" w:rsidRDefault="00AB3C17" w:rsidP="00AB3C17">
      <w:pPr>
        <w:spacing w:line="312" w:lineRule="auto"/>
        <w:ind w:firstLine="567"/>
        <w:jc w:val="both"/>
        <w:rPr>
          <w:bCs/>
          <w:spacing w:val="-2"/>
          <w:sz w:val="26"/>
          <w:szCs w:val="26"/>
          <w:lang w:val="vi-VN"/>
        </w:rPr>
      </w:pPr>
      <w:r w:rsidRPr="001A2C08">
        <w:rPr>
          <w:bCs/>
          <w:spacing w:val="-2"/>
          <w:sz w:val="26"/>
          <w:szCs w:val="26"/>
          <w:lang w:val="vi-VN"/>
        </w:rPr>
        <w:t xml:space="preserve">Tuy nhiên, trong quá trình hoạt động của Dự án có thể gây ra một số tác động tiêu cực tới môi trường và con người trong khu vực dự án. </w:t>
      </w:r>
      <w:r w:rsidR="002740EB" w:rsidRPr="001A2C08">
        <w:rPr>
          <w:sz w:val="26"/>
        </w:rPr>
        <w:t xml:space="preserve">Công ty </w:t>
      </w:r>
      <w:r w:rsidR="0042104D" w:rsidRPr="001A2C08">
        <w:rPr>
          <w:bCs/>
          <w:iCs/>
          <w:spacing w:val="-2"/>
          <w:sz w:val="26"/>
          <w:szCs w:val="26"/>
          <w:lang w:val="vi-VN"/>
        </w:rPr>
        <w:t>TNHH sản xuất và thương mại Minh Dũng</w:t>
      </w:r>
      <w:r w:rsidRPr="001A2C08">
        <w:rPr>
          <w:sz w:val="26"/>
          <w:szCs w:val="26"/>
          <w:lang w:val="vi-VN"/>
        </w:rPr>
        <w:t xml:space="preserve"> </w:t>
      </w:r>
      <w:r w:rsidRPr="001A2C08">
        <w:rPr>
          <w:bCs/>
          <w:spacing w:val="-2"/>
          <w:sz w:val="26"/>
          <w:szCs w:val="26"/>
          <w:lang w:val="vi-VN"/>
        </w:rPr>
        <w:t>đã có kế hoạch đầu tư cụ thể, đánh giá hết những tác động có thể có và cam kết thực hiện các biện pháp nhằm giảm thiểu, khắc phục các tác động đó như đã được mô tả và đề xuất trong chương 3 của báo cáo. Các biện pháp phòng ngừa, giảm thiểu tác động xấu và phòng ngừa ứng phó sự cố nêu tại Chương 3 của báo cáo là đầy đủ, khả thi tuy nhiên do hạn chế về mặt khoa học tại thời điểm hiện tại nên báo cáo có thể còn hạn chế thiếu sót so với thực tế sản xuất trong tương lai. Đây sẽ là cơ sở đảm bảo cho sự phát triển bền vững của khu vực dự án. Cam kết các hoạt động của Dự án đảm bảo các tiêu chuẩn, quy chuẩn về môi trường như đã quy định theo TCVN, QCVN.</w:t>
      </w:r>
    </w:p>
    <w:p w14:paraId="046AFAC3" w14:textId="77777777" w:rsidR="00AB3C17" w:rsidRPr="001A2C08" w:rsidRDefault="00AB3C17" w:rsidP="00AB3C17">
      <w:pPr>
        <w:pStyle w:val="Heading2"/>
        <w:rPr>
          <w:bCs w:val="0"/>
          <w:sz w:val="26"/>
          <w:szCs w:val="26"/>
          <w:lang w:val="vi-VN"/>
        </w:rPr>
      </w:pPr>
      <w:bookmarkStart w:id="973" w:name="_Toc62123029"/>
      <w:bookmarkStart w:id="974" w:name="_Toc140503560"/>
      <w:r w:rsidRPr="001A2C08">
        <w:rPr>
          <w:bCs w:val="0"/>
          <w:sz w:val="26"/>
          <w:szCs w:val="26"/>
          <w:lang w:val="vi-VN"/>
        </w:rPr>
        <w:t>2. Kiến nghị</w:t>
      </w:r>
      <w:bookmarkEnd w:id="973"/>
      <w:bookmarkEnd w:id="974"/>
    </w:p>
    <w:p w14:paraId="1722CF7A"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Để dự án đi vào hoạt động có hiệu quả và mang lại những lợi ích phục vụ cho sự phát triển kinh tế - xã hội chung của toàn tỉnh, chủ dự án có một số kiến nghị sau:</w:t>
      </w:r>
    </w:p>
    <w:p w14:paraId="2D7E3D7C"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Trên cơ sở đánh giá các nguồn tác động và đề xuất các biện pháp giảm thiểu các tác động xấu, chúng tôi rất mong các cấp có thẩm quyền xét duyệt để Dự án sớm được triển khai và đi vào hoạt động.</w:t>
      </w:r>
    </w:p>
    <w:p w14:paraId="5F09806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Tạo điều kiện thuận lợi cho chủ dự án trong quá trình hoạt động như: việc vận chuyển nguyên, nhiên liệu.</w:t>
      </w:r>
    </w:p>
    <w:p w14:paraId="0A90F99F"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Hỗ trợ về công tác an toàn giao thông, an ninh, trật tự xã hội tại khu vực Dự án.</w:t>
      </w:r>
    </w:p>
    <w:p w14:paraId="76C4ED53" w14:textId="77777777" w:rsidR="00AB3C17" w:rsidRPr="001A2C08" w:rsidRDefault="00AB3C17" w:rsidP="00AB3C17">
      <w:pPr>
        <w:pStyle w:val="Heading2"/>
        <w:rPr>
          <w:bCs w:val="0"/>
          <w:sz w:val="26"/>
          <w:szCs w:val="26"/>
          <w:lang w:val="vi-VN"/>
        </w:rPr>
      </w:pPr>
      <w:bookmarkStart w:id="975" w:name="_Toc62123030"/>
      <w:bookmarkStart w:id="976" w:name="_Toc140503561"/>
      <w:r w:rsidRPr="001A2C08">
        <w:rPr>
          <w:bCs w:val="0"/>
          <w:sz w:val="26"/>
          <w:szCs w:val="26"/>
          <w:lang w:val="vi-VN"/>
        </w:rPr>
        <w:t>3. Cam kết</w:t>
      </w:r>
      <w:bookmarkEnd w:id="975"/>
      <w:bookmarkEnd w:id="976"/>
    </w:p>
    <w:p w14:paraId="7BD17B91" w14:textId="77777777" w:rsidR="00AB3C17" w:rsidRPr="001A2C08" w:rsidRDefault="00AB3C17" w:rsidP="00AB3C17">
      <w:pPr>
        <w:spacing w:line="312" w:lineRule="auto"/>
        <w:ind w:firstLine="567"/>
        <w:rPr>
          <w:sz w:val="26"/>
          <w:szCs w:val="26"/>
          <w:lang w:val="vi-VN"/>
        </w:rPr>
      </w:pPr>
      <w:r w:rsidRPr="001A2C08">
        <w:rPr>
          <w:sz w:val="26"/>
          <w:szCs w:val="26"/>
          <w:lang w:val="vi-VN"/>
        </w:rPr>
        <w:t>Chủ dự án xin cam kết:</w:t>
      </w:r>
    </w:p>
    <w:p w14:paraId="2E7E519A"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Cam kết tuân thủ thực hiện đầy đủ các văn bản pháp luật có liên quan.</w:t>
      </w:r>
    </w:p>
    <w:p w14:paraId="3F0D5863"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Cam kết thực hiện nghiêm túc các biện pháp khống chế nguồn ô nhiễm phát sinh từ hoạt động của dự án theo đúng phương án kỹ thuật đã nêu trong Báo cáo ĐTM này và những yêu cầu theo Quyết định phê duyệt kết quả thẩm định báo cáo ĐTM. </w:t>
      </w:r>
    </w:p>
    <w:p w14:paraId="7E04A6D4"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Cam kết lập hồ sơ đề xuất cấp giấy phép môi trường và thực hiện kế hoạch vận hành thử nghiệm các công trình bảo vệ môi trường theo quy định.</w:t>
      </w:r>
    </w:p>
    <w:p w14:paraId="1380FD31"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lastRenderedPageBreak/>
        <w:t xml:space="preserve">Cam kết đảm bảo kinh phí đầu tư các công trình xử lý môi trường cũng như kinh phí thực hiện chương trình quản lý và giám sát môi trường. </w:t>
      </w:r>
    </w:p>
    <w:p w14:paraId="567E031C"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Cam kết đảm bảo các nguồn phát sinh chất thải do hoạt động của dự án nằm trong giới hạn cho phép của Tiêu chuẩn, Quy chuẩn kỹ thuật môi trường như:</w:t>
      </w:r>
    </w:p>
    <w:p w14:paraId="3B4A3FDC" w14:textId="77777777" w:rsidR="00AB3C17" w:rsidRPr="001A2C08" w:rsidRDefault="00AB3C17" w:rsidP="00AB3C17">
      <w:pPr>
        <w:spacing w:line="312" w:lineRule="auto"/>
        <w:ind w:firstLine="567"/>
        <w:jc w:val="both"/>
        <w:rPr>
          <w:bCs/>
          <w:iCs/>
          <w:sz w:val="26"/>
          <w:szCs w:val="26"/>
          <w:lang w:val="vi-VN"/>
        </w:rPr>
      </w:pPr>
      <w:r w:rsidRPr="001A2C08">
        <w:rPr>
          <w:bCs/>
          <w:iCs/>
          <w:sz w:val="26"/>
          <w:szCs w:val="26"/>
          <w:lang w:val="vi-VN"/>
        </w:rPr>
        <w:t>QCVN 05:2023/BTNMT: Quy chuẩn kỹ thuật quốc gia về chất lượng không khí;</w:t>
      </w:r>
    </w:p>
    <w:p w14:paraId="2A80A9F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QCVN 07:2009/BTNMT </w:t>
      </w:r>
      <w:r w:rsidRPr="001A2C08">
        <w:rPr>
          <w:iCs/>
          <w:sz w:val="26"/>
          <w:szCs w:val="26"/>
          <w:lang w:val="vi-VN"/>
        </w:rPr>
        <w:t xml:space="preserve">– </w:t>
      </w:r>
      <w:r w:rsidRPr="001A2C08">
        <w:rPr>
          <w:sz w:val="26"/>
          <w:szCs w:val="26"/>
          <w:lang w:val="vi-VN"/>
        </w:rPr>
        <w:t>Quy chuẩn kỹ thuật quốc gia về ngưỡng chất thải nguy hại.</w:t>
      </w:r>
    </w:p>
    <w:p w14:paraId="25058123"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QCVN 26:2010/BTNMT</w:t>
      </w:r>
      <w:r w:rsidRPr="001A2C08">
        <w:rPr>
          <w:iCs/>
          <w:sz w:val="26"/>
          <w:szCs w:val="26"/>
          <w:lang w:val="vi-VN"/>
        </w:rPr>
        <w:t xml:space="preserve">– </w:t>
      </w:r>
      <w:r w:rsidRPr="001A2C08">
        <w:rPr>
          <w:sz w:val="26"/>
          <w:szCs w:val="26"/>
          <w:lang w:val="vi-VN"/>
        </w:rPr>
        <w:t xml:space="preserve"> Quy chuẩn kỹ thuật quốc gia về tiếng ồn.</w:t>
      </w:r>
    </w:p>
    <w:p w14:paraId="5F37E0B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QCVN 27:2010/BTNMT</w:t>
      </w:r>
      <w:r w:rsidRPr="001A2C08">
        <w:rPr>
          <w:iCs/>
          <w:sz w:val="26"/>
          <w:szCs w:val="26"/>
          <w:lang w:val="vi-VN"/>
        </w:rPr>
        <w:t xml:space="preserve">– </w:t>
      </w:r>
      <w:r w:rsidRPr="001A2C08">
        <w:rPr>
          <w:sz w:val="26"/>
          <w:szCs w:val="26"/>
          <w:lang w:val="vi-VN"/>
        </w:rPr>
        <w:t>Quy chuẩn kỹ thuật quốc gia về độ rung.</w:t>
      </w:r>
    </w:p>
    <w:p w14:paraId="7DB4FE35"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QCĐP 01:2019/HY</w:t>
      </w:r>
      <w:r w:rsidRPr="001A2C08">
        <w:rPr>
          <w:iCs/>
          <w:sz w:val="26"/>
          <w:szCs w:val="26"/>
          <w:lang w:val="vi-VN"/>
        </w:rPr>
        <w:t>–</w:t>
      </w:r>
      <w:r w:rsidRPr="001A2C08">
        <w:rPr>
          <w:sz w:val="26"/>
          <w:szCs w:val="26"/>
          <w:lang w:val="vi-VN"/>
        </w:rPr>
        <w:t xml:space="preserve"> Quy chuẩn kỹ thuật địa phương về nước thải sinh hoạt.</w:t>
      </w:r>
    </w:p>
    <w:p w14:paraId="238931C4" w14:textId="77777777" w:rsidR="00AB3C17" w:rsidRPr="001A2C08" w:rsidRDefault="00AB3C17" w:rsidP="00AB3C17">
      <w:pPr>
        <w:spacing w:line="312" w:lineRule="auto"/>
        <w:ind w:firstLine="567"/>
        <w:jc w:val="both"/>
        <w:rPr>
          <w:b/>
          <w:sz w:val="26"/>
          <w:szCs w:val="26"/>
          <w:lang w:val="vi-VN"/>
        </w:rPr>
      </w:pPr>
      <w:r w:rsidRPr="001A2C08">
        <w:rPr>
          <w:sz w:val="26"/>
          <w:szCs w:val="26"/>
          <w:lang w:val="vi-VN"/>
        </w:rPr>
        <w:t>QCVN 02:2019/ BYT: Quy chuẩn kỹ thuật quốc gia về bụi – giá trị giới hạn tiếp xúc cho phép 05 yếu tố bụi tại nơi làm việc;</w:t>
      </w:r>
    </w:p>
    <w:p w14:paraId="6146DF14"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QCVN 03:2019/BYT: Quy chuẩn kỹ thuật quốc gia về giới hạn tiếp xúc cho phép của 50 yếu tố hóa học tại nơi làm việc;</w:t>
      </w:r>
    </w:p>
    <w:p w14:paraId="76E8E8EA" w14:textId="77777777" w:rsidR="00AB3C17" w:rsidRPr="001A2C08" w:rsidRDefault="00AB3C17" w:rsidP="00AB3C17">
      <w:pPr>
        <w:spacing w:line="312" w:lineRule="auto"/>
        <w:ind w:firstLine="567"/>
        <w:jc w:val="both"/>
        <w:rPr>
          <w:b/>
          <w:sz w:val="26"/>
          <w:szCs w:val="26"/>
          <w:lang w:val="vi-VN"/>
        </w:rPr>
      </w:pPr>
      <w:r w:rsidRPr="001A2C08">
        <w:rPr>
          <w:sz w:val="26"/>
          <w:szCs w:val="26"/>
          <w:lang w:val="pt-BR"/>
        </w:rPr>
        <w:t>QCVN 20:2009/BTNMT – Quy chuẩn kỹ thuật quốc gia về khí thải công nghiệp đối với một số chất hữu cơ;</w:t>
      </w:r>
    </w:p>
    <w:p w14:paraId="603C535D" w14:textId="77777777" w:rsidR="00AB3C17" w:rsidRPr="001A2C08" w:rsidRDefault="00AB3C17" w:rsidP="00AB3C17">
      <w:pPr>
        <w:spacing w:line="312" w:lineRule="auto"/>
        <w:ind w:firstLine="567"/>
        <w:jc w:val="both"/>
        <w:rPr>
          <w:sz w:val="26"/>
          <w:szCs w:val="26"/>
          <w:lang w:val="vi-VN" w:eastAsia="zh-TW"/>
        </w:rPr>
      </w:pPr>
      <w:r w:rsidRPr="001A2C08">
        <w:rPr>
          <w:sz w:val="26"/>
          <w:szCs w:val="26"/>
          <w:lang w:val="vi-VN" w:eastAsia="zh-TW"/>
        </w:rPr>
        <w:t>Cam kết thực hiện đầy đủ, đúng các nội dung của báo cáo ĐTM của Dự án đã được phê duyệt.</w:t>
      </w:r>
    </w:p>
    <w:p w14:paraId="05570875" w14:textId="77777777" w:rsidR="00AB3C17" w:rsidRPr="001A2C08" w:rsidRDefault="00AB3C17" w:rsidP="00AB3C17">
      <w:pPr>
        <w:spacing w:line="312" w:lineRule="auto"/>
        <w:ind w:firstLine="567"/>
        <w:jc w:val="both"/>
        <w:rPr>
          <w:sz w:val="26"/>
          <w:szCs w:val="26"/>
          <w:lang w:val="vi-VN" w:eastAsia="zh-TW"/>
        </w:rPr>
      </w:pPr>
      <w:r w:rsidRPr="001A2C08">
        <w:rPr>
          <w:sz w:val="26"/>
          <w:szCs w:val="26"/>
          <w:lang w:val="vi-VN" w:eastAsia="zh-TW"/>
        </w:rPr>
        <w:t>Cam kết công khai thông tin, lưu giữ, cập nhật số liệu quan trắc chất lượng môi trường và báo cáo về việc thực hiện nội dung của Báo cáo ĐTM đã được phê duyệt của dự án.</w:t>
      </w:r>
    </w:p>
    <w:p w14:paraId="76EC12AB" w14:textId="77777777" w:rsidR="00AB3C17" w:rsidRPr="001A2C08" w:rsidRDefault="00AB3C17" w:rsidP="00AB3C17">
      <w:pPr>
        <w:spacing w:line="312" w:lineRule="auto"/>
        <w:ind w:firstLine="567"/>
        <w:jc w:val="both"/>
        <w:rPr>
          <w:sz w:val="26"/>
          <w:szCs w:val="26"/>
          <w:lang w:val="vi-VN" w:eastAsia="zh-TW"/>
        </w:rPr>
      </w:pPr>
      <w:r w:rsidRPr="001A2C08">
        <w:rPr>
          <w:sz w:val="26"/>
          <w:szCs w:val="26"/>
          <w:lang w:val="vi-VN" w:eastAsia="zh-TW"/>
        </w:rPr>
        <w:t>Cam kết trong</w:t>
      </w:r>
      <w:r w:rsidRPr="001A2C08">
        <w:rPr>
          <w:sz w:val="26"/>
          <w:szCs w:val="26"/>
          <w:lang w:val="vi-VN"/>
        </w:rPr>
        <w:t xml:space="preserve"> quá trình hoạt động có yếu tố môi trường nào phát sinh chúng tôi sẽ trình báo ngay với các cơ quan quản lý môi trường địa phương và các cơ quan có chuyên môn để có biện pháp quản lý và xử lý ngay nguồn ô nhiễm này.</w:t>
      </w:r>
    </w:p>
    <w:p w14:paraId="599523BA" w14:textId="77777777" w:rsidR="00AB3C17" w:rsidRPr="001A2C08" w:rsidRDefault="00AB3C17" w:rsidP="00AB3C17">
      <w:pPr>
        <w:spacing w:line="312" w:lineRule="auto"/>
        <w:ind w:firstLine="567"/>
        <w:jc w:val="both"/>
        <w:rPr>
          <w:sz w:val="26"/>
          <w:szCs w:val="26"/>
          <w:lang w:val="vi-VN"/>
        </w:rPr>
      </w:pPr>
      <w:bookmarkStart w:id="977" w:name="_Toc475666488"/>
      <w:bookmarkStart w:id="978" w:name="_Toc475708975"/>
      <w:bookmarkStart w:id="979" w:name="_Toc475890323"/>
      <w:bookmarkStart w:id="980" w:name="_Toc488217327"/>
      <w:bookmarkStart w:id="981" w:name="_Toc491180626"/>
      <w:bookmarkStart w:id="982" w:name="_Toc496726972"/>
      <w:r w:rsidRPr="001A2C08">
        <w:rPr>
          <w:sz w:val="26"/>
          <w:szCs w:val="26"/>
          <w:lang w:val="vi-VN"/>
        </w:rPr>
        <w:t xml:space="preserve">3.1. Cam kết về các giải pháp, biện pháp bảo vệ môi trường sẽ thực hiện và hoàn thành trong </w:t>
      </w:r>
      <w:bookmarkEnd w:id="977"/>
      <w:bookmarkEnd w:id="978"/>
      <w:bookmarkEnd w:id="979"/>
      <w:bookmarkEnd w:id="980"/>
      <w:bookmarkEnd w:id="981"/>
      <w:bookmarkEnd w:id="982"/>
      <w:r w:rsidRPr="001A2C08">
        <w:rPr>
          <w:sz w:val="26"/>
          <w:szCs w:val="26"/>
          <w:lang w:val="vi-VN"/>
        </w:rPr>
        <w:t>quá trình vận hành dự án:</w:t>
      </w:r>
    </w:p>
    <w:p w14:paraId="49888F48"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Cam kết thực hiện nghiêm túc và đầy đủ các biện pháp giảm thiểu các tác động xấu, phòng ngừa và ứng phó sự cố môi trường trong quá trình vận hành dự án như đã trình bày trong chương 3. </w:t>
      </w:r>
    </w:p>
    <w:p w14:paraId="16ED8889"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Cam kết thực hiện nghiêm túc chương trình quản lý môi trường, chương trình giám sát môi trường trong quá trình vận hành dự án như đã nêu trong chương 4</w:t>
      </w:r>
      <w:bookmarkStart w:id="983" w:name="_Toc475666489"/>
      <w:bookmarkStart w:id="984" w:name="_Toc475708976"/>
      <w:bookmarkStart w:id="985" w:name="_Toc475890324"/>
      <w:bookmarkStart w:id="986" w:name="_Toc488217328"/>
      <w:bookmarkStart w:id="987" w:name="_Toc491180627"/>
      <w:bookmarkStart w:id="988" w:name="_Toc496726973"/>
      <w:r w:rsidRPr="001A2C08">
        <w:rPr>
          <w:sz w:val="26"/>
          <w:szCs w:val="26"/>
          <w:lang w:val="vi-VN"/>
        </w:rPr>
        <w:t>.</w:t>
      </w:r>
    </w:p>
    <w:p w14:paraId="319BBF45" w14:textId="77777777" w:rsidR="00AB3C17" w:rsidRPr="001A2C08" w:rsidRDefault="00AB3C17" w:rsidP="00AB3C17">
      <w:pPr>
        <w:spacing w:line="312" w:lineRule="auto"/>
        <w:ind w:firstLine="567"/>
        <w:jc w:val="both"/>
        <w:rPr>
          <w:sz w:val="26"/>
          <w:szCs w:val="26"/>
          <w:lang w:val="vi-VN"/>
        </w:rPr>
      </w:pPr>
      <w:bookmarkStart w:id="989" w:name="_Toc475666490"/>
      <w:bookmarkStart w:id="990" w:name="_Toc475708977"/>
      <w:bookmarkStart w:id="991" w:name="_Toc475890325"/>
      <w:bookmarkStart w:id="992" w:name="_Toc488217329"/>
      <w:bookmarkStart w:id="993" w:name="_Toc491180628"/>
      <w:bookmarkStart w:id="994" w:name="_Toc496726974"/>
      <w:bookmarkEnd w:id="983"/>
      <w:bookmarkEnd w:id="984"/>
      <w:bookmarkEnd w:id="985"/>
      <w:bookmarkEnd w:id="986"/>
      <w:bookmarkEnd w:id="987"/>
      <w:bookmarkEnd w:id="988"/>
      <w:r w:rsidRPr="001A2C08">
        <w:rPr>
          <w:sz w:val="26"/>
          <w:szCs w:val="26"/>
          <w:lang w:val="vi-VN"/>
        </w:rPr>
        <w:t>3.2. Cam kết về đền bù và khắc phục ô nhiễm môi trường trong trường hợp các sự cố, rủi ro môi trường xảy ra do triển khai dự án</w:t>
      </w:r>
      <w:bookmarkEnd w:id="989"/>
      <w:bookmarkEnd w:id="990"/>
      <w:bookmarkEnd w:id="991"/>
      <w:bookmarkEnd w:id="992"/>
      <w:bookmarkEnd w:id="993"/>
      <w:bookmarkEnd w:id="994"/>
    </w:p>
    <w:p w14:paraId="3F058931"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Cam kết thực hiện đúng và đầy đủ các biện pháp phòng ngừa và ứng phó sự cố môi trường trong quá trình hoạt động như đã trình bày trong chương 3.</w:t>
      </w:r>
    </w:p>
    <w:p w14:paraId="526CEF7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lastRenderedPageBreak/>
        <w:t xml:space="preserve">Cam kết thực hiện đúng đối với hoạt động thu gom, vận chuyển, lưu giữ, xử lý chất thải rắn sinh hoạt, chất thải rắn công nghiệp thông thường, chất thải nguy hại khi dự án đi vào hoạt động. </w:t>
      </w:r>
    </w:p>
    <w:p w14:paraId="382ACFAB"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 xml:space="preserve">Cam kết chịu trách nhiệm, thực hiện đền bù và khắc phục ô nhiễm môi trường trong trường hợp xảy ra các sự cố, rủi ro môi trường do triển khai dự án. </w:t>
      </w:r>
    </w:p>
    <w:p w14:paraId="5D6D9222" w14:textId="77777777" w:rsidR="00AB3C17" w:rsidRPr="001A2C08" w:rsidRDefault="00AB3C17" w:rsidP="00AB3C17">
      <w:pPr>
        <w:spacing w:line="312" w:lineRule="auto"/>
        <w:ind w:firstLine="567"/>
        <w:jc w:val="both"/>
        <w:rPr>
          <w:sz w:val="26"/>
          <w:szCs w:val="26"/>
          <w:lang w:val="vi-VN"/>
        </w:rPr>
      </w:pPr>
      <w:r w:rsidRPr="001A2C08">
        <w:rPr>
          <w:sz w:val="26"/>
          <w:szCs w:val="26"/>
          <w:lang w:val="vi-VN"/>
        </w:rPr>
        <w:t>Cam kết chịu trách nhiệm trước Pháp luật nước Cộng hòa xã hội chủ nghĩa Việt Nam nếu xảy sự cố gây ô nhiễm môi trường và vi phạm các tiêu chuẩn Việt Nam</w:t>
      </w:r>
    </w:p>
    <w:p w14:paraId="4F8C1956" w14:textId="77777777" w:rsidR="00AB3C17" w:rsidRPr="001A2C08" w:rsidRDefault="00AB3C17" w:rsidP="00AB3C17">
      <w:pPr>
        <w:spacing w:line="312" w:lineRule="auto"/>
        <w:rPr>
          <w:bCs/>
          <w:sz w:val="26"/>
          <w:szCs w:val="26"/>
          <w:lang w:val="vi-VN"/>
        </w:rPr>
      </w:pPr>
    </w:p>
    <w:p w14:paraId="4CB4E32A" w14:textId="77777777" w:rsidR="00AB3C17" w:rsidRPr="001A2C08" w:rsidRDefault="00AB3C17" w:rsidP="00AB3C17">
      <w:pPr>
        <w:spacing w:line="312" w:lineRule="auto"/>
        <w:rPr>
          <w:bCs/>
          <w:sz w:val="26"/>
          <w:szCs w:val="26"/>
          <w:lang w:val="vi-VN"/>
        </w:rPr>
      </w:pPr>
    </w:p>
    <w:p w14:paraId="527BA3D0" w14:textId="77777777" w:rsidR="00AB3C17" w:rsidRPr="001A2C08" w:rsidRDefault="00AB3C17" w:rsidP="00AB3C17">
      <w:pPr>
        <w:spacing w:line="312" w:lineRule="auto"/>
        <w:rPr>
          <w:bCs/>
          <w:sz w:val="26"/>
          <w:szCs w:val="26"/>
          <w:lang w:val="vi-VN"/>
        </w:rPr>
      </w:pPr>
    </w:p>
    <w:p w14:paraId="6C484F6E" w14:textId="77777777" w:rsidR="00AB3C17" w:rsidRPr="001A2C08" w:rsidRDefault="00AB3C17" w:rsidP="00AB3C17">
      <w:pPr>
        <w:spacing w:line="312" w:lineRule="auto"/>
        <w:rPr>
          <w:bCs/>
          <w:sz w:val="26"/>
          <w:szCs w:val="26"/>
          <w:lang w:val="vi-VN"/>
        </w:rPr>
      </w:pPr>
    </w:p>
    <w:p w14:paraId="2D1C2C3E" w14:textId="77777777" w:rsidR="00AB3C17" w:rsidRPr="001A2C08" w:rsidRDefault="00AB3C17" w:rsidP="00AB3C17">
      <w:pPr>
        <w:spacing w:line="312" w:lineRule="auto"/>
        <w:rPr>
          <w:bCs/>
          <w:sz w:val="26"/>
          <w:szCs w:val="26"/>
          <w:lang w:val="vi-VN"/>
        </w:rPr>
      </w:pPr>
    </w:p>
    <w:p w14:paraId="2CDA14FA" w14:textId="77777777" w:rsidR="00AB3C17" w:rsidRPr="001A2C08" w:rsidRDefault="00AB3C17" w:rsidP="00AB3C17">
      <w:pPr>
        <w:spacing w:line="312" w:lineRule="auto"/>
        <w:rPr>
          <w:bCs/>
          <w:sz w:val="26"/>
          <w:szCs w:val="26"/>
          <w:lang w:val="vi-VN"/>
        </w:rPr>
      </w:pPr>
    </w:p>
    <w:p w14:paraId="4563751D" w14:textId="77777777" w:rsidR="00AB3C17" w:rsidRPr="001A2C08" w:rsidRDefault="00AB3C17" w:rsidP="00AB3C17">
      <w:pPr>
        <w:spacing w:line="312" w:lineRule="auto"/>
        <w:rPr>
          <w:bCs/>
          <w:sz w:val="26"/>
          <w:szCs w:val="26"/>
          <w:lang w:val="vi-VN"/>
        </w:rPr>
      </w:pPr>
    </w:p>
    <w:p w14:paraId="1390BF84" w14:textId="77777777" w:rsidR="00AB3C17" w:rsidRPr="001A2C08" w:rsidRDefault="00AB3C17" w:rsidP="00AB3C17">
      <w:pPr>
        <w:spacing w:line="312" w:lineRule="auto"/>
        <w:rPr>
          <w:bCs/>
          <w:sz w:val="26"/>
          <w:szCs w:val="26"/>
          <w:lang w:val="vi-VN"/>
        </w:rPr>
      </w:pPr>
    </w:p>
    <w:p w14:paraId="330FE699" w14:textId="77777777" w:rsidR="00AB3C17" w:rsidRPr="001A2C08" w:rsidRDefault="00AB3C17" w:rsidP="00AB3C17">
      <w:pPr>
        <w:spacing w:line="312" w:lineRule="auto"/>
        <w:rPr>
          <w:bCs/>
          <w:sz w:val="26"/>
          <w:szCs w:val="26"/>
          <w:lang w:val="vi-VN"/>
        </w:rPr>
      </w:pPr>
    </w:p>
    <w:p w14:paraId="040E458A" w14:textId="77777777" w:rsidR="00AB3C17" w:rsidRPr="001A2C08" w:rsidRDefault="00AB3C17" w:rsidP="00AB3C17">
      <w:pPr>
        <w:spacing w:line="312" w:lineRule="auto"/>
        <w:rPr>
          <w:bCs/>
          <w:sz w:val="26"/>
          <w:szCs w:val="26"/>
          <w:lang w:val="vi-VN"/>
        </w:rPr>
      </w:pPr>
    </w:p>
    <w:p w14:paraId="328E7D53" w14:textId="77777777" w:rsidR="00AB3C17" w:rsidRPr="001A2C08" w:rsidRDefault="00AB3C17" w:rsidP="00AB3C17">
      <w:pPr>
        <w:spacing w:line="312" w:lineRule="auto"/>
        <w:rPr>
          <w:bCs/>
          <w:sz w:val="26"/>
          <w:szCs w:val="26"/>
          <w:lang w:val="vi-VN"/>
        </w:rPr>
      </w:pPr>
    </w:p>
    <w:p w14:paraId="1F6AA9DA" w14:textId="77777777" w:rsidR="00AB3C17" w:rsidRPr="001A2C08" w:rsidRDefault="00AB3C17" w:rsidP="00AB3C17">
      <w:pPr>
        <w:spacing w:line="312" w:lineRule="auto"/>
        <w:rPr>
          <w:bCs/>
          <w:sz w:val="26"/>
          <w:szCs w:val="26"/>
          <w:lang w:val="vi-VN"/>
        </w:rPr>
      </w:pPr>
    </w:p>
    <w:p w14:paraId="5A02DBB9" w14:textId="77777777" w:rsidR="00AB3C17" w:rsidRPr="001A2C08" w:rsidRDefault="00AB3C17" w:rsidP="00AB3C17">
      <w:pPr>
        <w:spacing w:line="312" w:lineRule="auto"/>
        <w:rPr>
          <w:bCs/>
          <w:sz w:val="26"/>
          <w:szCs w:val="26"/>
          <w:lang w:val="vi-VN"/>
        </w:rPr>
      </w:pPr>
    </w:p>
    <w:p w14:paraId="3AB425A5" w14:textId="77777777" w:rsidR="00AB3C17" w:rsidRPr="001A2C08" w:rsidRDefault="00AB3C17" w:rsidP="00AB3C17">
      <w:pPr>
        <w:spacing w:line="312" w:lineRule="auto"/>
        <w:rPr>
          <w:bCs/>
          <w:sz w:val="26"/>
          <w:szCs w:val="26"/>
          <w:lang w:val="vi-VN"/>
        </w:rPr>
      </w:pPr>
    </w:p>
    <w:p w14:paraId="2C14F1D3" w14:textId="77777777" w:rsidR="00AB3C17" w:rsidRPr="001A2C08" w:rsidRDefault="00AB3C17" w:rsidP="00AB3C17">
      <w:pPr>
        <w:spacing w:line="312" w:lineRule="auto"/>
        <w:rPr>
          <w:bCs/>
          <w:sz w:val="26"/>
          <w:szCs w:val="26"/>
          <w:lang w:val="vi-VN"/>
        </w:rPr>
      </w:pPr>
    </w:p>
    <w:p w14:paraId="3A8DFF0C" w14:textId="77777777" w:rsidR="00AB3C17" w:rsidRPr="001A2C08" w:rsidRDefault="00AB3C17" w:rsidP="00AB3C17">
      <w:pPr>
        <w:spacing w:line="312" w:lineRule="auto"/>
        <w:rPr>
          <w:bCs/>
          <w:sz w:val="26"/>
          <w:szCs w:val="26"/>
          <w:lang w:val="vi-VN"/>
        </w:rPr>
      </w:pPr>
    </w:p>
    <w:p w14:paraId="747E4F90" w14:textId="77777777" w:rsidR="00AB3C17" w:rsidRPr="001A2C08" w:rsidRDefault="00AB3C17" w:rsidP="00AB3C17">
      <w:pPr>
        <w:spacing w:line="312" w:lineRule="auto"/>
        <w:rPr>
          <w:bCs/>
          <w:sz w:val="26"/>
          <w:szCs w:val="26"/>
          <w:lang w:val="vi-VN"/>
        </w:rPr>
      </w:pPr>
    </w:p>
    <w:p w14:paraId="2CBF5035" w14:textId="77777777" w:rsidR="00AB3C17" w:rsidRPr="001A2C08" w:rsidRDefault="00AB3C17" w:rsidP="00AB3C17">
      <w:pPr>
        <w:spacing w:line="312" w:lineRule="auto"/>
        <w:rPr>
          <w:bCs/>
          <w:sz w:val="26"/>
          <w:szCs w:val="26"/>
          <w:lang w:val="vi-VN"/>
        </w:rPr>
      </w:pPr>
    </w:p>
    <w:p w14:paraId="4274D5B3" w14:textId="77777777" w:rsidR="00AB3C17" w:rsidRPr="001A2C08" w:rsidRDefault="00AB3C17" w:rsidP="00AB3C17">
      <w:pPr>
        <w:spacing w:line="312" w:lineRule="auto"/>
        <w:rPr>
          <w:bCs/>
          <w:sz w:val="26"/>
          <w:szCs w:val="26"/>
          <w:lang w:val="vi-VN"/>
        </w:rPr>
      </w:pPr>
    </w:p>
    <w:p w14:paraId="173702B4" w14:textId="77777777" w:rsidR="00AB3C17" w:rsidRPr="001A2C08" w:rsidRDefault="00AB3C17" w:rsidP="00AB3C17">
      <w:pPr>
        <w:spacing w:line="312" w:lineRule="auto"/>
        <w:rPr>
          <w:bCs/>
          <w:sz w:val="26"/>
          <w:szCs w:val="26"/>
          <w:lang w:val="vi-VN"/>
        </w:rPr>
      </w:pPr>
    </w:p>
    <w:p w14:paraId="346F8297" w14:textId="77777777" w:rsidR="00AB3C17" w:rsidRPr="001A2C08" w:rsidRDefault="00AB3C17" w:rsidP="00AB3C17">
      <w:pPr>
        <w:spacing w:line="312" w:lineRule="auto"/>
        <w:rPr>
          <w:bCs/>
          <w:sz w:val="26"/>
          <w:szCs w:val="26"/>
          <w:lang w:val="vi-VN"/>
        </w:rPr>
      </w:pPr>
    </w:p>
    <w:p w14:paraId="34F1B479" w14:textId="77777777" w:rsidR="00AB3C17" w:rsidRPr="001A2C08" w:rsidRDefault="00AB3C17" w:rsidP="00AB3C17">
      <w:pPr>
        <w:spacing w:line="312" w:lineRule="auto"/>
        <w:rPr>
          <w:bCs/>
          <w:sz w:val="26"/>
          <w:szCs w:val="26"/>
          <w:lang w:val="vi-VN"/>
        </w:rPr>
      </w:pPr>
    </w:p>
    <w:p w14:paraId="37A542BA" w14:textId="77777777" w:rsidR="00AB3C17" w:rsidRPr="001A2C08" w:rsidRDefault="00AB3C17" w:rsidP="00AB3C17">
      <w:pPr>
        <w:spacing w:line="312" w:lineRule="auto"/>
        <w:rPr>
          <w:bCs/>
          <w:sz w:val="26"/>
          <w:szCs w:val="26"/>
          <w:lang w:val="vi-VN"/>
        </w:rPr>
      </w:pPr>
    </w:p>
    <w:p w14:paraId="59FD98F5" w14:textId="77777777" w:rsidR="00AB3C17" w:rsidRPr="001A2C08" w:rsidRDefault="00AB3C17" w:rsidP="00AB3C17">
      <w:pPr>
        <w:spacing w:line="312" w:lineRule="auto"/>
        <w:rPr>
          <w:bCs/>
          <w:sz w:val="26"/>
          <w:szCs w:val="26"/>
          <w:lang w:val="vi-VN"/>
        </w:rPr>
      </w:pPr>
    </w:p>
    <w:p w14:paraId="70E1E277" w14:textId="77777777" w:rsidR="00AB3C17" w:rsidRPr="001A2C08" w:rsidRDefault="00AB3C17" w:rsidP="00AB3C17">
      <w:pPr>
        <w:spacing w:line="312" w:lineRule="auto"/>
        <w:rPr>
          <w:bCs/>
          <w:sz w:val="26"/>
          <w:szCs w:val="26"/>
          <w:lang w:val="vi-VN"/>
        </w:rPr>
      </w:pPr>
    </w:p>
    <w:p w14:paraId="24B9EBEA" w14:textId="77777777" w:rsidR="00AB3C17" w:rsidRPr="001A2C08" w:rsidRDefault="00AB3C17" w:rsidP="00AB3C17">
      <w:pPr>
        <w:spacing w:line="312" w:lineRule="auto"/>
        <w:rPr>
          <w:bCs/>
          <w:sz w:val="26"/>
          <w:szCs w:val="26"/>
          <w:lang w:val="vi-VN"/>
        </w:rPr>
      </w:pPr>
    </w:p>
    <w:p w14:paraId="0B9C2D14" w14:textId="77777777" w:rsidR="00AB3C17" w:rsidRPr="001A2C08" w:rsidRDefault="00AB3C17" w:rsidP="00AB3C17">
      <w:pPr>
        <w:pStyle w:val="Heading1"/>
        <w:rPr>
          <w:iCs/>
          <w:sz w:val="26"/>
          <w:szCs w:val="26"/>
          <w:lang w:val="vi-VN"/>
        </w:rPr>
      </w:pPr>
      <w:bookmarkStart w:id="995" w:name="_Toc507405380"/>
      <w:bookmarkStart w:id="996" w:name="_Toc507405453"/>
      <w:bookmarkStart w:id="997" w:name="_Toc507405600"/>
      <w:bookmarkStart w:id="998" w:name="_Toc507405671"/>
      <w:bookmarkStart w:id="999" w:name="_Toc140503562"/>
      <w:bookmarkEnd w:id="29"/>
      <w:bookmarkEnd w:id="37"/>
      <w:bookmarkEnd w:id="38"/>
      <w:bookmarkEnd w:id="39"/>
      <w:bookmarkEnd w:id="40"/>
      <w:bookmarkEnd w:id="41"/>
      <w:r w:rsidRPr="001A2C08">
        <w:rPr>
          <w:iCs/>
          <w:sz w:val="26"/>
          <w:szCs w:val="26"/>
          <w:lang w:val="vi-VN"/>
        </w:rPr>
        <w:br w:type="page"/>
      </w:r>
      <w:r w:rsidRPr="001A2C08">
        <w:rPr>
          <w:iCs/>
          <w:sz w:val="26"/>
          <w:szCs w:val="26"/>
          <w:lang w:val="vi-VN"/>
        </w:rPr>
        <w:lastRenderedPageBreak/>
        <w:t>CÁC TÀI LIỆU, DỮ LIỆU THAM KHẢO</w:t>
      </w:r>
      <w:bookmarkEnd w:id="995"/>
      <w:bookmarkEnd w:id="996"/>
      <w:bookmarkEnd w:id="997"/>
      <w:bookmarkEnd w:id="998"/>
      <w:bookmarkEnd w:id="999"/>
    </w:p>
    <w:p w14:paraId="017A0D2B" w14:textId="7AD40E0D" w:rsidR="00AB3C17" w:rsidRPr="001A2C08" w:rsidRDefault="00AB3C17" w:rsidP="00AB3C17">
      <w:pPr>
        <w:spacing w:line="312" w:lineRule="auto"/>
        <w:ind w:firstLine="567"/>
        <w:jc w:val="both"/>
        <w:rPr>
          <w:bCs/>
          <w:sz w:val="26"/>
          <w:szCs w:val="26"/>
          <w:lang w:val="vi-VN"/>
        </w:rPr>
      </w:pPr>
      <w:r w:rsidRPr="001A2C08">
        <w:rPr>
          <w:bCs/>
          <w:sz w:val="26"/>
          <w:szCs w:val="26"/>
          <w:lang w:val="vi-VN"/>
        </w:rPr>
        <w:t>Nguồn tài liệu và dữ liệu của Báo cáo đánh giá tác động môi trường  của dự án “</w:t>
      </w:r>
      <w:r w:rsidR="0042104D" w:rsidRPr="001A2C08">
        <w:rPr>
          <w:sz w:val="26"/>
          <w:szCs w:val="26"/>
          <w:lang w:val="cs-CZ"/>
        </w:rPr>
        <w:t>Nhà máy sản xuất bao bì Minh Dũng</w:t>
      </w:r>
      <w:r w:rsidRPr="001A2C08">
        <w:rPr>
          <w:bCs/>
          <w:sz w:val="26"/>
          <w:szCs w:val="26"/>
          <w:lang w:val="vi-VN"/>
        </w:rPr>
        <w:t>” được trình bày trong bảng sau:</w:t>
      </w:r>
    </w:p>
    <w:p w14:paraId="4257E73D" w14:textId="77777777" w:rsidR="00AB3C17" w:rsidRPr="001A2C08" w:rsidRDefault="00AB3C17" w:rsidP="00AB3C17">
      <w:pPr>
        <w:spacing w:line="312" w:lineRule="auto"/>
        <w:ind w:firstLine="567"/>
        <w:jc w:val="both"/>
        <w:rPr>
          <w:bCs/>
          <w:sz w:val="26"/>
          <w:szCs w:val="26"/>
          <w:lang w:val="vi-VN"/>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3"/>
        <w:gridCol w:w="4536"/>
      </w:tblGrid>
      <w:tr w:rsidR="00AB3C17" w:rsidRPr="001A2C08" w14:paraId="5CC89C65" w14:textId="77777777" w:rsidTr="00F32706">
        <w:tc>
          <w:tcPr>
            <w:tcW w:w="851" w:type="dxa"/>
            <w:vAlign w:val="center"/>
          </w:tcPr>
          <w:p w14:paraId="414EE6FA" w14:textId="77777777" w:rsidR="00AB3C17" w:rsidRPr="001A2C08" w:rsidRDefault="00AB3C17" w:rsidP="00F32706">
            <w:pPr>
              <w:spacing w:line="312" w:lineRule="auto"/>
              <w:jc w:val="center"/>
              <w:rPr>
                <w:b/>
                <w:bCs/>
                <w:sz w:val="26"/>
                <w:szCs w:val="26"/>
              </w:rPr>
            </w:pPr>
            <w:r w:rsidRPr="001A2C08">
              <w:rPr>
                <w:b/>
                <w:bCs/>
                <w:sz w:val="26"/>
                <w:szCs w:val="26"/>
              </w:rPr>
              <w:t>TT</w:t>
            </w:r>
          </w:p>
        </w:tc>
        <w:tc>
          <w:tcPr>
            <w:tcW w:w="4253" w:type="dxa"/>
            <w:vAlign w:val="center"/>
          </w:tcPr>
          <w:p w14:paraId="0AFFE5A2" w14:textId="77777777" w:rsidR="00AB3C17" w:rsidRPr="001A2C08" w:rsidRDefault="00AB3C17" w:rsidP="00F32706">
            <w:pPr>
              <w:spacing w:line="312" w:lineRule="auto"/>
              <w:jc w:val="center"/>
              <w:rPr>
                <w:b/>
                <w:bCs/>
                <w:sz w:val="26"/>
                <w:szCs w:val="26"/>
              </w:rPr>
            </w:pPr>
            <w:r w:rsidRPr="001A2C08">
              <w:rPr>
                <w:b/>
                <w:bCs/>
                <w:sz w:val="26"/>
                <w:szCs w:val="26"/>
              </w:rPr>
              <w:t>Tên tài liệu</w:t>
            </w:r>
          </w:p>
        </w:tc>
        <w:tc>
          <w:tcPr>
            <w:tcW w:w="4536" w:type="dxa"/>
            <w:vAlign w:val="center"/>
          </w:tcPr>
          <w:p w14:paraId="16191F0B" w14:textId="77777777" w:rsidR="00AB3C17" w:rsidRPr="001A2C08" w:rsidRDefault="00AB3C17" w:rsidP="00F32706">
            <w:pPr>
              <w:spacing w:line="312" w:lineRule="auto"/>
              <w:jc w:val="center"/>
              <w:rPr>
                <w:b/>
                <w:bCs/>
                <w:sz w:val="26"/>
                <w:szCs w:val="26"/>
              </w:rPr>
            </w:pPr>
            <w:r w:rsidRPr="001A2C08">
              <w:rPr>
                <w:b/>
                <w:bCs/>
                <w:sz w:val="26"/>
                <w:szCs w:val="26"/>
              </w:rPr>
              <w:t>Nguồn tài liệu</w:t>
            </w:r>
          </w:p>
        </w:tc>
      </w:tr>
      <w:tr w:rsidR="00AB3C17" w:rsidRPr="001A2C08" w14:paraId="340FE531" w14:textId="77777777" w:rsidTr="00F32706">
        <w:tc>
          <w:tcPr>
            <w:tcW w:w="851" w:type="dxa"/>
            <w:vAlign w:val="center"/>
          </w:tcPr>
          <w:p w14:paraId="1724BFC3" w14:textId="77777777" w:rsidR="00AB3C17" w:rsidRPr="001A2C08" w:rsidRDefault="00AB3C17" w:rsidP="00F32706">
            <w:pPr>
              <w:spacing w:line="312" w:lineRule="auto"/>
              <w:jc w:val="center"/>
              <w:rPr>
                <w:bCs/>
                <w:sz w:val="26"/>
                <w:szCs w:val="26"/>
              </w:rPr>
            </w:pPr>
            <w:r w:rsidRPr="001A2C08">
              <w:rPr>
                <w:bCs/>
                <w:sz w:val="26"/>
                <w:szCs w:val="26"/>
              </w:rPr>
              <w:t>1</w:t>
            </w:r>
          </w:p>
        </w:tc>
        <w:tc>
          <w:tcPr>
            <w:tcW w:w="4253" w:type="dxa"/>
            <w:vAlign w:val="center"/>
          </w:tcPr>
          <w:p w14:paraId="77DD52FC" w14:textId="77777777" w:rsidR="00AB3C17" w:rsidRPr="001A2C08" w:rsidRDefault="00AB3C17" w:rsidP="00F32706">
            <w:pPr>
              <w:spacing w:line="312" w:lineRule="auto"/>
              <w:jc w:val="both"/>
              <w:rPr>
                <w:bCs/>
                <w:sz w:val="26"/>
                <w:szCs w:val="26"/>
              </w:rPr>
            </w:pPr>
            <w:r w:rsidRPr="001A2C08">
              <w:rPr>
                <w:bCs/>
                <w:sz w:val="26"/>
                <w:szCs w:val="26"/>
              </w:rPr>
              <w:t>Tài liệu về kỹ thuật xây dựng báo cáo đánh giá tác động môi trường</w:t>
            </w:r>
          </w:p>
        </w:tc>
        <w:tc>
          <w:tcPr>
            <w:tcW w:w="4536" w:type="dxa"/>
            <w:vAlign w:val="center"/>
          </w:tcPr>
          <w:p w14:paraId="00C581C4" w14:textId="77777777" w:rsidR="00AB3C17" w:rsidRPr="001A2C08" w:rsidRDefault="00AB3C17" w:rsidP="00F32706">
            <w:pPr>
              <w:spacing w:line="312" w:lineRule="auto"/>
              <w:jc w:val="both"/>
              <w:rPr>
                <w:bCs/>
                <w:sz w:val="26"/>
                <w:szCs w:val="26"/>
              </w:rPr>
            </w:pPr>
            <w:r w:rsidRPr="001A2C08">
              <w:rPr>
                <w:bCs/>
                <w:sz w:val="26"/>
                <w:szCs w:val="26"/>
              </w:rPr>
              <w:t>Tài liệu của Tổ chức Y tế thế giới (WHO) và ngân hàng thế giới (WB)</w:t>
            </w:r>
          </w:p>
        </w:tc>
      </w:tr>
      <w:tr w:rsidR="00AB3C17" w:rsidRPr="001A2C08" w14:paraId="26CA243F" w14:textId="77777777" w:rsidTr="00F32706">
        <w:tc>
          <w:tcPr>
            <w:tcW w:w="851" w:type="dxa"/>
            <w:vAlign w:val="center"/>
          </w:tcPr>
          <w:p w14:paraId="60D849FD" w14:textId="77777777" w:rsidR="00AB3C17" w:rsidRPr="001A2C08" w:rsidRDefault="00AB3C17" w:rsidP="00F32706">
            <w:pPr>
              <w:spacing w:line="312" w:lineRule="auto"/>
              <w:jc w:val="center"/>
              <w:rPr>
                <w:bCs/>
                <w:sz w:val="26"/>
                <w:szCs w:val="26"/>
              </w:rPr>
            </w:pPr>
            <w:r w:rsidRPr="001A2C08">
              <w:rPr>
                <w:bCs/>
                <w:sz w:val="26"/>
                <w:szCs w:val="26"/>
              </w:rPr>
              <w:t>2</w:t>
            </w:r>
          </w:p>
        </w:tc>
        <w:tc>
          <w:tcPr>
            <w:tcW w:w="4253" w:type="dxa"/>
            <w:vAlign w:val="center"/>
          </w:tcPr>
          <w:p w14:paraId="649B554C" w14:textId="77777777" w:rsidR="00AB3C17" w:rsidRPr="001A2C08" w:rsidRDefault="00AB3C17" w:rsidP="00F32706">
            <w:pPr>
              <w:spacing w:line="312" w:lineRule="auto"/>
              <w:jc w:val="both"/>
              <w:rPr>
                <w:bCs/>
                <w:sz w:val="26"/>
                <w:szCs w:val="26"/>
              </w:rPr>
            </w:pPr>
            <w:r w:rsidRPr="001A2C08">
              <w:rPr>
                <w:bCs/>
                <w:sz w:val="26"/>
                <w:szCs w:val="26"/>
              </w:rPr>
              <w:t>Phương pháp đánh giá tác động môi trường- Trần Đông Phong, Dự án Danida, năm 2002</w:t>
            </w:r>
          </w:p>
        </w:tc>
        <w:tc>
          <w:tcPr>
            <w:tcW w:w="4536" w:type="dxa"/>
            <w:vAlign w:val="center"/>
          </w:tcPr>
          <w:p w14:paraId="362439CC" w14:textId="77777777" w:rsidR="00AB3C17" w:rsidRPr="001A2C08" w:rsidRDefault="00AB3C17" w:rsidP="00F32706">
            <w:pPr>
              <w:spacing w:line="312" w:lineRule="auto"/>
              <w:jc w:val="both"/>
              <w:rPr>
                <w:bCs/>
                <w:sz w:val="26"/>
                <w:szCs w:val="26"/>
              </w:rPr>
            </w:pPr>
            <w:r w:rsidRPr="001A2C08">
              <w:rPr>
                <w:bCs/>
                <w:sz w:val="26"/>
                <w:szCs w:val="26"/>
              </w:rPr>
              <w:t>Giáo trình giảng dạy nâng cao năng lực quản lý môi trường do Trần Đông Phong biên soạn và giảng dạy cho Dự án Danida năm 2002...</w:t>
            </w:r>
          </w:p>
        </w:tc>
      </w:tr>
      <w:tr w:rsidR="00AB3C17" w:rsidRPr="001A2C08" w14:paraId="221FFE53" w14:textId="77777777" w:rsidTr="00F32706">
        <w:tc>
          <w:tcPr>
            <w:tcW w:w="851" w:type="dxa"/>
            <w:vAlign w:val="center"/>
          </w:tcPr>
          <w:p w14:paraId="33DD5643" w14:textId="77777777" w:rsidR="00AB3C17" w:rsidRPr="001A2C08" w:rsidRDefault="00AB3C17" w:rsidP="00F32706">
            <w:pPr>
              <w:spacing w:line="312" w:lineRule="auto"/>
              <w:jc w:val="center"/>
              <w:rPr>
                <w:bCs/>
                <w:sz w:val="26"/>
                <w:szCs w:val="26"/>
              </w:rPr>
            </w:pPr>
            <w:r w:rsidRPr="001A2C08">
              <w:rPr>
                <w:bCs/>
                <w:sz w:val="26"/>
                <w:szCs w:val="26"/>
              </w:rPr>
              <w:t>3</w:t>
            </w:r>
          </w:p>
        </w:tc>
        <w:tc>
          <w:tcPr>
            <w:tcW w:w="4253" w:type="dxa"/>
            <w:vAlign w:val="center"/>
          </w:tcPr>
          <w:p w14:paraId="4D4305DB" w14:textId="77777777" w:rsidR="00AB3C17" w:rsidRPr="001A2C08" w:rsidRDefault="00AB3C17" w:rsidP="00F32706">
            <w:pPr>
              <w:spacing w:line="312" w:lineRule="auto"/>
              <w:jc w:val="both"/>
              <w:rPr>
                <w:bCs/>
                <w:sz w:val="26"/>
                <w:szCs w:val="26"/>
              </w:rPr>
            </w:pPr>
            <w:r w:rsidRPr="001A2C08">
              <w:rPr>
                <w:bCs/>
                <w:sz w:val="26"/>
                <w:szCs w:val="26"/>
              </w:rPr>
              <w:t>Tuyển tập Quy chuẩn Việt Nam về môi trường bắt buộc áp dụng</w:t>
            </w:r>
          </w:p>
        </w:tc>
        <w:tc>
          <w:tcPr>
            <w:tcW w:w="4536" w:type="dxa"/>
            <w:vAlign w:val="center"/>
          </w:tcPr>
          <w:p w14:paraId="1F448145" w14:textId="77777777" w:rsidR="00AB3C17" w:rsidRPr="001A2C08" w:rsidRDefault="00AB3C17" w:rsidP="00F32706">
            <w:pPr>
              <w:spacing w:line="312" w:lineRule="auto"/>
              <w:jc w:val="both"/>
              <w:rPr>
                <w:bCs/>
                <w:sz w:val="26"/>
                <w:szCs w:val="26"/>
              </w:rPr>
            </w:pPr>
            <w:r w:rsidRPr="001A2C08">
              <w:rPr>
                <w:bCs/>
                <w:sz w:val="26"/>
                <w:szCs w:val="26"/>
              </w:rPr>
              <w:t>Quy chuẩn Việt Nam- 2008- 2009</w:t>
            </w:r>
          </w:p>
        </w:tc>
      </w:tr>
      <w:tr w:rsidR="00AB3C17" w:rsidRPr="001A2C08" w14:paraId="7069045A" w14:textId="77777777" w:rsidTr="00F32706">
        <w:tc>
          <w:tcPr>
            <w:tcW w:w="851" w:type="dxa"/>
            <w:vAlign w:val="center"/>
          </w:tcPr>
          <w:p w14:paraId="406C69DA" w14:textId="77777777" w:rsidR="00AB3C17" w:rsidRPr="001A2C08" w:rsidRDefault="00AB3C17" w:rsidP="00F32706">
            <w:pPr>
              <w:spacing w:line="312" w:lineRule="auto"/>
              <w:jc w:val="center"/>
              <w:rPr>
                <w:bCs/>
                <w:sz w:val="26"/>
                <w:szCs w:val="26"/>
              </w:rPr>
            </w:pPr>
            <w:r w:rsidRPr="001A2C08">
              <w:rPr>
                <w:bCs/>
                <w:sz w:val="26"/>
                <w:szCs w:val="26"/>
              </w:rPr>
              <w:t>4</w:t>
            </w:r>
          </w:p>
        </w:tc>
        <w:tc>
          <w:tcPr>
            <w:tcW w:w="4253" w:type="dxa"/>
            <w:vAlign w:val="center"/>
          </w:tcPr>
          <w:p w14:paraId="1A25B6C6" w14:textId="77777777" w:rsidR="00AB3C17" w:rsidRPr="001A2C08" w:rsidRDefault="00AB3C17" w:rsidP="00F32706">
            <w:pPr>
              <w:spacing w:line="312" w:lineRule="auto"/>
              <w:jc w:val="both"/>
              <w:rPr>
                <w:bCs/>
                <w:sz w:val="26"/>
                <w:szCs w:val="26"/>
              </w:rPr>
            </w:pPr>
            <w:r w:rsidRPr="001A2C08">
              <w:rPr>
                <w:bCs/>
                <w:sz w:val="26"/>
                <w:szCs w:val="26"/>
              </w:rPr>
              <w:t>Phương pháp đánh giá nhanh ô nhiễm- WHO</w:t>
            </w:r>
          </w:p>
        </w:tc>
        <w:tc>
          <w:tcPr>
            <w:tcW w:w="4536" w:type="dxa"/>
            <w:vAlign w:val="center"/>
          </w:tcPr>
          <w:p w14:paraId="33E196F5" w14:textId="77777777" w:rsidR="00AB3C17" w:rsidRPr="001A2C08" w:rsidRDefault="00AB3C17" w:rsidP="00F32706">
            <w:pPr>
              <w:spacing w:line="312" w:lineRule="auto"/>
              <w:jc w:val="both"/>
              <w:rPr>
                <w:bCs/>
                <w:sz w:val="26"/>
                <w:szCs w:val="26"/>
              </w:rPr>
            </w:pPr>
            <w:r w:rsidRPr="001A2C08">
              <w:rPr>
                <w:bCs/>
                <w:sz w:val="26"/>
                <w:szCs w:val="26"/>
              </w:rPr>
              <w:t>Do tổ chức Y tế thế giới ban hành năm 1993.</w:t>
            </w:r>
          </w:p>
        </w:tc>
      </w:tr>
      <w:tr w:rsidR="00AB3C17" w:rsidRPr="001A2C08" w14:paraId="6EA96129" w14:textId="77777777" w:rsidTr="00F32706">
        <w:tc>
          <w:tcPr>
            <w:tcW w:w="851" w:type="dxa"/>
            <w:vAlign w:val="center"/>
          </w:tcPr>
          <w:p w14:paraId="07D8D840" w14:textId="77777777" w:rsidR="00AB3C17" w:rsidRPr="001A2C08" w:rsidRDefault="00AB3C17" w:rsidP="00F32706">
            <w:pPr>
              <w:spacing w:line="312" w:lineRule="auto"/>
              <w:jc w:val="center"/>
              <w:rPr>
                <w:bCs/>
                <w:sz w:val="26"/>
                <w:szCs w:val="26"/>
              </w:rPr>
            </w:pPr>
            <w:r w:rsidRPr="001A2C08">
              <w:rPr>
                <w:bCs/>
                <w:sz w:val="26"/>
                <w:szCs w:val="26"/>
              </w:rPr>
              <w:t>5</w:t>
            </w:r>
          </w:p>
        </w:tc>
        <w:tc>
          <w:tcPr>
            <w:tcW w:w="4253" w:type="dxa"/>
            <w:vAlign w:val="center"/>
          </w:tcPr>
          <w:p w14:paraId="24ECC3ED" w14:textId="77777777" w:rsidR="00AB3C17" w:rsidRPr="001A2C08" w:rsidRDefault="00AB3C17" w:rsidP="00F32706">
            <w:pPr>
              <w:spacing w:line="312" w:lineRule="auto"/>
              <w:jc w:val="both"/>
              <w:rPr>
                <w:bCs/>
                <w:sz w:val="26"/>
                <w:szCs w:val="26"/>
              </w:rPr>
            </w:pPr>
            <w:r w:rsidRPr="001A2C08">
              <w:rPr>
                <w:sz w:val="26"/>
                <w:szCs w:val="26"/>
                <w:lang w:val="nl-NL"/>
              </w:rPr>
              <w:t>Niên giám thống kê tỉnh Hưng Yên 2021 và dữ liệu khí tượng thủy văn 2022 của Trung tâm khí tượng thủy văn Hưng Yên</w:t>
            </w:r>
          </w:p>
        </w:tc>
        <w:tc>
          <w:tcPr>
            <w:tcW w:w="4536" w:type="dxa"/>
            <w:vAlign w:val="center"/>
          </w:tcPr>
          <w:p w14:paraId="2A25292D" w14:textId="77777777" w:rsidR="00AB3C17" w:rsidRPr="001A2C08" w:rsidRDefault="00AB3C17" w:rsidP="00F32706">
            <w:pPr>
              <w:spacing w:line="312" w:lineRule="auto"/>
              <w:jc w:val="both"/>
              <w:rPr>
                <w:bCs/>
                <w:sz w:val="26"/>
                <w:szCs w:val="26"/>
              </w:rPr>
            </w:pPr>
            <w:r w:rsidRPr="001A2C08">
              <w:rPr>
                <w:bCs/>
                <w:sz w:val="26"/>
                <w:szCs w:val="26"/>
              </w:rPr>
              <w:t xml:space="preserve">Cục thống kê tỉnh Hưng Yên; </w:t>
            </w:r>
            <w:r w:rsidRPr="001A2C08">
              <w:rPr>
                <w:sz w:val="26"/>
                <w:szCs w:val="26"/>
                <w:lang w:val="nl-NL"/>
              </w:rPr>
              <w:t>Trung tâm khí tượng thủy văn Hưng Yên</w:t>
            </w:r>
            <w:r w:rsidRPr="001A2C08">
              <w:rPr>
                <w:bCs/>
                <w:sz w:val="26"/>
                <w:szCs w:val="26"/>
              </w:rPr>
              <w:t>.</w:t>
            </w:r>
          </w:p>
        </w:tc>
      </w:tr>
      <w:tr w:rsidR="00AB3C17" w:rsidRPr="001A2C08" w14:paraId="391A0EC1" w14:textId="77777777" w:rsidTr="00F32706">
        <w:tc>
          <w:tcPr>
            <w:tcW w:w="851" w:type="dxa"/>
            <w:vAlign w:val="center"/>
          </w:tcPr>
          <w:p w14:paraId="73015C79" w14:textId="77777777" w:rsidR="00AB3C17" w:rsidRPr="001A2C08" w:rsidRDefault="00AB3C17" w:rsidP="00F32706">
            <w:pPr>
              <w:spacing w:line="312" w:lineRule="auto"/>
              <w:jc w:val="center"/>
              <w:rPr>
                <w:bCs/>
                <w:sz w:val="26"/>
                <w:szCs w:val="26"/>
              </w:rPr>
            </w:pPr>
            <w:r w:rsidRPr="001A2C08">
              <w:rPr>
                <w:bCs/>
                <w:sz w:val="26"/>
                <w:szCs w:val="26"/>
              </w:rPr>
              <w:t>6</w:t>
            </w:r>
          </w:p>
        </w:tc>
        <w:tc>
          <w:tcPr>
            <w:tcW w:w="4253" w:type="dxa"/>
            <w:vAlign w:val="center"/>
          </w:tcPr>
          <w:p w14:paraId="16459475" w14:textId="77777777" w:rsidR="00AB3C17" w:rsidRPr="001A2C08" w:rsidRDefault="00AB3C17" w:rsidP="00F32706">
            <w:pPr>
              <w:spacing w:line="312" w:lineRule="auto"/>
              <w:jc w:val="both"/>
              <w:rPr>
                <w:bCs/>
                <w:sz w:val="26"/>
                <w:szCs w:val="26"/>
              </w:rPr>
            </w:pPr>
            <w:r w:rsidRPr="001A2C08">
              <w:rPr>
                <w:bCs/>
                <w:sz w:val="26"/>
                <w:szCs w:val="26"/>
              </w:rPr>
              <w:t>Báo cáo công tác bảo vệ môi trường tỉnh Hưng Yên năm 2023</w:t>
            </w:r>
          </w:p>
        </w:tc>
        <w:tc>
          <w:tcPr>
            <w:tcW w:w="4536" w:type="dxa"/>
            <w:vAlign w:val="center"/>
          </w:tcPr>
          <w:p w14:paraId="065D01C8" w14:textId="77777777" w:rsidR="00AB3C17" w:rsidRPr="001A2C08" w:rsidRDefault="00AB3C17" w:rsidP="00F32706">
            <w:pPr>
              <w:spacing w:line="312" w:lineRule="auto"/>
              <w:jc w:val="both"/>
              <w:rPr>
                <w:bCs/>
                <w:sz w:val="26"/>
                <w:szCs w:val="26"/>
              </w:rPr>
            </w:pPr>
            <w:r w:rsidRPr="001A2C08">
              <w:rPr>
                <w:bCs/>
                <w:sz w:val="26"/>
                <w:szCs w:val="26"/>
              </w:rPr>
              <w:t>UBND tỉnh Hưng Yên</w:t>
            </w:r>
          </w:p>
        </w:tc>
      </w:tr>
      <w:tr w:rsidR="00AB3C17" w:rsidRPr="001A2C08" w14:paraId="0EA18A22" w14:textId="77777777" w:rsidTr="00F32706">
        <w:tc>
          <w:tcPr>
            <w:tcW w:w="851" w:type="dxa"/>
            <w:vAlign w:val="center"/>
          </w:tcPr>
          <w:p w14:paraId="37B4C553" w14:textId="77777777" w:rsidR="00AB3C17" w:rsidRPr="001A2C08" w:rsidRDefault="00AB3C17" w:rsidP="00F32706">
            <w:pPr>
              <w:spacing w:line="312" w:lineRule="auto"/>
              <w:jc w:val="center"/>
              <w:rPr>
                <w:bCs/>
                <w:sz w:val="26"/>
                <w:szCs w:val="26"/>
              </w:rPr>
            </w:pPr>
            <w:r w:rsidRPr="001A2C08">
              <w:rPr>
                <w:bCs/>
                <w:sz w:val="26"/>
                <w:szCs w:val="26"/>
              </w:rPr>
              <w:t>7</w:t>
            </w:r>
          </w:p>
        </w:tc>
        <w:tc>
          <w:tcPr>
            <w:tcW w:w="4253" w:type="dxa"/>
            <w:vAlign w:val="center"/>
          </w:tcPr>
          <w:p w14:paraId="2D02D85F" w14:textId="77777777" w:rsidR="00AB3C17" w:rsidRPr="001A2C08" w:rsidRDefault="00AB3C17" w:rsidP="00F32706">
            <w:pPr>
              <w:spacing w:line="312" w:lineRule="auto"/>
              <w:jc w:val="both"/>
              <w:rPr>
                <w:bCs/>
                <w:iCs/>
                <w:spacing w:val="-4"/>
                <w:sz w:val="26"/>
                <w:szCs w:val="26"/>
                <w:lang w:val="pl-PL"/>
              </w:rPr>
            </w:pPr>
            <w:r w:rsidRPr="001A2C08">
              <w:rPr>
                <w:bCs/>
                <w:iCs/>
                <w:spacing w:val="-4"/>
                <w:sz w:val="26"/>
                <w:szCs w:val="26"/>
                <w:lang w:val="pl-PL"/>
              </w:rPr>
              <w:t>Báo cáo Tình hình thực hiện kế hoạch phát triển kinh tế-xã hội 6 tháng đầu năm và những nhiệm vụ, giải pháp chủ yếu  6 tháng cuối năm 2024</w:t>
            </w:r>
          </w:p>
        </w:tc>
        <w:tc>
          <w:tcPr>
            <w:tcW w:w="4536" w:type="dxa"/>
            <w:vAlign w:val="center"/>
          </w:tcPr>
          <w:p w14:paraId="61337878" w14:textId="2EBC51BF" w:rsidR="00AB3C17" w:rsidRPr="001A2C08" w:rsidRDefault="00AB3C17" w:rsidP="00F32706">
            <w:pPr>
              <w:spacing w:line="312" w:lineRule="auto"/>
              <w:jc w:val="both"/>
              <w:rPr>
                <w:bCs/>
                <w:sz w:val="26"/>
                <w:szCs w:val="26"/>
              </w:rPr>
            </w:pPr>
            <w:r w:rsidRPr="001A2C08">
              <w:rPr>
                <w:bCs/>
                <w:sz w:val="26"/>
                <w:szCs w:val="26"/>
              </w:rPr>
              <w:t xml:space="preserve">UBND </w:t>
            </w:r>
            <w:r w:rsidRPr="001A2C08">
              <w:rPr>
                <w:bCs/>
                <w:sz w:val="26"/>
                <w:szCs w:val="26"/>
                <w:lang w:eastAsia="vi-VN"/>
              </w:rPr>
              <w:t xml:space="preserve">xã </w:t>
            </w:r>
            <w:r w:rsidR="00884EE0" w:rsidRPr="001A2C08">
              <w:rPr>
                <w:bCs/>
                <w:sz w:val="26"/>
                <w:szCs w:val="26"/>
                <w:lang w:eastAsia="vi-VN"/>
              </w:rPr>
              <w:t>Chỉ Đạo</w:t>
            </w:r>
            <w:r w:rsidRPr="001A2C08">
              <w:rPr>
                <w:bCs/>
                <w:sz w:val="26"/>
                <w:szCs w:val="26"/>
                <w:lang w:eastAsia="vi-VN"/>
              </w:rPr>
              <w:t xml:space="preserve"> </w:t>
            </w:r>
          </w:p>
        </w:tc>
      </w:tr>
      <w:tr w:rsidR="003B4293" w:rsidRPr="001A2C08" w14:paraId="569BE1EF" w14:textId="77777777" w:rsidTr="00F32706">
        <w:tc>
          <w:tcPr>
            <w:tcW w:w="851" w:type="dxa"/>
            <w:vAlign w:val="center"/>
          </w:tcPr>
          <w:p w14:paraId="663CFB76" w14:textId="77777777" w:rsidR="003B4293" w:rsidRPr="001A2C08" w:rsidRDefault="003B4293" w:rsidP="003B4293">
            <w:pPr>
              <w:spacing w:line="312" w:lineRule="auto"/>
              <w:jc w:val="center"/>
              <w:rPr>
                <w:bCs/>
                <w:sz w:val="26"/>
                <w:szCs w:val="26"/>
              </w:rPr>
            </w:pPr>
            <w:r w:rsidRPr="001A2C08">
              <w:rPr>
                <w:bCs/>
                <w:sz w:val="26"/>
                <w:szCs w:val="26"/>
              </w:rPr>
              <w:t>8</w:t>
            </w:r>
          </w:p>
        </w:tc>
        <w:tc>
          <w:tcPr>
            <w:tcW w:w="4253" w:type="dxa"/>
            <w:vAlign w:val="center"/>
          </w:tcPr>
          <w:p w14:paraId="127C146E" w14:textId="2B9E4223" w:rsidR="003B4293" w:rsidRPr="001A2C08" w:rsidRDefault="003B4293" w:rsidP="00F57213">
            <w:pPr>
              <w:autoSpaceDE w:val="0"/>
              <w:autoSpaceDN w:val="0"/>
              <w:adjustRightInd w:val="0"/>
              <w:spacing w:line="312" w:lineRule="auto"/>
              <w:jc w:val="both"/>
              <w:rPr>
                <w:bCs/>
                <w:spacing w:val="-8"/>
                <w:sz w:val="26"/>
                <w:szCs w:val="26"/>
                <w:lang w:val="pl-PL"/>
              </w:rPr>
            </w:pPr>
            <w:r w:rsidRPr="001A2C08">
              <w:rPr>
                <w:iCs/>
                <w:sz w:val="26"/>
                <w:szCs w:val="26"/>
                <w:lang w:val="af-ZA"/>
              </w:rPr>
              <w:t>Tình hình thực hiện kế hoạch phát triển kinh tế - xã hội năm 2023;</w:t>
            </w:r>
            <w:r w:rsidR="00F57213" w:rsidRPr="001A2C08">
              <w:rPr>
                <w:iCs/>
                <w:sz w:val="26"/>
                <w:szCs w:val="26"/>
                <w:lang w:val="af-ZA"/>
              </w:rPr>
              <w:t xml:space="preserve"> </w:t>
            </w:r>
            <w:r w:rsidRPr="001A2C08">
              <w:rPr>
                <w:iCs/>
                <w:sz w:val="26"/>
                <w:szCs w:val="26"/>
                <w:lang w:val="af-ZA"/>
              </w:rPr>
              <w:t>Phương hướng, mục tiêu, nhiệm vụ và giải pháp năm 2024</w:t>
            </w:r>
          </w:p>
        </w:tc>
        <w:tc>
          <w:tcPr>
            <w:tcW w:w="4536" w:type="dxa"/>
            <w:vAlign w:val="center"/>
          </w:tcPr>
          <w:p w14:paraId="3D2885A5" w14:textId="0132CA5B" w:rsidR="003B4293" w:rsidRPr="001A2C08" w:rsidRDefault="003B4293" w:rsidP="003B4293">
            <w:pPr>
              <w:spacing w:line="312" w:lineRule="auto"/>
              <w:jc w:val="both"/>
              <w:rPr>
                <w:bCs/>
                <w:sz w:val="26"/>
                <w:szCs w:val="26"/>
              </w:rPr>
            </w:pPr>
            <w:r w:rsidRPr="001A2C08">
              <w:rPr>
                <w:bCs/>
                <w:sz w:val="26"/>
                <w:szCs w:val="26"/>
              </w:rPr>
              <w:t>UBND huyện Văn Lâm</w:t>
            </w:r>
          </w:p>
        </w:tc>
      </w:tr>
    </w:tbl>
    <w:p w14:paraId="41C259E8" w14:textId="77777777" w:rsidR="00AB3C17" w:rsidRPr="001A2C08" w:rsidRDefault="00AB3C17" w:rsidP="00AB3C17">
      <w:pPr>
        <w:spacing w:line="312" w:lineRule="auto"/>
        <w:rPr>
          <w:sz w:val="26"/>
          <w:szCs w:val="26"/>
          <w:lang w:val="vi-VN"/>
        </w:rPr>
      </w:pPr>
    </w:p>
    <w:p w14:paraId="7AA1A3EC" w14:textId="77777777" w:rsidR="009469A8" w:rsidRPr="001A2C08" w:rsidRDefault="009469A8"/>
    <w:sectPr w:rsidR="009469A8" w:rsidRPr="001A2C08" w:rsidSect="00AB3C17">
      <w:pgSz w:w="11907" w:h="16840" w:code="9"/>
      <w:pgMar w:top="1245" w:right="1138" w:bottom="1138" w:left="1699" w:header="504"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8FE4A" w14:textId="77777777" w:rsidR="00DC2314" w:rsidRDefault="00DC2314">
      <w:r>
        <w:separator/>
      </w:r>
    </w:p>
  </w:endnote>
  <w:endnote w:type="continuationSeparator" w:id="0">
    <w:p w14:paraId="587AA533" w14:textId="77777777" w:rsidR="00DC2314" w:rsidRDefault="00DC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NI-Times">
    <w:panose1 w:val="00000000000000000000"/>
    <w:charset w:val="00"/>
    <w:family w:val="auto"/>
    <w:pitch w:val="variable"/>
    <w:sig w:usb0="00000007" w:usb1="00000000" w:usb2="00000000" w:usb3="00000000" w:csb0="00000013"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AvantH">
    <w:panose1 w:val="020B7200000000000000"/>
    <w:charset w:val="00"/>
    <w:family w:val="swiss"/>
    <w:pitch w:val="variable"/>
    <w:sig w:usb0="00000003" w:usb1="00000000" w:usb2="00000000" w:usb3="00000000" w:csb0="00000001" w:csb1="00000000"/>
  </w:font>
  <w:font w:name=".VnCooperH">
    <w:panose1 w:val="020B7200000000000000"/>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74F34" w14:textId="77777777" w:rsidR="00F32706" w:rsidRPr="00FB585C" w:rsidRDefault="00F32706" w:rsidP="00F32706">
    <w:pPr>
      <w:pStyle w:val="Footer"/>
      <w:tabs>
        <w:tab w:val="left" w:pos="180"/>
        <w:tab w:val="right" w:pos="9072"/>
      </w:tabs>
      <w:rPr>
        <w:b/>
        <w:bCs/>
        <w:sz w:val="26"/>
        <w:szCs w:val="26"/>
      </w:rPr>
    </w:pPr>
    <w:r>
      <w:rPr>
        <w:b/>
        <w:bCs/>
        <w:sz w:val="26"/>
        <w:szCs w:val="26"/>
      </w:rPr>
      <w:tab/>
    </w:r>
    <w:r>
      <w:rPr>
        <w:b/>
        <w:bCs/>
        <w:sz w:val="26"/>
        <w:szCs w:val="26"/>
      </w:rPr>
      <w:tab/>
    </w:r>
    <w:r w:rsidRPr="001550D3">
      <w:rPr>
        <w:b/>
        <w:bCs/>
        <w:sz w:val="26"/>
        <w:szCs w:val="26"/>
      </w:rPr>
      <w:fldChar w:fldCharType="begin"/>
    </w:r>
    <w:r w:rsidRPr="001550D3">
      <w:rPr>
        <w:b/>
        <w:bCs/>
        <w:sz w:val="26"/>
        <w:szCs w:val="26"/>
      </w:rPr>
      <w:instrText xml:space="preserve"> PAGE   \* MERGEFORMAT </w:instrText>
    </w:r>
    <w:r w:rsidRPr="001550D3">
      <w:rPr>
        <w:b/>
        <w:bCs/>
        <w:sz w:val="26"/>
        <w:szCs w:val="26"/>
      </w:rPr>
      <w:fldChar w:fldCharType="separate"/>
    </w:r>
    <w:r>
      <w:rPr>
        <w:b/>
        <w:bCs/>
        <w:noProof/>
        <w:sz w:val="26"/>
        <w:szCs w:val="26"/>
      </w:rPr>
      <w:t>107</w:t>
    </w:r>
    <w:r w:rsidRPr="001550D3">
      <w:rPr>
        <w:b/>
        <w:bCs/>
        <w:noProof/>
        <w:sz w:val="26"/>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36309" w14:textId="77777777" w:rsidR="00F32706" w:rsidRDefault="00F32706"/>
  <w:p w14:paraId="422AF596" w14:textId="77777777" w:rsidR="00F32706" w:rsidRDefault="00F327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E3993" w14:textId="77777777" w:rsidR="00DC2314" w:rsidRDefault="00DC2314">
      <w:r>
        <w:separator/>
      </w:r>
    </w:p>
  </w:footnote>
  <w:footnote w:type="continuationSeparator" w:id="0">
    <w:p w14:paraId="4517F58B" w14:textId="77777777" w:rsidR="00DC2314" w:rsidRDefault="00DC2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C49E4" w14:textId="24732808" w:rsidR="00F32706" w:rsidRPr="00EC22AD" w:rsidRDefault="00F32706" w:rsidP="00F32706">
    <w:pPr>
      <w:spacing w:line="276" w:lineRule="auto"/>
      <w:jc w:val="center"/>
      <w:rPr>
        <w:b/>
        <w:bCs/>
        <w:sz w:val="22"/>
        <w:szCs w:val="22"/>
      </w:rPr>
    </w:pPr>
    <w:r w:rsidRPr="00EC22AD">
      <w:rPr>
        <w:b/>
        <w:bCs/>
        <w:sz w:val="22"/>
        <w:szCs w:val="22"/>
      </w:rPr>
      <w:t>Báo cáo ĐTM của dự</w:t>
    </w:r>
    <w:r>
      <w:rPr>
        <w:b/>
        <w:bCs/>
        <w:sz w:val="22"/>
        <w:szCs w:val="22"/>
      </w:rPr>
      <w:t xml:space="preserve"> án “Nhà máy sản xuất bao bì Minh Dũng</w:t>
    </w:r>
    <w:r w:rsidRPr="00EC22AD">
      <w:rPr>
        <w:b/>
        <w:bCs/>
        <w:sz w:val="22"/>
        <w:szCs w:val="22"/>
      </w:rPr>
      <w:t>”</w:t>
    </w:r>
  </w:p>
  <w:p w14:paraId="280B7045" w14:textId="7DB236AB" w:rsidR="00F32706" w:rsidRDefault="00F32706" w:rsidP="00F32706">
    <w:pPr>
      <w:tabs>
        <w:tab w:val="center" w:pos="7282"/>
        <w:tab w:val="left" w:pos="10167"/>
      </w:tabs>
      <w:spacing w:line="276" w:lineRule="auto"/>
      <w:jc w:val="center"/>
      <w:rPr>
        <w:b/>
        <w:bCs/>
        <w:sz w:val="22"/>
        <w:szCs w:val="22"/>
      </w:rPr>
    </w:pPr>
    <w:r>
      <w:rPr>
        <w:b/>
        <w:bCs/>
        <w:noProof/>
        <w:sz w:val="22"/>
        <w:szCs w:val="22"/>
      </w:rPr>
      <mc:AlternateContent>
        <mc:Choice Requires="wps">
          <w:drawing>
            <wp:anchor distT="0" distB="0" distL="114300" distR="114300" simplePos="0" relativeHeight="251659264" behindDoc="0" locked="0" layoutInCell="1" allowOverlap="1" wp14:anchorId="57FFFEBC" wp14:editId="03B433E4">
              <wp:simplePos x="0" y="0"/>
              <wp:positionH relativeFrom="column">
                <wp:posOffset>24765</wp:posOffset>
              </wp:positionH>
              <wp:positionV relativeFrom="paragraph">
                <wp:posOffset>272415</wp:posOffset>
              </wp:positionV>
              <wp:extent cx="6191250" cy="0"/>
              <wp:effectExtent l="9525" t="7620" r="9525" b="11430"/>
              <wp:wrapNone/>
              <wp:docPr id="1875830703"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16007443" id="_x0000_t32" coordsize="21600,21600" o:spt="32" o:oned="t" path="m,l21600,21600e" filled="f">
              <v:path arrowok="t" fillok="f" o:connecttype="none"/>
              <o:lock v:ext="edit" shapetype="t"/>
            </v:shapetype>
            <v:shape id="Straight Arrow Connector 124" o:spid="_x0000_s1026" type="#_x0000_t32" style="position:absolute;margin-left:1.95pt;margin-top:21.45pt;width:4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Y3O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"/>
          </w:pict>
        </mc:Fallback>
      </mc:AlternateContent>
    </w:r>
    <w:r w:rsidRPr="00EC22AD">
      <w:rPr>
        <w:b/>
        <w:bCs/>
        <w:sz w:val="22"/>
        <w:szCs w:val="22"/>
      </w:rPr>
      <w:t xml:space="preserve">của </w:t>
    </w:r>
    <w:r>
      <w:rPr>
        <w:b/>
        <w:bCs/>
        <w:sz w:val="22"/>
        <w:szCs w:val="22"/>
      </w:rPr>
      <w:t>Công ty TNHH sản xuất và thương mại Minh Dũng</w:t>
    </w:r>
  </w:p>
  <w:p w14:paraId="59DEC2A2" w14:textId="77777777" w:rsidR="00F32706" w:rsidRDefault="00F32706" w:rsidP="00F32706">
    <w:pPr>
      <w:tabs>
        <w:tab w:val="center" w:pos="7282"/>
        <w:tab w:val="left" w:pos="10167"/>
      </w:tabs>
      <w:spacing w:line="276" w:lineRule="auto"/>
      <w:jc w:val="center"/>
      <w:rPr>
        <w:rFonts w:ascii="Times New Roman Bold" w:hAnsi="Times New Roman Bold"/>
        <w:b/>
        <w:bCs/>
        <w:sz w:val="22"/>
        <w:szCs w:val="22"/>
        <w:u w:val="double" w:color="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74A9"/>
    <w:multiLevelType w:val="hybridMultilevel"/>
    <w:tmpl w:val="712E62C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2CC73C3"/>
    <w:multiLevelType w:val="hybridMultilevel"/>
    <w:tmpl w:val="2DC0691A"/>
    <w:lvl w:ilvl="0" w:tplc="C9BEF41C">
      <w:start w:val="1"/>
      <w:numFmt w:val="bullet"/>
      <w:lvlText w:val=""/>
      <w:lvlJc w:val="left"/>
      <w:pPr>
        <w:ind w:left="2912" w:hanging="360"/>
      </w:pPr>
      <w:rPr>
        <w:rFonts w:ascii="Symbol" w:hAnsi="Symbol" w:hint="default"/>
      </w:rPr>
    </w:lvl>
    <w:lvl w:ilvl="1" w:tplc="04090003" w:tentative="1">
      <w:start w:val="1"/>
      <w:numFmt w:val="bullet"/>
      <w:lvlText w:val="o"/>
      <w:lvlJc w:val="left"/>
      <w:pPr>
        <w:ind w:left="3632" w:hanging="360"/>
      </w:pPr>
      <w:rPr>
        <w:rFonts w:ascii="Courier New" w:hAnsi="Courier New" w:cs="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cs="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cs="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 w15:restartNumberingAfterBreak="0">
    <w:nsid w:val="02FE0AEB"/>
    <w:multiLevelType w:val="hybridMultilevel"/>
    <w:tmpl w:val="D55A7CE6"/>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E62D06"/>
    <w:multiLevelType w:val="multilevel"/>
    <w:tmpl w:val="080897FA"/>
    <w:lvl w:ilvl="0">
      <w:start w:val="1"/>
      <w:numFmt w:val="bullet"/>
      <w:lvlText w:val=""/>
      <w:lvlJc w:val="left"/>
      <w:pPr>
        <w:tabs>
          <w:tab w:val="num" w:pos="208"/>
        </w:tabs>
        <w:ind w:left="208" w:hanging="360"/>
      </w:pPr>
      <w:rPr>
        <w:rFonts w:ascii="Symbol" w:hAnsi="Symbol" w:hint="default"/>
        <w:sz w:val="20"/>
      </w:rPr>
    </w:lvl>
    <w:lvl w:ilvl="1" w:tentative="1">
      <w:start w:val="1"/>
      <w:numFmt w:val="bullet"/>
      <w:lvlText w:val=""/>
      <w:lvlJc w:val="left"/>
      <w:pPr>
        <w:tabs>
          <w:tab w:val="num" w:pos="928"/>
        </w:tabs>
        <w:ind w:left="928" w:hanging="360"/>
      </w:pPr>
      <w:rPr>
        <w:rFonts w:ascii="Symbol" w:hAnsi="Symbol" w:hint="default"/>
        <w:sz w:val="20"/>
      </w:rPr>
    </w:lvl>
    <w:lvl w:ilvl="2" w:tentative="1">
      <w:start w:val="1"/>
      <w:numFmt w:val="bullet"/>
      <w:lvlText w:val=""/>
      <w:lvlJc w:val="left"/>
      <w:pPr>
        <w:tabs>
          <w:tab w:val="num" w:pos="1648"/>
        </w:tabs>
        <w:ind w:left="1648" w:hanging="360"/>
      </w:pPr>
      <w:rPr>
        <w:rFonts w:ascii="Symbol" w:hAnsi="Symbol" w:hint="default"/>
        <w:sz w:val="20"/>
      </w:rPr>
    </w:lvl>
    <w:lvl w:ilvl="3" w:tentative="1">
      <w:start w:val="1"/>
      <w:numFmt w:val="bullet"/>
      <w:lvlText w:val=""/>
      <w:lvlJc w:val="left"/>
      <w:pPr>
        <w:tabs>
          <w:tab w:val="num" w:pos="2368"/>
        </w:tabs>
        <w:ind w:left="2368" w:hanging="360"/>
      </w:pPr>
      <w:rPr>
        <w:rFonts w:ascii="Symbol" w:hAnsi="Symbol" w:hint="default"/>
        <w:sz w:val="20"/>
      </w:rPr>
    </w:lvl>
    <w:lvl w:ilvl="4" w:tentative="1">
      <w:start w:val="1"/>
      <w:numFmt w:val="bullet"/>
      <w:lvlText w:val=""/>
      <w:lvlJc w:val="left"/>
      <w:pPr>
        <w:tabs>
          <w:tab w:val="num" w:pos="3088"/>
        </w:tabs>
        <w:ind w:left="3088" w:hanging="360"/>
      </w:pPr>
      <w:rPr>
        <w:rFonts w:ascii="Symbol" w:hAnsi="Symbol" w:hint="default"/>
        <w:sz w:val="20"/>
      </w:rPr>
    </w:lvl>
    <w:lvl w:ilvl="5" w:tentative="1">
      <w:start w:val="1"/>
      <w:numFmt w:val="bullet"/>
      <w:lvlText w:val=""/>
      <w:lvlJc w:val="left"/>
      <w:pPr>
        <w:tabs>
          <w:tab w:val="num" w:pos="3808"/>
        </w:tabs>
        <w:ind w:left="3808" w:hanging="360"/>
      </w:pPr>
      <w:rPr>
        <w:rFonts w:ascii="Symbol" w:hAnsi="Symbol" w:hint="default"/>
        <w:sz w:val="20"/>
      </w:rPr>
    </w:lvl>
    <w:lvl w:ilvl="6" w:tentative="1">
      <w:start w:val="1"/>
      <w:numFmt w:val="bullet"/>
      <w:lvlText w:val=""/>
      <w:lvlJc w:val="left"/>
      <w:pPr>
        <w:tabs>
          <w:tab w:val="num" w:pos="4528"/>
        </w:tabs>
        <w:ind w:left="4528" w:hanging="360"/>
      </w:pPr>
      <w:rPr>
        <w:rFonts w:ascii="Symbol" w:hAnsi="Symbol" w:hint="default"/>
        <w:sz w:val="20"/>
      </w:rPr>
    </w:lvl>
    <w:lvl w:ilvl="7" w:tentative="1">
      <w:start w:val="1"/>
      <w:numFmt w:val="bullet"/>
      <w:lvlText w:val=""/>
      <w:lvlJc w:val="left"/>
      <w:pPr>
        <w:tabs>
          <w:tab w:val="num" w:pos="5248"/>
        </w:tabs>
        <w:ind w:left="5248" w:hanging="360"/>
      </w:pPr>
      <w:rPr>
        <w:rFonts w:ascii="Symbol" w:hAnsi="Symbol" w:hint="default"/>
        <w:sz w:val="20"/>
      </w:rPr>
    </w:lvl>
    <w:lvl w:ilvl="8" w:tentative="1">
      <w:start w:val="1"/>
      <w:numFmt w:val="bullet"/>
      <w:lvlText w:val=""/>
      <w:lvlJc w:val="left"/>
      <w:pPr>
        <w:tabs>
          <w:tab w:val="num" w:pos="5968"/>
        </w:tabs>
        <w:ind w:left="5968" w:hanging="360"/>
      </w:pPr>
      <w:rPr>
        <w:rFonts w:ascii="Symbol" w:hAnsi="Symbol" w:hint="default"/>
        <w:sz w:val="20"/>
      </w:rPr>
    </w:lvl>
  </w:abstractNum>
  <w:abstractNum w:abstractNumId="4" w15:restartNumberingAfterBreak="0">
    <w:nsid w:val="05ED778A"/>
    <w:multiLevelType w:val="hybridMultilevel"/>
    <w:tmpl w:val="62ACD81C"/>
    <w:lvl w:ilvl="0" w:tplc="0409000D">
      <w:start w:val="1"/>
      <w:numFmt w:val="bullet"/>
      <w:lvlText w:val=""/>
      <w:lvlJc w:val="left"/>
      <w:pPr>
        <w:tabs>
          <w:tab w:val="num" w:pos="1211"/>
        </w:tabs>
        <w:ind w:left="1211" w:hanging="360"/>
      </w:pPr>
      <w:rPr>
        <w:rFonts w:ascii="Wingdings" w:hAnsi="Wingdings"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C3351D"/>
    <w:multiLevelType w:val="hybridMultilevel"/>
    <w:tmpl w:val="AE6C03F6"/>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1D374D6"/>
    <w:multiLevelType w:val="hybridMultilevel"/>
    <w:tmpl w:val="74649E56"/>
    <w:lvl w:ilvl="0" w:tplc="FC8C54F4">
      <w:start w:val="1"/>
      <w:numFmt w:val="decimal"/>
      <w:lvlText w:val="%1"/>
      <w:lvlJc w:val="center"/>
      <w:pPr>
        <w:ind w:left="502"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7" w15:restartNumberingAfterBreak="0">
    <w:nsid w:val="14F95176"/>
    <w:multiLevelType w:val="hybridMultilevel"/>
    <w:tmpl w:val="E4180A7C"/>
    <w:lvl w:ilvl="0" w:tplc="0409000B">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8" w15:restartNumberingAfterBreak="0">
    <w:nsid w:val="16171A14"/>
    <w:multiLevelType w:val="hybridMultilevel"/>
    <w:tmpl w:val="D8025286"/>
    <w:lvl w:ilvl="0" w:tplc="DC7CFF96">
      <w:start w:val="2"/>
      <w:numFmt w:val="bullet"/>
      <w:lvlText w:val="-"/>
      <w:lvlJc w:val="left"/>
      <w:pPr>
        <w:ind w:left="362" w:hanging="360"/>
      </w:pPr>
      <w:rPr>
        <w:rFonts w:ascii="Times New Roman" w:eastAsia="Times New Roman" w:hAnsi="Times New Roman" w:cs="Times New Roman" w:hint="default"/>
      </w:rPr>
    </w:lvl>
    <w:lvl w:ilvl="1" w:tplc="04090003" w:tentative="1">
      <w:start w:val="1"/>
      <w:numFmt w:val="bullet"/>
      <w:lvlText w:val="o"/>
      <w:lvlJc w:val="left"/>
      <w:pPr>
        <w:ind w:left="1082" w:hanging="360"/>
      </w:pPr>
      <w:rPr>
        <w:rFonts w:ascii="Courier New" w:hAnsi="Courier New" w:cs="Courier New" w:hint="default"/>
      </w:rPr>
    </w:lvl>
    <w:lvl w:ilvl="2" w:tplc="04090005" w:tentative="1">
      <w:start w:val="1"/>
      <w:numFmt w:val="bullet"/>
      <w:lvlText w:val=""/>
      <w:lvlJc w:val="left"/>
      <w:pPr>
        <w:ind w:left="1802" w:hanging="360"/>
      </w:pPr>
      <w:rPr>
        <w:rFonts w:ascii="Wingdings" w:hAnsi="Wingdings" w:hint="default"/>
      </w:rPr>
    </w:lvl>
    <w:lvl w:ilvl="3" w:tplc="04090001" w:tentative="1">
      <w:start w:val="1"/>
      <w:numFmt w:val="bullet"/>
      <w:lvlText w:val=""/>
      <w:lvlJc w:val="left"/>
      <w:pPr>
        <w:ind w:left="2522" w:hanging="360"/>
      </w:pPr>
      <w:rPr>
        <w:rFonts w:ascii="Symbol" w:hAnsi="Symbol" w:hint="default"/>
      </w:rPr>
    </w:lvl>
    <w:lvl w:ilvl="4" w:tplc="04090003" w:tentative="1">
      <w:start w:val="1"/>
      <w:numFmt w:val="bullet"/>
      <w:lvlText w:val="o"/>
      <w:lvlJc w:val="left"/>
      <w:pPr>
        <w:ind w:left="3242" w:hanging="360"/>
      </w:pPr>
      <w:rPr>
        <w:rFonts w:ascii="Courier New" w:hAnsi="Courier New" w:cs="Courier New" w:hint="default"/>
      </w:rPr>
    </w:lvl>
    <w:lvl w:ilvl="5" w:tplc="04090005" w:tentative="1">
      <w:start w:val="1"/>
      <w:numFmt w:val="bullet"/>
      <w:lvlText w:val=""/>
      <w:lvlJc w:val="left"/>
      <w:pPr>
        <w:ind w:left="3962" w:hanging="360"/>
      </w:pPr>
      <w:rPr>
        <w:rFonts w:ascii="Wingdings" w:hAnsi="Wingdings" w:hint="default"/>
      </w:rPr>
    </w:lvl>
    <w:lvl w:ilvl="6" w:tplc="04090001" w:tentative="1">
      <w:start w:val="1"/>
      <w:numFmt w:val="bullet"/>
      <w:lvlText w:val=""/>
      <w:lvlJc w:val="left"/>
      <w:pPr>
        <w:ind w:left="4682" w:hanging="360"/>
      </w:pPr>
      <w:rPr>
        <w:rFonts w:ascii="Symbol" w:hAnsi="Symbol" w:hint="default"/>
      </w:rPr>
    </w:lvl>
    <w:lvl w:ilvl="7" w:tplc="04090003" w:tentative="1">
      <w:start w:val="1"/>
      <w:numFmt w:val="bullet"/>
      <w:lvlText w:val="o"/>
      <w:lvlJc w:val="left"/>
      <w:pPr>
        <w:ind w:left="5402" w:hanging="360"/>
      </w:pPr>
      <w:rPr>
        <w:rFonts w:ascii="Courier New" w:hAnsi="Courier New" w:cs="Courier New" w:hint="default"/>
      </w:rPr>
    </w:lvl>
    <w:lvl w:ilvl="8" w:tplc="04090005" w:tentative="1">
      <w:start w:val="1"/>
      <w:numFmt w:val="bullet"/>
      <w:lvlText w:val=""/>
      <w:lvlJc w:val="left"/>
      <w:pPr>
        <w:ind w:left="6122" w:hanging="360"/>
      </w:pPr>
      <w:rPr>
        <w:rFonts w:ascii="Wingdings" w:hAnsi="Wingdings" w:hint="default"/>
      </w:rPr>
    </w:lvl>
  </w:abstractNum>
  <w:abstractNum w:abstractNumId="9" w15:restartNumberingAfterBreak="0">
    <w:nsid w:val="19D40318"/>
    <w:multiLevelType w:val="multilevel"/>
    <w:tmpl w:val="DEBC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EA347C"/>
    <w:multiLevelType w:val="hybridMultilevel"/>
    <w:tmpl w:val="8990DAD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3C1384"/>
    <w:multiLevelType w:val="hybridMultilevel"/>
    <w:tmpl w:val="76ECBEE2"/>
    <w:lvl w:ilvl="0" w:tplc="4088EC6C">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B776776"/>
    <w:multiLevelType w:val="hybridMultilevel"/>
    <w:tmpl w:val="0A6ABEF0"/>
    <w:lvl w:ilvl="0" w:tplc="4EAA6018">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D236FFF"/>
    <w:multiLevelType w:val="hybridMultilevel"/>
    <w:tmpl w:val="8C62042E"/>
    <w:lvl w:ilvl="0" w:tplc="042A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B">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1B2588"/>
    <w:multiLevelType w:val="multilevel"/>
    <w:tmpl w:val="33B4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21C66C22"/>
    <w:multiLevelType w:val="hybridMultilevel"/>
    <w:tmpl w:val="CC2A0D1E"/>
    <w:lvl w:ilvl="0" w:tplc="8B36004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2526EE3"/>
    <w:multiLevelType w:val="hybridMultilevel"/>
    <w:tmpl w:val="5E1269C0"/>
    <w:lvl w:ilvl="0" w:tplc="EEAAA25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831110E"/>
    <w:multiLevelType w:val="hybridMultilevel"/>
    <w:tmpl w:val="FFE470D0"/>
    <w:lvl w:ilvl="0" w:tplc="04090001">
      <w:start w:val="1"/>
      <w:numFmt w:val="bullet"/>
      <w:lvlText w:val=""/>
      <w:lvlJc w:val="left"/>
      <w:pPr>
        <w:tabs>
          <w:tab w:val="num" w:pos="720"/>
        </w:tabs>
        <w:ind w:left="720" w:hanging="360"/>
      </w:pPr>
      <w:rPr>
        <w:rFonts w:ascii="Symbol" w:hAnsi="Symbol" w:hint="default"/>
      </w:rPr>
    </w:lvl>
    <w:lvl w:ilvl="1" w:tplc="556689AA">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414776"/>
    <w:multiLevelType w:val="multilevel"/>
    <w:tmpl w:val="7E724AAE"/>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4F4EC3"/>
    <w:multiLevelType w:val="multilevel"/>
    <w:tmpl w:val="299A8634"/>
    <w:lvl w:ilvl="0">
      <w:start w:val="1"/>
      <w:numFmt w:val="upperLetter"/>
      <w:pStyle w:val="chuvietCharChar"/>
      <w:lvlText w:val="%1 - "/>
      <w:lvlJc w:val="left"/>
      <w:pPr>
        <w:tabs>
          <w:tab w:val="num" w:pos="284"/>
        </w:tabs>
        <w:ind w:left="0" w:firstLine="0"/>
      </w:pPr>
      <w:rPr>
        <w:rFonts w:hint="default"/>
      </w:rPr>
    </w:lvl>
    <w:lvl w:ilvl="1">
      <w:start w:val="1"/>
      <w:numFmt w:val="upperRoman"/>
      <w:pStyle w:val="chuvietCharChar"/>
      <w:lvlText w:val="%2: "/>
      <w:lvlJc w:val="left"/>
      <w:pPr>
        <w:tabs>
          <w:tab w:val="num" w:pos="823"/>
        </w:tabs>
        <w:ind w:left="823" w:hanging="283"/>
      </w:pPr>
      <w:rPr>
        <w:rFonts w:hint="default"/>
      </w:rPr>
    </w:lvl>
    <w:lvl w:ilvl="2">
      <w:start w:val="1"/>
      <w:numFmt w:val="decimal"/>
      <w:lvlText w:val="%2. %3: "/>
      <w:lvlJc w:val="left"/>
      <w:pPr>
        <w:tabs>
          <w:tab w:val="num" w:pos="851"/>
        </w:tabs>
        <w:ind w:left="0" w:firstLine="567"/>
      </w:pPr>
      <w:rPr>
        <w:rFonts w:hint="default"/>
      </w:rPr>
    </w:lvl>
    <w:lvl w:ilvl="3">
      <w:start w:val="1"/>
      <w:numFmt w:val="bullet"/>
      <w:pStyle w:val="chuvietCharChar"/>
      <w:lvlText w:val="-"/>
      <w:lvlJc w:val="left"/>
      <w:pPr>
        <w:tabs>
          <w:tab w:val="num" w:pos="170"/>
        </w:tabs>
        <w:ind w:left="170" w:hanging="170"/>
      </w:pPr>
      <w:rPr>
        <w:rFonts w:ascii="VNI-Times" w:hAnsi="VNI-Times"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2DF72A63"/>
    <w:multiLevelType w:val="hybridMultilevel"/>
    <w:tmpl w:val="74649E56"/>
    <w:lvl w:ilvl="0" w:tplc="FC8C54F4">
      <w:start w:val="1"/>
      <w:numFmt w:val="decimal"/>
      <w:lvlText w:val="%1"/>
      <w:lvlJc w:val="center"/>
      <w:pPr>
        <w:ind w:left="502"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2" w15:restartNumberingAfterBreak="0">
    <w:nsid w:val="3163541E"/>
    <w:multiLevelType w:val="hybridMultilevel"/>
    <w:tmpl w:val="F55EBA5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34EB4805"/>
    <w:multiLevelType w:val="multilevel"/>
    <w:tmpl w:val="6DD2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165F8F"/>
    <w:multiLevelType w:val="hybridMultilevel"/>
    <w:tmpl w:val="3C2E2DEC"/>
    <w:lvl w:ilvl="0" w:tplc="615A4AD4">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2F79D9"/>
    <w:multiLevelType w:val="multilevel"/>
    <w:tmpl w:val="A2EA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384EF2"/>
    <w:multiLevelType w:val="hybridMultilevel"/>
    <w:tmpl w:val="DB8AD22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464A5888"/>
    <w:multiLevelType w:val="hybridMultilevel"/>
    <w:tmpl w:val="913059FE"/>
    <w:lvl w:ilvl="0" w:tplc="042A0001">
      <w:start w:val="1"/>
      <w:numFmt w:val="bullet"/>
      <w:lvlText w:val=""/>
      <w:lvlJc w:val="left"/>
      <w:pPr>
        <w:ind w:left="1350" w:hanging="360"/>
      </w:pPr>
      <w:rPr>
        <w:rFonts w:ascii="Symbol" w:hAnsi="Symbol"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abstractNum w:abstractNumId="28" w15:restartNumberingAfterBreak="0">
    <w:nsid w:val="46947164"/>
    <w:multiLevelType w:val="hybridMultilevel"/>
    <w:tmpl w:val="8D8E1528"/>
    <w:lvl w:ilvl="0" w:tplc="28EC5B3C">
      <w:start w:val="6"/>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ACF3DA1"/>
    <w:multiLevelType w:val="hybridMultilevel"/>
    <w:tmpl w:val="32D2F57C"/>
    <w:lvl w:ilvl="0" w:tplc="4088EC6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2C72ED"/>
    <w:multiLevelType w:val="multilevel"/>
    <w:tmpl w:val="1270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AD5146"/>
    <w:multiLevelType w:val="hybridMultilevel"/>
    <w:tmpl w:val="4922ECCC"/>
    <w:lvl w:ilvl="0" w:tplc="41D03840">
      <w:start w:val="1"/>
      <w:numFmt w:val="bullet"/>
      <w:lvlText w:val=""/>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559C04EE"/>
    <w:multiLevelType w:val="hybridMultilevel"/>
    <w:tmpl w:val="033A2460"/>
    <w:lvl w:ilvl="0" w:tplc="4088EC6C">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34" w15:restartNumberingAfterBreak="0">
    <w:nsid w:val="603355D5"/>
    <w:multiLevelType w:val="hybridMultilevel"/>
    <w:tmpl w:val="74649E56"/>
    <w:lvl w:ilvl="0" w:tplc="FC8C54F4">
      <w:start w:val="1"/>
      <w:numFmt w:val="decimal"/>
      <w:lvlText w:val="%1"/>
      <w:lvlJc w:val="center"/>
      <w:pPr>
        <w:ind w:left="502"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35" w15:restartNumberingAfterBreak="0">
    <w:nsid w:val="63CF3865"/>
    <w:multiLevelType w:val="multilevel"/>
    <w:tmpl w:val="6A82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4F724A"/>
    <w:multiLevelType w:val="hybridMultilevel"/>
    <w:tmpl w:val="C052B214"/>
    <w:lvl w:ilvl="0" w:tplc="41D03840">
      <w:start w:val="1"/>
      <w:numFmt w:val="bullet"/>
      <w:lvlText w:val=""/>
      <w:lvlJc w:val="left"/>
      <w:pPr>
        <w:ind w:left="1070" w:hanging="360"/>
      </w:pPr>
      <w:rPr>
        <w:rFonts w:ascii="Symbol" w:hAnsi="Symbol" w:hint="default"/>
        <w:color w:val="auto"/>
      </w:rPr>
    </w:lvl>
    <w:lvl w:ilvl="1" w:tplc="6B147DEC">
      <w:start w:val="7"/>
      <w:numFmt w:val="decimal"/>
      <w:lvlText w:val="%2."/>
      <w:lvlJc w:val="left"/>
      <w:pPr>
        <w:tabs>
          <w:tab w:val="num" w:pos="5888"/>
        </w:tabs>
        <w:ind w:left="5888" w:firstLine="0"/>
      </w:pPr>
      <w:rPr>
        <w:rFonts w:hint="default"/>
      </w:rPr>
    </w:lvl>
    <w:lvl w:ilvl="2" w:tplc="04090005" w:tentative="1">
      <w:start w:val="1"/>
      <w:numFmt w:val="bullet"/>
      <w:lvlText w:val=""/>
      <w:lvlJc w:val="left"/>
      <w:pPr>
        <w:ind w:left="8048" w:hanging="360"/>
      </w:pPr>
      <w:rPr>
        <w:rFonts w:ascii="Wingdings" w:hAnsi="Wingdings" w:hint="default"/>
      </w:rPr>
    </w:lvl>
    <w:lvl w:ilvl="3" w:tplc="04090001" w:tentative="1">
      <w:start w:val="1"/>
      <w:numFmt w:val="bullet"/>
      <w:lvlText w:val=""/>
      <w:lvlJc w:val="left"/>
      <w:pPr>
        <w:ind w:left="8768" w:hanging="360"/>
      </w:pPr>
      <w:rPr>
        <w:rFonts w:ascii="Symbol" w:hAnsi="Symbol" w:hint="default"/>
      </w:rPr>
    </w:lvl>
    <w:lvl w:ilvl="4" w:tplc="04090003" w:tentative="1">
      <w:start w:val="1"/>
      <w:numFmt w:val="bullet"/>
      <w:lvlText w:val="o"/>
      <w:lvlJc w:val="left"/>
      <w:pPr>
        <w:ind w:left="9488" w:hanging="360"/>
      </w:pPr>
      <w:rPr>
        <w:rFonts w:ascii="Courier New" w:hAnsi="Courier New" w:cs="Courier New" w:hint="default"/>
      </w:rPr>
    </w:lvl>
    <w:lvl w:ilvl="5" w:tplc="04090005" w:tentative="1">
      <w:start w:val="1"/>
      <w:numFmt w:val="bullet"/>
      <w:lvlText w:val=""/>
      <w:lvlJc w:val="left"/>
      <w:pPr>
        <w:ind w:left="10208" w:hanging="360"/>
      </w:pPr>
      <w:rPr>
        <w:rFonts w:ascii="Wingdings" w:hAnsi="Wingdings" w:hint="default"/>
      </w:rPr>
    </w:lvl>
    <w:lvl w:ilvl="6" w:tplc="04090001" w:tentative="1">
      <w:start w:val="1"/>
      <w:numFmt w:val="bullet"/>
      <w:lvlText w:val=""/>
      <w:lvlJc w:val="left"/>
      <w:pPr>
        <w:ind w:left="10928" w:hanging="360"/>
      </w:pPr>
      <w:rPr>
        <w:rFonts w:ascii="Symbol" w:hAnsi="Symbol" w:hint="default"/>
      </w:rPr>
    </w:lvl>
    <w:lvl w:ilvl="7" w:tplc="04090003" w:tentative="1">
      <w:start w:val="1"/>
      <w:numFmt w:val="bullet"/>
      <w:lvlText w:val="o"/>
      <w:lvlJc w:val="left"/>
      <w:pPr>
        <w:ind w:left="11648" w:hanging="360"/>
      </w:pPr>
      <w:rPr>
        <w:rFonts w:ascii="Courier New" w:hAnsi="Courier New" w:cs="Courier New" w:hint="default"/>
      </w:rPr>
    </w:lvl>
    <w:lvl w:ilvl="8" w:tplc="04090005" w:tentative="1">
      <w:start w:val="1"/>
      <w:numFmt w:val="bullet"/>
      <w:lvlText w:val=""/>
      <w:lvlJc w:val="left"/>
      <w:pPr>
        <w:ind w:left="12368" w:hanging="360"/>
      </w:pPr>
      <w:rPr>
        <w:rFonts w:ascii="Wingdings" w:hAnsi="Wingdings" w:hint="default"/>
      </w:rPr>
    </w:lvl>
  </w:abstractNum>
  <w:abstractNum w:abstractNumId="37" w15:restartNumberingAfterBreak="0">
    <w:nsid w:val="65524B30"/>
    <w:multiLevelType w:val="hybridMultilevel"/>
    <w:tmpl w:val="52526F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8EC6A2C"/>
    <w:multiLevelType w:val="hybridMultilevel"/>
    <w:tmpl w:val="206AE3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9" w15:restartNumberingAfterBreak="0">
    <w:nsid w:val="6A5751AA"/>
    <w:multiLevelType w:val="hybridMultilevel"/>
    <w:tmpl w:val="791A41F4"/>
    <w:lvl w:ilvl="0" w:tplc="04090001">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3B1687"/>
    <w:multiLevelType w:val="hybridMultilevel"/>
    <w:tmpl w:val="44920EE8"/>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6EE6492E"/>
    <w:multiLevelType w:val="hybridMultilevel"/>
    <w:tmpl w:val="43323C26"/>
    <w:lvl w:ilvl="0" w:tplc="D7A2EEBE">
      <w:numFmt w:val="bullet"/>
      <w:lvlText w:val="-"/>
      <w:lvlJc w:val="left"/>
      <w:pPr>
        <w:ind w:left="482"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A64C47A8">
      <w:numFmt w:val="bullet"/>
      <w:lvlText w:val="•"/>
      <w:lvlJc w:val="left"/>
      <w:pPr>
        <w:ind w:left="1442" w:hanging="152"/>
      </w:pPr>
      <w:rPr>
        <w:rFonts w:hint="default"/>
        <w:lang w:val="vi" w:eastAsia="en-US" w:bidi="ar-SA"/>
      </w:rPr>
    </w:lvl>
    <w:lvl w:ilvl="2" w:tplc="48D80E28">
      <w:numFmt w:val="bullet"/>
      <w:lvlText w:val="•"/>
      <w:lvlJc w:val="left"/>
      <w:pPr>
        <w:ind w:left="2405" w:hanging="152"/>
      </w:pPr>
      <w:rPr>
        <w:rFonts w:hint="default"/>
        <w:lang w:val="vi" w:eastAsia="en-US" w:bidi="ar-SA"/>
      </w:rPr>
    </w:lvl>
    <w:lvl w:ilvl="3" w:tplc="5BDC5C30">
      <w:numFmt w:val="bullet"/>
      <w:lvlText w:val="•"/>
      <w:lvlJc w:val="left"/>
      <w:pPr>
        <w:ind w:left="3367" w:hanging="152"/>
      </w:pPr>
      <w:rPr>
        <w:rFonts w:hint="default"/>
        <w:lang w:val="vi" w:eastAsia="en-US" w:bidi="ar-SA"/>
      </w:rPr>
    </w:lvl>
    <w:lvl w:ilvl="4" w:tplc="F75E6BDC">
      <w:numFmt w:val="bullet"/>
      <w:lvlText w:val="•"/>
      <w:lvlJc w:val="left"/>
      <w:pPr>
        <w:ind w:left="4330" w:hanging="152"/>
      </w:pPr>
      <w:rPr>
        <w:rFonts w:hint="default"/>
        <w:lang w:val="vi" w:eastAsia="en-US" w:bidi="ar-SA"/>
      </w:rPr>
    </w:lvl>
    <w:lvl w:ilvl="5" w:tplc="5E58BF2A">
      <w:numFmt w:val="bullet"/>
      <w:lvlText w:val="•"/>
      <w:lvlJc w:val="left"/>
      <w:pPr>
        <w:ind w:left="5293" w:hanging="152"/>
      </w:pPr>
      <w:rPr>
        <w:rFonts w:hint="default"/>
        <w:lang w:val="vi" w:eastAsia="en-US" w:bidi="ar-SA"/>
      </w:rPr>
    </w:lvl>
    <w:lvl w:ilvl="6" w:tplc="4A40E400">
      <w:numFmt w:val="bullet"/>
      <w:lvlText w:val="•"/>
      <w:lvlJc w:val="left"/>
      <w:pPr>
        <w:ind w:left="6255" w:hanging="152"/>
      </w:pPr>
      <w:rPr>
        <w:rFonts w:hint="default"/>
        <w:lang w:val="vi" w:eastAsia="en-US" w:bidi="ar-SA"/>
      </w:rPr>
    </w:lvl>
    <w:lvl w:ilvl="7" w:tplc="7CFC3920">
      <w:numFmt w:val="bullet"/>
      <w:lvlText w:val="•"/>
      <w:lvlJc w:val="left"/>
      <w:pPr>
        <w:ind w:left="7218" w:hanging="152"/>
      </w:pPr>
      <w:rPr>
        <w:rFonts w:hint="default"/>
        <w:lang w:val="vi" w:eastAsia="en-US" w:bidi="ar-SA"/>
      </w:rPr>
    </w:lvl>
    <w:lvl w:ilvl="8" w:tplc="FF249674">
      <w:numFmt w:val="bullet"/>
      <w:lvlText w:val="•"/>
      <w:lvlJc w:val="left"/>
      <w:pPr>
        <w:ind w:left="8181" w:hanging="152"/>
      </w:pPr>
      <w:rPr>
        <w:rFonts w:hint="default"/>
        <w:lang w:val="vi" w:eastAsia="en-US" w:bidi="ar-SA"/>
      </w:rPr>
    </w:lvl>
  </w:abstractNum>
  <w:abstractNum w:abstractNumId="42" w15:restartNumberingAfterBreak="0">
    <w:nsid w:val="755642BE"/>
    <w:multiLevelType w:val="hybridMultilevel"/>
    <w:tmpl w:val="94D89B04"/>
    <w:lvl w:ilvl="0" w:tplc="CFF20C78">
      <w:numFmt w:val="bullet"/>
      <w:lvlText w:val="-"/>
      <w:lvlJc w:val="left"/>
      <w:pPr>
        <w:ind w:left="369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31F57"/>
    <w:multiLevelType w:val="hybridMultilevel"/>
    <w:tmpl w:val="F3940B4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15:restartNumberingAfterBreak="0">
    <w:nsid w:val="7A6964B4"/>
    <w:multiLevelType w:val="hybridMultilevel"/>
    <w:tmpl w:val="1D9895AC"/>
    <w:lvl w:ilvl="0" w:tplc="7ABAB6A6">
      <w:start w:val="5"/>
      <w:numFmt w:val="bullet"/>
      <w:lvlText w:val="-"/>
      <w:lvlJc w:val="left"/>
      <w:pPr>
        <w:ind w:left="1287" w:hanging="360"/>
      </w:pPr>
      <w:rPr>
        <w:rFonts w:ascii="Times New Roman" w:eastAsia="Calibri" w:hAnsi="Times New Roman" w:cs="Times New Roman" w:hint="default"/>
      </w:rPr>
    </w:lvl>
    <w:lvl w:ilvl="1" w:tplc="04090019" w:tentative="1">
      <w:start w:val="1"/>
      <w:numFmt w:val="bullet"/>
      <w:lvlText w:val="o"/>
      <w:lvlJc w:val="left"/>
      <w:pPr>
        <w:ind w:left="2007" w:hanging="360"/>
      </w:pPr>
      <w:rPr>
        <w:rFonts w:ascii="Courier New" w:hAnsi="Courier New" w:cs="Courier New" w:hint="default"/>
      </w:rPr>
    </w:lvl>
    <w:lvl w:ilvl="2" w:tplc="0409001B" w:tentative="1">
      <w:start w:val="1"/>
      <w:numFmt w:val="bullet"/>
      <w:lvlText w:val=""/>
      <w:lvlJc w:val="left"/>
      <w:pPr>
        <w:ind w:left="2727" w:hanging="360"/>
      </w:pPr>
      <w:rPr>
        <w:rFonts w:ascii="Wingdings" w:hAnsi="Wingdings" w:hint="default"/>
      </w:rPr>
    </w:lvl>
    <w:lvl w:ilvl="3" w:tplc="0409000F" w:tentative="1">
      <w:start w:val="1"/>
      <w:numFmt w:val="bullet"/>
      <w:lvlText w:val=""/>
      <w:lvlJc w:val="left"/>
      <w:pPr>
        <w:ind w:left="3447" w:hanging="360"/>
      </w:pPr>
      <w:rPr>
        <w:rFonts w:ascii="Symbol" w:hAnsi="Symbol" w:hint="default"/>
      </w:rPr>
    </w:lvl>
    <w:lvl w:ilvl="4" w:tplc="04090019" w:tentative="1">
      <w:start w:val="1"/>
      <w:numFmt w:val="bullet"/>
      <w:lvlText w:val="o"/>
      <w:lvlJc w:val="left"/>
      <w:pPr>
        <w:ind w:left="4167" w:hanging="360"/>
      </w:pPr>
      <w:rPr>
        <w:rFonts w:ascii="Courier New" w:hAnsi="Courier New" w:cs="Courier New" w:hint="default"/>
      </w:rPr>
    </w:lvl>
    <w:lvl w:ilvl="5" w:tplc="0409001B" w:tentative="1">
      <w:start w:val="1"/>
      <w:numFmt w:val="bullet"/>
      <w:lvlText w:val=""/>
      <w:lvlJc w:val="left"/>
      <w:pPr>
        <w:ind w:left="4887" w:hanging="360"/>
      </w:pPr>
      <w:rPr>
        <w:rFonts w:ascii="Wingdings" w:hAnsi="Wingdings" w:hint="default"/>
      </w:rPr>
    </w:lvl>
    <w:lvl w:ilvl="6" w:tplc="0409000F" w:tentative="1">
      <w:start w:val="1"/>
      <w:numFmt w:val="bullet"/>
      <w:lvlText w:val=""/>
      <w:lvlJc w:val="left"/>
      <w:pPr>
        <w:ind w:left="5607" w:hanging="360"/>
      </w:pPr>
      <w:rPr>
        <w:rFonts w:ascii="Symbol" w:hAnsi="Symbol" w:hint="default"/>
      </w:rPr>
    </w:lvl>
    <w:lvl w:ilvl="7" w:tplc="04090019" w:tentative="1">
      <w:start w:val="1"/>
      <w:numFmt w:val="bullet"/>
      <w:lvlText w:val="o"/>
      <w:lvlJc w:val="left"/>
      <w:pPr>
        <w:ind w:left="6327" w:hanging="360"/>
      </w:pPr>
      <w:rPr>
        <w:rFonts w:ascii="Courier New" w:hAnsi="Courier New" w:cs="Courier New" w:hint="default"/>
      </w:rPr>
    </w:lvl>
    <w:lvl w:ilvl="8" w:tplc="0409001B" w:tentative="1">
      <w:start w:val="1"/>
      <w:numFmt w:val="bullet"/>
      <w:lvlText w:val=""/>
      <w:lvlJc w:val="left"/>
      <w:pPr>
        <w:ind w:left="7047" w:hanging="360"/>
      </w:pPr>
      <w:rPr>
        <w:rFonts w:ascii="Wingdings" w:hAnsi="Wingdings" w:hint="default"/>
      </w:rPr>
    </w:lvl>
  </w:abstractNum>
  <w:num w:numId="1">
    <w:abstractNumId w:val="36"/>
  </w:num>
  <w:num w:numId="2">
    <w:abstractNumId w:val="2"/>
  </w:num>
  <w:num w:numId="3">
    <w:abstractNumId w:val="33"/>
  </w:num>
  <w:num w:numId="4">
    <w:abstractNumId w:val="4"/>
  </w:num>
  <w:num w:numId="5">
    <w:abstractNumId w:val="18"/>
  </w:num>
  <w:num w:numId="6">
    <w:abstractNumId w:val="26"/>
  </w:num>
  <w:num w:numId="7">
    <w:abstractNumId w:val="15"/>
  </w:num>
  <w:num w:numId="8">
    <w:abstractNumId w:val="20"/>
  </w:num>
  <w:num w:numId="9">
    <w:abstractNumId w:val="40"/>
  </w:num>
  <w:num w:numId="10">
    <w:abstractNumId w:val="8"/>
  </w:num>
  <w:num w:numId="11">
    <w:abstractNumId w:val="22"/>
  </w:num>
  <w:num w:numId="12">
    <w:abstractNumId w:val="13"/>
  </w:num>
  <w:num w:numId="13">
    <w:abstractNumId w:val="10"/>
  </w:num>
  <w:num w:numId="14">
    <w:abstractNumId w:val="44"/>
  </w:num>
  <w:num w:numId="15">
    <w:abstractNumId w:val="7"/>
  </w:num>
  <w:num w:numId="16">
    <w:abstractNumId w:val="39"/>
  </w:num>
  <w:num w:numId="17">
    <w:abstractNumId w:val="42"/>
  </w:num>
  <w:num w:numId="18">
    <w:abstractNumId w:val="27"/>
  </w:num>
  <w:num w:numId="19">
    <w:abstractNumId w:val="12"/>
  </w:num>
  <w:num w:numId="20">
    <w:abstractNumId w:val="43"/>
  </w:num>
  <w:num w:numId="21">
    <w:abstractNumId w:val="37"/>
  </w:num>
  <w:num w:numId="22">
    <w:abstractNumId w:val="5"/>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num>
  <w:num w:numId="30">
    <w:abstractNumId w:val="21"/>
  </w:num>
  <w:num w:numId="31">
    <w:abstractNumId w:val="6"/>
  </w:num>
  <w:num w:numId="32">
    <w:abstractNumId w:val="28"/>
  </w:num>
  <w:num w:numId="33">
    <w:abstractNumId w:val="16"/>
  </w:num>
  <w:num w:numId="34">
    <w:abstractNumId w:val="19"/>
  </w:num>
  <w:num w:numId="35">
    <w:abstractNumId w:val="41"/>
  </w:num>
  <w:num w:numId="36">
    <w:abstractNumId w:val="31"/>
  </w:num>
  <w:num w:numId="37">
    <w:abstractNumId w:val="14"/>
  </w:num>
  <w:num w:numId="38">
    <w:abstractNumId w:val="9"/>
  </w:num>
  <w:num w:numId="39">
    <w:abstractNumId w:val="29"/>
  </w:num>
  <w:num w:numId="40">
    <w:abstractNumId w:val="17"/>
  </w:num>
  <w:num w:numId="41">
    <w:abstractNumId w:val="35"/>
  </w:num>
  <w:num w:numId="42">
    <w:abstractNumId w:val="30"/>
  </w:num>
  <w:num w:numId="43">
    <w:abstractNumId w:val="23"/>
  </w:num>
  <w:num w:numId="44">
    <w:abstractNumId w:val="3"/>
  </w:num>
  <w:num w:numId="45">
    <w:abstractNumId w:val="11"/>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C17"/>
    <w:rsid w:val="0000448A"/>
    <w:rsid w:val="0000570E"/>
    <w:rsid w:val="00043584"/>
    <w:rsid w:val="0004782C"/>
    <w:rsid w:val="000577CF"/>
    <w:rsid w:val="00082DAD"/>
    <w:rsid w:val="0008450E"/>
    <w:rsid w:val="000845DC"/>
    <w:rsid w:val="000A073F"/>
    <w:rsid w:val="000A1CBD"/>
    <w:rsid w:val="000A1D50"/>
    <w:rsid w:val="000A2BE5"/>
    <w:rsid w:val="000A2CBE"/>
    <w:rsid w:val="000B3E36"/>
    <w:rsid w:val="000C4211"/>
    <w:rsid w:val="000C5430"/>
    <w:rsid w:val="000C7255"/>
    <w:rsid w:val="000D1B51"/>
    <w:rsid w:val="000D2296"/>
    <w:rsid w:val="000D30F9"/>
    <w:rsid w:val="000F0123"/>
    <w:rsid w:val="000F5874"/>
    <w:rsid w:val="00105BA6"/>
    <w:rsid w:val="001100C1"/>
    <w:rsid w:val="00117AC8"/>
    <w:rsid w:val="00130601"/>
    <w:rsid w:val="00151652"/>
    <w:rsid w:val="0016155B"/>
    <w:rsid w:val="00176260"/>
    <w:rsid w:val="00177BE3"/>
    <w:rsid w:val="001A2C08"/>
    <w:rsid w:val="001A368E"/>
    <w:rsid w:val="001A66EE"/>
    <w:rsid w:val="001B776D"/>
    <w:rsid w:val="001D168B"/>
    <w:rsid w:val="001D54FD"/>
    <w:rsid w:val="001E2D02"/>
    <w:rsid w:val="001E67FD"/>
    <w:rsid w:val="001F3876"/>
    <w:rsid w:val="001F3CA6"/>
    <w:rsid w:val="002120BC"/>
    <w:rsid w:val="0021745A"/>
    <w:rsid w:val="00217A75"/>
    <w:rsid w:val="00221066"/>
    <w:rsid w:val="00234839"/>
    <w:rsid w:val="0027013B"/>
    <w:rsid w:val="002740EB"/>
    <w:rsid w:val="002826C4"/>
    <w:rsid w:val="00293855"/>
    <w:rsid w:val="0029781A"/>
    <w:rsid w:val="002D2771"/>
    <w:rsid w:val="002E63FD"/>
    <w:rsid w:val="00305884"/>
    <w:rsid w:val="003068B0"/>
    <w:rsid w:val="00307CB6"/>
    <w:rsid w:val="003533CC"/>
    <w:rsid w:val="00376DCD"/>
    <w:rsid w:val="0039480B"/>
    <w:rsid w:val="003A6EE3"/>
    <w:rsid w:val="003B2FD1"/>
    <w:rsid w:val="003B4293"/>
    <w:rsid w:val="003C2DC4"/>
    <w:rsid w:val="003C3EEF"/>
    <w:rsid w:val="003D4012"/>
    <w:rsid w:val="003E312E"/>
    <w:rsid w:val="003E68CD"/>
    <w:rsid w:val="00412E0D"/>
    <w:rsid w:val="00416A23"/>
    <w:rsid w:val="0042104D"/>
    <w:rsid w:val="00424BB3"/>
    <w:rsid w:val="00431F7D"/>
    <w:rsid w:val="00435035"/>
    <w:rsid w:val="00437ECA"/>
    <w:rsid w:val="00445060"/>
    <w:rsid w:val="0044544E"/>
    <w:rsid w:val="00457CE1"/>
    <w:rsid w:val="00464CCF"/>
    <w:rsid w:val="004775E7"/>
    <w:rsid w:val="004801BF"/>
    <w:rsid w:val="004869D2"/>
    <w:rsid w:val="0049459B"/>
    <w:rsid w:val="00496356"/>
    <w:rsid w:val="00496494"/>
    <w:rsid w:val="004A05BA"/>
    <w:rsid w:val="004A673A"/>
    <w:rsid w:val="004A708F"/>
    <w:rsid w:val="004B3760"/>
    <w:rsid w:val="004B49AA"/>
    <w:rsid w:val="004B7183"/>
    <w:rsid w:val="004B7719"/>
    <w:rsid w:val="004C64E5"/>
    <w:rsid w:val="004D5A7F"/>
    <w:rsid w:val="004E7241"/>
    <w:rsid w:val="004F1FA6"/>
    <w:rsid w:val="0050271D"/>
    <w:rsid w:val="00502D48"/>
    <w:rsid w:val="005076DB"/>
    <w:rsid w:val="00517686"/>
    <w:rsid w:val="005546CB"/>
    <w:rsid w:val="0055791A"/>
    <w:rsid w:val="005824A4"/>
    <w:rsid w:val="00594AE5"/>
    <w:rsid w:val="005A2396"/>
    <w:rsid w:val="005A39C7"/>
    <w:rsid w:val="005A7C7A"/>
    <w:rsid w:val="005C2BC4"/>
    <w:rsid w:val="005D1836"/>
    <w:rsid w:val="005D1D89"/>
    <w:rsid w:val="005F2B79"/>
    <w:rsid w:val="006266A2"/>
    <w:rsid w:val="00650D09"/>
    <w:rsid w:val="006601AA"/>
    <w:rsid w:val="00661533"/>
    <w:rsid w:val="00661E3D"/>
    <w:rsid w:val="00667F72"/>
    <w:rsid w:val="00696401"/>
    <w:rsid w:val="006C4D24"/>
    <w:rsid w:val="006C4E86"/>
    <w:rsid w:val="006C4FBB"/>
    <w:rsid w:val="006D39A6"/>
    <w:rsid w:val="006E20D3"/>
    <w:rsid w:val="006E3E4E"/>
    <w:rsid w:val="006E4322"/>
    <w:rsid w:val="0070560C"/>
    <w:rsid w:val="0070657C"/>
    <w:rsid w:val="00706AED"/>
    <w:rsid w:val="007679A6"/>
    <w:rsid w:val="00770E4F"/>
    <w:rsid w:val="0077360F"/>
    <w:rsid w:val="0079242C"/>
    <w:rsid w:val="007B29A7"/>
    <w:rsid w:val="007B364E"/>
    <w:rsid w:val="007C18DE"/>
    <w:rsid w:val="007D1265"/>
    <w:rsid w:val="007D2F06"/>
    <w:rsid w:val="007E45B9"/>
    <w:rsid w:val="00813819"/>
    <w:rsid w:val="00822670"/>
    <w:rsid w:val="008356D7"/>
    <w:rsid w:val="008518FA"/>
    <w:rsid w:val="00851C56"/>
    <w:rsid w:val="00854597"/>
    <w:rsid w:val="008549DE"/>
    <w:rsid w:val="00861CAE"/>
    <w:rsid w:val="008639B2"/>
    <w:rsid w:val="00877376"/>
    <w:rsid w:val="00884324"/>
    <w:rsid w:val="00884EE0"/>
    <w:rsid w:val="008A2525"/>
    <w:rsid w:val="008A2721"/>
    <w:rsid w:val="008A599D"/>
    <w:rsid w:val="008A6939"/>
    <w:rsid w:val="008B3286"/>
    <w:rsid w:val="008B5ACA"/>
    <w:rsid w:val="008B694D"/>
    <w:rsid w:val="008D2A69"/>
    <w:rsid w:val="008D4C38"/>
    <w:rsid w:val="008D5A63"/>
    <w:rsid w:val="008E4D1E"/>
    <w:rsid w:val="00913D36"/>
    <w:rsid w:val="00925825"/>
    <w:rsid w:val="00942E2F"/>
    <w:rsid w:val="009469A8"/>
    <w:rsid w:val="00953FE2"/>
    <w:rsid w:val="00954E4E"/>
    <w:rsid w:val="00956EAE"/>
    <w:rsid w:val="009576D5"/>
    <w:rsid w:val="00965508"/>
    <w:rsid w:val="00967C79"/>
    <w:rsid w:val="00974827"/>
    <w:rsid w:val="00975084"/>
    <w:rsid w:val="009832F2"/>
    <w:rsid w:val="00984D1A"/>
    <w:rsid w:val="00994862"/>
    <w:rsid w:val="009B2947"/>
    <w:rsid w:val="009B7C86"/>
    <w:rsid w:val="009D750F"/>
    <w:rsid w:val="00A0500C"/>
    <w:rsid w:val="00A3502C"/>
    <w:rsid w:val="00A43FD8"/>
    <w:rsid w:val="00A4453A"/>
    <w:rsid w:val="00A51A01"/>
    <w:rsid w:val="00A66639"/>
    <w:rsid w:val="00AB3C17"/>
    <w:rsid w:val="00AD5B32"/>
    <w:rsid w:val="00AE3EE3"/>
    <w:rsid w:val="00AE7295"/>
    <w:rsid w:val="00AF6A7A"/>
    <w:rsid w:val="00AF6E4A"/>
    <w:rsid w:val="00B04158"/>
    <w:rsid w:val="00B2635A"/>
    <w:rsid w:val="00B26998"/>
    <w:rsid w:val="00B26FEC"/>
    <w:rsid w:val="00B35802"/>
    <w:rsid w:val="00B40597"/>
    <w:rsid w:val="00B66B5C"/>
    <w:rsid w:val="00B70AF9"/>
    <w:rsid w:val="00B71AE6"/>
    <w:rsid w:val="00B8367E"/>
    <w:rsid w:val="00B92115"/>
    <w:rsid w:val="00BA37EC"/>
    <w:rsid w:val="00BB4828"/>
    <w:rsid w:val="00BC12F5"/>
    <w:rsid w:val="00BD1548"/>
    <w:rsid w:val="00BD35A9"/>
    <w:rsid w:val="00BE4060"/>
    <w:rsid w:val="00BE776B"/>
    <w:rsid w:val="00C0755A"/>
    <w:rsid w:val="00C12AD2"/>
    <w:rsid w:val="00C36E50"/>
    <w:rsid w:val="00C44CC3"/>
    <w:rsid w:val="00C512E2"/>
    <w:rsid w:val="00C76267"/>
    <w:rsid w:val="00C774F4"/>
    <w:rsid w:val="00C8488D"/>
    <w:rsid w:val="00C92D28"/>
    <w:rsid w:val="00CA08F1"/>
    <w:rsid w:val="00CD0131"/>
    <w:rsid w:val="00CD6D9D"/>
    <w:rsid w:val="00CF09F5"/>
    <w:rsid w:val="00D0595B"/>
    <w:rsid w:val="00D07618"/>
    <w:rsid w:val="00D10D6C"/>
    <w:rsid w:val="00D23226"/>
    <w:rsid w:val="00D319FD"/>
    <w:rsid w:val="00D80053"/>
    <w:rsid w:val="00D8618F"/>
    <w:rsid w:val="00D90CEC"/>
    <w:rsid w:val="00D92C26"/>
    <w:rsid w:val="00D93D4F"/>
    <w:rsid w:val="00DA0E96"/>
    <w:rsid w:val="00DC2314"/>
    <w:rsid w:val="00DC28C8"/>
    <w:rsid w:val="00DE0099"/>
    <w:rsid w:val="00DF6392"/>
    <w:rsid w:val="00E05E70"/>
    <w:rsid w:val="00E14D1A"/>
    <w:rsid w:val="00E17F22"/>
    <w:rsid w:val="00E30EFA"/>
    <w:rsid w:val="00E31DED"/>
    <w:rsid w:val="00E45348"/>
    <w:rsid w:val="00E54B78"/>
    <w:rsid w:val="00E551DC"/>
    <w:rsid w:val="00E6286A"/>
    <w:rsid w:val="00E8005A"/>
    <w:rsid w:val="00EA7D48"/>
    <w:rsid w:val="00EB2204"/>
    <w:rsid w:val="00EC3033"/>
    <w:rsid w:val="00EC5E54"/>
    <w:rsid w:val="00ED198C"/>
    <w:rsid w:val="00ED1B9D"/>
    <w:rsid w:val="00ED5CD7"/>
    <w:rsid w:val="00EE2D59"/>
    <w:rsid w:val="00EE3D05"/>
    <w:rsid w:val="00EE6F59"/>
    <w:rsid w:val="00EE7898"/>
    <w:rsid w:val="00F018E7"/>
    <w:rsid w:val="00F036B2"/>
    <w:rsid w:val="00F162CF"/>
    <w:rsid w:val="00F20292"/>
    <w:rsid w:val="00F302E1"/>
    <w:rsid w:val="00F32706"/>
    <w:rsid w:val="00F47C79"/>
    <w:rsid w:val="00F57213"/>
    <w:rsid w:val="00F574F5"/>
    <w:rsid w:val="00F60B6E"/>
    <w:rsid w:val="00F70A1F"/>
    <w:rsid w:val="00F76F47"/>
    <w:rsid w:val="00F84CB8"/>
    <w:rsid w:val="00F85F07"/>
    <w:rsid w:val="00FB4979"/>
    <w:rsid w:val="00FC4FAF"/>
    <w:rsid w:val="00FD21A1"/>
    <w:rsid w:val="00FF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01FD5"/>
  <w15:chartTrackingRefBased/>
  <w15:docId w15:val="{6F8C6DC4-3C90-4673-8DAD-17C69D339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B3C17"/>
    <w:pPr>
      <w:spacing w:after="0" w:line="240" w:lineRule="auto"/>
    </w:pPr>
    <w:rPr>
      <w:rFonts w:ascii="Times New Roman" w:eastAsia="Calibri" w:hAnsi="Times New Roman" w:cs="Times New Roman"/>
      <w:kern w:val="0"/>
      <w:sz w:val="20"/>
      <w:szCs w:val="20"/>
      <w14:ligatures w14:val="none"/>
    </w:rPr>
  </w:style>
  <w:style w:type="paragraph" w:styleId="Heading1">
    <w:name w:val="heading 1"/>
    <w:basedOn w:val="Normal"/>
    <w:next w:val="Normal"/>
    <w:link w:val="Heading1Char"/>
    <w:uiPriority w:val="9"/>
    <w:qFormat/>
    <w:rsid w:val="00AB3C17"/>
    <w:pPr>
      <w:keepNext/>
      <w:spacing w:line="312" w:lineRule="auto"/>
      <w:jc w:val="center"/>
      <w:outlineLvl w:val="0"/>
    </w:pPr>
    <w:rPr>
      <w:rFonts w:eastAsia="Times New Roman"/>
      <w:b/>
      <w:bCs/>
      <w:kern w:val="32"/>
      <w:sz w:val="28"/>
      <w:szCs w:val="32"/>
      <w:lang w:val="x-none" w:eastAsia="x-none"/>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w:basedOn w:val="Normal"/>
    <w:link w:val="Heading2Char"/>
    <w:qFormat/>
    <w:rsid w:val="00AB3C17"/>
    <w:pPr>
      <w:spacing w:line="312" w:lineRule="auto"/>
      <w:jc w:val="both"/>
      <w:outlineLvl w:val="1"/>
    </w:pPr>
    <w:rPr>
      <w:rFonts w:eastAsia="Times New Roman"/>
      <w:b/>
      <w:bCs/>
      <w:sz w:val="28"/>
      <w:szCs w:val="36"/>
      <w:lang w:val="x-none" w:eastAsia="x-none"/>
    </w:rPr>
  </w:style>
  <w:style w:type="paragraph" w:styleId="Heading3">
    <w:name w:val="heading 3"/>
    <w:aliases w:val="Heading 3 Char Char Char"/>
    <w:basedOn w:val="Normal"/>
    <w:link w:val="Heading3Char"/>
    <w:uiPriority w:val="9"/>
    <w:qFormat/>
    <w:rsid w:val="00AB3C17"/>
    <w:pPr>
      <w:spacing w:line="312" w:lineRule="auto"/>
      <w:jc w:val="both"/>
      <w:outlineLvl w:val="2"/>
    </w:pPr>
    <w:rPr>
      <w:rFonts w:eastAsia="Times New Roman"/>
      <w:b/>
      <w:bCs/>
      <w:i/>
      <w:sz w:val="28"/>
      <w:szCs w:val="27"/>
      <w:lang w:val="x-none" w:eastAsia="x-none"/>
    </w:rPr>
  </w:style>
  <w:style w:type="paragraph" w:styleId="Heading4">
    <w:name w:val="heading 4"/>
    <w:aliases w:val="Char Char Char Char Char Char Char Char Char Char Char Char Char Char Char,Heading 4 Char Char,Heading 4 Char Char Char Char"/>
    <w:basedOn w:val="Normal"/>
    <w:next w:val="Normal"/>
    <w:link w:val="Heading4Char"/>
    <w:unhideWhenUsed/>
    <w:qFormat/>
    <w:rsid w:val="00AB3C17"/>
    <w:pPr>
      <w:keepNext/>
      <w:keepLines/>
      <w:spacing w:before="200"/>
      <w:outlineLvl w:val="3"/>
    </w:pPr>
    <w:rPr>
      <w:rFonts w:ascii="Cambria" w:eastAsia="Times New Roman" w:hAnsi="Cambria"/>
      <w:b/>
      <w:bCs/>
      <w:i/>
      <w:iCs/>
      <w:color w:val="4F81BD"/>
      <w:lang w:val="x-none" w:eastAsia="x-none"/>
    </w:rPr>
  </w:style>
  <w:style w:type="paragraph" w:styleId="Heading5">
    <w:name w:val="heading 5"/>
    <w:basedOn w:val="Normal"/>
    <w:next w:val="Normal"/>
    <w:link w:val="Heading5Char"/>
    <w:uiPriority w:val="9"/>
    <w:qFormat/>
    <w:rsid w:val="00AB3C17"/>
    <w:pPr>
      <w:spacing w:before="240" w:after="60"/>
      <w:outlineLvl w:val="4"/>
    </w:pPr>
    <w:rPr>
      <w:rFonts w:eastAsia="Times New Roman"/>
      <w:b/>
      <w:bCs/>
      <w:i/>
      <w:iCs/>
      <w:sz w:val="26"/>
      <w:szCs w:val="26"/>
      <w:lang w:val="x-none" w:eastAsia="x-none"/>
    </w:rPr>
  </w:style>
  <w:style w:type="paragraph" w:styleId="Heading7">
    <w:name w:val="heading 7"/>
    <w:basedOn w:val="Normal"/>
    <w:next w:val="Normal"/>
    <w:link w:val="Heading7Char"/>
    <w:uiPriority w:val="99"/>
    <w:qFormat/>
    <w:rsid w:val="00AB3C17"/>
    <w:pPr>
      <w:keepNext/>
      <w:spacing w:before="120"/>
      <w:ind w:left="70"/>
      <w:jc w:val="center"/>
      <w:outlineLvl w:val="6"/>
    </w:pPr>
    <w:rPr>
      <w:rFonts w:ascii=".VnTime" w:eastAsia="Times New Roman" w:hAnsi=".VnTime"/>
      <w:b/>
      <w:bCs/>
      <w:i/>
      <w:iCs/>
      <w:sz w:val="26"/>
      <w:szCs w:val="26"/>
      <w:lang w:val="x-none" w:eastAsia="x-none"/>
    </w:rPr>
  </w:style>
  <w:style w:type="paragraph" w:styleId="Heading8">
    <w:name w:val="heading 8"/>
    <w:basedOn w:val="Normal"/>
    <w:next w:val="Normal"/>
    <w:link w:val="Heading8Char"/>
    <w:uiPriority w:val="9"/>
    <w:qFormat/>
    <w:rsid w:val="00AB3C17"/>
    <w:pPr>
      <w:spacing w:before="240" w:after="60" w:line="360" w:lineRule="auto"/>
      <w:ind w:left="357" w:hanging="357"/>
      <w:jc w:val="both"/>
      <w:outlineLvl w:val="7"/>
    </w:pPr>
    <w:rPr>
      <w:rFonts w:ascii="Calibri" w:eastAsia="Times New Roman" w:hAnsi="Calibri"/>
      <w:b/>
      <w:i/>
      <w:iCs/>
      <w:sz w:val="24"/>
      <w:szCs w:val="24"/>
      <w:lang w:val="x-non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C17"/>
    <w:rPr>
      <w:rFonts w:ascii="Times New Roman" w:eastAsia="Times New Roman" w:hAnsi="Times New Roman" w:cs="Times New Roman"/>
      <w:b/>
      <w:bCs/>
      <w:kern w:val="32"/>
      <w:sz w:val="28"/>
      <w:szCs w:val="32"/>
      <w:lang w:val="x-none" w:eastAsia="x-none"/>
      <w14:ligatures w14:val="none"/>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basedOn w:val="DefaultParagraphFont"/>
    <w:link w:val="Heading2"/>
    <w:rsid w:val="00AB3C17"/>
    <w:rPr>
      <w:rFonts w:ascii="Times New Roman" w:eastAsia="Times New Roman" w:hAnsi="Times New Roman" w:cs="Times New Roman"/>
      <w:b/>
      <w:bCs/>
      <w:kern w:val="0"/>
      <w:sz w:val="28"/>
      <w:szCs w:val="36"/>
      <w:lang w:val="x-none" w:eastAsia="x-none"/>
      <w14:ligatures w14:val="none"/>
    </w:rPr>
  </w:style>
  <w:style w:type="character" w:customStyle="1" w:styleId="Heading3Char">
    <w:name w:val="Heading 3 Char"/>
    <w:aliases w:val="Heading 3 Char Char Char Char"/>
    <w:basedOn w:val="DefaultParagraphFont"/>
    <w:link w:val="Heading3"/>
    <w:uiPriority w:val="9"/>
    <w:rsid w:val="00AB3C17"/>
    <w:rPr>
      <w:rFonts w:ascii="Times New Roman" w:eastAsia="Times New Roman" w:hAnsi="Times New Roman" w:cs="Times New Roman"/>
      <w:b/>
      <w:bCs/>
      <w:i/>
      <w:kern w:val="0"/>
      <w:sz w:val="28"/>
      <w:szCs w:val="27"/>
      <w:lang w:val="x-none" w:eastAsia="x-none"/>
      <w14:ligatures w14:val="none"/>
    </w:rPr>
  </w:style>
  <w:style w:type="character" w:customStyle="1" w:styleId="Heading4Char">
    <w:name w:val="Heading 4 Char"/>
    <w:aliases w:val="Char Char Char Char Char Char Char Char Char Char Char Char Char Char Char Char,Heading 4 Char Char Char,Heading 4 Char Char Char Char Char"/>
    <w:basedOn w:val="DefaultParagraphFont"/>
    <w:link w:val="Heading4"/>
    <w:rsid w:val="00AB3C17"/>
    <w:rPr>
      <w:rFonts w:ascii="Cambria" w:eastAsia="Times New Roman" w:hAnsi="Cambria" w:cs="Times New Roman"/>
      <w:b/>
      <w:bCs/>
      <w:i/>
      <w:iCs/>
      <w:color w:val="4F81BD"/>
      <w:kern w:val="0"/>
      <w:sz w:val="20"/>
      <w:szCs w:val="20"/>
      <w:lang w:val="x-none" w:eastAsia="x-none"/>
      <w14:ligatures w14:val="none"/>
    </w:rPr>
  </w:style>
  <w:style w:type="character" w:customStyle="1" w:styleId="Heading5Char">
    <w:name w:val="Heading 5 Char"/>
    <w:basedOn w:val="DefaultParagraphFont"/>
    <w:link w:val="Heading5"/>
    <w:uiPriority w:val="9"/>
    <w:rsid w:val="00AB3C17"/>
    <w:rPr>
      <w:rFonts w:ascii="Times New Roman" w:eastAsia="Times New Roman" w:hAnsi="Times New Roman" w:cs="Times New Roman"/>
      <w:b/>
      <w:bCs/>
      <w:i/>
      <w:iCs/>
      <w:kern w:val="0"/>
      <w:sz w:val="26"/>
      <w:szCs w:val="26"/>
      <w:lang w:val="x-none" w:eastAsia="x-none"/>
      <w14:ligatures w14:val="none"/>
    </w:rPr>
  </w:style>
  <w:style w:type="character" w:customStyle="1" w:styleId="Heading7Char">
    <w:name w:val="Heading 7 Char"/>
    <w:basedOn w:val="DefaultParagraphFont"/>
    <w:link w:val="Heading7"/>
    <w:uiPriority w:val="99"/>
    <w:rsid w:val="00AB3C17"/>
    <w:rPr>
      <w:rFonts w:ascii=".VnTime" w:eastAsia="Times New Roman" w:hAnsi=".VnTime" w:cs="Times New Roman"/>
      <w:b/>
      <w:bCs/>
      <w:i/>
      <w:iCs/>
      <w:kern w:val="0"/>
      <w:sz w:val="26"/>
      <w:szCs w:val="26"/>
      <w:lang w:val="x-none" w:eastAsia="x-none"/>
      <w14:ligatures w14:val="none"/>
    </w:rPr>
  </w:style>
  <w:style w:type="character" w:customStyle="1" w:styleId="Heading8Char">
    <w:name w:val="Heading 8 Char"/>
    <w:basedOn w:val="DefaultParagraphFont"/>
    <w:link w:val="Heading8"/>
    <w:uiPriority w:val="9"/>
    <w:rsid w:val="00AB3C17"/>
    <w:rPr>
      <w:rFonts w:ascii="Calibri" w:eastAsia="Times New Roman" w:hAnsi="Calibri" w:cs="Times New Roman"/>
      <w:b/>
      <w:i/>
      <w:iCs/>
      <w:kern w:val="0"/>
      <w:sz w:val="24"/>
      <w:szCs w:val="24"/>
      <w:lang w:val="x-none" w:eastAsia="ja-JP"/>
      <w14:ligatures w14:val="none"/>
    </w:rPr>
  </w:style>
  <w:style w:type="character" w:customStyle="1" w:styleId="BalloonTextChar">
    <w:name w:val="Balloon Text Char"/>
    <w:link w:val="BalloonText"/>
    <w:uiPriority w:val="99"/>
    <w:semiHidden/>
    <w:rsid w:val="00AB3C17"/>
    <w:rPr>
      <w:rFonts w:ascii="Tahoma" w:hAnsi="Tahoma" w:cs="Tahoma"/>
      <w:sz w:val="16"/>
      <w:szCs w:val="16"/>
    </w:rPr>
  </w:style>
  <w:style w:type="paragraph" w:styleId="BalloonText">
    <w:name w:val="Balloon Text"/>
    <w:basedOn w:val="Normal"/>
    <w:link w:val="BalloonTextChar"/>
    <w:uiPriority w:val="99"/>
    <w:semiHidden/>
    <w:unhideWhenUsed/>
    <w:rsid w:val="00AB3C17"/>
    <w:rPr>
      <w:rFonts w:ascii="Tahoma" w:eastAsiaTheme="minorHAnsi" w:hAnsi="Tahoma" w:cs="Tahoma"/>
      <w:kern w:val="2"/>
      <w:sz w:val="16"/>
      <w:szCs w:val="16"/>
      <w14:ligatures w14:val="standardContextual"/>
    </w:rPr>
  </w:style>
  <w:style w:type="character" w:customStyle="1" w:styleId="BalloonTextChar1">
    <w:name w:val="Balloon Text Char1"/>
    <w:basedOn w:val="DefaultParagraphFont"/>
    <w:uiPriority w:val="99"/>
    <w:semiHidden/>
    <w:rsid w:val="00AB3C17"/>
    <w:rPr>
      <w:rFonts w:ascii="Segoe UI" w:eastAsia="Calibri" w:hAnsi="Segoe UI" w:cs="Segoe UI"/>
      <w:kern w:val="0"/>
      <w:sz w:val="18"/>
      <w:szCs w:val="18"/>
      <w14:ligatures w14:val="none"/>
    </w:rPr>
  </w:style>
  <w:style w:type="paragraph" w:styleId="ListParagraph">
    <w:name w:val="List Paragraph"/>
    <w:aliases w:val="Picture,tieu de phu 1,Norm,Nga 3,Đoạn của Danh sách,List Paragraph11,Paragraph,liet ke,List Paragraph 1,HAI_L1,HV_LIST1,Gạch đầu dòng,hình,Tiêu đề Bảng-Hình,Nguồn trích dẫn,Gach -,Citation List,Graphic,Table of contents numbered,Ha,pic"/>
    <w:basedOn w:val="Normal"/>
    <w:link w:val="ListParagraphChar"/>
    <w:uiPriority w:val="1"/>
    <w:qFormat/>
    <w:rsid w:val="00AB3C17"/>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Gạch đầu dòng Char,hình Char,Tiêu đề Bảng-Hình Char"/>
    <w:basedOn w:val="DefaultParagraphFont"/>
    <w:link w:val="ListParagraph"/>
    <w:uiPriority w:val="1"/>
    <w:qFormat/>
    <w:rsid w:val="00AB3C17"/>
    <w:rPr>
      <w:rFonts w:ascii="Times New Roman" w:eastAsia="Calibri" w:hAnsi="Times New Roman" w:cs="Times New Roman"/>
      <w:kern w:val="0"/>
      <w:sz w:val="20"/>
      <w:szCs w:val="20"/>
      <w14:ligatures w14:val="none"/>
    </w:rPr>
  </w:style>
  <w:style w:type="paragraph" w:customStyle="1" w:styleId="BNGNHQUNH">
    <w:name w:val="BẢNG NHƯ QUỲNH"/>
    <w:basedOn w:val="Normal"/>
    <w:uiPriority w:val="99"/>
    <w:qFormat/>
    <w:rsid w:val="00AB3C17"/>
    <w:pPr>
      <w:spacing w:before="120" w:after="120" w:line="312" w:lineRule="auto"/>
      <w:jc w:val="center"/>
    </w:pPr>
    <w:rPr>
      <w:rFonts w:eastAsia="Times New Roman"/>
      <w:b/>
      <w:i/>
      <w:sz w:val="26"/>
      <w:szCs w:val="26"/>
    </w:rPr>
  </w:style>
  <w:style w:type="paragraph" w:styleId="TOC1">
    <w:name w:val="toc 1"/>
    <w:basedOn w:val="Normal"/>
    <w:next w:val="Normal"/>
    <w:autoRedefine/>
    <w:uiPriority w:val="39"/>
    <w:qFormat/>
    <w:rsid w:val="00AE7295"/>
    <w:pPr>
      <w:tabs>
        <w:tab w:val="right" w:leader="dot" w:pos="9072"/>
      </w:tabs>
      <w:spacing w:line="288" w:lineRule="auto"/>
      <w:jc w:val="both"/>
    </w:pPr>
    <w:rPr>
      <w:rFonts w:eastAsia="Times New Roman"/>
      <w:bCs/>
      <w:iCs/>
      <w:caps/>
      <w:noProof/>
      <w:sz w:val="24"/>
      <w:szCs w:val="24"/>
      <w:lang w:val="vi-VN" w:eastAsia="vi-VN"/>
    </w:rPr>
  </w:style>
  <w:style w:type="paragraph" w:styleId="TOC2">
    <w:name w:val="toc 2"/>
    <w:basedOn w:val="Normal"/>
    <w:next w:val="Normal"/>
    <w:autoRedefine/>
    <w:uiPriority w:val="39"/>
    <w:qFormat/>
    <w:rsid w:val="00AB3C17"/>
    <w:pPr>
      <w:tabs>
        <w:tab w:val="right" w:leader="dot" w:pos="9072"/>
      </w:tabs>
      <w:spacing w:line="312" w:lineRule="auto"/>
      <w:jc w:val="both"/>
    </w:pPr>
    <w:rPr>
      <w:rFonts w:eastAsia="Times New Roman"/>
      <w:noProof/>
      <w:sz w:val="26"/>
      <w:szCs w:val="26"/>
    </w:rPr>
  </w:style>
  <w:style w:type="paragraph" w:styleId="TOC3">
    <w:name w:val="toc 3"/>
    <w:basedOn w:val="Normal"/>
    <w:next w:val="Normal"/>
    <w:autoRedefine/>
    <w:uiPriority w:val="39"/>
    <w:qFormat/>
    <w:rsid w:val="00AB3C17"/>
    <w:pPr>
      <w:tabs>
        <w:tab w:val="right" w:leader="dot" w:pos="9072"/>
      </w:tabs>
      <w:spacing w:line="312" w:lineRule="auto"/>
      <w:jc w:val="both"/>
    </w:pPr>
    <w:rPr>
      <w:rFonts w:eastAsia="Times New Roman"/>
      <w:iCs/>
      <w:noProof/>
      <w:sz w:val="26"/>
      <w:szCs w:val="26"/>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er1,HE"/>
    <w:basedOn w:val="Normal"/>
    <w:link w:val="HeaderChar"/>
    <w:unhideWhenUsed/>
    <w:qFormat/>
    <w:rsid w:val="00AB3C17"/>
    <w:pPr>
      <w:tabs>
        <w:tab w:val="center" w:pos="4680"/>
        <w:tab w:val="right" w:pos="9360"/>
      </w:tabs>
      <w:jc w:val="both"/>
    </w:pPr>
    <w:rPr>
      <w:rFonts w:eastAsia="Times New Roman"/>
      <w:b/>
      <w:i/>
      <w:sz w:val="24"/>
      <w:szCs w:val="24"/>
      <w:lang w:val="x-none" w:eastAsia="x-none"/>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basedOn w:val="DefaultParagraphFont"/>
    <w:link w:val="Header"/>
    <w:rsid w:val="00AB3C17"/>
    <w:rPr>
      <w:rFonts w:ascii="Times New Roman" w:eastAsia="Times New Roman" w:hAnsi="Times New Roman" w:cs="Times New Roman"/>
      <w:b/>
      <w:i/>
      <w:kern w:val="0"/>
      <w:sz w:val="24"/>
      <w:szCs w:val="24"/>
      <w:lang w:val="x-none" w:eastAsia="x-none"/>
      <w14:ligatures w14:val="none"/>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
    <w:basedOn w:val="Normal"/>
    <w:next w:val="Normal"/>
    <w:link w:val="CaptionChar"/>
    <w:qFormat/>
    <w:rsid w:val="00AB3C17"/>
    <w:pPr>
      <w:jc w:val="right"/>
    </w:pPr>
    <w:rPr>
      <w:rFonts w:ascii="VNI-Times" w:eastAsia="Times New Roman" w:hAnsi="VNI-Times"/>
      <w:i/>
      <w:color w:val="000080"/>
      <w:sz w:val="24"/>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
    <w:link w:val="Caption"/>
    <w:rsid w:val="00AB3C17"/>
    <w:rPr>
      <w:rFonts w:ascii="VNI-Times" w:eastAsia="Times New Roman" w:hAnsi="VNI-Times" w:cs="Times New Roman"/>
      <w:i/>
      <w:color w:val="000080"/>
      <w:kern w:val="0"/>
      <w:sz w:val="24"/>
      <w:szCs w:val="20"/>
      <w:lang w:val="vi-VN" w:eastAsia="vi-VN"/>
      <w14:ligatures w14:val="none"/>
    </w:rPr>
  </w:style>
  <w:style w:type="paragraph" w:styleId="Title">
    <w:name w:val="Title"/>
    <w:aliases w:val="H1"/>
    <w:basedOn w:val="Normal"/>
    <w:link w:val="TitleChar"/>
    <w:qFormat/>
    <w:rsid w:val="00AB3C17"/>
    <w:pPr>
      <w:spacing w:before="120" w:after="120"/>
      <w:ind w:left="357" w:hanging="357"/>
      <w:jc w:val="center"/>
    </w:pPr>
    <w:rPr>
      <w:rFonts w:ascii=".VnAvantH" w:eastAsia="Times New Roman" w:hAnsi=".VnAvantH"/>
      <w:b/>
      <w:bCs/>
      <w:i/>
      <w:iCs/>
      <w:sz w:val="26"/>
      <w:szCs w:val="26"/>
      <w:lang w:val="x-none" w:eastAsia="x-none"/>
    </w:rPr>
  </w:style>
  <w:style w:type="character" w:customStyle="1" w:styleId="TitleChar">
    <w:name w:val="Title Char"/>
    <w:aliases w:val="H1 Char"/>
    <w:basedOn w:val="DefaultParagraphFont"/>
    <w:link w:val="Title"/>
    <w:rsid w:val="00AB3C17"/>
    <w:rPr>
      <w:rFonts w:ascii=".VnAvantH" w:eastAsia="Times New Roman" w:hAnsi=".VnAvantH" w:cs="Times New Roman"/>
      <w:b/>
      <w:bCs/>
      <w:i/>
      <w:iCs/>
      <w:kern w:val="0"/>
      <w:sz w:val="26"/>
      <w:szCs w:val="26"/>
      <w:lang w:val="x-none" w:eastAsia="x-none"/>
      <w14:ligatures w14:val="none"/>
    </w:rPr>
  </w:style>
  <w:style w:type="paragraph" w:styleId="Subtitle">
    <w:name w:val="Subtitle"/>
    <w:basedOn w:val="Normal"/>
    <w:link w:val="SubtitleChar"/>
    <w:uiPriority w:val="11"/>
    <w:qFormat/>
    <w:rsid w:val="00AB3C17"/>
    <w:pPr>
      <w:spacing w:before="120" w:after="120" w:line="360" w:lineRule="auto"/>
      <w:ind w:left="357" w:hanging="357"/>
      <w:jc w:val="center"/>
    </w:pPr>
    <w:rPr>
      <w:rFonts w:eastAsia="Times New Roman"/>
      <w:b/>
      <w:bCs/>
      <w:i/>
      <w:color w:val="0000FF"/>
      <w:sz w:val="28"/>
      <w:szCs w:val="28"/>
      <w:lang w:val="x-none" w:eastAsia="ja-JP"/>
    </w:rPr>
  </w:style>
  <w:style w:type="character" w:customStyle="1" w:styleId="SubtitleChar">
    <w:name w:val="Subtitle Char"/>
    <w:basedOn w:val="DefaultParagraphFont"/>
    <w:link w:val="Subtitle"/>
    <w:uiPriority w:val="11"/>
    <w:rsid w:val="00AB3C17"/>
    <w:rPr>
      <w:rFonts w:ascii="Times New Roman" w:eastAsia="Times New Roman" w:hAnsi="Times New Roman" w:cs="Times New Roman"/>
      <w:b/>
      <w:bCs/>
      <w:i/>
      <w:color w:val="0000FF"/>
      <w:kern w:val="0"/>
      <w:sz w:val="28"/>
      <w:szCs w:val="28"/>
      <w:lang w:val="x-none" w:eastAsia="ja-JP"/>
      <w14:ligatures w14:val="none"/>
    </w:rPr>
  </w:style>
  <w:style w:type="character" w:styleId="Strong">
    <w:name w:val="Strong"/>
    <w:aliases w:val="STRONG BANG"/>
    <w:uiPriority w:val="22"/>
    <w:qFormat/>
    <w:rsid w:val="00AB3C17"/>
    <w:rPr>
      <w:b/>
      <w:bCs/>
    </w:rPr>
  </w:style>
  <w:style w:type="character" w:styleId="Emphasis">
    <w:name w:val="Emphasis"/>
    <w:aliases w:val="TTTTTTTTT"/>
    <w:uiPriority w:val="20"/>
    <w:qFormat/>
    <w:rsid w:val="00AB3C17"/>
    <w:rPr>
      <w:b/>
      <w:i/>
      <w:iCs/>
      <w:sz w:val="26"/>
      <w:szCs w:val="26"/>
      <w:lang w:val="en-US" w:eastAsia="en-US" w:bidi="ar-SA"/>
    </w:rPr>
  </w:style>
  <w:style w:type="paragraph" w:styleId="NoSpacing">
    <w:name w:val="No Spacing"/>
    <w:link w:val="NoSpacingChar"/>
    <w:uiPriority w:val="1"/>
    <w:qFormat/>
    <w:rsid w:val="00AB3C17"/>
    <w:pPr>
      <w:spacing w:before="120" w:after="120" w:line="360" w:lineRule="auto"/>
      <w:ind w:left="357" w:hanging="357"/>
      <w:jc w:val="both"/>
    </w:pPr>
    <w:rPr>
      <w:rFonts w:ascii="Calibri" w:eastAsia="Times New Roman" w:hAnsi="Calibri" w:cs="Times New Roman"/>
      <w:kern w:val="0"/>
      <w14:ligatures w14:val="none"/>
    </w:rPr>
  </w:style>
  <w:style w:type="character" w:customStyle="1" w:styleId="NoSpacingChar">
    <w:name w:val="No Spacing Char"/>
    <w:link w:val="NoSpacing"/>
    <w:uiPriority w:val="1"/>
    <w:rsid w:val="00AB3C17"/>
    <w:rPr>
      <w:rFonts w:ascii="Calibri" w:eastAsia="Times New Roman" w:hAnsi="Calibri" w:cs="Times New Roman"/>
      <w:kern w:val="0"/>
      <w14:ligatures w14:val="none"/>
    </w:rPr>
  </w:style>
  <w:style w:type="paragraph" w:styleId="TOCHeading">
    <w:name w:val="TOC Heading"/>
    <w:basedOn w:val="Heading1"/>
    <w:next w:val="Normal"/>
    <w:uiPriority w:val="39"/>
    <w:qFormat/>
    <w:rsid w:val="00AB3C17"/>
    <w:pPr>
      <w:keepLines/>
      <w:spacing w:before="480" w:line="276" w:lineRule="auto"/>
      <w:ind w:left="357" w:hanging="357"/>
      <w:outlineLvl w:val="9"/>
    </w:pPr>
    <w:rPr>
      <w:rFonts w:ascii="Cambria" w:hAnsi="Cambria"/>
      <w:color w:val="365F91"/>
      <w:kern w:val="0"/>
      <w:szCs w:val="28"/>
    </w:rPr>
  </w:style>
  <w:style w:type="paragraph" w:customStyle="1" w:styleId="L1Phan">
    <w:name w:val="L1.Phan"/>
    <w:basedOn w:val="Normal"/>
    <w:uiPriority w:val="99"/>
    <w:semiHidden/>
    <w:qFormat/>
    <w:rsid w:val="00AB3C17"/>
    <w:pPr>
      <w:widowControl w:val="0"/>
      <w:numPr>
        <w:numId w:val="3"/>
      </w:numPr>
      <w:spacing w:before="480"/>
      <w:jc w:val="center"/>
      <w:outlineLvl w:val="0"/>
    </w:pPr>
    <w:rPr>
      <w:rFonts w:eastAsia="Times New Roman"/>
      <w:b/>
      <w:sz w:val="28"/>
      <w:szCs w:val="26"/>
    </w:rPr>
  </w:style>
  <w:style w:type="paragraph" w:customStyle="1" w:styleId="L2Chuong">
    <w:name w:val="L2.Chuong"/>
    <w:basedOn w:val="Normal"/>
    <w:next w:val="Normal"/>
    <w:autoRedefine/>
    <w:uiPriority w:val="99"/>
    <w:semiHidden/>
    <w:qFormat/>
    <w:rsid w:val="00AB3C17"/>
    <w:pPr>
      <w:widowControl w:val="0"/>
      <w:numPr>
        <w:ilvl w:val="1"/>
        <w:numId w:val="3"/>
      </w:numPr>
      <w:spacing w:before="60"/>
      <w:jc w:val="both"/>
      <w:outlineLvl w:val="1"/>
    </w:pPr>
    <w:rPr>
      <w:rFonts w:eastAsia="Times New Roman"/>
      <w:b/>
      <w:color w:val="0000FF"/>
      <w:sz w:val="28"/>
      <w:szCs w:val="28"/>
    </w:rPr>
  </w:style>
  <w:style w:type="paragraph" w:customStyle="1" w:styleId="L3Dieu">
    <w:name w:val="L3.Dieu"/>
    <w:basedOn w:val="Normal"/>
    <w:next w:val="Normal"/>
    <w:uiPriority w:val="99"/>
    <w:semiHidden/>
    <w:qFormat/>
    <w:rsid w:val="00AB3C17"/>
    <w:pPr>
      <w:keepNext/>
      <w:widowControl w:val="0"/>
      <w:numPr>
        <w:ilvl w:val="2"/>
        <w:numId w:val="3"/>
      </w:numPr>
      <w:spacing w:before="240"/>
      <w:jc w:val="both"/>
      <w:outlineLvl w:val="2"/>
    </w:pPr>
    <w:rPr>
      <w:rFonts w:eastAsia="Times New Roman"/>
      <w:b/>
      <w:sz w:val="28"/>
      <w:szCs w:val="26"/>
    </w:rPr>
  </w:style>
  <w:style w:type="paragraph" w:customStyle="1" w:styleId="L4Khoan">
    <w:name w:val="L4.Khoan"/>
    <w:basedOn w:val="Normal"/>
    <w:uiPriority w:val="99"/>
    <w:semiHidden/>
    <w:qFormat/>
    <w:rsid w:val="00AB3C17"/>
    <w:pPr>
      <w:widowControl w:val="0"/>
      <w:numPr>
        <w:ilvl w:val="3"/>
        <w:numId w:val="3"/>
      </w:numPr>
      <w:spacing w:before="240"/>
      <w:jc w:val="both"/>
      <w:outlineLvl w:val="3"/>
    </w:pPr>
    <w:rPr>
      <w:rFonts w:eastAsia="Times New Roman"/>
      <w:b/>
      <w:i/>
      <w:sz w:val="28"/>
      <w:szCs w:val="26"/>
    </w:rPr>
  </w:style>
  <w:style w:type="paragraph" w:customStyle="1" w:styleId="L5Diem">
    <w:name w:val="L5.Diem"/>
    <w:basedOn w:val="Normal"/>
    <w:link w:val="L5DiemCharChar"/>
    <w:semiHidden/>
    <w:qFormat/>
    <w:rsid w:val="00AB3C17"/>
    <w:pPr>
      <w:widowControl w:val="0"/>
      <w:numPr>
        <w:ilvl w:val="4"/>
        <w:numId w:val="3"/>
      </w:numPr>
      <w:spacing w:before="60"/>
      <w:jc w:val="both"/>
      <w:outlineLvl w:val="4"/>
    </w:pPr>
    <w:rPr>
      <w:rFonts w:eastAsia="Times New Roman"/>
      <w:i/>
      <w:sz w:val="28"/>
      <w:szCs w:val="26"/>
      <w:lang w:val="x-none" w:eastAsia="x-none"/>
    </w:rPr>
  </w:style>
  <w:style w:type="character" w:customStyle="1" w:styleId="L5DiemCharChar">
    <w:name w:val="L5.Diem Char Char"/>
    <w:link w:val="L5Diem"/>
    <w:semiHidden/>
    <w:rsid w:val="00AB3C17"/>
    <w:rPr>
      <w:rFonts w:ascii="Times New Roman" w:eastAsia="Times New Roman" w:hAnsi="Times New Roman" w:cs="Times New Roman"/>
      <w:i/>
      <w:kern w:val="0"/>
      <w:sz w:val="28"/>
      <w:szCs w:val="26"/>
      <w:lang w:val="x-none" w:eastAsia="x-none"/>
      <w14:ligatures w14:val="none"/>
    </w:rPr>
  </w:style>
  <w:style w:type="paragraph" w:customStyle="1" w:styleId="L6Muc">
    <w:name w:val="L6.Muc"/>
    <w:basedOn w:val="Normal"/>
    <w:uiPriority w:val="99"/>
    <w:semiHidden/>
    <w:qFormat/>
    <w:rsid w:val="00AB3C17"/>
    <w:pPr>
      <w:widowControl w:val="0"/>
      <w:numPr>
        <w:ilvl w:val="5"/>
        <w:numId w:val="3"/>
      </w:numPr>
      <w:spacing w:before="60"/>
      <w:jc w:val="both"/>
      <w:outlineLvl w:val="5"/>
    </w:pPr>
    <w:rPr>
      <w:rFonts w:eastAsia="Times New Roman"/>
      <w:sz w:val="28"/>
      <w:szCs w:val="26"/>
    </w:rPr>
  </w:style>
  <w:style w:type="paragraph" w:customStyle="1" w:styleId="L7TieuMuc">
    <w:name w:val="L7.TieuMuc"/>
    <w:basedOn w:val="Normal"/>
    <w:uiPriority w:val="99"/>
    <w:semiHidden/>
    <w:qFormat/>
    <w:rsid w:val="00AB3C17"/>
    <w:pPr>
      <w:widowControl w:val="0"/>
      <w:numPr>
        <w:ilvl w:val="6"/>
        <w:numId w:val="3"/>
      </w:numPr>
      <w:spacing w:before="60"/>
      <w:jc w:val="both"/>
      <w:outlineLvl w:val="6"/>
    </w:pPr>
    <w:rPr>
      <w:rFonts w:eastAsia="Times New Roman"/>
      <w:sz w:val="28"/>
      <w:szCs w:val="26"/>
    </w:rPr>
  </w:style>
  <w:style w:type="paragraph" w:customStyle="1" w:styleId="caxau">
    <w:name w:val="ca xau"/>
    <w:basedOn w:val="Normal"/>
    <w:link w:val="caxauChar"/>
    <w:semiHidden/>
    <w:qFormat/>
    <w:rsid w:val="00AB3C17"/>
    <w:pPr>
      <w:spacing w:before="60" w:after="60"/>
      <w:ind w:firstLine="720"/>
      <w:jc w:val="both"/>
    </w:pPr>
    <w:rPr>
      <w:rFonts w:eastAsia="Times New Roman"/>
      <w:spacing w:val="-2"/>
      <w:szCs w:val="26"/>
      <w:lang w:val="vi-VN" w:eastAsia="vi-VN"/>
    </w:rPr>
  </w:style>
  <w:style w:type="character" w:customStyle="1" w:styleId="caxauChar">
    <w:name w:val="ca xau Char"/>
    <w:link w:val="caxau"/>
    <w:semiHidden/>
    <w:rsid w:val="00AB3C17"/>
    <w:rPr>
      <w:rFonts w:ascii="Times New Roman" w:eastAsia="Times New Roman" w:hAnsi="Times New Roman" w:cs="Times New Roman"/>
      <w:spacing w:val="-2"/>
      <w:kern w:val="0"/>
      <w:sz w:val="20"/>
      <w:szCs w:val="26"/>
      <w:lang w:val="vi-VN" w:eastAsia="vi-VN"/>
      <w14:ligatures w14:val="none"/>
    </w:rPr>
  </w:style>
  <w:style w:type="paragraph" w:customStyle="1" w:styleId="C1">
    <w:name w:val="C1"/>
    <w:basedOn w:val="Caption"/>
    <w:uiPriority w:val="99"/>
    <w:qFormat/>
    <w:rsid w:val="00AB3C17"/>
    <w:pPr>
      <w:spacing w:before="120" w:after="120" w:line="360" w:lineRule="auto"/>
      <w:ind w:left="357" w:hanging="357"/>
      <w:jc w:val="center"/>
    </w:pPr>
    <w:rPr>
      <w:rFonts w:ascii="Times New Roman" w:eastAsia="Calibri" w:hAnsi="Times New Roman"/>
      <w:b/>
      <w:bCs/>
      <w:i w:val="0"/>
      <w:color w:val="auto"/>
      <w:sz w:val="28"/>
      <w:szCs w:val="28"/>
      <w:lang w:val="en-US" w:eastAsia="ja-JP"/>
    </w:rPr>
  </w:style>
  <w:style w:type="paragraph" w:customStyle="1" w:styleId="p3">
    <w:name w:val="p3"/>
    <w:basedOn w:val="Normal"/>
    <w:uiPriority w:val="99"/>
    <w:rsid w:val="00AB3C17"/>
    <w:pPr>
      <w:spacing w:before="180" w:after="120"/>
      <w:jc w:val="both"/>
    </w:pPr>
    <w:rPr>
      <w:b/>
      <w:bCs/>
      <w:i/>
      <w:iCs/>
      <w:sz w:val="28"/>
      <w:szCs w:val="26"/>
      <w:lang w:val="nl-NL"/>
    </w:rPr>
  </w:style>
  <w:style w:type="paragraph" w:customStyle="1" w:styleId="Default">
    <w:name w:val="Default"/>
    <w:uiPriority w:val="99"/>
    <w:rsid w:val="00AB3C17"/>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BNG">
    <w:name w:val="BẢNG"/>
    <w:basedOn w:val="Normal"/>
    <w:uiPriority w:val="99"/>
    <w:qFormat/>
    <w:rsid w:val="00AB3C17"/>
    <w:pPr>
      <w:spacing w:before="120" w:line="312" w:lineRule="auto"/>
      <w:jc w:val="center"/>
      <w:outlineLvl w:val="0"/>
    </w:pPr>
    <w:rPr>
      <w:rFonts w:eastAsia="Times New Roman"/>
      <w:b/>
      <w:i/>
      <w:sz w:val="26"/>
      <w:szCs w:val="28"/>
    </w:rPr>
  </w:style>
  <w:style w:type="paragraph" w:customStyle="1" w:styleId="1">
    <w:name w:val="1"/>
    <w:basedOn w:val="Normal"/>
    <w:uiPriority w:val="99"/>
    <w:rsid w:val="00AB3C17"/>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uiPriority w:val="99"/>
    <w:rsid w:val="00AB3C17"/>
    <w:pPr>
      <w:spacing w:after="120"/>
    </w:pPr>
    <w:rPr>
      <w:rFonts w:eastAsia="Times New Roman"/>
      <w:sz w:val="24"/>
      <w:szCs w:val="24"/>
      <w:lang w:val="x-none" w:eastAsia="x-none"/>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basedOn w:val="DefaultParagraphFont"/>
    <w:link w:val="BodyText"/>
    <w:uiPriority w:val="99"/>
    <w:rsid w:val="00AB3C17"/>
    <w:rPr>
      <w:rFonts w:ascii="Times New Roman" w:eastAsia="Times New Roman" w:hAnsi="Times New Roman" w:cs="Times New Roman"/>
      <w:kern w:val="0"/>
      <w:sz w:val="24"/>
      <w:szCs w:val="24"/>
      <w:lang w:val="x-none" w:eastAsia="x-none"/>
      <w14:ligatures w14:val="none"/>
    </w:rPr>
  </w:style>
  <w:style w:type="paragraph" w:customStyle="1" w:styleId="p2">
    <w:name w:val="p2"/>
    <w:basedOn w:val="Normal"/>
    <w:uiPriority w:val="99"/>
    <w:rsid w:val="00AB3C17"/>
    <w:pPr>
      <w:spacing w:before="180"/>
      <w:jc w:val="both"/>
    </w:pPr>
    <w:rPr>
      <w:rFonts w:eastAsia="Times New Roman"/>
      <w:b/>
      <w:bCs/>
      <w:iCs/>
      <w:sz w:val="28"/>
      <w:szCs w:val="28"/>
      <w:lang w:val="nl-NL"/>
    </w:rPr>
  </w:style>
  <w:style w:type="paragraph" w:customStyle="1" w:styleId="N1">
    <w:name w:val="N1"/>
    <w:basedOn w:val="Normal"/>
    <w:uiPriority w:val="99"/>
    <w:rsid w:val="00AB3C17"/>
    <w:pPr>
      <w:spacing w:before="120" w:after="120" w:line="320" w:lineRule="exact"/>
      <w:jc w:val="center"/>
    </w:pPr>
    <w:rPr>
      <w:b/>
      <w:sz w:val="28"/>
      <w:szCs w:val="28"/>
    </w:rPr>
  </w:style>
  <w:style w:type="paragraph" w:customStyle="1" w:styleId="N2">
    <w:name w:val="N2"/>
    <w:basedOn w:val="Normal"/>
    <w:uiPriority w:val="99"/>
    <w:rsid w:val="00AB3C17"/>
    <w:pPr>
      <w:spacing w:before="180"/>
      <w:jc w:val="both"/>
    </w:pPr>
    <w:rPr>
      <w:rFonts w:eastAsia="Times New Roman"/>
      <w:b/>
      <w:noProof/>
      <w:spacing w:val="-10"/>
      <w:sz w:val="26"/>
      <w:szCs w:val="26"/>
    </w:rPr>
  </w:style>
  <w:style w:type="paragraph" w:customStyle="1" w:styleId="N3">
    <w:name w:val="N3"/>
    <w:basedOn w:val="Normal"/>
    <w:uiPriority w:val="99"/>
    <w:rsid w:val="00AB3C17"/>
    <w:pPr>
      <w:spacing w:before="120" w:after="120" w:line="320" w:lineRule="exact"/>
      <w:jc w:val="both"/>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uiPriority w:val="99"/>
    <w:rsid w:val="00AB3C17"/>
    <w:pPr>
      <w:tabs>
        <w:tab w:val="left" w:pos="1152"/>
      </w:tabs>
      <w:spacing w:before="120" w:after="120" w:line="312" w:lineRule="auto"/>
    </w:pPr>
    <w:rPr>
      <w:rFonts w:ascii="Arial" w:eastAsia="Times New Roman" w:hAnsi="Arial" w:cs="Arial"/>
      <w:kern w:val="0"/>
      <w:sz w:val="26"/>
      <w:szCs w:val="26"/>
      <w14:ligatures w14:val="none"/>
    </w:rPr>
  </w:style>
  <w:style w:type="character" w:styleId="Hyperlink">
    <w:name w:val="Hyperlink"/>
    <w:uiPriority w:val="99"/>
    <w:unhideWhenUsed/>
    <w:rsid w:val="00AB3C17"/>
    <w:rPr>
      <w:color w:val="0000FF"/>
      <w:u w:val="single"/>
    </w:rPr>
  </w:style>
  <w:style w:type="paragraph" w:styleId="Footer">
    <w:name w:val="footer"/>
    <w:aliases w:val="Footer-Even,BVI-ft,BVI-ft Char Char Char"/>
    <w:basedOn w:val="Normal"/>
    <w:link w:val="FooterChar"/>
    <w:uiPriority w:val="99"/>
    <w:unhideWhenUsed/>
    <w:rsid w:val="00AB3C17"/>
    <w:pPr>
      <w:tabs>
        <w:tab w:val="center" w:pos="4680"/>
        <w:tab w:val="right" w:pos="9360"/>
      </w:tabs>
    </w:pPr>
  </w:style>
  <w:style w:type="character" w:customStyle="1" w:styleId="FooterChar">
    <w:name w:val="Footer Char"/>
    <w:aliases w:val="Footer-Even Char,BVI-ft Char,BVI-ft Char Char Char Char"/>
    <w:basedOn w:val="DefaultParagraphFont"/>
    <w:link w:val="Footer"/>
    <w:uiPriority w:val="99"/>
    <w:rsid w:val="00AB3C17"/>
    <w:rPr>
      <w:rFonts w:ascii="Times New Roman" w:eastAsia="Calibri" w:hAnsi="Times New Roman" w:cs="Times New Roman"/>
      <w:kern w:val="0"/>
      <w:sz w:val="20"/>
      <w:szCs w:val="20"/>
      <w14:ligatures w14:val="none"/>
    </w:rPr>
  </w:style>
  <w:style w:type="paragraph" w:customStyle="1" w:styleId="hnhvn">
    <w:name w:val="hình vn"/>
    <w:basedOn w:val="Normal"/>
    <w:uiPriority w:val="99"/>
    <w:qFormat/>
    <w:rsid w:val="00AB3C17"/>
    <w:pPr>
      <w:spacing w:line="312" w:lineRule="auto"/>
      <w:jc w:val="both"/>
    </w:pPr>
    <w:rPr>
      <w:rFonts w:ascii="Times New Roman Bold" w:hAnsi="Times New Roman Bold"/>
      <w:b/>
      <w:i/>
      <w:sz w:val="26"/>
      <w:szCs w:val="26"/>
      <w:lang w:val="fr-FR"/>
    </w:rPr>
  </w:style>
  <w:style w:type="paragraph" w:customStyle="1" w:styleId="bngvn">
    <w:name w:val="bảng vn"/>
    <w:basedOn w:val="hnhvn"/>
    <w:uiPriority w:val="99"/>
    <w:qFormat/>
    <w:rsid w:val="00AB3C17"/>
  </w:style>
  <w:style w:type="paragraph" w:styleId="TableofFigures">
    <w:name w:val="table of figures"/>
    <w:aliases w:val="mục lục thái bình dương"/>
    <w:basedOn w:val="hnhhngpht"/>
    <w:next w:val="hnhhngpht"/>
    <w:uiPriority w:val="99"/>
    <w:unhideWhenUsed/>
    <w:rsid w:val="00AE7295"/>
    <w:pPr>
      <w:ind w:left="403" w:hanging="403"/>
      <w:jc w:val="left"/>
    </w:pPr>
    <w:rPr>
      <w:rFonts w:cs="Calibri"/>
      <w:b w:val="0"/>
      <w:i w:val="0"/>
      <w:noProof w:val="0"/>
      <w:szCs w:val="20"/>
    </w:rPr>
  </w:style>
  <w:style w:type="paragraph" w:customStyle="1" w:styleId="hnhhngpht">
    <w:name w:val="hình hưng phát"/>
    <w:link w:val="hnhhngphtChar"/>
    <w:qFormat/>
    <w:rsid w:val="00AB3C17"/>
    <w:pPr>
      <w:spacing w:after="0" w:line="240" w:lineRule="auto"/>
      <w:jc w:val="center"/>
    </w:pPr>
    <w:rPr>
      <w:rFonts w:ascii="Times New Roman" w:eastAsia="Calibri" w:hAnsi="Times New Roman" w:cs="Times New Roman"/>
      <w:b/>
      <w:i/>
      <w:noProof/>
      <w:kern w:val="0"/>
      <w:sz w:val="26"/>
      <w:szCs w:val="26"/>
      <w14:ligatures w14:val="none"/>
    </w:rPr>
  </w:style>
  <w:style w:type="character" w:customStyle="1" w:styleId="hnhhngphtChar">
    <w:name w:val="hình hưng phát Char"/>
    <w:link w:val="hnhhngpht"/>
    <w:rsid w:val="00AB3C17"/>
    <w:rPr>
      <w:rFonts w:ascii="Times New Roman" w:eastAsia="Calibri" w:hAnsi="Times New Roman" w:cs="Times New Roman"/>
      <w:b/>
      <w:i/>
      <w:noProof/>
      <w:kern w:val="0"/>
      <w:sz w:val="26"/>
      <w:szCs w:val="26"/>
      <w14:ligatures w14:val="none"/>
    </w:rPr>
  </w:style>
  <w:style w:type="paragraph" w:styleId="NormalWeb">
    <w:name w:val="Normal (Web)"/>
    <w:aliases w:val="Char Char Char Char Char Char Char Char Char Char Char Char Char,Char Char Char Char Char Char Char Char Char Char Char Char,Char Char Cha,표준 (웹), Char Char Char,Char Char Char1"/>
    <w:basedOn w:val="Normal"/>
    <w:link w:val="NormalWebChar"/>
    <w:uiPriority w:val="99"/>
    <w:unhideWhenUsed/>
    <w:qFormat/>
    <w:rsid w:val="00AB3C17"/>
    <w:rPr>
      <w:sz w:val="24"/>
      <w:szCs w:val="24"/>
    </w:rPr>
  </w:style>
  <w:style w:type="character" w:customStyle="1" w:styleId="NormalWebChar">
    <w:name w:val="Normal (Web) Char"/>
    <w:aliases w:val="Char Char Char Char Char Char Char Char Char Char Char Char Char Char,Char Char Char Char Char Char Char Char Char Char Char Char Char1,Char Char Cha Char,표준 (웹) Char, Char Char Char Char,Char Char Char1 Char"/>
    <w:link w:val="NormalWeb"/>
    <w:uiPriority w:val="99"/>
    <w:rsid w:val="00AB3C17"/>
    <w:rPr>
      <w:rFonts w:ascii="Times New Roman" w:eastAsia="Calibri" w:hAnsi="Times New Roman" w:cs="Times New Roman"/>
      <w:kern w:val="0"/>
      <w:sz w:val="24"/>
      <w:szCs w:val="24"/>
      <w14:ligatures w14:val="none"/>
    </w:rPr>
  </w:style>
  <w:style w:type="paragraph" w:customStyle="1" w:styleId="bngNgcKhnh">
    <w:name w:val="bảng Ngọc Khánh"/>
    <w:basedOn w:val="Normal"/>
    <w:link w:val="bngNgcKhnhChar"/>
    <w:semiHidden/>
    <w:rsid w:val="00AB3C17"/>
    <w:pPr>
      <w:spacing w:line="360" w:lineRule="auto"/>
      <w:ind w:firstLine="540"/>
      <w:jc w:val="center"/>
    </w:pPr>
    <w:rPr>
      <w:rFonts w:eastAsia="Times New Roman"/>
      <w:b/>
      <w:i/>
      <w:sz w:val="26"/>
      <w:szCs w:val="26"/>
      <w:lang w:val="vi-VN" w:eastAsia="x-none"/>
    </w:rPr>
  </w:style>
  <w:style w:type="character" w:customStyle="1" w:styleId="bngNgcKhnhChar">
    <w:name w:val="bảng Ngọc Khánh Char"/>
    <w:link w:val="bngNgcKhnh"/>
    <w:semiHidden/>
    <w:rsid w:val="00AB3C17"/>
    <w:rPr>
      <w:rFonts w:ascii="Times New Roman" w:eastAsia="Times New Roman" w:hAnsi="Times New Roman" w:cs="Times New Roman"/>
      <w:b/>
      <w:i/>
      <w:kern w:val="0"/>
      <w:sz w:val="26"/>
      <w:szCs w:val="26"/>
      <w:lang w:val="vi-VN" w:eastAsia="x-none"/>
      <w14:ligatures w14:val="none"/>
    </w:rPr>
  </w:style>
  <w:style w:type="paragraph" w:customStyle="1" w:styleId="bnglioa">
    <w:name w:val="bảng lioa"/>
    <w:basedOn w:val="Normal"/>
    <w:link w:val="bnglioaChar"/>
    <w:semiHidden/>
    <w:rsid w:val="00AB3C17"/>
    <w:pPr>
      <w:spacing w:line="312" w:lineRule="auto"/>
      <w:jc w:val="center"/>
    </w:pPr>
    <w:rPr>
      <w:rFonts w:eastAsia="Times New Roman"/>
      <w:b/>
      <w:i/>
      <w:color w:val="000000"/>
      <w:sz w:val="26"/>
      <w:szCs w:val="26"/>
      <w:lang w:val="x-none" w:eastAsia="x-none"/>
    </w:rPr>
  </w:style>
  <w:style w:type="character" w:customStyle="1" w:styleId="bnglioaChar">
    <w:name w:val="bảng lioa Char"/>
    <w:link w:val="bnglioa"/>
    <w:semiHidden/>
    <w:rsid w:val="00AB3C17"/>
    <w:rPr>
      <w:rFonts w:ascii="Times New Roman" w:eastAsia="Times New Roman" w:hAnsi="Times New Roman" w:cs="Times New Roman"/>
      <w:b/>
      <w:i/>
      <w:color w:val="000000"/>
      <w:kern w:val="0"/>
      <w:sz w:val="26"/>
      <w:szCs w:val="26"/>
      <w:lang w:val="x-none" w:eastAsia="x-none"/>
      <w14:ligatures w14:val="none"/>
    </w:rPr>
  </w:style>
  <w:style w:type="paragraph" w:customStyle="1" w:styleId="0MacDinh">
    <w:name w:val="0.MacDinh"/>
    <w:link w:val="0MacDinhChar"/>
    <w:semiHidden/>
    <w:rsid w:val="00AB3C17"/>
    <w:pPr>
      <w:widowControl w:val="0"/>
      <w:spacing w:before="60" w:after="0" w:line="240" w:lineRule="auto"/>
      <w:jc w:val="both"/>
    </w:pPr>
    <w:rPr>
      <w:rFonts w:ascii="Times New Roman" w:eastAsia="Times New Roman" w:hAnsi="Times New Roman" w:cs="Times New Roman"/>
      <w:kern w:val="0"/>
      <w:sz w:val="28"/>
      <w:szCs w:val="26"/>
      <w14:ligatures w14:val="none"/>
    </w:rPr>
  </w:style>
  <w:style w:type="character" w:customStyle="1" w:styleId="0MacDinhChar">
    <w:name w:val="0.MacDinh Char"/>
    <w:link w:val="0MacDinh"/>
    <w:semiHidden/>
    <w:rsid w:val="00AB3C17"/>
    <w:rPr>
      <w:rFonts w:ascii="Times New Roman" w:eastAsia="Times New Roman" w:hAnsi="Times New Roman" w:cs="Times New Roman"/>
      <w:kern w:val="0"/>
      <w:sz w:val="28"/>
      <w:szCs w:val="26"/>
      <w14:ligatures w14:val="none"/>
    </w:rPr>
  </w:style>
  <w:style w:type="paragraph" w:customStyle="1" w:styleId="Ghichucongthuc">
    <w:name w:val="Ghi chu cong thuc"/>
    <w:basedOn w:val="Normal"/>
    <w:autoRedefine/>
    <w:uiPriority w:val="99"/>
    <w:rsid w:val="00AB3C17"/>
    <w:pPr>
      <w:tabs>
        <w:tab w:val="left" w:pos="1080"/>
      </w:tabs>
      <w:spacing w:before="120" w:after="60" w:line="288" w:lineRule="auto"/>
      <w:ind w:firstLine="720"/>
      <w:jc w:val="both"/>
    </w:pPr>
    <w:rPr>
      <w:rFonts w:eastAsia="Times New Roman"/>
      <w:b/>
      <w:sz w:val="26"/>
      <w:szCs w:val="24"/>
      <w:u w:val="single"/>
      <w:lang w:val="it-IT" w:eastAsia="zh-CN"/>
    </w:rPr>
  </w:style>
  <w:style w:type="paragraph" w:customStyle="1" w:styleId="Style8">
    <w:name w:val="Style8"/>
    <w:basedOn w:val="Normal"/>
    <w:link w:val="Style8Char"/>
    <w:rsid w:val="00AB3C17"/>
    <w:pPr>
      <w:spacing w:before="120" w:line="312" w:lineRule="auto"/>
      <w:ind w:left="720"/>
      <w:jc w:val="both"/>
    </w:pPr>
    <w:rPr>
      <w:rFonts w:ascii=".VnTime" w:eastAsia="Times New Roman" w:hAnsi=".VnTime"/>
      <w:sz w:val="26"/>
      <w:szCs w:val="26"/>
      <w:lang w:val="x-none" w:eastAsia="x-none"/>
    </w:rPr>
  </w:style>
  <w:style w:type="character" w:customStyle="1" w:styleId="Style8Char">
    <w:name w:val="Style8 Char"/>
    <w:link w:val="Style8"/>
    <w:rsid w:val="00AB3C17"/>
    <w:rPr>
      <w:rFonts w:ascii=".VnTime" w:eastAsia="Times New Roman" w:hAnsi=".VnTime" w:cs="Times New Roman"/>
      <w:kern w:val="0"/>
      <w:sz w:val="26"/>
      <w:szCs w:val="26"/>
      <w:lang w:val="x-none" w:eastAsia="x-none"/>
      <w14:ligatures w14:val="none"/>
    </w:rPr>
  </w:style>
  <w:style w:type="character" w:customStyle="1" w:styleId="BodyTextIndent3Char">
    <w:name w:val="Body Text Indent 3 Char"/>
    <w:link w:val="BodyTextIndent3"/>
    <w:semiHidden/>
    <w:rsid w:val="00AB3C17"/>
    <w:rPr>
      <w:rFonts w:eastAsia="Times New Roman"/>
      <w:sz w:val="16"/>
      <w:szCs w:val="16"/>
    </w:rPr>
  </w:style>
  <w:style w:type="paragraph" w:styleId="BodyTextIndent3">
    <w:name w:val="Body Text Indent 3"/>
    <w:basedOn w:val="Normal"/>
    <w:link w:val="BodyTextIndent3Char"/>
    <w:semiHidden/>
    <w:rsid w:val="00AB3C17"/>
    <w:pPr>
      <w:spacing w:after="120"/>
      <w:ind w:left="360"/>
    </w:pPr>
    <w:rPr>
      <w:rFonts w:asciiTheme="minorHAnsi" w:eastAsia="Times New Roman" w:hAnsiTheme="minorHAnsi" w:cstheme="minorBidi"/>
      <w:kern w:val="2"/>
      <w:sz w:val="16"/>
      <w:szCs w:val="16"/>
      <w14:ligatures w14:val="standardContextual"/>
    </w:rPr>
  </w:style>
  <w:style w:type="character" w:customStyle="1" w:styleId="BodyTextIndent3Char1">
    <w:name w:val="Body Text Indent 3 Char1"/>
    <w:basedOn w:val="DefaultParagraphFont"/>
    <w:uiPriority w:val="99"/>
    <w:semiHidden/>
    <w:rsid w:val="00AB3C17"/>
    <w:rPr>
      <w:rFonts w:ascii="Times New Roman" w:eastAsia="Calibri" w:hAnsi="Times New Roman" w:cs="Times New Roman"/>
      <w:kern w:val="0"/>
      <w:sz w:val="16"/>
      <w:szCs w:val="16"/>
      <w14:ligatures w14:val="none"/>
    </w:rPr>
  </w:style>
  <w:style w:type="character" w:customStyle="1" w:styleId="BodyText3Char">
    <w:name w:val="Body Text 3 Char"/>
    <w:aliases w:val="Body Text 3 Char Char Char Char"/>
    <w:link w:val="BodyText3"/>
    <w:semiHidden/>
    <w:rsid w:val="00AB3C17"/>
    <w:rPr>
      <w:rFonts w:eastAsia="Times New Roman"/>
      <w:sz w:val="16"/>
      <w:szCs w:val="16"/>
    </w:rPr>
  </w:style>
  <w:style w:type="paragraph" w:styleId="BodyText3">
    <w:name w:val="Body Text 3"/>
    <w:aliases w:val="Body Text 3 Char Char Char"/>
    <w:basedOn w:val="Normal"/>
    <w:link w:val="BodyText3Char"/>
    <w:semiHidden/>
    <w:rsid w:val="00AB3C17"/>
    <w:pPr>
      <w:spacing w:after="120"/>
    </w:pPr>
    <w:rPr>
      <w:rFonts w:asciiTheme="minorHAnsi" w:eastAsia="Times New Roman" w:hAnsiTheme="minorHAnsi" w:cstheme="minorBidi"/>
      <w:kern w:val="2"/>
      <w:sz w:val="16"/>
      <w:szCs w:val="16"/>
      <w14:ligatures w14:val="standardContextual"/>
    </w:rPr>
  </w:style>
  <w:style w:type="character" w:customStyle="1" w:styleId="BodyText3Char1">
    <w:name w:val="Body Text 3 Char1"/>
    <w:basedOn w:val="DefaultParagraphFont"/>
    <w:uiPriority w:val="99"/>
    <w:semiHidden/>
    <w:rsid w:val="00AB3C17"/>
    <w:rPr>
      <w:rFonts w:ascii="Times New Roman" w:eastAsia="Calibri" w:hAnsi="Times New Roman" w:cs="Times New Roman"/>
      <w:kern w:val="0"/>
      <w:sz w:val="16"/>
      <w:szCs w:val="16"/>
      <w14:ligatures w14:val="none"/>
    </w:rPr>
  </w:style>
  <w:style w:type="paragraph" w:customStyle="1" w:styleId="normal1">
    <w:name w:val="normal1"/>
    <w:basedOn w:val="Normal"/>
    <w:link w:val="normal1Char"/>
    <w:semiHidden/>
    <w:rsid w:val="00AB3C17"/>
    <w:pPr>
      <w:spacing w:before="80" w:after="40" w:line="312" w:lineRule="auto"/>
      <w:ind w:firstLine="720"/>
      <w:jc w:val="both"/>
    </w:pPr>
    <w:rPr>
      <w:rFonts w:eastAsia="Times New Roman"/>
      <w:sz w:val="27"/>
      <w:szCs w:val="27"/>
      <w:lang w:val="x-none" w:eastAsia="x-none"/>
    </w:rPr>
  </w:style>
  <w:style w:type="character" w:customStyle="1" w:styleId="normal1Char">
    <w:name w:val="normal1 Char"/>
    <w:link w:val="normal1"/>
    <w:semiHidden/>
    <w:locked/>
    <w:rsid w:val="00AB3C17"/>
    <w:rPr>
      <w:rFonts w:ascii="Times New Roman" w:eastAsia="Times New Roman" w:hAnsi="Times New Roman" w:cs="Times New Roman"/>
      <w:kern w:val="0"/>
      <w:sz w:val="27"/>
      <w:szCs w:val="27"/>
      <w:lang w:val="x-none" w:eastAsia="x-none"/>
      <w14:ligatures w14:val="none"/>
    </w:rPr>
  </w:style>
  <w:style w:type="character" w:customStyle="1" w:styleId="BodyTextIndentChar">
    <w:name w:val="Body Text Indent Char"/>
    <w:link w:val="BodyTextIndent"/>
    <w:rsid w:val="00AB3C17"/>
    <w:rPr>
      <w:rFonts w:ascii="Arial" w:eastAsia="Arial" w:hAnsi="Arial"/>
      <w:lang w:val="vi-VN"/>
    </w:rPr>
  </w:style>
  <w:style w:type="paragraph" w:styleId="BodyTextIndent">
    <w:name w:val="Body Text Indent"/>
    <w:basedOn w:val="Normal"/>
    <w:link w:val="BodyTextIndentChar"/>
    <w:unhideWhenUsed/>
    <w:rsid w:val="00AB3C17"/>
    <w:pPr>
      <w:spacing w:after="120" w:line="276" w:lineRule="auto"/>
      <w:ind w:left="283"/>
    </w:pPr>
    <w:rPr>
      <w:rFonts w:ascii="Arial" w:eastAsia="Arial" w:hAnsi="Arial" w:cstheme="minorBidi"/>
      <w:kern w:val="2"/>
      <w:sz w:val="22"/>
      <w:szCs w:val="22"/>
      <w:lang w:val="vi-VN"/>
      <w14:ligatures w14:val="standardContextual"/>
    </w:rPr>
  </w:style>
  <w:style w:type="character" w:customStyle="1" w:styleId="BodyTextIndentChar1">
    <w:name w:val="Body Text Indent Char1"/>
    <w:basedOn w:val="DefaultParagraphFont"/>
    <w:uiPriority w:val="99"/>
    <w:rsid w:val="00AB3C17"/>
    <w:rPr>
      <w:rFonts w:ascii="Times New Roman" w:eastAsia="Calibri" w:hAnsi="Times New Roman" w:cs="Times New Roman"/>
      <w:kern w:val="0"/>
      <w:sz w:val="20"/>
      <w:szCs w:val="20"/>
      <w14:ligatures w14:val="none"/>
    </w:rPr>
  </w:style>
  <w:style w:type="paragraph" w:customStyle="1" w:styleId="HINHPH">
    <w:name w:val="HINH PH"/>
    <w:basedOn w:val="Normal"/>
    <w:uiPriority w:val="99"/>
    <w:semiHidden/>
    <w:rsid w:val="00AB3C17"/>
    <w:pPr>
      <w:tabs>
        <w:tab w:val="num" w:pos="720"/>
      </w:tabs>
      <w:spacing w:line="312" w:lineRule="auto"/>
      <w:ind w:left="720" w:hanging="360"/>
      <w:jc w:val="center"/>
    </w:pPr>
    <w:rPr>
      <w:rFonts w:eastAsia="Times New Roman"/>
      <w:b/>
      <w:i/>
      <w:color w:val="333333"/>
      <w:sz w:val="26"/>
      <w:szCs w:val="26"/>
    </w:rPr>
  </w:style>
  <w:style w:type="character" w:styleId="PageNumber">
    <w:name w:val="page number"/>
    <w:rsid w:val="00AB3C17"/>
    <w:rPr>
      <w:b/>
      <w:i/>
      <w:sz w:val="26"/>
      <w:szCs w:val="26"/>
      <w:lang w:val="en-US" w:eastAsia="en-US" w:bidi="ar-SA"/>
    </w:rPr>
  </w:style>
  <w:style w:type="paragraph" w:customStyle="1" w:styleId="StyleBNGNHQUNHTimesNewRoman">
    <w:name w:val="Style BẢNG NHƯ QUỲNH + Times New Roman"/>
    <w:basedOn w:val="BNGNHQUNH"/>
    <w:uiPriority w:val="99"/>
    <w:rsid w:val="00AB3C17"/>
    <w:rPr>
      <w:bCs/>
      <w:iCs/>
    </w:rPr>
  </w:style>
  <w:style w:type="paragraph" w:customStyle="1" w:styleId="HNHNHQUNH">
    <w:name w:val="HÌNH NHƯ QUỲNH"/>
    <w:basedOn w:val="Normal"/>
    <w:uiPriority w:val="99"/>
    <w:rsid w:val="00AB3C17"/>
    <w:pPr>
      <w:spacing w:before="120" w:after="120" w:line="312" w:lineRule="auto"/>
      <w:jc w:val="center"/>
    </w:pPr>
    <w:rPr>
      <w:rFonts w:eastAsia="Times New Roman"/>
      <w:b/>
      <w:i/>
      <w:sz w:val="26"/>
      <w:szCs w:val="32"/>
    </w:rPr>
  </w:style>
  <w:style w:type="paragraph" w:customStyle="1" w:styleId="Bang">
    <w:name w:val="Bang"/>
    <w:basedOn w:val="Normal"/>
    <w:link w:val="BangChar"/>
    <w:autoRedefine/>
    <w:rsid w:val="00AB3C17"/>
    <w:pPr>
      <w:spacing w:line="312" w:lineRule="auto"/>
      <w:ind w:left="360"/>
      <w:jc w:val="both"/>
    </w:pPr>
    <w:rPr>
      <w:rFonts w:eastAsia="Times New Roman"/>
      <w:i/>
      <w:sz w:val="26"/>
      <w:szCs w:val="26"/>
      <w:lang w:val="x-none" w:eastAsia="x-none"/>
    </w:rPr>
  </w:style>
  <w:style w:type="character" w:customStyle="1" w:styleId="BangChar">
    <w:name w:val="Bang Char"/>
    <w:link w:val="Bang"/>
    <w:locked/>
    <w:rsid w:val="00AB3C17"/>
    <w:rPr>
      <w:rFonts w:ascii="Times New Roman" w:eastAsia="Times New Roman" w:hAnsi="Times New Roman" w:cs="Times New Roman"/>
      <w:i/>
      <w:kern w:val="0"/>
      <w:sz w:val="26"/>
      <w:szCs w:val="26"/>
      <w:lang w:val="x-none" w:eastAsia="x-none"/>
      <w14:ligatures w14:val="none"/>
    </w:rPr>
  </w:style>
  <w:style w:type="paragraph" w:customStyle="1" w:styleId="bngDGD">
    <w:name w:val="bảng DGD"/>
    <w:basedOn w:val="Normal"/>
    <w:qFormat/>
    <w:rsid w:val="00AB3C17"/>
    <w:pPr>
      <w:spacing w:line="312" w:lineRule="auto"/>
      <w:jc w:val="center"/>
    </w:pPr>
    <w:rPr>
      <w:rFonts w:eastAsia="MS Mincho"/>
      <w:b/>
      <w:bCs/>
      <w:iCs/>
      <w:sz w:val="26"/>
      <w:szCs w:val="28"/>
      <w:lang w:val="de-DE" w:eastAsia="ja-JP"/>
    </w:rPr>
  </w:style>
  <w:style w:type="paragraph" w:customStyle="1" w:styleId="N5">
    <w:name w:val="N5"/>
    <w:basedOn w:val="Normal"/>
    <w:uiPriority w:val="99"/>
    <w:rsid w:val="00AB3C17"/>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qFormat/>
    <w:rsid w:val="00AB3C17"/>
    <w:pPr>
      <w:spacing w:line="312" w:lineRule="auto"/>
      <w:jc w:val="center"/>
    </w:pPr>
    <w:rPr>
      <w:rFonts w:ascii="Times New Roman Bold" w:hAnsi="Times New Roman Bold"/>
      <w:b/>
      <w:i/>
      <w:sz w:val="26"/>
      <w:szCs w:val="26"/>
      <w:lang w:val="fr-FR"/>
    </w:rPr>
  </w:style>
  <w:style w:type="paragraph" w:customStyle="1" w:styleId="Style1">
    <w:name w:val="Style1"/>
    <w:basedOn w:val="hnhnhaTBD"/>
    <w:uiPriority w:val="99"/>
    <w:qFormat/>
    <w:rsid w:val="00AB3C17"/>
  </w:style>
  <w:style w:type="paragraph" w:customStyle="1" w:styleId="BNGNHATBD">
    <w:name w:val="BẢNG NHỰA TBD"/>
    <w:basedOn w:val="Normal"/>
    <w:uiPriority w:val="99"/>
    <w:qFormat/>
    <w:rsid w:val="00AB3C17"/>
    <w:pPr>
      <w:spacing w:line="312" w:lineRule="auto"/>
      <w:jc w:val="center"/>
    </w:pPr>
    <w:rPr>
      <w:b/>
      <w:i/>
      <w:sz w:val="26"/>
      <w:szCs w:val="26"/>
      <w:lang w:val="fr-FR"/>
    </w:rPr>
  </w:style>
  <w:style w:type="paragraph" w:customStyle="1" w:styleId="Style2">
    <w:name w:val="Style2"/>
    <w:basedOn w:val="Normal"/>
    <w:uiPriority w:val="99"/>
    <w:qFormat/>
    <w:rsid w:val="00AB3C17"/>
    <w:pPr>
      <w:spacing w:line="312" w:lineRule="auto"/>
      <w:jc w:val="both"/>
    </w:pPr>
    <w:rPr>
      <w:bCs/>
      <w:i/>
      <w:sz w:val="26"/>
      <w:szCs w:val="26"/>
      <w:lang w:val="vi-VN"/>
    </w:rPr>
  </w:style>
  <w:style w:type="paragraph" w:customStyle="1" w:styleId="mclc">
    <w:name w:val="mục lục"/>
    <w:basedOn w:val="Style2"/>
    <w:uiPriority w:val="99"/>
    <w:qFormat/>
    <w:rsid w:val="00AB3C17"/>
  </w:style>
  <w:style w:type="paragraph" w:styleId="TOC4">
    <w:name w:val="toc 4"/>
    <w:basedOn w:val="Normal"/>
    <w:next w:val="Normal"/>
    <w:autoRedefine/>
    <w:uiPriority w:val="39"/>
    <w:unhideWhenUsed/>
    <w:rsid w:val="00AB3C17"/>
    <w:pPr>
      <w:tabs>
        <w:tab w:val="right" w:leader="dot" w:pos="9062"/>
      </w:tabs>
      <w:spacing w:line="312" w:lineRule="auto"/>
    </w:pPr>
    <w:rPr>
      <w:rFonts w:ascii="Calibri" w:eastAsia="Times New Roman" w:hAnsi="Calibri"/>
      <w:sz w:val="22"/>
      <w:szCs w:val="22"/>
    </w:rPr>
  </w:style>
  <w:style w:type="paragraph" w:styleId="TOC5">
    <w:name w:val="toc 5"/>
    <w:basedOn w:val="Normal"/>
    <w:next w:val="Normal"/>
    <w:autoRedefine/>
    <w:uiPriority w:val="39"/>
    <w:unhideWhenUsed/>
    <w:rsid w:val="00AB3C17"/>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AB3C17"/>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AB3C17"/>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AB3C17"/>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AB3C17"/>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AB3C17"/>
  </w:style>
  <w:style w:type="table" w:styleId="TableGrid">
    <w:name w:val="Table Grid"/>
    <w:basedOn w:val="TableNormal"/>
    <w:uiPriority w:val="59"/>
    <w:rsid w:val="00AB3C17"/>
    <w:pPr>
      <w:spacing w:after="0" w:line="240" w:lineRule="auto"/>
    </w:pPr>
    <w:rPr>
      <w:rFonts w:ascii="Times New Roman" w:eastAsia="Calibri"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ngin">
    <w:name w:val="bảng điện"/>
    <w:basedOn w:val="Normal"/>
    <w:uiPriority w:val="99"/>
    <w:qFormat/>
    <w:rsid w:val="00AB3C17"/>
    <w:pPr>
      <w:spacing w:line="312" w:lineRule="auto"/>
      <w:ind w:left="357"/>
      <w:jc w:val="center"/>
    </w:pPr>
    <w:rPr>
      <w:rFonts w:eastAsia="MS Mincho"/>
      <w:b/>
      <w:sz w:val="26"/>
      <w:szCs w:val="26"/>
      <w:lang w:val="vi-VN" w:eastAsia="ja-JP"/>
    </w:rPr>
  </w:style>
  <w:style w:type="paragraph" w:customStyle="1" w:styleId="bngThiDng">
    <w:name w:val="bảng Thái Dương"/>
    <w:basedOn w:val="TableofFigures"/>
    <w:uiPriority w:val="99"/>
    <w:qFormat/>
    <w:rsid w:val="00AB3C17"/>
    <w:pPr>
      <w:tabs>
        <w:tab w:val="right" w:leader="dot" w:pos="9063"/>
      </w:tabs>
      <w:spacing w:line="312" w:lineRule="auto"/>
      <w:jc w:val="center"/>
    </w:pPr>
    <w:rPr>
      <w:rFonts w:eastAsia="MS Mincho"/>
      <w:szCs w:val="26"/>
      <w:lang w:val="vi-VN" w:eastAsia="ja-JP"/>
    </w:rPr>
  </w:style>
  <w:style w:type="paragraph" w:customStyle="1" w:styleId="hinhlioa">
    <w:name w:val="hinhlioa"/>
    <w:basedOn w:val="Normal"/>
    <w:link w:val="hinhlioaChar"/>
    <w:rsid w:val="00AB3C17"/>
    <w:pPr>
      <w:spacing w:line="312" w:lineRule="auto"/>
      <w:jc w:val="center"/>
    </w:pPr>
    <w:rPr>
      <w:rFonts w:eastAsia="Times New Roman"/>
      <w:b/>
      <w:i/>
      <w:sz w:val="26"/>
      <w:szCs w:val="26"/>
      <w:lang w:val="x-none" w:eastAsia="x-none"/>
    </w:rPr>
  </w:style>
  <w:style w:type="character" w:customStyle="1" w:styleId="hinhlioaChar">
    <w:name w:val="hinhlioa Char"/>
    <w:link w:val="hinhlioa"/>
    <w:rsid w:val="00AB3C17"/>
    <w:rPr>
      <w:rFonts w:ascii="Times New Roman" w:eastAsia="Times New Roman" w:hAnsi="Times New Roman" w:cs="Times New Roman"/>
      <w:b/>
      <w:i/>
      <w:kern w:val="0"/>
      <w:sz w:val="26"/>
      <w:szCs w:val="26"/>
      <w:lang w:val="x-none" w:eastAsia="x-none"/>
      <w14:ligatures w14:val="none"/>
    </w:rPr>
  </w:style>
  <w:style w:type="paragraph" w:customStyle="1" w:styleId="bngmay">
    <w:name w:val="bảng may"/>
    <w:basedOn w:val="TableofFigures"/>
    <w:uiPriority w:val="99"/>
    <w:qFormat/>
    <w:rsid w:val="00AB3C17"/>
    <w:pPr>
      <w:tabs>
        <w:tab w:val="right" w:leader="dot" w:pos="9060"/>
      </w:tabs>
      <w:spacing w:line="312" w:lineRule="auto"/>
      <w:jc w:val="both"/>
    </w:pPr>
    <w:rPr>
      <w:rFonts w:eastAsia="MS Mincho"/>
      <w:noProof/>
      <w:szCs w:val="26"/>
      <w:lang w:val="vi-VN" w:eastAsia="ja-JP"/>
    </w:rPr>
  </w:style>
  <w:style w:type="paragraph" w:customStyle="1" w:styleId="bngmay2">
    <w:name w:val="bảng may 2"/>
    <w:basedOn w:val="Normal"/>
    <w:uiPriority w:val="99"/>
    <w:qFormat/>
    <w:rsid w:val="00AB3C17"/>
    <w:pPr>
      <w:shd w:val="clear" w:color="auto" w:fill="FFFFFF"/>
      <w:spacing w:line="312" w:lineRule="auto"/>
      <w:jc w:val="center"/>
    </w:pPr>
    <w:rPr>
      <w:rFonts w:eastAsia="Times New Roman"/>
      <w:b/>
      <w:bCs/>
      <w:sz w:val="26"/>
      <w:szCs w:val="26"/>
    </w:rPr>
  </w:style>
  <w:style w:type="paragraph" w:customStyle="1" w:styleId="hnhlmlinh">
    <w:name w:val="hình lâm linh"/>
    <w:basedOn w:val="Normal"/>
    <w:qFormat/>
    <w:rsid w:val="00AB3C17"/>
    <w:pPr>
      <w:spacing w:line="312" w:lineRule="auto"/>
      <w:jc w:val="center"/>
    </w:pPr>
    <w:rPr>
      <w:b/>
      <w:i/>
      <w:sz w:val="26"/>
      <w:szCs w:val="26"/>
    </w:rPr>
  </w:style>
  <w:style w:type="paragraph" w:customStyle="1" w:styleId="bnglmlinh">
    <w:name w:val="bảng lâm linh"/>
    <w:basedOn w:val="Normal"/>
    <w:uiPriority w:val="99"/>
    <w:qFormat/>
    <w:rsid w:val="00AB3C17"/>
    <w:pPr>
      <w:spacing w:line="312" w:lineRule="auto"/>
      <w:jc w:val="center"/>
    </w:pPr>
    <w:rPr>
      <w:b/>
      <w:bCs/>
      <w:sz w:val="26"/>
      <w:szCs w:val="26"/>
    </w:rPr>
  </w:style>
  <w:style w:type="paragraph" w:customStyle="1" w:styleId="plustext">
    <w:name w:val="plus text"/>
    <w:basedOn w:val="Normal"/>
    <w:uiPriority w:val="99"/>
    <w:rsid w:val="00AB3C17"/>
    <w:pPr>
      <w:tabs>
        <w:tab w:val="num" w:pos="1080"/>
        <w:tab w:val="right" w:pos="5940"/>
        <w:tab w:val="left" w:pos="6300"/>
      </w:tabs>
      <w:spacing w:before="60"/>
      <w:ind w:left="1080" w:hanging="360"/>
      <w:jc w:val="both"/>
    </w:pPr>
    <w:rPr>
      <w:rFonts w:eastAsia="Times New Roman"/>
      <w:sz w:val="26"/>
      <w:szCs w:val="26"/>
    </w:rPr>
  </w:style>
  <w:style w:type="paragraph" w:customStyle="1" w:styleId="bngID">
    <w:name w:val="bảng ID"/>
    <w:basedOn w:val="Normal"/>
    <w:uiPriority w:val="99"/>
    <w:qFormat/>
    <w:rsid w:val="00AB3C17"/>
    <w:pPr>
      <w:spacing w:line="312" w:lineRule="auto"/>
      <w:ind w:firstLine="567"/>
      <w:jc w:val="both"/>
    </w:pPr>
    <w:rPr>
      <w:rFonts w:eastAsia="MS Mincho"/>
      <w:sz w:val="26"/>
      <w:szCs w:val="26"/>
      <w:lang w:eastAsia="ja-JP"/>
    </w:rPr>
  </w:style>
  <w:style w:type="character" w:customStyle="1" w:styleId="normal-h1">
    <w:name w:val="normal-h1"/>
    <w:rsid w:val="00AB3C17"/>
  </w:style>
  <w:style w:type="paragraph" w:customStyle="1" w:styleId="nd">
    <w:name w:val="nd"/>
    <w:basedOn w:val="Normal"/>
    <w:uiPriority w:val="99"/>
    <w:rsid w:val="00AB3C17"/>
    <w:pPr>
      <w:spacing w:before="120" w:line="320" w:lineRule="exact"/>
      <w:ind w:firstLine="567"/>
      <w:jc w:val="both"/>
    </w:pPr>
    <w:rPr>
      <w:rFonts w:eastAsia="MS Mincho"/>
      <w:color w:val="000000"/>
      <w:sz w:val="28"/>
      <w:szCs w:val="28"/>
      <w:lang w:val="vi-VN" w:eastAsia="ja-JP"/>
    </w:rPr>
  </w:style>
  <w:style w:type="character" w:customStyle="1" w:styleId="normalChar">
    <w:name w:val="normal Char"/>
    <w:link w:val="Normal10"/>
    <w:locked/>
    <w:rsid w:val="00AB3C17"/>
    <w:rPr>
      <w:bCs/>
      <w:sz w:val="24"/>
      <w:szCs w:val="24"/>
    </w:rPr>
  </w:style>
  <w:style w:type="paragraph" w:customStyle="1" w:styleId="Normal10">
    <w:name w:val="Normal1"/>
    <w:basedOn w:val="Normal"/>
    <w:link w:val="normalChar"/>
    <w:rsid w:val="00AB3C17"/>
    <w:pPr>
      <w:widowControl w:val="0"/>
      <w:spacing w:before="120"/>
      <w:ind w:firstLine="720"/>
      <w:jc w:val="both"/>
    </w:pPr>
    <w:rPr>
      <w:rFonts w:asciiTheme="minorHAnsi" w:eastAsiaTheme="minorHAnsi" w:hAnsiTheme="minorHAnsi" w:cstheme="minorBidi"/>
      <w:bCs/>
      <w:kern w:val="2"/>
      <w:sz w:val="24"/>
      <w:szCs w:val="24"/>
      <w14:ligatures w14:val="standardContextual"/>
    </w:rPr>
  </w:style>
  <w:style w:type="paragraph" w:customStyle="1" w:styleId="hnhHaPht">
    <w:name w:val="hình Hòa Phát"/>
    <w:basedOn w:val="Heading1"/>
    <w:uiPriority w:val="99"/>
    <w:qFormat/>
    <w:rsid w:val="00AB3C17"/>
    <w:pPr>
      <w:ind w:right="-1"/>
    </w:pPr>
    <w:rPr>
      <w:kern w:val="0"/>
      <w:sz w:val="26"/>
      <w:szCs w:val="26"/>
      <w:lang w:val="vi-VN"/>
    </w:rPr>
  </w:style>
  <w:style w:type="paragraph" w:customStyle="1" w:styleId="-CharChar">
    <w:name w:val="- Char Char"/>
    <w:basedOn w:val="Normal"/>
    <w:link w:val="-CharCharChar"/>
    <w:rsid w:val="00AB3C17"/>
    <w:pPr>
      <w:tabs>
        <w:tab w:val="center" w:pos="4320"/>
        <w:tab w:val="right" w:pos="8640"/>
      </w:tabs>
      <w:spacing w:before="60" w:after="60"/>
      <w:ind w:firstLine="680"/>
      <w:jc w:val="both"/>
    </w:pPr>
    <w:rPr>
      <w:rFonts w:ascii="Calibri" w:hAnsi="Calibri"/>
      <w:sz w:val="28"/>
      <w:lang w:eastAsia="x-none"/>
    </w:rPr>
  </w:style>
  <w:style w:type="character" w:customStyle="1" w:styleId="-CharCharChar">
    <w:name w:val="- Char Char Char"/>
    <w:link w:val="-CharChar"/>
    <w:locked/>
    <w:rsid w:val="00AB3C17"/>
    <w:rPr>
      <w:rFonts w:ascii="Calibri" w:eastAsia="Calibri" w:hAnsi="Calibri" w:cs="Times New Roman"/>
      <w:kern w:val="0"/>
      <w:sz w:val="28"/>
      <w:szCs w:val="20"/>
      <w:lang w:eastAsia="x-none"/>
      <w14:ligatures w14:val="none"/>
    </w:rPr>
  </w:style>
  <w:style w:type="paragraph" w:customStyle="1" w:styleId="Char">
    <w:name w:val="Char"/>
    <w:basedOn w:val="Normal"/>
    <w:rsid w:val="00AB3C17"/>
    <w:pPr>
      <w:widowControl w:val="0"/>
      <w:spacing w:before="120" w:after="120" w:line="276" w:lineRule="auto"/>
      <w:ind w:firstLine="567"/>
      <w:jc w:val="both"/>
    </w:pPr>
    <w:rPr>
      <w:rFonts w:eastAsia="SimSun"/>
      <w:noProof/>
      <w:kern w:val="2"/>
      <w:sz w:val="24"/>
      <w:szCs w:val="26"/>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AB3C17"/>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AB3C17"/>
    <w:pPr>
      <w:widowControl w:val="0"/>
      <w:shd w:val="clear" w:color="auto" w:fill="FFFFFF"/>
      <w:spacing w:after="360" w:line="240" w:lineRule="atLeast"/>
      <w:ind w:hanging="940"/>
    </w:pPr>
    <w:rPr>
      <w:rFonts w:asciiTheme="minorHAnsi" w:eastAsiaTheme="minorHAnsi" w:hAnsiTheme="minorHAnsi" w:cstheme="minorBidi"/>
      <w:kern w:val="2"/>
      <w:sz w:val="23"/>
      <w:szCs w:val="23"/>
      <w14:ligatures w14:val="standardContextual"/>
    </w:rPr>
  </w:style>
  <w:style w:type="paragraph" w:customStyle="1" w:styleId="Hinhanh">
    <w:name w:val="Hình ảnh"/>
    <w:basedOn w:val="Normal"/>
    <w:next w:val="Caption"/>
    <w:uiPriority w:val="99"/>
    <w:qFormat/>
    <w:rsid w:val="00AB3C17"/>
    <w:pPr>
      <w:spacing w:after="120"/>
      <w:jc w:val="center"/>
    </w:pPr>
    <w:rPr>
      <w:rFonts w:eastAsia="Times New Roman"/>
      <w:i/>
      <w:noProof/>
      <w:sz w:val="26"/>
      <w:szCs w:val="22"/>
    </w:rPr>
  </w:style>
  <w:style w:type="paragraph" w:customStyle="1" w:styleId="Bangbiu">
    <w:name w:val="Bảng biểu"/>
    <w:uiPriority w:val="99"/>
    <w:qFormat/>
    <w:rsid w:val="00AB3C17"/>
    <w:pPr>
      <w:spacing w:before="120" w:after="0" w:line="276" w:lineRule="auto"/>
      <w:jc w:val="center"/>
    </w:pPr>
    <w:rPr>
      <w:rFonts w:ascii="Times New Roman" w:eastAsia="Times New Roman" w:hAnsi="Times New Roman" w:cs="Times New Roman"/>
      <w:b/>
      <w:kern w:val="0"/>
      <w:sz w:val="26"/>
      <w14:ligatures w14:val="none"/>
    </w:rPr>
  </w:style>
  <w:style w:type="paragraph" w:customStyle="1" w:styleId="Trongbng">
    <w:name w:val="Trong bảng"/>
    <w:basedOn w:val="Normal"/>
    <w:qFormat/>
    <w:rsid w:val="00AB3C17"/>
    <w:pPr>
      <w:spacing w:before="40" w:after="40"/>
      <w:jc w:val="center"/>
    </w:pPr>
    <w:rPr>
      <w:rFonts w:eastAsia="Times New Roman"/>
      <w:color w:val="000000"/>
      <w:sz w:val="26"/>
      <w:szCs w:val="22"/>
    </w:rPr>
  </w:style>
  <w:style w:type="character" w:customStyle="1" w:styleId="NormalChar0">
    <w:name w:val="Normal. Char"/>
    <w:link w:val="Normal0"/>
    <w:locked/>
    <w:rsid w:val="00AB3C17"/>
    <w:rPr>
      <w:color w:val="000000"/>
      <w:sz w:val="28"/>
      <w:szCs w:val="26"/>
      <w:lang w:val="vi-VN" w:eastAsia="x-none"/>
    </w:rPr>
  </w:style>
  <w:style w:type="paragraph" w:customStyle="1" w:styleId="Normal0">
    <w:name w:val="Normal."/>
    <w:basedOn w:val="bngVit-Nht"/>
    <w:next w:val="Normal"/>
    <w:link w:val="NormalChar0"/>
    <w:qFormat/>
    <w:rsid w:val="00AB3C17"/>
    <w:pPr>
      <w:tabs>
        <w:tab w:val="left" w:pos="720"/>
      </w:tabs>
      <w:jc w:val="both"/>
    </w:pPr>
    <w:rPr>
      <w:rFonts w:asciiTheme="minorHAnsi" w:eastAsiaTheme="minorHAnsi" w:hAnsiTheme="minorHAnsi" w:cstheme="minorBidi"/>
      <w:b w:val="0"/>
      <w:color w:val="000000"/>
      <w:kern w:val="2"/>
      <w:sz w:val="28"/>
      <w:lang w:eastAsia="x-none"/>
      <w14:ligatures w14:val="standardContextual"/>
    </w:rPr>
  </w:style>
  <w:style w:type="paragraph" w:customStyle="1" w:styleId="bngVit-Nht">
    <w:name w:val="bảng Việt- Nhật"/>
    <w:basedOn w:val="Normal"/>
    <w:uiPriority w:val="99"/>
    <w:qFormat/>
    <w:rsid w:val="00AB3C17"/>
    <w:pPr>
      <w:spacing w:line="312" w:lineRule="auto"/>
      <w:jc w:val="center"/>
    </w:pPr>
    <w:rPr>
      <w:b/>
      <w:sz w:val="26"/>
      <w:szCs w:val="26"/>
      <w:lang w:val="vi-VN"/>
    </w:rPr>
  </w:style>
  <w:style w:type="paragraph" w:customStyle="1" w:styleId="TND">
    <w:name w:val="T ND"/>
    <w:basedOn w:val="Normal"/>
    <w:link w:val="TNDChar"/>
    <w:qFormat/>
    <w:rsid w:val="00AB3C17"/>
    <w:pPr>
      <w:spacing w:line="312" w:lineRule="auto"/>
      <w:ind w:firstLine="360"/>
      <w:jc w:val="both"/>
    </w:pPr>
    <w:rPr>
      <w:rFonts w:eastAsia="MS Mincho"/>
      <w:sz w:val="26"/>
      <w:szCs w:val="26"/>
      <w:lang w:val="vi-VN" w:eastAsia="x-none"/>
    </w:rPr>
  </w:style>
  <w:style w:type="character" w:customStyle="1" w:styleId="TNDChar">
    <w:name w:val="T ND Char"/>
    <w:link w:val="TND"/>
    <w:rsid w:val="00AB3C17"/>
    <w:rPr>
      <w:rFonts w:ascii="Times New Roman" w:eastAsia="MS Mincho" w:hAnsi="Times New Roman" w:cs="Times New Roman"/>
      <w:kern w:val="0"/>
      <w:sz w:val="26"/>
      <w:szCs w:val="26"/>
      <w:lang w:val="vi-VN" w:eastAsia="x-none"/>
      <w14:ligatures w14:val="none"/>
    </w:rPr>
  </w:style>
  <w:style w:type="paragraph" w:customStyle="1" w:styleId="TMc1">
    <w:name w:val="T Mục 1"/>
    <w:basedOn w:val="Normal"/>
    <w:link w:val="TMc1Char"/>
    <w:qFormat/>
    <w:rsid w:val="00AB3C17"/>
    <w:pPr>
      <w:numPr>
        <w:numId w:val="7"/>
      </w:numPr>
      <w:spacing w:line="312" w:lineRule="auto"/>
      <w:jc w:val="both"/>
    </w:pPr>
    <w:rPr>
      <w:rFonts w:eastAsia="MS Mincho"/>
      <w:b/>
      <w:sz w:val="26"/>
      <w:szCs w:val="26"/>
      <w:lang w:val="x-none" w:eastAsia="x-none"/>
    </w:rPr>
  </w:style>
  <w:style w:type="character" w:customStyle="1" w:styleId="TMc1Char">
    <w:name w:val="T Mục 1 Char"/>
    <w:link w:val="TMc1"/>
    <w:rsid w:val="00AB3C17"/>
    <w:rPr>
      <w:rFonts w:ascii="Times New Roman" w:eastAsia="MS Mincho" w:hAnsi="Times New Roman" w:cs="Times New Roman"/>
      <w:b/>
      <w:kern w:val="0"/>
      <w:sz w:val="26"/>
      <w:szCs w:val="26"/>
      <w:lang w:val="x-none" w:eastAsia="x-none"/>
      <w14:ligatures w14:val="none"/>
    </w:rPr>
  </w:style>
  <w:style w:type="paragraph" w:customStyle="1" w:styleId="TMc11">
    <w:name w:val="T Mục 1.1"/>
    <w:basedOn w:val="TMc1"/>
    <w:link w:val="TMc11Char"/>
    <w:qFormat/>
    <w:rsid w:val="00AB3C17"/>
    <w:pPr>
      <w:numPr>
        <w:numId w:val="0"/>
      </w:numPr>
      <w:ind w:left="1440" w:hanging="720"/>
    </w:pPr>
    <w:rPr>
      <w:lang w:val="en-US" w:eastAsia="en-US"/>
    </w:rPr>
  </w:style>
  <w:style w:type="character" w:customStyle="1" w:styleId="TMc11Char">
    <w:name w:val="T Mục 1.1 Char"/>
    <w:link w:val="TMc11"/>
    <w:rsid w:val="00AB3C17"/>
    <w:rPr>
      <w:rFonts w:ascii="Times New Roman" w:eastAsia="MS Mincho" w:hAnsi="Times New Roman" w:cs="Times New Roman"/>
      <w:b/>
      <w:kern w:val="0"/>
      <w:sz w:val="26"/>
      <w:szCs w:val="26"/>
      <w14:ligatures w14:val="none"/>
    </w:rPr>
  </w:style>
  <w:style w:type="paragraph" w:customStyle="1" w:styleId="TMc111">
    <w:name w:val="T Mục 1.1.1"/>
    <w:basedOn w:val="TMc11"/>
    <w:link w:val="TMc111Char"/>
    <w:qFormat/>
    <w:rsid w:val="00AB3C17"/>
    <w:pPr>
      <w:numPr>
        <w:ilvl w:val="2"/>
      </w:numPr>
      <w:ind w:left="1440" w:hanging="360"/>
    </w:pPr>
    <w:rPr>
      <w:lang w:val="x-none" w:eastAsia="x-none"/>
    </w:rPr>
  </w:style>
  <w:style w:type="character" w:customStyle="1" w:styleId="TMc111Char">
    <w:name w:val="T Mục 1.1.1 Char"/>
    <w:link w:val="TMc111"/>
    <w:rsid w:val="00AB3C17"/>
    <w:rPr>
      <w:rFonts w:ascii="Times New Roman" w:eastAsia="MS Mincho" w:hAnsi="Times New Roman" w:cs="Times New Roman"/>
      <w:b/>
      <w:kern w:val="0"/>
      <w:sz w:val="26"/>
      <w:szCs w:val="26"/>
      <w:lang w:val="x-none" w:eastAsia="x-none"/>
      <w14:ligatures w14:val="none"/>
    </w:rPr>
  </w:style>
  <w:style w:type="paragraph" w:customStyle="1" w:styleId="bngtokyo">
    <w:name w:val="bảng tokyo"/>
    <w:basedOn w:val="Normal"/>
    <w:uiPriority w:val="99"/>
    <w:qFormat/>
    <w:rsid w:val="00AB3C17"/>
    <w:pPr>
      <w:spacing w:line="312" w:lineRule="auto"/>
      <w:ind w:left="357"/>
      <w:jc w:val="center"/>
    </w:pPr>
    <w:rPr>
      <w:rFonts w:eastAsia="MS Mincho"/>
      <w:b/>
      <w:sz w:val="26"/>
      <w:szCs w:val="26"/>
      <w:lang w:val="vi-VN" w:eastAsia="ja-JP"/>
    </w:rPr>
  </w:style>
  <w:style w:type="paragraph" w:customStyle="1" w:styleId="Ngun">
    <w:name w:val="Nguồn"/>
    <w:basedOn w:val="Normal"/>
    <w:uiPriority w:val="99"/>
    <w:qFormat/>
    <w:rsid w:val="00AB3C17"/>
    <w:pPr>
      <w:jc w:val="right"/>
    </w:pPr>
    <w:rPr>
      <w:rFonts w:eastAsia="Times New Roman"/>
      <w:i/>
      <w:sz w:val="22"/>
      <w:szCs w:val="22"/>
    </w:rPr>
  </w:style>
  <w:style w:type="paragraph" w:customStyle="1" w:styleId="Ngun0">
    <w:name w:val="Nguồn"/>
    <w:basedOn w:val="Normal"/>
    <w:uiPriority w:val="99"/>
    <w:qFormat/>
    <w:rsid w:val="00AB3C17"/>
    <w:pPr>
      <w:spacing w:after="120"/>
      <w:jc w:val="right"/>
    </w:pPr>
    <w:rPr>
      <w:rFonts w:eastAsia="Times New Roman"/>
      <w:i/>
      <w:color w:val="000000"/>
      <w:sz w:val="24"/>
      <w:szCs w:val="22"/>
    </w:rPr>
  </w:style>
  <w:style w:type="paragraph" w:customStyle="1" w:styleId="bngdtnhum">
    <w:name w:val="bảng dệt nhuộm"/>
    <w:basedOn w:val="Caption"/>
    <w:uiPriority w:val="99"/>
    <w:qFormat/>
    <w:rsid w:val="00AB3C17"/>
    <w:pPr>
      <w:tabs>
        <w:tab w:val="left" w:pos="720"/>
      </w:tabs>
      <w:spacing w:line="312" w:lineRule="auto"/>
      <w:jc w:val="center"/>
    </w:pPr>
    <w:rPr>
      <w:rFonts w:ascii="Times New Roman" w:hAnsi="Times New Roman"/>
      <w:b/>
      <w:i w:val="0"/>
      <w:iCs/>
      <w:color w:val="auto"/>
      <w:sz w:val="26"/>
      <w:szCs w:val="26"/>
    </w:rPr>
  </w:style>
  <w:style w:type="paragraph" w:customStyle="1" w:styleId="HNHGIY">
    <w:name w:val="HÌNH GIẤY"/>
    <w:basedOn w:val="Normal"/>
    <w:uiPriority w:val="99"/>
    <w:qFormat/>
    <w:rsid w:val="00AB3C17"/>
    <w:pPr>
      <w:widowControl w:val="0"/>
      <w:spacing w:line="360" w:lineRule="auto"/>
      <w:jc w:val="center"/>
    </w:pPr>
    <w:rPr>
      <w:b/>
      <w:i/>
      <w:sz w:val="26"/>
      <w:szCs w:val="26"/>
    </w:rPr>
  </w:style>
  <w:style w:type="paragraph" w:customStyle="1" w:styleId="BNGGIY">
    <w:name w:val="BẢNG GIẤY"/>
    <w:basedOn w:val="Normal"/>
    <w:uiPriority w:val="99"/>
    <w:qFormat/>
    <w:rsid w:val="00AB3C17"/>
    <w:pPr>
      <w:widowControl w:val="0"/>
      <w:spacing w:line="312" w:lineRule="auto"/>
      <w:jc w:val="center"/>
    </w:pPr>
    <w:rPr>
      <w:b/>
      <w:sz w:val="26"/>
      <w:szCs w:val="26"/>
      <w:lang w:val="nl-NL"/>
    </w:rPr>
  </w:style>
  <w:style w:type="paragraph" w:customStyle="1" w:styleId="hnhTVL">
    <w:name w:val="hình TVL"/>
    <w:basedOn w:val="TableofFigures"/>
    <w:uiPriority w:val="99"/>
    <w:qFormat/>
    <w:rsid w:val="00AB3C17"/>
    <w:pPr>
      <w:tabs>
        <w:tab w:val="right" w:leader="dot" w:pos="9064"/>
      </w:tabs>
      <w:spacing w:line="312" w:lineRule="auto"/>
      <w:jc w:val="center"/>
    </w:pPr>
    <w:rPr>
      <w:i/>
      <w:szCs w:val="26"/>
      <w:lang w:val="vi-VN"/>
    </w:rPr>
  </w:style>
  <w:style w:type="paragraph" w:customStyle="1" w:styleId="P5">
    <w:name w:val="P5"/>
    <w:basedOn w:val="Normal"/>
    <w:link w:val="P5Char"/>
    <w:rsid w:val="00AB3C17"/>
    <w:pPr>
      <w:widowControl w:val="0"/>
      <w:autoSpaceDE w:val="0"/>
      <w:autoSpaceDN w:val="0"/>
      <w:adjustRightInd w:val="0"/>
      <w:spacing w:line="360" w:lineRule="auto"/>
      <w:jc w:val="both"/>
    </w:pPr>
    <w:rPr>
      <w:rFonts w:eastAsia="Times New Roman"/>
      <w:b/>
      <w:spacing w:val="-4"/>
      <w:sz w:val="27"/>
      <w:szCs w:val="27"/>
    </w:rPr>
  </w:style>
  <w:style w:type="character" w:customStyle="1" w:styleId="P5Char">
    <w:name w:val="P5 Char"/>
    <w:link w:val="P5"/>
    <w:rsid w:val="00AB3C17"/>
    <w:rPr>
      <w:rFonts w:ascii="Times New Roman" w:eastAsia="Times New Roman" w:hAnsi="Times New Roman" w:cs="Times New Roman"/>
      <w:b/>
      <w:spacing w:val="-4"/>
      <w:kern w:val="0"/>
      <w:sz w:val="27"/>
      <w:szCs w:val="27"/>
      <w14:ligatures w14:val="none"/>
    </w:rPr>
  </w:style>
  <w:style w:type="paragraph" w:customStyle="1" w:styleId="hnhvitnht">
    <w:name w:val="hình việt nhật"/>
    <w:basedOn w:val="Normal"/>
    <w:uiPriority w:val="99"/>
    <w:qFormat/>
    <w:rsid w:val="00AB3C17"/>
    <w:pPr>
      <w:spacing w:line="312" w:lineRule="auto"/>
      <w:jc w:val="center"/>
    </w:pPr>
    <w:rPr>
      <w:b/>
      <w:bCs/>
      <w:i/>
      <w:sz w:val="26"/>
      <w:szCs w:val="26"/>
    </w:rPr>
  </w:style>
  <w:style w:type="paragraph" w:customStyle="1" w:styleId="Chuong">
    <w:name w:val="Chuong"/>
    <w:basedOn w:val="Normal"/>
    <w:uiPriority w:val="99"/>
    <w:rsid w:val="00AB3C17"/>
    <w:pPr>
      <w:widowControl w:val="0"/>
      <w:spacing w:before="60" w:line="312" w:lineRule="auto"/>
      <w:ind w:left="567" w:hanging="567"/>
      <w:jc w:val="center"/>
    </w:pPr>
    <w:rPr>
      <w:rFonts w:ascii=".VnTimeH" w:eastAsia="Times New Roman" w:hAnsi=".VnTimeH"/>
      <w:b/>
      <w:sz w:val="28"/>
      <w:lang w:val="en-GB"/>
    </w:rPr>
  </w:style>
  <w:style w:type="table" w:customStyle="1" w:styleId="TableGrid1">
    <w:name w:val="Table Grid1"/>
    <w:basedOn w:val="TableNormal"/>
    <w:next w:val="TableGrid"/>
    <w:rsid w:val="00AB3C17"/>
    <w:pPr>
      <w:spacing w:after="0" w:line="240" w:lineRule="auto"/>
    </w:pPr>
    <w:rPr>
      <w:rFonts w:ascii="Arial" w:eastAsia="Times New Roman"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inhanhLM2">
    <w:name w:val="hinhanhLM2"/>
    <w:link w:val="hinhanhLM2Char"/>
    <w:qFormat/>
    <w:rsid w:val="00AB3C17"/>
    <w:pPr>
      <w:spacing w:after="0" w:line="240" w:lineRule="auto"/>
      <w:jc w:val="center"/>
    </w:pPr>
    <w:rPr>
      <w:rFonts w:ascii="Times New Roman" w:eastAsia="Calibri" w:hAnsi="Times New Roman" w:cs="Times New Roman"/>
      <w:b/>
      <w:i/>
      <w:kern w:val="0"/>
      <w:sz w:val="26"/>
      <w:szCs w:val="26"/>
      <w:lang w:val="fr-FR"/>
      <w14:ligatures w14:val="none"/>
    </w:rPr>
  </w:style>
  <w:style w:type="character" w:customStyle="1" w:styleId="hinhanhLM2Char">
    <w:name w:val="hinhanhLM2 Char"/>
    <w:link w:val="hinhanhLM2"/>
    <w:rsid w:val="00AB3C17"/>
    <w:rPr>
      <w:rFonts w:ascii="Times New Roman" w:eastAsia="Calibri" w:hAnsi="Times New Roman" w:cs="Times New Roman"/>
      <w:b/>
      <w:i/>
      <w:kern w:val="0"/>
      <w:sz w:val="26"/>
      <w:szCs w:val="26"/>
      <w:lang w:val="fr-FR"/>
      <w14:ligatures w14:val="none"/>
    </w:rPr>
  </w:style>
  <w:style w:type="paragraph" w:customStyle="1" w:styleId="Normal11">
    <w:name w:val="Normal1"/>
    <w:basedOn w:val="Normal"/>
    <w:rsid w:val="00AB3C17"/>
    <w:pPr>
      <w:widowControl w:val="0"/>
      <w:spacing w:before="120"/>
      <w:ind w:firstLine="720"/>
      <w:jc w:val="both"/>
    </w:pPr>
    <w:rPr>
      <w:rFonts w:ascii="Arial" w:eastAsia="Arial" w:hAnsi="Arial"/>
      <w:bCs/>
      <w:sz w:val="24"/>
      <w:szCs w:val="24"/>
    </w:rPr>
  </w:style>
  <w:style w:type="character" w:customStyle="1" w:styleId="3oh-">
    <w:name w:val="_3oh-"/>
    <w:rsid w:val="00AB3C17"/>
  </w:style>
  <w:style w:type="character" w:customStyle="1" w:styleId="BodyText2Char">
    <w:name w:val="Body Text 2 Char"/>
    <w:basedOn w:val="DefaultParagraphFont"/>
    <w:link w:val="BodyText2"/>
    <w:uiPriority w:val="99"/>
    <w:semiHidden/>
    <w:rsid w:val="00AB3C17"/>
  </w:style>
  <w:style w:type="paragraph" w:styleId="BodyText2">
    <w:name w:val="Body Text 2"/>
    <w:basedOn w:val="Normal"/>
    <w:link w:val="BodyText2Char"/>
    <w:uiPriority w:val="99"/>
    <w:semiHidden/>
    <w:unhideWhenUsed/>
    <w:rsid w:val="00AB3C17"/>
    <w:pPr>
      <w:spacing w:after="120" w:line="480" w:lineRule="auto"/>
    </w:pPr>
    <w:rPr>
      <w:rFonts w:asciiTheme="minorHAnsi" w:eastAsiaTheme="minorHAnsi" w:hAnsiTheme="minorHAnsi" w:cstheme="minorBidi"/>
      <w:kern w:val="2"/>
      <w:sz w:val="22"/>
      <w:szCs w:val="22"/>
      <w14:ligatures w14:val="standardContextual"/>
    </w:rPr>
  </w:style>
  <w:style w:type="character" w:customStyle="1" w:styleId="BodyText2Char1">
    <w:name w:val="Body Text 2 Char1"/>
    <w:basedOn w:val="DefaultParagraphFont"/>
    <w:uiPriority w:val="99"/>
    <w:semiHidden/>
    <w:rsid w:val="00AB3C17"/>
    <w:rPr>
      <w:rFonts w:ascii="Times New Roman" w:eastAsia="Calibri" w:hAnsi="Times New Roman" w:cs="Times New Roman"/>
      <w:kern w:val="0"/>
      <w:sz w:val="20"/>
      <w:szCs w:val="20"/>
      <w14:ligatures w14:val="none"/>
    </w:rPr>
  </w:style>
  <w:style w:type="paragraph" w:customStyle="1" w:styleId="NormalJustified">
    <w:name w:val="Normal + Justified"/>
    <w:aliases w:val="First line:  0,99 cm,Line spacing:  Multiple 1,2 li"/>
    <w:basedOn w:val="Normal"/>
    <w:uiPriority w:val="99"/>
    <w:rsid w:val="00AB3C17"/>
    <w:pPr>
      <w:ind w:firstLine="720"/>
      <w:jc w:val="both"/>
    </w:pPr>
    <w:rPr>
      <w:rFonts w:eastAsia="Times New Roman"/>
      <w:color w:val="000000"/>
      <w:sz w:val="28"/>
      <w:szCs w:val="28"/>
      <w:lang w:val="nl-NL"/>
    </w:rPr>
  </w:style>
  <w:style w:type="paragraph" w:customStyle="1" w:styleId="4onvn">
    <w:name w:val="4_Đoạn văn"/>
    <w:basedOn w:val="Normal"/>
    <w:link w:val="4onvnChar"/>
    <w:qFormat/>
    <w:rsid w:val="00AB3C17"/>
    <w:pPr>
      <w:spacing w:before="120" w:after="120" w:line="312" w:lineRule="auto"/>
      <w:ind w:firstLine="284"/>
      <w:jc w:val="both"/>
    </w:pPr>
    <w:rPr>
      <w:sz w:val="26"/>
      <w:szCs w:val="24"/>
      <w:lang w:val="x-none" w:eastAsia="ko-KR"/>
    </w:rPr>
  </w:style>
  <w:style w:type="character" w:customStyle="1" w:styleId="4onvnChar">
    <w:name w:val="4_Đoạn văn Char"/>
    <w:link w:val="4onvn"/>
    <w:rsid w:val="00AB3C17"/>
    <w:rPr>
      <w:rFonts w:ascii="Times New Roman" w:eastAsia="Calibri" w:hAnsi="Times New Roman" w:cs="Times New Roman"/>
      <w:kern w:val="0"/>
      <w:sz w:val="26"/>
      <w:szCs w:val="24"/>
      <w:lang w:val="x-none" w:eastAsia="ko-KR"/>
      <w14:ligatures w14:val="none"/>
    </w:rPr>
  </w:style>
  <w:style w:type="paragraph" w:customStyle="1" w:styleId="1CHNG">
    <w:name w:val="1_CHƯƠNG"/>
    <w:basedOn w:val="Heading1"/>
    <w:next w:val="Normal"/>
    <w:link w:val="1CHNGChar"/>
    <w:autoRedefine/>
    <w:qFormat/>
    <w:rsid w:val="00AB3C17"/>
    <w:pPr>
      <w:keepLines/>
      <w:spacing w:before="80" w:after="80" w:line="560" w:lineRule="exact"/>
      <w:ind w:firstLine="567"/>
    </w:pPr>
    <w:rPr>
      <w:i/>
      <w:caps/>
      <w:color w:val="2E74B5"/>
      <w:kern w:val="0"/>
      <w:sz w:val="48"/>
      <w:szCs w:val="48"/>
      <w:lang w:val="en-US" w:eastAsia="ko-KR"/>
    </w:rPr>
  </w:style>
  <w:style w:type="character" w:customStyle="1" w:styleId="1CHNGChar">
    <w:name w:val="1_CHƯƠNG Char"/>
    <w:link w:val="1CHNG"/>
    <w:rsid w:val="00AB3C17"/>
    <w:rPr>
      <w:rFonts w:ascii="Times New Roman" w:eastAsia="Times New Roman" w:hAnsi="Times New Roman" w:cs="Times New Roman"/>
      <w:b/>
      <w:bCs/>
      <w:i/>
      <w:caps/>
      <w:color w:val="2E74B5"/>
      <w:kern w:val="0"/>
      <w:sz w:val="48"/>
      <w:szCs w:val="48"/>
      <w:lang w:eastAsia="ko-KR"/>
      <w14:ligatures w14:val="none"/>
    </w:rPr>
  </w:style>
  <w:style w:type="paragraph" w:customStyle="1" w:styleId="2Mc">
    <w:name w:val="2_Mục"/>
    <w:basedOn w:val="Heading2"/>
    <w:next w:val="Normal"/>
    <w:uiPriority w:val="99"/>
    <w:qFormat/>
    <w:rsid w:val="00AB3C17"/>
    <w:pPr>
      <w:keepNext/>
      <w:keepLines/>
      <w:spacing w:before="120" w:after="120"/>
    </w:pPr>
    <w:rPr>
      <w:szCs w:val="26"/>
      <w:lang w:eastAsia="ko-KR"/>
    </w:rPr>
  </w:style>
  <w:style w:type="paragraph" w:customStyle="1" w:styleId="5Tnbng">
    <w:name w:val="5_Tên bảng"/>
    <w:basedOn w:val="Caption"/>
    <w:next w:val="Caption"/>
    <w:uiPriority w:val="99"/>
    <w:qFormat/>
    <w:rsid w:val="00AB3C17"/>
    <w:pPr>
      <w:spacing w:before="240" w:after="240"/>
      <w:jc w:val="center"/>
    </w:pPr>
    <w:rPr>
      <w:rFonts w:ascii="Palatino Linotype" w:eastAsia="Batang" w:hAnsi="Palatino Linotype"/>
      <w:b/>
      <w:bCs/>
      <w:i w:val="0"/>
      <w:color w:val="auto"/>
      <w:szCs w:val="18"/>
      <w:lang w:val="en-US" w:eastAsia="ko-KR"/>
    </w:rPr>
  </w:style>
  <w:style w:type="paragraph" w:customStyle="1" w:styleId="6Tnhnh">
    <w:name w:val="6_Tên hình"/>
    <w:basedOn w:val="Caption"/>
    <w:next w:val="4onvn"/>
    <w:uiPriority w:val="99"/>
    <w:qFormat/>
    <w:rsid w:val="00AB3C17"/>
    <w:pPr>
      <w:spacing w:before="120" w:after="240"/>
      <w:jc w:val="center"/>
    </w:pPr>
    <w:rPr>
      <w:rFonts w:ascii="Times New Roman" w:eastAsia="Batang" w:hAnsi="Times New Roman"/>
      <w:b/>
      <w:bCs/>
      <w:i w:val="0"/>
      <w:color w:val="auto"/>
      <w:szCs w:val="18"/>
      <w:lang w:val="en-US" w:eastAsia="ko-KR"/>
    </w:rPr>
  </w:style>
  <w:style w:type="paragraph" w:customStyle="1" w:styleId="TableParagraph">
    <w:name w:val="Table Paragraph"/>
    <w:basedOn w:val="Normal"/>
    <w:uiPriority w:val="1"/>
    <w:qFormat/>
    <w:rsid w:val="00AB3C17"/>
    <w:pPr>
      <w:widowControl w:val="0"/>
      <w:spacing w:before="16"/>
    </w:pPr>
    <w:rPr>
      <w:rFonts w:eastAsia="Times New Roman"/>
      <w:sz w:val="22"/>
      <w:szCs w:val="22"/>
    </w:rPr>
  </w:style>
  <w:style w:type="paragraph" w:customStyle="1" w:styleId="3Tiumc">
    <w:name w:val="3_Tiểu mục"/>
    <w:basedOn w:val="Heading3"/>
    <w:qFormat/>
    <w:rsid w:val="00AB3C17"/>
    <w:pPr>
      <w:keepNext/>
      <w:keepLines/>
      <w:spacing w:before="120" w:after="120"/>
      <w:ind w:left="454" w:hanging="454"/>
      <w:outlineLvl w:val="9"/>
    </w:pPr>
    <w:rPr>
      <w:szCs w:val="24"/>
      <w:lang w:eastAsia="ko-KR"/>
    </w:rPr>
  </w:style>
  <w:style w:type="paragraph" w:customStyle="1" w:styleId="21Muc21">
    <w:name w:val="2.1. Muc 2.1"/>
    <w:basedOn w:val="Normal"/>
    <w:uiPriority w:val="99"/>
    <w:rsid w:val="00AB3C17"/>
    <w:pPr>
      <w:shd w:val="pct5" w:color="auto" w:fill="FFFFFF"/>
      <w:tabs>
        <w:tab w:val="num" w:pos="1515"/>
      </w:tabs>
      <w:spacing w:before="120" w:line="312" w:lineRule="auto"/>
      <w:ind w:left="1515" w:hanging="795"/>
      <w:jc w:val="both"/>
    </w:pPr>
    <w:rPr>
      <w:rFonts w:ascii="Arial" w:eastAsia="Times New Roman" w:hAnsi="Arial"/>
      <w:b/>
      <w:noProof/>
      <w:color w:val="800080"/>
      <w:sz w:val="32"/>
    </w:rPr>
  </w:style>
  <w:style w:type="paragraph" w:customStyle="1" w:styleId="311Muc311">
    <w:name w:val="3.1.1. Muc 3.1.1"/>
    <w:basedOn w:val="Normal"/>
    <w:uiPriority w:val="99"/>
    <w:rsid w:val="00AB3C17"/>
    <w:pPr>
      <w:tabs>
        <w:tab w:val="num" w:pos="553"/>
      </w:tabs>
      <w:spacing w:before="240" w:line="360" w:lineRule="auto"/>
      <w:ind w:left="553" w:hanging="193"/>
      <w:jc w:val="both"/>
    </w:pPr>
    <w:rPr>
      <w:rFonts w:ascii="Arial" w:eastAsia="Times New Roman" w:hAnsi="Arial" w:cs="Arial"/>
      <w:b/>
      <w:noProof/>
      <w:color w:val="800080"/>
      <w:sz w:val="22"/>
    </w:rPr>
  </w:style>
  <w:style w:type="paragraph" w:customStyle="1" w:styleId="MUCTHU3">
    <w:name w:val="MUC THU 3"/>
    <w:basedOn w:val="311Muc311"/>
    <w:uiPriority w:val="99"/>
    <w:rsid w:val="00AB3C17"/>
    <w:pPr>
      <w:spacing w:line="288" w:lineRule="auto"/>
    </w:pPr>
    <w:rPr>
      <w:rFonts w:ascii="Times New Roman" w:hAnsi="Times New Roman"/>
      <w:bCs/>
      <w:color w:val="auto"/>
      <w:sz w:val="24"/>
    </w:rPr>
  </w:style>
  <w:style w:type="paragraph" w:customStyle="1" w:styleId="hnhvnph">
    <w:name w:val="hình văn phú"/>
    <w:basedOn w:val="Normal"/>
    <w:uiPriority w:val="99"/>
    <w:qFormat/>
    <w:rsid w:val="00AB3C17"/>
    <w:pPr>
      <w:shd w:val="clear" w:color="auto" w:fill="FFFFFF"/>
      <w:spacing w:line="312" w:lineRule="auto"/>
      <w:jc w:val="center"/>
    </w:pPr>
    <w:rPr>
      <w:rFonts w:eastAsia="Times New Roman"/>
      <w:b/>
      <w:i/>
      <w:sz w:val="26"/>
      <w:szCs w:val="26"/>
      <w:lang w:val="vi-VN"/>
    </w:rPr>
  </w:style>
  <w:style w:type="paragraph" w:customStyle="1" w:styleId="CharCharCharCharChar13">
    <w:name w:val="Char Char Char Char Char13"/>
    <w:basedOn w:val="Normal"/>
    <w:uiPriority w:val="99"/>
    <w:rsid w:val="00AB3C17"/>
    <w:pPr>
      <w:widowControl w:val="0"/>
      <w:jc w:val="both"/>
    </w:pPr>
    <w:rPr>
      <w:rFonts w:eastAsia="Times New Roman"/>
      <w:b/>
      <w:bCs/>
      <w:color w:val="008000"/>
      <w:sz w:val="26"/>
      <w:szCs w:val="26"/>
      <w:lang w:val="fr-FR"/>
    </w:rPr>
  </w:style>
  <w:style w:type="character" w:customStyle="1" w:styleId="content1">
    <w:name w:val="content1"/>
    <w:rsid w:val="00AB3C17"/>
  </w:style>
  <w:style w:type="paragraph" w:customStyle="1" w:styleId="ht">
    <w:name w:val="đhtđ"/>
    <w:link w:val="htChar"/>
    <w:qFormat/>
    <w:rsid w:val="00AB3C17"/>
    <w:pPr>
      <w:spacing w:after="0" w:line="240" w:lineRule="auto"/>
      <w:jc w:val="center"/>
    </w:pPr>
    <w:rPr>
      <w:rFonts w:ascii="Times New Roman" w:eastAsia="Calibri" w:hAnsi="Times New Roman" w:cs="Times New Roman"/>
      <w:b/>
      <w:kern w:val="0"/>
      <w:sz w:val="26"/>
      <w:szCs w:val="26"/>
      <w14:ligatures w14:val="none"/>
    </w:rPr>
  </w:style>
  <w:style w:type="character" w:customStyle="1" w:styleId="htChar">
    <w:name w:val="đhtđ Char"/>
    <w:link w:val="ht"/>
    <w:rsid w:val="00AB3C17"/>
    <w:rPr>
      <w:rFonts w:ascii="Times New Roman" w:eastAsia="Calibri" w:hAnsi="Times New Roman" w:cs="Times New Roman"/>
      <w:b/>
      <w:kern w:val="0"/>
      <w:sz w:val="26"/>
      <w:szCs w:val="26"/>
      <w14:ligatures w14:val="none"/>
    </w:rPr>
  </w:style>
  <w:style w:type="paragraph" w:customStyle="1" w:styleId="HALM">
    <w:name w:val="HALM"/>
    <w:uiPriority w:val="99"/>
    <w:qFormat/>
    <w:rsid w:val="00AB3C17"/>
    <w:pPr>
      <w:spacing w:after="0" w:line="312" w:lineRule="auto"/>
      <w:jc w:val="center"/>
    </w:pPr>
    <w:rPr>
      <w:rFonts w:ascii="Times New Roman" w:eastAsia="Calibri" w:hAnsi="Times New Roman" w:cs="Times New Roman"/>
      <w:b/>
      <w:color w:val="000000"/>
      <w:kern w:val="0"/>
      <w:sz w:val="26"/>
      <w:szCs w:val="26"/>
      <w14:ligatures w14:val="none"/>
    </w:rPr>
  </w:style>
  <w:style w:type="paragraph" w:customStyle="1" w:styleId="BngLM">
    <w:name w:val="Bảng LM"/>
    <w:link w:val="BngLMChar"/>
    <w:qFormat/>
    <w:rsid w:val="00AB3C17"/>
    <w:pPr>
      <w:spacing w:after="0" w:line="240" w:lineRule="auto"/>
      <w:jc w:val="center"/>
    </w:pPr>
    <w:rPr>
      <w:rFonts w:ascii="Times New Roman" w:eastAsia="Calibri" w:hAnsi="Times New Roman" w:cs="Times New Roman"/>
      <w:b/>
      <w:color w:val="000000"/>
      <w:kern w:val="0"/>
      <w:sz w:val="26"/>
      <w:szCs w:val="26"/>
      <w14:ligatures w14:val="none"/>
    </w:rPr>
  </w:style>
  <w:style w:type="character" w:customStyle="1" w:styleId="BngLMChar">
    <w:name w:val="Bảng LM Char"/>
    <w:link w:val="BngLM"/>
    <w:rsid w:val="00AB3C17"/>
    <w:rPr>
      <w:rFonts w:ascii="Times New Roman" w:eastAsia="Calibri" w:hAnsi="Times New Roman" w:cs="Times New Roman"/>
      <w:b/>
      <w:color w:val="000000"/>
      <w:kern w:val="0"/>
      <w:sz w:val="26"/>
      <w:szCs w:val="26"/>
      <w14:ligatures w14:val="none"/>
    </w:rPr>
  </w:style>
  <w:style w:type="paragraph" w:customStyle="1" w:styleId="Loimanpd">
    <w:name w:val="Loimanpd"/>
    <w:link w:val="LoimanpdChar"/>
    <w:qFormat/>
    <w:rsid w:val="00AB3C17"/>
    <w:pPr>
      <w:spacing w:after="0" w:line="240" w:lineRule="auto"/>
      <w:jc w:val="center"/>
    </w:pPr>
    <w:rPr>
      <w:rFonts w:ascii="Times New Roman" w:eastAsia="Calibri" w:hAnsi="Times New Roman" w:cs="Times New Roman"/>
      <w:b/>
      <w:i/>
      <w:kern w:val="0"/>
      <w:sz w:val="26"/>
      <w:szCs w:val="26"/>
      <w:lang w:val="fr-FR"/>
      <w14:ligatures w14:val="none"/>
    </w:rPr>
  </w:style>
  <w:style w:type="character" w:customStyle="1" w:styleId="LoimanpdChar">
    <w:name w:val="Loimanpd Char"/>
    <w:link w:val="Loimanpd"/>
    <w:rsid w:val="00AB3C17"/>
    <w:rPr>
      <w:rFonts w:ascii="Times New Roman" w:eastAsia="Calibri" w:hAnsi="Times New Roman" w:cs="Times New Roman"/>
      <w:b/>
      <w:i/>
      <w:kern w:val="0"/>
      <w:sz w:val="26"/>
      <w:szCs w:val="26"/>
      <w:lang w:val="fr-FR"/>
      <w14:ligatures w14:val="none"/>
    </w:rPr>
  </w:style>
  <w:style w:type="paragraph" w:customStyle="1" w:styleId="BNGBIU">
    <w:name w:val="BẢNG BIỂU"/>
    <w:basedOn w:val="Normal"/>
    <w:next w:val="Normal"/>
    <w:uiPriority w:val="99"/>
    <w:qFormat/>
    <w:rsid w:val="00AB3C17"/>
    <w:pPr>
      <w:spacing w:before="120"/>
      <w:jc w:val="center"/>
    </w:pPr>
    <w:rPr>
      <w:rFonts w:eastAsia="Times New Roman"/>
      <w:b/>
      <w:sz w:val="26"/>
    </w:rPr>
  </w:style>
  <w:style w:type="paragraph" w:customStyle="1" w:styleId="bangmailam">
    <w:name w:val="bangmailam"/>
    <w:link w:val="bangmailamChar"/>
    <w:qFormat/>
    <w:rsid w:val="00AB3C17"/>
    <w:pPr>
      <w:spacing w:after="0" w:line="240" w:lineRule="auto"/>
      <w:jc w:val="center"/>
    </w:pPr>
    <w:rPr>
      <w:rFonts w:ascii="Times New Roman" w:eastAsia="Calibri" w:hAnsi="Times New Roman" w:cs="Times New Roman"/>
      <w:b/>
      <w:bCs/>
      <w:kern w:val="0"/>
      <w:sz w:val="26"/>
      <w:szCs w:val="26"/>
      <w14:ligatures w14:val="none"/>
    </w:rPr>
  </w:style>
  <w:style w:type="character" w:customStyle="1" w:styleId="bangmailamChar">
    <w:name w:val="bangmailam Char"/>
    <w:link w:val="bangmailam"/>
    <w:rsid w:val="00AB3C17"/>
    <w:rPr>
      <w:rFonts w:ascii="Times New Roman" w:eastAsia="Calibri" w:hAnsi="Times New Roman" w:cs="Times New Roman"/>
      <w:b/>
      <w:bCs/>
      <w:kern w:val="0"/>
      <w:sz w:val="26"/>
      <w:szCs w:val="26"/>
      <w14:ligatures w14:val="none"/>
    </w:rPr>
  </w:style>
  <w:style w:type="paragraph" w:customStyle="1" w:styleId="Style14ptJustifiedFirstline106cmBefore6pt">
    <w:name w:val="Style 14 pt Justified First line:  106 cm Before:  6 pt"/>
    <w:basedOn w:val="Normal"/>
    <w:link w:val="Style14ptJustifiedFirstline106cmBefore6ptChar"/>
    <w:autoRedefine/>
    <w:rsid w:val="00AB3C17"/>
    <w:pPr>
      <w:spacing w:line="312" w:lineRule="auto"/>
      <w:ind w:firstLine="720"/>
      <w:jc w:val="both"/>
    </w:pPr>
    <w:rPr>
      <w:rFonts w:eastAsia="Arial"/>
      <w:bCs/>
      <w:spacing w:val="-10"/>
      <w:sz w:val="28"/>
      <w:szCs w:val="28"/>
      <w:lang w:val="pt-BR"/>
    </w:rPr>
  </w:style>
  <w:style w:type="character" w:customStyle="1" w:styleId="Style14ptJustifiedFirstline106cmBefore6ptChar">
    <w:name w:val="Style 14 pt Justified First line:  106 cm Before:  6 pt Char"/>
    <w:link w:val="Style14ptJustifiedFirstline106cmBefore6pt"/>
    <w:rsid w:val="00AB3C17"/>
    <w:rPr>
      <w:rFonts w:ascii="Times New Roman" w:eastAsia="Arial" w:hAnsi="Times New Roman" w:cs="Times New Roman"/>
      <w:bCs/>
      <w:spacing w:val="-10"/>
      <w:kern w:val="0"/>
      <w:sz w:val="28"/>
      <w:szCs w:val="28"/>
      <w:lang w:val="pt-BR"/>
      <w14:ligatures w14:val="none"/>
    </w:rPr>
  </w:style>
  <w:style w:type="paragraph" w:customStyle="1" w:styleId="DANHMCBNG">
    <w:name w:val="DANH MỤC BẢNG"/>
    <w:basedOn w:val="Normal"/>
    <w:uiPriority w:val="99"/>
    <w:qFormat/>
    <w:rsid w:val="00AB3C17"/>
    <w:pPr>
      <w:widowControl w:val="0"/>
      <w:spacing w:before="120" w:after="120"/>
      <w:jc w:val="center"/>
    </w:pPr>
    <w:rPr>
      <w:rFonts w:eastAsia="Times New Roman"/>
      <w:b/>
      <w:sz w:val="26"/>
      <w:szCs w:val="26"/>
      <w:lang w:val="pt-BR" w:eastAsia="vi-VN"/>
    </w:rPr>
  </w:style>
  <w:style w:type="paragraph" w:customStyle="1" w:styleId="StyleStyle7Firstline076cmBefore0ptAfter4pt">
    <w:name w:val="Style Style7 + First line:  076 cm Before:  0 pt After:  4 pt"/>
    <w:basedOn w:val="Normal"/>
    <w:link w:val="StyleStyle7Firstline076cmBefore0ptAfter4ptChar"/>
    <w:autoRedefine/>
    <w:rsid w:val="00AB3C17"/>
    <w:pPr>
      <w:spacing w:line="312" w:lineRule="auto"/>
      <w:ind w:firstLine="436"/>
      <w:jc w:val="both"/>
    </w:pPr>
    <w:rPr>
      <w:rFonts w:eastAsia="Arial"/>
      <w:color w:val="FF0000"/>
      <w:spacing w:val="-2"/>
      <w:sz w:val="26"/>
      <w:szCs w:val="26"/>
      <w:lang w:val="nb-NO"/>
    </w:rPr>
  </w:style>
  <w:style w:type="character" w:customStyle="1" w:styleId="StyleStyle7Firstline076cmBefore0ptAfter4ptChar">
    <w:name w:val="Style Style7 + First line:  076 cm Before:  0 pt After:  4 pt Char"/>
    <w:link w:val="StyleStyle7Firstline076cmBefore0ptAfter4pt"/>
    <w:locked/>
    <w:rsid w:val="00AB3C17"/>
    <w:rPr>
      <w:rFonts w:ascii="Times New Roman" w:eastAsia="Arial" w:hAnsi="Times New Roman" w:cs="Times New Roman"/>
      <w:color w:val="FF0000"/>
      <w:spacing w:val="-2"/>
      <w:kern w:val="0"/>
      <w:sz w:val="26"/>
      <w:szCs w:val="26"/>
      <w:lang w:val="nb-NO"/>
      <w14:ligatures w14:val="none"/>
    </w:rPr>
  </w:style>
  <w:style w:type="paragraph" w:customStyle="1" w:styleId="StyleTimesNewRomanJustifiedFirstline127cmBefore2">
    <w:name w:val="Style Times New Roman Justified First line:  127 cm Before:  2 ..."/>
    <w:basedOn w:val="Normal"/>
    <w:link w:val="StyleTimesNewRomanJustifiedFirstline127cmBefore2Char"/>
    <w:rsid w:val="00AB3C17"/>
    <w:pPr>
      <w:spacing w:before="40" w:after="60" w:line="288" w:lineRule="auto"/>
      <w:ind w:firstLine="720"/>
      <w:jc w:val="both"/>
    </w:pPr>
    <w:rPr>
      <w:rFonts w:eastAsia="Times New Roman"/>
      <w:sz w:val="28"/>
    </w:rPr>
  </w:style>
  <w:style w:type="character" w:customStyle="1" w:styleId="StyleTimesNewRomanJustifiedFirstline127cmBefore2Char">
    <w:name w:val="Style Times New Roman Justified First line:  127 cm Before:  2 ... Char"/>
    <w:link w:val="StyleTimesNewRomanJustifiedFirstline127cmBefore2"/>
    <w:locked/>
    <w:rsid w:val="00AB3C17"/>
    <w:rPr>
      <w:rFonts w:ascii="Times New Roman" w:eastAsia="Times New Roman" w:hAnsi="Times New Roman" w:cs="Times New Roman"/>
      <w:kern w:val="0"/>
      <w:sz w:val="28"/>
      <w:szCs w:val="20"/>
      <w14:ligatures w14:val="none"/>
    </w:rPr>
  </w:style>
  <w:style w:type="paragraph" w:customStyle="1" w:styleId="BNGMAILMDTM">
    <w:name w:val="BẢNG MAI LÂM DTM"/>
    <w:uiPriority w:val="99"/>
    <w:qFormat/>
    <w:rsid w:val="00AB3C17"/>
    <w:pPr>
      <w:spacing w:after="0" w:line="240" w:lineRule="auto"/>
      <w:jc w:val="center"/>
    </w:pPr>
    <w:rPr>
      <w:rFonts w:ascii="Times New Roman" w:eastAsia="Calibri" w:hAnsi="Times New Roman" w:cs="Times New Roman"/>
      <w:b/>
      <w:kern w:val="0"/>
      <w:sz w:val="26"/>
      <w:szCs w:val="26"/>
      <w14:ligatures w14:val="none"/>
    </w:rPr>
  </w:style>
  <w:style w:type="paragraph" w:customStyle="1" w:styleId="BangTTD">
    <w:name w:val="BangTĐTD"/>
    <w:link w:val="BangTTDChar"/>
    <w:qFormat/>
    <w:rsid w:val="00AB3C17"/>
    <w:pPr>
      <w:spacing w:after="0" w:line="240" w:lineRule="auto"/>
      <w:jc w:val="center"/>
    </w:pPr>
    <w:rPr>
      <w:rFonts w:ascii="Times New Roman" w:eastAsia="Calibri" w:hAnsi="Times New Roman" w:cs="Times New Roman"/>
      <w:b/>
      <w:kern w:val="0"/>
      <w:sz w:val="26"/>
      <w:szCs w:val="26"/>
      <w14:ligatures w14:val="none"/>
    </w:rPr>
  </w:style>
  <w:style w:type="character" w:customStyle="1" w:styleId="BangTTDChar">
    <w:name w:val="BangTĐTD Char"/>
    <w:link w:val="BangTTD"/>
    <w:rsid w:val="00AB3C17"/>
    <w:rPr>
      <w:rFonts w:ascii="Times New Roman" w:eastAsia="Calibri" w:hAnsi="Times New Roman" w:cs="Times New Roman"/>
      <w:b/>
      <w:kern w:val="0"/>
      <w:sz w:val="26"/>
      <w:szCs w:val="26"/>
      <w14:ligatures w14:val="none"/>
    </w:rPr>
  </w:style>
  <w:style w:type="paragraph" w:customStyle="1" w:styleId="hinhanhTTD">
    <w:name w:val="hinhanhTĐTD"/>
    <w:link w:val="hinhanhTTDChar"/>
    <w:qFormat/>
    <w:rsid w:val="00AB3C17"/>
    <w:pPr>
      <w:spacing w:after="0" w:line="240" w:lineRule="auto"/>
      <w:contextualSpacing/>
      <w:jc w:val="center"/>
    </w:pPr>
    <w:rPr>
      <w:rFonts w:ascii="Times New Roman" w:eastAsia="Calibri" w:hAnsi="Times New Roman" w:cs="Times New Roman"/>
      <w:b/>
      <w:kern w:val="0"/>
      <w:sz w:val="26"/>
      <w:szCs w:val="26"/>
      <w14:ligatures w14:val="none"/>
    </w:rPr>
  </w:style>
  <w:style w:type="character" w:customStyle="1" w:styleId="hinhanhTTDChar">
    <w:name w:val="hinhanhTĐTD Char"/>
    <w:link w:val="hinhanhTTD"/>
    <w:rsid w:val="00AB3C17"/>
    <w:rPr>
      <w:rFonts w:ascii="Times New Roman" w:eastAsia="Calibri" w:hAnsi="Times New Roman" w:cs="Times New Roman"/>
      <w:b/>
      <w:kern w:val="0"/>
      <w:sz w:val="26"/>
      <w:szCs w:val="26"/>
      <w14:ligatures w14:val="none"/>
    </w:rPr>
  </w:style>
  <w:style w:type="character" w:customStyle="1" w:styleId="TitleChar1">
    <w:name w:val="Title Char1"/>
    <w:aliases w:val="H1 Char1"/>
    <w:rsid w:val="00AB3C17"/>
    <w:rPr>
      <w:rFonts w:ascii="Times New Roman" w:eastAsia="Times New Roman" w:hAnsi="Times New Roman" w:cs="Times New Roman"/>
      <w:color w:val="17365D"/>
      <w:spacing w:val="5"/>
      <w:kern w:val="28"/>
      <w:sz w:val="52"/>
      <w:szCs w:val="52"/>
      <w:lang w:val="en-US" w:eastAsia="en-US"/>
    </w:rPr>
  </w:style>
  <w:style w:type="paragraph" w:customStyle="1" w:styleId="Normal2">
    <w:name w:val="Normal2"/>
    <w:basedOn w:val="Normal"/>
    <w:uiPriority w:val="99"/>
    <w:rsid w:val="00AB3C17"/>
    <w:pPr>
      <w:widowControl w:val="0"/>
      <w:spacing w:before="120"/>
      <w:ind w:firstLine="720"/>
      <w:jc w:val="both"/>
    </w:pPr>
    <w:rPr>
      <w:bCs/>
      <w:sz w:val="24"/>
      <w:szCs w:val="24"/>
    </w:rPr>
  </w:style>
  <w:style w:type="character" w:customStyle="1" w:styleId="TChar">
    <w:name w:val="TĐ Char"/>
    <w:link w:val="T"/>
    <w:locked/>
    <w:rsid w:val="00AB3C17"/>
    <w:rPr>
      <w:rFonts w:eastAsia="Times New Roman"/>
      <w:b/>
      <w:sz w:val="26"/>
      <w:szCs w:val="26"/>
      <w:lang w:val="vi-VN" w:eastAsia="vi-VN"/>
    </w:rPr>
  </w:style>
  <w:style w:type="paragraph" w:customStyle="1" w:styleId="T">
    <w:name w:val="TĐ"/>
    <w:link w:val="TChar"/>
    <w:qFormat/>
    <w:rsid w:val="00AB3C17"/>
    <w:pPr>
      <w:spacing w:after="0" w:line="240" w:lineRule="auto"/>
      <w:contextualSpacing/>
      <w:jc w:val="center"/>
    </w:pPr>
    <w:rPr>
      <w:rFonts w:eastAsia="Times New Roman"/>
      <w:b/>
      <w:sz w:val="26"/>
      <w:szCs w:val="26"/>
      <w:lang w:val="vi-VN" w:eastAsia="vi-VN"/>
    </w:rPr>
  </w:style>
  <w:style w:type="paragraph" w:customStyle="1" w:styleId="hnhPHT">
    <w:name w:val="hình PHT"/>
    <w:basedOn w:val="Normal"/>
    <w:rsid w:val="00AB3C17"/>
    <w:pPr>
      <w:shd w:val="clear" w:color="auto" w:fill="FFFFFF"/>
      <w:spacing w:line="312" w:lineRule="auto"/>
      <w:jc w:val="center"/>
      <w:outlineLvl w:val="0"/>
    </w:pPr>
    <w:rPr>
      <w:rFonts w:eastAsia="Times New Roman"/>
      <w:b/>
      <w:bCs/>
      <w:i/>
      <w:sz w:val="26"/>
      <w:szCs w:val="26"/>
      <w:lang w:val="af-ZA"/>
    </w:rPr>
  </w:style>
  <w:style w:type="paragraph" w:customStyle="1" w:styleId="hnhtinhnhu">
    <w:name w:val="hình tinh nhuệ"/>
    <w:basedOn w:val="Normal"/>
    <w:rsid w:val="00AB3C17"/>
    <w:pPr>
      <w:spacing w:line="312" w:lineRule="auto"/>
      <w:jc w:val="center"/>
    </w:pPr>
    <w:rPr>
      <w:b/>
      <w:sz w:val="26"/>
      <w:szCs w:val="26"/>
    </w:rPr>
  </w:style>
  <w:style w:type="paragraph" w:customStyle="1" w:styleId="Text">
    <w:name w:val="Text"/>
    <w:qFormat/>
    <w:rsid w:val="00AB3C17"/>
    <w:pPr>
      <w:spacing w:after="0" w:line="312" w:lineRule="auto"/>
      <w:ind w:firstLine="720"/>
      <w:jc w:val="both"/>
    </w:pPr>
    <w:rPr>
      <w:rFonts w:ascii="Times New Roman" w:eastAsia="Times New Roman" w:hAnsi="Times New Roman" w:cs="Times New Roman"/>
      <w:kern w:val="0"/>
      <w:sz w:val="26"/>
      <w:szCs w:val="24"/>
      <w:lang w:val="vi-VN"/>
      <w14:ligatures w14:val="none"/>
    </w:rPr>
  </w:style>
  <w:style w:type="paragraph" w:customStyle="1" w:styleId="mca">
    <w:name w:val="mục a"/>
    <w:basedOn w:val="Normal"/>
    <w:link w:val="mcaChar"/>
    <w:rsid w:val="00AB3C17"/>
    <w:pPr>
      <w:spacing w:line="312" w:lineRule="auto"/>
      <w:jc w:val="both"/>
    </w:pPr>
    <w:rPr>
      <w:rFonts w:ascii="Times New Roman Bold" w:eastAsia="SimSun" w:hAnsi="Times New Roman Bold"/>
      <w:b/>
      <w:bCs/>
      <w:iCs/>
      <w:sz w:val="26"/>
      <w:szCs w:val="26"/>
      <w:lang w:val="sv-SE" w:eastAsia="x-none"/>
    </w:rPr>
  </w:style>
  <w:style w:type="character" w:customStyle="1" w:styleId="mcaChar">
    <w:name w:val="mục a Char"/>
    <w:link w:val="mca"/>
    <w:rsid w:val="00AB3C17"/>
    <w:rPr>
      <w:rFonts w:ascii="Times New Roman Bold" w:eastAsia="SimSun" w:hAnsi="Times New Roman Bold" w:cs="Times New Roman"/>
      <w:b/>
      <w:bCs/>
      <w:iCs/>
      <w:kern w:val="0"/>
      <w:sz w:val="26"/>
      <w:szCs w:val="26"/>
      <w:lang w:val="sv-SE" w:eastAsia="x-none"/>
      <w14:ligatures w14:val="none"/>
    </w:rPr>
  </w:style>
  <w:style w:type="paragraph" w:customStyle="1" w:styleId="normal20">
    <w:name w:val="normal2"/>
    <w:basedOn w:val="Normal"/>
    <w:rsid w:val="00AB3C17"/>
    <w:pPr>
      <w:spacing w:before="100" w:beforeAutospacing="1" w:after="100" w:afterAutospacing="1" w:line="312" w:lineRule="auto"/>
      <w:jc w:val="both"/>
    </w:pPr>
    <w:rPr>
      <w:rFonts w:ascii="Arial" w:eastAsia="Times New Roman" w:hAnsi="Arial" w:cs="Arial"/>
      <w:color w:val="000000"/>
    </w:rPr>
  </w:style>
  <w:style w:type="paragraph" w:customStyle="1" w:styleId="R6">
    <w:name w:val="R6"/>
    <w:basedOn w:val="Normal"/>
    <w:link w:val="R6Char"/>
    <w:rsid w:val="00AB3C17"/>
    <w:pPr>
      <w:spacing w:line="312" w:lineRule="auto"/>
      <w:ind w:firstLine="540"/>
      <w:jc w:val="both"/>
    </w:pPr>
    <w:rPr>
      <w:rFonts w:eastAsia="SimSun"/>
      <w:b/>
      <w:sz w:val="26"/>
      <w:szCs w:val="24"/>
      <w:lang w:val="x-none" w:eastAsia="x-none"/>
    </w:rPr>
  </w:style>
  <w:style w:type="character" w:customStyle="1" w:styleId="R6Char">
    <w:name w:val="R6 Char"/>
    <w:link w:val="R6"/>
    <w:locked/>
    <w:rsid w:val="00AB3C17"/>
    <w:rPr>
      <w:rFonts w:ascii="Times New Roman" w:eastAsia="SimSun" w:hAnsi="Times New Roman" w:cs="Times New Roman"/>
      <w:b/>
      <w:kern w:val="0"/>
      <w:sz w:val="26"/>
      <w:szCs w:val="24"/>
      <w:lang w:val="x-none" w:eastAsia="x-none"/>
      <w14:ligatures w14:val="none"/>
    </w:rPr>
  </w:style>
  <w:style w:type="paragraph" w:customStyle="1" w:styleId="hnhDGD">
    <w:name w:val="hình DGD"/>
    <w:basedOn w:val="Normal"/>
    <w:rsid w:val="00AB3C17"/>
    <w:pPr>
      <w:spacing w:before="120" w:after="120" w:line="360" w:lineRule="auto"/>
      <w:ind w:left="357" w:hanging="357"/>
      <w:jc w:val="center"/>
    </w:pPr>
    <w:rPr>
      <w:rFonts w:eastAsia="MS Mincho"/>
      <w:b/>
      <w:bCs/>
      <w:i/>
      <w:iCs/>
      <w:sz w:val="26"/>
      <w:szCs w:val="28"/>
      <w:lang w:val="de-DE" w:eastAsia="ja-JP"/>
    </w:rPr>
  </w:style>
  <w:style w:type="character" w:styleId="FootnoteReference">
    <w:name w:val="footnote reference"/>
    <w:aliases w:val="Footnote"/>
    <w:uiPriority w:val="99"/>
    <w:semiHidden/>
    <w:rsid w:val="00AB3C17"/>
    <w:rPr>
      <w:vertAlign w:val="superscript"/>
    </w:rPr>
  </w:style>
  <w:style w:type="paragraph" w:styleId="FootnoteText">
    <w:name w:val="footnote text"/>
    <w:basedOn w:val="Normal"/>
    <w:link w:val="FootnoteTextChar"/>
    <w:uiPriority w:val="99"/>
    <w:rsid w:val="00AB3C17"/>
    <w:rPr>
      <w:rFonts w:ascii=".VnTime" w:eastAsia="Times New Roman" w:hAnsi=".VnTime"/>
      <w:lang w:val="x-none" w:eastAsia="x-none"/>
    </w:rPr>
  </w:style>
  <w:style w:type="character" w:customStyle="1" w:styleId="FootnoteTextChar">
    <w:name w:val="Footnote Text Char"/>
    <w:basedOn w:val="DefaultParagraphFont"/>
    <w:link w:val="FootnoteText"/>
    <w:uiPriority w:val="99"/>
    <w:rsid w:val="00AB3C17"/>
    <w:rPr>
      <w:rFonts w:ascii=".VnTime" w:eastAsia="Times New Roman" w:hAnsi=".VnTime" w:cs="Times New Roman"/>
      <w:kern w:val="0"/>
      <w:sz w:val="20"/>
      <w:szCs w:val="20"/>
      <w:lang w:val="x-none" w:eastAsia="x-none"/>
      <w14:ligatures w14:val="none"/>
    </w:rPr>
  </w:style>
  <w:style w:type="paragraph" w:customStyle="1" w:styleId="chuvietCharChar">
    <w:name w:val="chu viet Char Char"/>
    <w:basedOn w:val="Normal"/>
    <w:link w:val="chuvietCharCharChar"/>
    <w:rsid w:val="00AB3C17"/>
    <w:pPr>
      <w:numPr>
        <w:ilvl w:val="3"/>
        <w:numId w:val="8"/>
      </w:numPr>
      <w:tabs>
        <w:tab w:val="clear" w:pos="170"/>
      </w:tabs>
      <w:spacing w:before="60" w:after="60" w:line="360" w:lineRule="auto"/>
      <w:ind w:left="0" w:right="51" w:firstLine="567"/>
      <w:jc w:val="both"/>
    </w:pPr>
    <w:rPr>
      <w:rFonts w:ascii="Calibri" w:hAnsi="Calibri"/>
      <w:sz w:val="28"/>
      <w:szCs w:val="28"/>
      <w:lang w:val="x-none" w:eastAsia="x-none"/>
    </w:rPr>
  </w:style>
  <w:style w:type="character" w:customStyle="1" w:styleId="chuvietCharCharChar">
    <w:name w:val="chu viet Char Char Char"/>
    <w:link w:val="chuvietCharChar"/>
    <w:rsid w:val="00AB3C17"/>
    <w:rPr>
      <w:rFonts w:ascii="Calibri" w:eastAsia="Calibri" w:hAnsi="Calibri" w:cs="Times New Roman"/>
      <w:kern w:val="0"/>
      <w:sz w:val="28"/>
      <w:szCs w:val="28"/>
      <w:lang w:val="x-none" w:eastAsia="x-none"/>
      <w14:ligatures w14:val="none"/>
    </w:rPr>
  </w:style>
  <w:style w:type="paragraph" w:customStyle="1" w:styleId="4">
    <w:name w:val="4"/>
    <w:basedOn w:val="Normal"/>
    <w:rsid w:val="00AB3C17"/>
    <w:pPr>
      <w:tabs>
        <w:tab w:val="num" w:pos="851"/>
      </w:tabs>
      <w:spacing w:before="120" w:after="120" w:line="360" w:lineRule="auto"/>
      <w:ind w:right="51" w:firstLine="567"/>
      <w:jc w:val="both"/>
    </w:pPr>
    <w:rPr>
      <w:rFonts w:eastAsia="Times New Roman"/>
      <w:b/>
      <w:sz w:val="32"/>
      <w:szCs w:val="32"/>
    </w:rPr>
  </w:style>
  <w:style w:type="paragraph" w:customStyle="1" w:styleId="bbbb">
    <w:name w:val="bbbb"/>
    <w:basedOn w:val="Normal"/>
    <w:rsid w:val="00AB3C17"/>
    <w:pPr>
      <w:widowControl w:val="0"/>
      <w:spacing w:before="60" w:after="60" w:line="312" w:lineRule="auto"/>
      <w:jc w:val="center"/>
    </w:pPr>
    <w:rPr>
      <w:rFonts w:ascii="Times New Roman Bold" w:eastAsia="SimSun" w:hAnsi="Times New Roman Bold"/>
      <w:b/>
      <w:sz w:val="26"/>
      <w:szCs w:val="26"/>
    </w:rPr>
  </w:style>
  <w:style w:type="paragraph" w:customStyle="1" w:styleId="StyledoanvanAfter6ptLinespacingMultiple12li">
    <w:name w:val="Style doan van + After:  6 pt Line spacing:  Multiple 12 li"/>
    <w:basedOn w:val="Normal"/>
    <w:rsid w:val="00AB3C17"/>
    <w:pPr>
      <w:spacing w:before="120" w:after="120" w:line="312" w:lineRule="auto"/>
      <w:ind w:firstLine="720"/>
      <w:jc w:val="both"/>
    </w:pPr>
    <w:rPr>
      <w:rFonts w:eastAsia="Times New Roman"/>
      <w:sz w:val="26"/>
    </w:rPr>
  </w:style>
  <w:style w:type="paragraph" w:customStyle="1" w:styleId="nomal">
    <w:name w:val="nomal"/>
    <w:basedOn w:val="Normal"/>
    <w:link w:val="nomalChar"/>
    <w:rsid w:val="00AB3C17"/>
    <w:pPr>
      <w:widowControl w:val="0"/>
      <w:spacing w:line="324" w:lineRule="auto"/>
      <w:jc w:val="center"/>
    </w:pPr>
    <w:rPr>
      <w:rFonts w:eastAsia="SimSun"/>
      <w:b/>
      <w:bCs/>
      <w:i/>
      <w:color w:val="000000"/>
      <w:spacing w:val="-4"/>
      <w:sz w:val="26"/>
      <w:szCs w:val="26"/>
      <w:lang w:val="de-DE" w:eastAsia="x-none"/>
    </w:rPr>
  </w:style>
  <w:style w:type="character" w:customStyle="1" w:styleId="nomalChar">
    <w:name w:val="nomal Char"/>
    <w:link w:val="nomal"/>
    <w:rsid w:val="00AB3C17"/>
    <w:rPr>
      <w:rFonts w:ascii="Times New Roman" w:eastAsia="SimSun" w:hAnsi="Times New Roman" w:cs="Times New Roman"/>
      <w:b/>
      <w:bCs/>
      <w:i/>
      <w:color w:val="000000"/>
      <w:spacing w:val="-4"/>
      <w:kern w:val="0"/>
      <w:sz w:val="26"/>
      <w:szCs w:val="26"/>
      <w:lang w:val="de-DE" w:eastAsia="x-none"/>
      <w14:ligatures w14:val="none"/>
    </w:rPr>
  </w:style>
  <w:style w:type="paragraph" w:styleId="BodyTextIndent2">
    <w:name w:val="Body Text Indent 2"/>
    <w:basedOn w:val="Normal"/>
    <w:link w:val="BodyTextIndent2Char"/>
    <w:uiPriority w:val="99"/>
    <w:semiHidden/>
    <w:unhideWhenUsed/>
    <w:rsid w:val="00AB3C17"/>
    <w:pPr>
      <w:spacing w:after="120" w:line="480" w:lineRule="auto"/>
      <w:ind w:left="360"/>
    </w:pPr>
  </w:style>
  <w:style w:type="character" w:customStyle="1" w:styleId="BodyTextIndent2Char">
    <w:name w:val="Body Text Indent 2 Char"/>
    <w:basedOn w:val="DefaultParagraphFont"/>
    <w:link w:val="BodyTextIndent2"/>
    <w:uiPriority w:val="99"/>
    <w:semiHidden/>
    <w:rsid w:val="00AB3C17"/>
    <w:rPr>
      <w:rFonts w:ascii="Times New Roman" w:eastAsia="Calibri" w:hAnsi="Times New Roman" w:cs="Times New Roman"/>
      <w:kern w:val="0"/>
      <w:sz w:val="20"/>
      <w:szCs w:val="20"/>
      <w14:ligatures w14:val="none"/>
    </w:rPr>
  </w:style>
  <w:style w:type="paragraph" w:customStyle="1" w:styleId="Heading42">
    <w:name w:val="Heading 42"/>
    <w:basedOn w:val="Normal"/>
    <w:qFormat/>
    <w:rsid w:val="00AB3C17"/>
    <w:pPr>
      <w:spacing w:line="312" w:lineRule="auto"/>
    </w:pPr>
    <w:rPr>
      <w:rFonts w:eastAsia="Times New Roman"/>
      <w:i/>
      <w:color w:val="000000"/>
      <w:sz w:val="26"/>
      <w:szCs w:val="22"/>
    </w:rPr>
  </w:style>
  <w:style w:type="paragraph" w:customStyle="1" w:styleId="StylechuthuongBefore12pt">
    <w:name w:val="Style chu thuong + Before:  12 pt"/>
    <w:basedOn w:val="Normal"/>
    <w:rsid w:val="00AB3C17"/>
    <w:pPr>
      <w:spacing w:line="288" w:lineRule="auto"/>
      <w:jc w:val="both"/>
    </w:pPr>
    <w:rPr>
      <w:rFonts w:eastAsia="SimSun"/>
      <w:noProof/>
      <w:sz w:val="26"/>
    </w:rPr>
  </w:style>
  <w:style w:type="paragraph" w:customStyle="1" w:styleId="bngtinhnhu">
    <w:name w:val="bảng tinh nhuệ"/>
    <w:basedOn w:val="BNGNHATBD"/>
    <w:rsid w:val="00AB3C17"/>
    <w:rPr>
      <w:color w:val="000000"/>
      <w:lang w:val="pt-BR"/>
    </w:rPr>
  </w:style>
  <w:style w:type="paragraph" w:customStyle="1" w:styleId="Hnh">
    <w:name w:val="Hình"/>
    <w:link w:val="HnhChar"/>
    <w:qFormat/>
    <w:rsid w:val="00AB3C17"/>
    <w:pPr>
      <w:tabs>
        <w:tab w:val="left" w:pos="2127"/>
        <w:tab w:val="right" w:leader="dot" w:pos="9072"/>
      </w:tabs>
      <w:spacing w:after="0" w:line="312" w:lineRule="auto"/>
      <w:jc w:val="center"/>
    </w:pPr>
    <w:rPr>
      <w:rFonts w:ascii="Times New Roman" w:eastAsia="Calibri" w:hAnsi="Times New Roman" w:cs="Times New Roman"/>
      <w:b/>
      <w:i/>
      <w:kern w:val="0"/>
      <w:sz w:val="26"/>
      <w:szCs w:val="26"/>
      <w:lang w:val="vi-VN"/>
      <w14:ligatures w14:val="none"/>
    </w:rPr>
  </w:style>
  <w:style w:type="character" w:customStyle="1" w:styleId="HnhChar">
    <w:name w:val="Hình Char"/>
    <w:link w:val="Hnh"/>
    <w:locked/>
    <w:rsid w:val="00AB3C17"/>
    <w:rPr>
      <w:rFonts w:ascii="Times New Roman" w:eastAsia="Calibri" w:hAnsi="Times New Roman" w:cs="Times New Roman"/>
      <w:b/>
      <w:i/>
      <w:kern w:val="0"/>
      <w:sz w:val="26"/>
      <w:szCs w:val="26"/>
      <w:lang w:val="vi-VN"/>
      <w14:ligatures w14:val="none"/>
    </w:rPr>
  </w:style>
  <w:style w:type="paragraph" w:customStyle="1" w:styleId="bngMinhanh">
    <w:name w:val="bảng Minh anh"/>
    <w:basedOn w:val="Normal"/>
    <w:rsid w:val="00AB3C17"/>
    <w:pPr>
      <w:spacing w:line="312" w:lineRule="auto"/>
      <w:jc w:val="center"/>
    </w:pPr>
    <w:rPr>
      <w:b/>
      <w:i/>
      <w:spacing w:val="-6"/>
      <w:sz w:val="26"/>
      <w:szCs w:val="26"/>
    </w:rPr>
  </w:style>
  <w:style w:type="paragraph" w:customStyle="1" w:styleId="a">
    <w:name w:val="a"/>
    <w:basedOn w:val="Normal"/>
    <w:autoRedefine/>
    <w:rsid w:val="00AB3C17"/>
    <w:pPr>
      <w:widowControl w:val="0"/>
      <w:tabs>
        <w:tab w:val="left" w:pos="5205"/>
      </w:tabs>
      <w:spacing w:before="60" w:line="312" w:lineRule="auto"/>
      <w:ind w:right="74" w:firstLine="709"/>
      <w:jc w:val="both"/>
    </w:pPr>
    <w:rPr>
      <w:rFonts w:eastAsia="SimSun"/>
      <w:i/>
      <w:color w:val="000000"/>
      <w:sz w:val="26"/>
      <w:szCs w:val="26"/>
      <w:u w:val="single"/>
      <w:lang w:val="pt-BR"/>
    </w:rPr>
  </w:style>
  <w:style w:type="paragraph" w:customStyle="1" w:styleId="hnhregina">
    <w:name w:val="hình regina"/>
    <w:basedOn w:val="bngVit-Nht"/>
    <w:rsid w:val="00AB3C17"/>
    <w:rPr>
      <w:i/>
      <w:lang w:val="en-US"/>
    </w:rPr>
  </w:style>
  <w:style w:type="paragraph" w:customStyle="1" w:styleId="Ghichuhinh">
    <w:name w:val="Ghi chu hinh"/>
    <w:basedOn w:val="Normal"/>
    <w:autoRedefine/>
    <w:uiPriority w:val="99"/>
    <w:rsid w:val="00AB3C17"/>
    <w:pPr>
      <w:snapToGrid w:val="0"/>
      <w:spacing w:line="312" w:lineRule="auto"/>
      <w:ind w:firstLine="567"/>
      <w:jc w:val="both"/>
    </w:pPr>
    <w:rPr>
      <w:rFonts w:eastAsia="PMingLiU"/>
      <w:color w:val="000000"/>
      <w:sz w:val="26"/>
      <w:szCs w:val="26"/>
      <w:lang w:val="nl-NL" w:eastAsia="zh-TW"/>
    </w:rPr>
  </w:style>
  <w:style w:type="character" w:customStyle="1" w:styleId="storyteaser">
    <w:name w:val="story_teaser"/>
    <w:rsid w:val="00AB3C17"/>
    <w:rPr>
      <w:rFonts w:eastAsia="SimSun"/>
      <w:noProof/>
      <w:kern w:val="2"/>
      <w:sz w:val="24"/>
      <w:szCs w:val="26"/>
      <w:lang w:val="en-US" w:eastAsia="zh-CN" w:bidi="ar-SA"/>
    </w:rPr>
  </w:style>
  <w:style w:type="character" w:customStyle="1" w:styleId="heading3hoa">
    <w:name w:val="heading 3 hoa"/>
    <w:rsid w:val="00AB3C17"/>
    <w:rPr>
      <w:rFonts w:ascii="Times New Roman" w:hAnsi="Times New Roman" w:cs="Times New Roman"/>
      <w:b/>
      <w:bCs/>
      <w:i/>
      <w:color w:val="000000"/>
      <w:sz w:val="26"/>
      <w:szCs w:val="24"/>
      <w:lang w:val="en-US" w:eastAsia="en-US"/>
    </w:rPr>
  </w:style>
  <w:style w:type="paragraph" w:customStyle="1" w:styleId="bngtoto">
    <w:name w:val="bảng toto"/>
    <w:basedOn w:val="Normal"/>
    <w:qFormat/>
    <w:rsid w:val="00AB3C17"/>
    <w:pPr>
      <w:spacing w:line="312" w:lineRule="auto"/>
      <w:jc w:val="center"/>
    </w:pPr>
    <w:rPr>
      <w:b/>
      <w:sz w:val="26"/>
      <w:szCs w:val="26"/>
    </w:rPr>
  </w:style>
  <w:style w:type="character" w:customStyle="1" w:styleId="apple-style-span">
    <w:name w:val="apple-style-span"/>
    <w:rsid w:val="00AB3C17"/>
  </w:style>
  <w:style w:type="paragraph" w:customStyle="1" w:styleId="ngun1">
    <w:name w:val="nguồn"/>
    <w:qFormat/>
    <w:rsid w:val="00AB3C17"/>
    <w:pPr>
      <w:spacing w:after="120" w:line="240" w:lineRule="auto"/>
      <w:jc w:val="right"/>
    </w:pPr>
    <w:rPr>
      <w:rFonts w:ascii="Times New Roman" w:eastAsia="Times New Roman" w:hAnsi="Times New Roman" w:cs="Times New Roman"/>
      <w:i/>
      <w:color w:val="000000"/>
      <w:kern w:val="0"/>
      <w:sz w:val="24"/>
      <w:szCs w:val="26"/>
      <w:lang w:eastAsia="ja-JP"/>
      <w14:ligatures w14:val="none"/>
    </w:rPr>
  </w:style>
  <w:style w:type="character" w:customStyle="1" w:styleId="chemf">
    <w:name w:val="chemf"/>
    <w:basedOn w:val="DefaultParagraphFont"/>
    <w:rsid w:val="00AB3C17"/>
  </w:style>
  <w:style w:type="paragraph" w:customStyle="1" w:styleId="hnhTD">
    <w:name w:val="hìnhTD"/>
    <w:link w:val="hnhTDChar"/>
    <w:qFormat/>
    <w:rsid w:val="00AB3C17"/>
    <w:pPr>
      <w:spacing w:after="0" w:line="240" w:lineRule="auto"/>
      <w:contextualSpacing/>
      <w:jc w:val="center"/>
    </w:pPr>
    <w:rPr>
      <w:rFonts w:ascii="Times New Roman" w:eastAsia="Calibri" w:hAnsi="Times New Roman" w:cs="Times New Roman"/>
      <w:b/>
      <w:bCs/>
      <w:i/>
      <w:kern w:val="0"/>
      <w:sz w:val="26"/>
      <w:szCs w:val="26"/>
      <w:lang w:val="de-DE"/>
      <w14:ligatures w14:val="none"/>
    </w:rPr>
  </w:style>
  <w:style w:type="character" w:customStyle="1" w:styleId="hnhTDChar">
    <w:name w:val="hìnhTD Char"/>
    <w:link w:val="hnhTD"/>
    <w:rsid w:val="00AB3C17"/>
    <w:rPr>
      <w:rFonts w:ascii="Times New Roman" w:eastAsia="Calibri" w:hAnsi="Times New Roman" w:cs="Times New Roman"/>
      <w:b/>
      <w:bCs/>
      <w:i/>
      <w:kern w:val="0"/>
      <w:sz w:val="26"/>
      <w:szCs w:val="26"/>
      <w:lang w:val="de-DE"/>
      <w14:ligatures w14:val="none"/>
    </w:rPr>
  </w:style>
  <w:style w:type="paragraph" w:customStyle="1" w:styleId="Titlelv5">
    <w:name w:val="Title.lv5"/>
    <w:qFormat/>
    <w:rsid w:val="00AB3C17"/>
    <w:pPr>
      <w:spacing w:after="0" w:line="312" w:lineRule="auto"/>
      <w:jc w:val="both"/>
    </w:pPr>
    <w:rPr>
      <w:rFonts w:ascii="Times New Roman" w:eastAsia="Times New Roman" w:hAnsi="Times New Roman" w:cs="Times New Roman"/>
      <w:i/>
      <w:kern w:val="0"/>
      <w:sz w:val="26"/>
      <w:szCs w:val="24"/>
      <w:u w:val="single"/>
      <w:lang w:val="vi-VN"/>
      <w14:ligatures w14:val="none"/>
    </w:rPr>
  </w:style>
  <w:style w:type="character" w:styleId="CommentReference">
    <w:name w:val="annotation reference"/>
    <w:uiPriority w:val="99"/>
    <w:semiHidden/>
    <w:unhideWhenUsed/>
    <w:rsid w:val="00AB3C17"/>
    <w:rPr>
      <w:sz w:val="16"/>
      <w:szCs w:val="16"/>
    </w:rPr>
  </w:style>
  <w:style w:type="paragraph" w:styleId="CommentText">
    <w:name w:val="annotation text"/>
    <w:basedOn w:val="Normal"/>
    <w:link w:val="CommentTextChar"/>
    <w:uiPriority w:val="99"/>
    <w:semiHidden/>
    <w:unhideWhenUsed/>
    <w:rsid w:val="00AB3C17"/>
  </w:style>
  <w:style w:type="character" w:customStyle="1" w:styleId="CommentTextChar">
    <w:name w:val="Comment Text Char"/>
    <w:basedOn w:val="DefaultParagraphFont"/>
    <w:link w:val="CommentText"/>
    <w:uiPriority w:val="99"/>
    <w:semiHidden/>
    <w:rsid w:val="00AB3C17"/>
    <w:rPr>
      <w:rFonts w:ascii="Times New Roman" w:eastAsia="Calibri" w:hAnsi="Times New Roman" w:cs="Times New Roman"/>
      <w:kern w:val="0"/>
      <w:sz w:val="20"/>
      <w:szCs w:val="20"/>
      <w14:ligatures w14:val="none"/>
    </w:rPr>
  </w:style>
  <w:style w:type="character" w:customStyle="1" w:styleId="w8qarf">
    <w:name w:val="w8qarf"/>
    <w:basedOn w:val="DefaultParagraphFont"/>
    <w:rsid w:val="00AB3C17"/>
  </w:style>
  <w:style w:type="character" w:customStyle="1" w:styleId="lrzxr">
    <w:name w:val="lrzxr"/>
    <w:basedOn w:val="DefaultParagraphFont"/>
    <w:rsid w:val="00AB3C17"/>
  </w:style>
  <w:style w:type="character" w:styleId="UnresolvedMention">
    <w:name w:val="Unresolved Mention"/>
    <w:uiPriority w:val="99"/>
    <w:semiHidden/>
    <w:unhideWhenUsed/>
    <w:rsid w:val="00AB3C17"/>
    <w:rPr>
      <w:color w:val="605E5C"/>
      <w:shd w:val="clear" w:color="auto" w:fill="E1DFDD"/>
    </w:rPr>
  </w:style>
  <w:style w:type="paragraph" w:customStyle="1" w:styleId="BngTD">
    <w:name w:val="BảngTD"/>
    <w:link w:val="BngTDChar"/>
    <w:qFormat/>
    <w:rsid w:val="00AB3C17"/>
    <w:pPr>
      <w:spacing w:after="0" w:line="240" w:lineRule="auto"/>
      <w:contextualSpacing/>
      <w:jc w:val="center"/>
    </w:pPr>
    <w:rPr>
      <w:rFonts w:ascii="Times New Roman" w:eastAsia="Calibri" w:hAnsi="Times New Roman" w:cs="Times New Roman"/>
      <w:b/>
      <w:kern w:val="0"/>
      <w:sz w:val="26"/>
      <w:szCs w:val="26"/>
      <w:lang w:val="vi-VN"/>
      <w14:ligatures w14:val="none"/>
    </w:rPr>
  </w:style>
  <w:style w:type="character" w:customStyle="1" w:styleId="BngTDChar">
    <w:name w:val="BảngTD Char"/>
    <w:link w:val="BngTD"/>
    <w:rsid w:val="00AB3C17"/>
    <w:rPr>
      <w:rFonts w:ascii="Times New Roman" w:eastAsia="Calibri" w:hAnsi="Times New Roman" w:cs="Times New Roman"/>
      <w:b/>
      <w:kern w:val="0"/>
      <w:sz w:val="26"/>
      <w:szCs w:val="26"/>
      <w:lang w:val="vi-VN"/>
      <w14:ligatures w14:val="none"/>
    </w:rPr>
  </w:style>
  <w:style w:type="paragraph" w:customStyle="1" w:styleId="ECC-1BT-L">
    <w:name w:val="ECC-1.BT-L"/>
    <w:basedOn w:val="Normal"/>
    <w:rsid w:val="00AB3C17"/>
    <w:pPr>
      <w:widowControl w:val="0"/>
      <w:spacing w:before="120" w:after="120"/>
      <w:ind w:firstLine="680"/>
      <w:jc w:val="both"/>
    </w:pPr>
    <w:rPr>
      <w:sz w:val="26"/>
      <w:szCs w:val="26"/>
      <w:lang w:eastAsia="en-GB"/>
    </w:rPr>
  </w:style>
  <w:style w:type="paragraph" w:customStyle="1" w:styleId="Bullet-">
    <w:name w:val="Bullet -"/>
    <w:basedOn w:val="Normal"/>
    <w:next w:val="Normal"/>
    <w:rsid w:val="00AB3C17"/>
    <w:pPr>
      <w:numPr>
        <w:numId w:val="16"/>
      </w:numPr>
      <w:tabs>
        <w:tab w:val="num" w:pos="4396"/>
      </w:tabs>
      <w:spacing w:before="40" w:after="40" w:line="312" w:lineRule="auto"/>
      <w:ind w:left="4112" w:firstLine="0"/>
      <w:jc w:val="both"/>
    </w:pPr>
    <w:rPr>
      <w:rFonts w:eastAsia="Times New Roman"/>
      <w:color w:val="000000"/>
      <w:sz w:val="26"/>
      <w:szCs w:val="26"/>
      <w:lang w:val="it-IT"/>
    </w:rPr>
  </w:style>
  <w:style w:type="paragraph" w:styleId="CommentSubject">
    <w:name w:val="annotation subject"/>
    <w:basedOn w:val="CommentText"/>
    <w:next w:val="CommentText"/>
    <w:link w:val="CommentSubjectChar"/>
    <w:uiPriority w:val="99"/>
    <w:semiHidden/>
    <w:unhideWhenUsed/>
    <w:rsid w:val="00AB3C17"/>
    <w:rPr>
      <w:b/>
      <w:bCs/>
    </w:rPr>
  </w:style>
  <w:style w:type="character" w:customStyle="1" w:styleId="CommentSubjectChar">
    <w:name w:val="Comment Subject Char"/>
    <w:basedOn w:val="CommentTextChar"/>
    <w:link w:val="CommentSubject"/>
    <w:uiPriority w:val="99"/>
    <w:semiHidden/>
    <w:rsid w:val="00AB3C17"/>
    <w:rPr>
      <w:rFonts w:ascii="Times New Roman" w:eastAsia="Calibri" w:hAnsi="Times New Roman" w:cs="Times New Roman"/>
      <w:b/>
      <w:bCs/>
      <w:kern w:val="0"/>
      <w:sz w:val="20"/>
      <w:szCs w:val="20"/>
      <w14:ligatures w14:val="none"/>
    </w:rPr>
  </w:style>
  <w:style w:type="paragraph" w:customStyle="1" w:styleId="HnhminhanKC">
    <w:name w:val="Hình minh anKC"/>
    <w:link w:val="HnhminhanKCChar"/>
    <w:qFormat/>
    <w:rsid w:val="00AB3C17"/>
    <w:pPr>
      <w:spacing w:after="0" w:line="312" w:lineRule="auto"/>
      <w:contextualSpacing/>
      <w:jc w:val="center"/>
    </w:pPr>
    <w:rPr>
      <w:rFonts w:ascii="Times New Roman" w:eastAsia="Times New Roman" w:hAnsi="Times New Roman" w:cs="Times New Roman"/>
      <w:b/>
      <w:bCs/>
      <w:i/>
      <w:iCs/>
      <w:color w:val="000000"/>
      <w:kern w:val="0"/>
      <w:sz w:val="26"/>
      <w:szCs w:val="26"/>
      <w:lang w:val="vi" w:eastAsia="vi-VN"/>
      <w14:ligatures w14:val="none"/>
    </w:rPr>
  </w:style>
  <w:style w:type="character" w:customStyle="1" w:styleId="HnhminhanKCChar">
    <w:name w:val="Hình minh anKC Char"/>
    <w:link w:val="HnhminhanKC"/>
    <w:rsid w:val="00AB3C17"/>
    <w:rPr>
      <w:rFonts w:ascii="Times New Roman" w:eastAsia="Times New Roman" w:hAnsi="Times New Roman" w:cs="Times New Roman"/>
      <w:b/>
      <w:bCs/>
      <w:i/>
      <w:iCs/>
      <w:color w:val="000000"/>
      <w:kern w:val="0"/>
      <w:sz w:val="26"/>
      <w:szCs w:val="26"/>
      <w:lang w:val="vi" w:eastAsia="vi-VN"/>
      <w14:ligatures w14:val="none"/>
    </w:rPr>
  </w:style>
  <w:style w:type="paragraph" w:styleId="Revision">
    <w:name w:val="Revision"/>
    <w:hidden/>
    <w:uiPriority w:val="99"/>
    <w:semiHidden/>
    <w:rsid w:val="00AB3C17"/>
    <w:pPr>
      <w:spacing w:after="0" w:line="240" w:lineRule="auto"/>
    </w:pPr>
    <w:rPr>
      <w:rFonts w:ascii="Times New Roman" w:eastAsia="Calibri" w:hAnsi="Times New Roman" w:cs="Times New Roman"/>
      <w:kern w:val="0"/>
      <w:sz w:val="20"/>
      <w:szCs w:val="20"/>
      <w14:ligatures w14:val="none"/>
    </w:rPr>
  </w:style>
  <w:style w:type="paragraph" w:customStyle="1" w:styleId="Thinsnt">
    <w:name w:val="Thiên sơn tđ"/>
    <w:link w:val="ThinsntChar"/>
    <w:qFormat/>
    <w:rsid w:val="00AB3C17"/>
    <w:pPr>
      <w:spacing w:after="0" w:line="240" w:lineRule="auto"/>
      <w:jc w:val="center"/>
    </w:pPr>
    <w:rPr>
      <w:rFonts w:ascii="Times New Roman" w:eastAsia="Calibri" w:hAnsi="Times New Roman" w:cs="Times New Roman"/>
      <w:b/>
      <w:bCs/>
      <w:i/>
      <w:color w:val="000000"/>
      <w:kern w:val="0"/>
      <w:sz w:val="26"/>
      <w:szCs w:val="26"/>
      <w14:ligatures w14:val="none"/>
    </w:rPr>
  </w:style>
  <w:style w:type="character" w:customStyle="1" w:styleId="ThinsntChar">
    <w:name w:val="Thiên sơn tđ Char"/>
    <w:link w:val="Thinsnt"/>
    <w:rsid w:val="00AB3C17"/>
    <w:rPr>
      <w:rFonts w:ascii="Times New Roman" w:eastAsia="Calibri" w:hAnsi="Times New Roman" w:cs="Times New Roman"/>
      <w:b/>
      <w:bCs/>
      <w:i/>
      <w:color w:val="000000"/>
      <w:kern w:val="0"/>
      <w:sz w:val="26"/>
      <w:szCs w:val="26"/>
      <w14:ligatures w14:val="none"/>
    </w:rPr>
  </w:style>
  <w:style w:type="paragraph" w:customStyle="1" w:styleId="bnghngpht">
    <w:name w:val="bảng hưng phát"/>
    <w:link w:val="bnghngphtChar"/>
    <w:qFormat/>
    <w:rsid w:val="00AB3C17"/>
    <w:pPr>
      <w:spacing w:after="0" w:line="240" w:lineRule="auto"/>
      <w:jc w:val="center"/>
    </w:pPr>
    <w:rPr>
      <w:rFonts w:ascii="Times New Roman" w:eastAsia="Calibri" w:hAnsi="Times New Roman" w:cs="Times New Roman"/>
      <w:b/>
      <w:color w:val="000000"/>
      <w:kern w:val="0"/>
      <w:sz w:val="28"/>
      <w:szCs w:val="26"/>
      <w:lang w:val="vi-VN"/>
      <w14:ligatures w14:val="none"/>
    </w:rPr>
  </w:style>
  <w:style w:type="character" w:customStyle="1" w:styleId="bnghngphtChar">
    <w:name w:val="bảng hưng phát Char"/>
    <w:link w:val="bnghngpht"/>
    <w:rsid w:val="00AB3C17"/>
    <w:rPr>
      <w:rFonts w:ascii="Times New Roman" w:eastAsia="Calibri" w:hAnsi="Times New Roman" w:cs="Times New Roman"/>
      <w:b/>
      <w:color w:val="000000"/>
      <w:kern w:val="0"/>
      <w:sz w:val="28"/>
      <w:szCs w:val="26"/>
      <w:lang w:val="vi-VN"/>
      <w14:ligatures w14:val="none"/>
    </w:rPr>
  </w:style>
  <w:style w:type="character" w:customStyle="1" w:styleId="Vnbnnidung4">
    <w:name w:val="Văn bản nội dung (4)_"/>
    <w:link w:val="Vnbnnidung40"/>
    <w:uiPriority w:val="99"/>
    <w:rsid w:val="00AB3C17"/>
    <w:rPr>
      <w:sz w:val="28"/>
      <w:szCs w:val="28"/>
    </w:rPr>
  </w:style>
  <w:style w:type="paragraph" w:customStyle="1" w:styleId="Vnbnnidung40">
    <w:name w:val="Văn bản nội dung (4)"/>
    <w:basedOn w:val="Normal"/>
    <w:link w:val="Vnbnnidung4"/>
    <w:uiPriority w:val="99"/>
    <w:rsid w:val="00AB3C17"/>
    <w:pPr>
      <w:widowControl w:val="0"/>
      <w:spacing w:after="2520"/>
      <w:jc w:val="center"/>
    </w:pPr>
    <w:rPr>
      <w:rFonts w:asciiTheme="minorHAnsi" w:eastAsiaTheme="minorHAnsi" w:hAnsiTheme="minorHAnsi" w:cstheme="minorBidi"/>
      <w:kern w:val="2"/>
      <w:sz w:val="28"/>
      <w:szCs w:val="28"/>
      <w14:ligatures w14:val="standardContextual"/>
    </w:rPr>
  </w:style>
  <w:style w:type="character" w:customStyle="1" w:styleId="Vnbnnidung">
    <w:name w:val="Văn bản nội dung_"/>
    <w:link w:val="Vnbnnidung0"/>
    <w:uiPriority w:val="99"/>
    <w:rsid w:val="00AB3C17"/>
  </w:style>
  <w:style w:type="paragraph" w:customStyle="1" w:styleId="Vnbnnidung0">
    <w:name w:val="Văn bản nội dung"/>
    <w:basedOn w:val="Normal"/>
    <w:link w:val="Vnbnnidung"/>
    <w:uiPriority w:val="99"/>
    <w:rsid w:val="00AB3C17"/>
    <w:pPr>
      <w:widowControl w:val="0"/>
      <w:spacing w:after="100" w:line="271" w:lineRule="auto"/>
      <w:ind w:firstLine="400"/>
      <w:jc w:val="both"/>
    </w:pPr>
    <w:rPr>
      <w:rFonts w:asciiTheme="minorHAnsi" w:eastAsiaTheme="minorHAnsi" w:hAnsiTheme="minorHAnsi" w:cstheme="minorBidi"/>
      <w:kern w:val="2"/>
      <w:sz w:val="22"/>
      <w:szCs w:val="22"/>
      <w14:ligatures w14:val="standardContextual"/>
    </w:rPr>
  </w:style>
  <w:style w:type="character" w:customStyle="1" w:styleId="Khc">
    <w:name w:val="Khác_"/>
    <w:link w:val="Khc0"/>
    <w:uiPriority w:val="99"/>
    <w:rsid w:val="00AB3C17"/>
    <w:rPr>
      <w:szCs w:val="28"/>
    </w:rPr>
  </w:style>
  <w:style w:type="paragraph" w:customStyle="1" w:styleId="Khc0">
    <w:name w:val="Khác"/>
    <w:basedOn w:val="Normal"/>
    <w:link w:val="Khc"/>
    <w:uiPriority w:val="99"/>
    <w:rsid w:val="00AB3C17"/>
    <w:pPr>
      <w:widowControl w:val="0"/>
      <w:spacing w:after="80"/>
      <w:ind w:firstLine="400"/>
    </w:pPr>
    <w:rPr>
      <w:rFonts w:asciiTheme="minorHAnsi" w:eastAsiaTheme="minorHAnsi" w:hAnsiTheme="minorHAnsi" w:cstheme="minorBidi"/>
      <w:kern w:val="2"/>
      <w:sz w:val="22"/>
      <w:szCs w:val="28"/>
      <w14:ligatures w14:val="standardContextual"/>
    </w:rPr>
  </w:style>
  <w:style w:type="character" w:customStyle="1" w:styleId="Bodytext23">
    <w:name w:val="Body text (23)_"/>
    <w:link w:val="Bodytext231"/>
    <w:uiPriority w:val="99"/>
    <w:rsid w:val="00AB3C17"/>
    <w:rPr>
      <w:shd w:val="clear" w:color="auto" w:fill="FFFFFF"/>
    </w:rPr>
  </w:style>
  <w:style w:type="paragraph" w:customStyle="1" w:styleId="Bodytext231">
    <w:name w:val="Body text (23)1"/>
    <w:basedOn w:val="Normal"/>
    <w:link w:val="Bodytext23"/>
    <w:uiPriority w:val="99"/>
    <w:rsid w:val="00AB3C17"/>
    <w:pPr>
      <w:widowControl w:val="0"/>
      <w:shd w:val="clear" w:color="auto" w:fill="FFFFFF"/>
      <w:spacing w:line="240" w:lineRule="atLeast"/>
      <w:ind w:hanging="380"/>
      <w:jc w:val="center"/>
    </w:pPr>
    <w:rPr>
      <w:rFonts w:asciiTheme="minorHAnsi" w:eastAsiaTheme="minorHAnsi" w:hAnsiTheme="minorHAnsi" w:cstheme="minorBidi"/>
      <w:kern w:val="2"/>
      <w:sz w:val="22"/>
      <w:szCs w:val="22"/>
      <w14:ligatures w14:val="standardContextual"/>
    </w:rPr>
  </w:style>
  <w:style w:type="character" w:customStyle="1" w:styleId="Tablecaption11">
    <w:name w:val="Table caption + 11"/>
    <w:aliases w:val="5 pt31,Bold19"/>
    <w:uiPriority w:val="99"/>
    <w:rsid w:val="00AB3C17"/>
    <w:rPr>
      <w:b/>
      <w:bCs/>
      <w:i/>
      <w:iCs/>
      <w:sz w:val="23"/>
      <w:szCs w:val="23"/>
      <w:shd w:val="clear" w:color="auto" w:fill="FFFFFF"/>
    </w:rPr>
  </w:style>
  <w:style w:type="character" w:customStyle="1" w:styleId="Bodytext235">
    <w:name w:val="Body text (23)5"/>
    <w:uiPriority w:val="99"/>
    <w:rsid w:val="00AB3C17"/>
    <w:rPr>
      <w:rFonts w:ascii="Times New Roman" w:hAnsi="Times New Roman"/>
      <w:shd w:val="clear" w:color="auto" w:fill="FFFFFF"/>
    </w:rPr>
  </w:style>
  <w:style w:type="character" w:customStyle="1" w:styleId="Bodytext3012">
    <w:name w:val="Body text (30) + 12"/>
    <w:aliases w:val="5 pt35"/>
    <w:uiPriority w:val="99"/>
    <w:rsid w:val="00AB3C17"/>
    <w:rPr>
      <w:b w:val="0"/>
      <w:bCs w:val="0"/>
      <w:sz w:val="25"/>
      <w:szCs w:val="25"/>
      <w:shd w:val="clear" w:color="auto" w:fill="FFFFFF"/>
    </w:rPr>
  </w:style>
  <w:style w:type="paragraph" w:customStyle="1" w:styleId="mu4">
    <w:name w:val="mẫu 4"/>
    <w:basedOn w:val="Normal"/>
    <w:qFormat/>
    <w:rsid w:val="00AB3C17"/>
    <w:pPr>
      <w:spacing w:line="312" w:lineRule="auto"/>
      <w:jc w:val="both"/>
    </w:pPr>
    <w:rPr>
      <w:i/>
      <w:sz w:val="26"/>
      <w:szCs w:val="26"/>
      <w:lang w:val="vi-VN" w:eastAsia="vi-VN"/>
    </w:rPr>
  </w:style>
  <w:style w:type="character" w:styleId="SubtleEmphasis">
    <w:name w:val="Subtle Emphasis"/>
    <w:aliases w:val="heading 4"/>
    <w:uiPriority w:val="19"/>
    <w:qFormat/>
    <w:rsid w:val="00AB3C17"/>
    <w:rPr>
      <w:rFonts w:ascii="Times New Roman" w:hAnsi="Times New Roman"/>
      <w:bCs w:val="0"/>
      <w:i/>
      <w:iCs/>
      <w:color w:val="404040"/>
      <w:sz w:val="26"/>
      <w:szCs w:val="24"/>
    </w:rPr>
  </w:style>
  <w:style w:type="paragraph" w:customStyle="1" w:styleId="BNGBCHVIT">
    <w:name w:val="BẢNG BÁCH VIỆT"/>
    <w:basedOn w:val="Normal"/>
    <w:qFormat/>
    <w:rsid w:val="00AB3C17"/>
    <w:pPr>
      <w:spacing w:line="312" w:lineRule="auto"/>
      <w:jc w:val="center"/>
    </w:pPr>
    <w:rPr>
      <w:b/>
      <w:i/>
      <w:sz w:val="26"/>
      <w:szCs w:val="26"/>
      <w:lang w:val="vi-VN"/>
    </w:rPr>
  </w:style>
  <w:style w:type="paragraph" w:customStyle="1" w:styleId="Bngtrungtrc">
    <w:name w:val="Bảng trung trực"/>
    <w:basedOn w:val="bngVit-Nht"/>
    <w:qFormat/>
    <w:rsid w:val="00AB3C17"/>
  </w:style>
  <w:style w:type="paragraph" w:customStyle="1" w:styleId="hnhTrungtrc">
    <w:name w:val="hình Trung trực"/>
    <w:basedOn w:val="hnhvitnht"/>
    <w:qFormat/>
    <w:rsid w:val="00AB3C17"/>
  </w:style>
  <w:style w:type="paragraph" w:customStyle="1" w:styleId="Normal110">
    <w:name w:val="Normal11"/>
    <w:basedOn w:val="Normal"/>
    <w:rsid w:val="00AB3C17"/>
    <w:pPr>
      <w:widowControl w:val="0"/>
      <w:spacing w:before="120"/>
      <w:ind w:firstLine="720"/>
      <w:jc w:val="both"/>
    </w:pPr>
    <w:rPr>
      <w:rFonts w:ascii="Arial" w:eastAsia="Arial" w:hAnsi="Arial"/>
      <w:bCs/>
      <w:sz w:val="24"/>
      <w:szCs w:val="24"/>
    </w:rPr>
  </w:style>
  <w:style w:type="paragraph" w:customStyle="1" w:styleId="bngcmnh">
    <w:name w:val="bảng đức mạnh"/>
    <w:basedOn w:val="Normal"/>
    <w:rsid w:val="00AB3C17"/>
    <w:pPr>
      <w:spacing w:line="312" w:lineRule="auto"/>
      <w:jc w:val="center"/>
    </w:pPr>
    <w:rPr>
      <w:b/>
      <w:sz w:val="26"/>
      <w:szCs w:val="26"/>
    </w:rPr>
  </w:style>
  <w:style w:type="paragraph" w:customStyle="1" w:styleId="u3">
    <w:name w:val="đầu đề 3"/>
    <w:basedOn w:val="Heading3"/>
    <w:qFormat/>
    <w:rsid w:val="00AB3C17"/>
    <w:rPr>
      <w:szCs w:val="26"/>
      <w:lang w:val="vi-VN" w:eastAsia="vi-VN"/>
    </w:rPr>
  </w:style>
  <w:style w:type="paragraph" w:customStyle="1" w:styleId="bngtrungtrc0">
    <w:name w:val="bảng trung trực"/>
    <w:basedOn w:val="bngVit-Nht"/>
    <w:rsid w:val="00AB3C17"/>
  </w:style>
  <w:style w:type="paragraph" w:customStyle="1" w:styleId="mu1">
    <w:name w:val="mẫu 1"/>
    <w:basedOn w:val="Normal"/>
    <w:qFormat/>
    <w:rsid w:val="00AB3C17"/>
    <w:pPr>
      <w:spacing w:line="312" w:lineRule="auto"/>
      <w:ind w:firstLine="567"/>
      <w:jc w:val="center"/>
    </w:pPr>
    <w:rPr>
      <w:b/>
      <w:sz w:val="26"/>
      <w:szCs w:val="26"/>
      <w:lang w:val="vi-VN" w:eastAsia="vi-VN"/>
    </w:rPr>
  </w:style>
  <w:style w:type="paragraph" w:customStyle="1" w:styleId="mu2">
    <w:name w:val="mẫu 2"/>
    <w:basedOn w:val="Normal"/>
    <w:qFormat/>
    <w:rsid w:val="00AB3C17"/>
    <w:pPr>
      <w:spacing w:line="312" w:lineRule="auto"/>
      <w:jc w:val="both"/>
    </w:pPr>
    <w:rPr>
      <w:b/>
      <w:sz w:val="26"/>
      <w:szCs w:val="26"/>
      <w:lang w:val="vi-VN" w:eastAsia="vi-VN"/>
    </w:rPr>
  </w:style>
  <w:style w:type="paragraph" w:customStyle="1" w:styleId="mu3">
    <w:name w:val="mẫu 3"/>
    <w:basedOn w:val="Normal"/>
    <w:qFormat/>
    <w:rsid w:val="00AB3C17"/>
    <w:pPr>
      <w:spacing w:line="312" w:lineRule="auto"/>
      <w:jc w:val="both"/>
    </w:pPr>
    <w:rPr>
      <w:b/>
      <w:i/>
      <w:sz w:val="26"/>
      <w:szCs w:val="26"/>
      <w:lang w:val="vi-VN" w:eastAsia="vi-VN"/>
    </w:rPr>
  </w:style>
  <w:style w:type="paragraph" w:customStyle="1" w:styleId="hnhBCHVIT">
    <w:name w:val="hình BÁCH VIỆT"/>
    <w:basedOn w:val="Normal"/>
    <w:qFormat/>
    <w:rsid w:val="00AB3C17"/>
    <w:pPr>
      <w:spacing w:line="312" w:lineRule="auto"/>
      <w:jc w:val="center"/>
    </w:pPr>
    <w:rPr>
      <w:b/>
      <w:bCs/>
      <w:i/>
      <w:iCs/>
      <w:sz w:val="26"/>
      <w:szCs w:val="26"/>
    </w:rPr>
  </w:style>
  <w:style w:type="character" w:customStyle="1" w:styleId="Vanbnnidung">
    <w:name w:val="Van b?n n?i dung_"/>
    <w:link w:val="Vanbnnidung1"/>
    <w:rsid w:val="00AB3C17"/>
    <w:rPr>
      <w:spacing w:val="10"/>
      <w:sz w:val="25"/>
      <w:szCs w:val="25"/>
      <w:shd w:val="clear" w:color="auto" w:fill="FFFFFF"/>
    </w:rPr>
  </w:style>
  <w:style w:type="paragraph" w:customStyle="1" w:styleId="Vanbnnidung1">
    <w:name w:val="Van b?n n?i dung1"/>
    <w:basedOn w:val="Normal"/>
    <w:link w:val="Vanbnnidung"/>
    <w:rsid w:val="00AB3C17"/>
    <w:pPr>
      <w:widowControl w:val="0"/>
      <w:shd w:val="clear" w:color="auto" w:fill="FFFFFF"/>
      <w:spacing w:before="240" w:line="240" w:lineRule="atLeast"/>
      <w:jc w:val="center"/>
    </w:pPr>
    <w:rPr>
      <w:rFonts w:asciiTheme="minorHAnsi" w:eastAsiaTheme="minorHAnsi" w:hAnsiTheme="minorHAnsi" w:cstheme="minorBidi"/>
      <w:spacing w:val="10"/>
      <w:kern w:val="2"/>
      <w:sz w:val="25"/>
      <w:szCs w:val="25"/>
      <w14:ligatures w14:val="standardContextual"/>
    </w:rPr>
  </w:style>
  <w:style w:type="paragraph" w:customStyle="1" w:styleId="bngMega">
    <w:name w:val="bảng Mega"/>
    <w:basedOn w:val="Normal"/>
    <w:qFormat/>
    <w:rsid w:val="00AB3C17"/>
    <w:pPr>
      <w:spacing w:line="312" w:lineRule="auto"/>
      <w:contextualSpacing/>
      <w:jc w:val="center"/>
    </w:pPr>
    <w:rPr>
      <w:rFonts w:eastAsia="Times New Roman"/>
      <w:b/>
      <w:sz w:val="26"/>
      <w:szCs w:val="28"/>
      <w:lang w:val="nl-NL"/>
    </w:rPr>
  </w:style>
  <w:style w:type="paragraph" w:customStyle="1" w:styleId="hinhbia">
    <w:name w:val="hinh bia"/>
    <w:basedOn w:val="Normal"/>
    <w:autoRedefine/>
    <w:rsid w:val="00AB3C17"/>
    <w:pPr>
      <w:spacing w:before="120" w:line="312" w:lineRule="auto"/>
      <w:jc w:val="center"/>
    </w:pPr>
    <w:rPr>
      <w:rFonts w:eastAsia="Times New Roman"/>
      <w:i/>
      <w:sz w:val="26"/>
      <w:szCs w:val="24"/>
      <w:lang w:val="vi-VN"/>
    </w:rPr>
  </w:style>
  <w:style w:type="paragraph" w:customStyle="1" w:styleId="hinh">
    <w:name w:val="hinh"/>
    <w:basedOn w:val="TableofFigures"/>
    <w:rsid w:val="00AB3C17"/>
    <w:pPr>
      <w:tabs>
        <w:tab w:val="right" w:leader="dot" w:pos="9062"/>
      </w:tabs>
      <w:spacing w:before="120"/>
      <w:ind w:left="0" w:firstLine="567"/>
      <w:jc w:val="center"/>
    </w:pPr>
    <w:rPr>
      <w:rFonts w:eastAsia="Times New Roman" w:cs="Times New Roman"/>
      <w:i/>
      <w:iCs/>
      <w:cap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390348">
      <w:bodyDiv w:val="1"/>
      <w:marLeft w:val="0"/>
      <w:marRight w:val="0"/>
      <w:marTop w:val="0"/>
      <w:marBottom w:val="0"/>
      <w:divBdr>
        <w:top w:val="none" w:sz="0" w:space="0" w:color="auto"/>
        <w:left w:val="none" w:sz="0" w:space="0" w:color="auto"/>
        <w:bottom w:val="none" w:sz="0" w:space="0" w:color="auto"/>
        <w:right w:val="none" w:sz="0" w:space="0" w:color="auto"/>
      </w:divBdr>
    </w:div>
    <w:div w:id="627735376">
      <w:bodyDiv w:val="1"/>
      <w:marLeft w:val="0"/>
      <w:marRight w:val="0"/>
      <w:marTop w:val="0"/>
      <w:marBottom w:val="0"/>
      <w:divBdr>
        <w:top w:val="none" w:sz="0" w:space="0" w:color="auto"/>
        <w:left w:val="none" w:sz="0" w:space="0" w:color="auto"/>
        <w:bottom w:val="none" w:sz="0" w:space="0" w:color="auto"/>
        <w:right w:val="none" w:sz="0" w:space="0" w:color="auto"/>
      </w:divBdr>
    </w:div>
    <w:div w:id="1451391278">
      <w:bodyDiv w:val="1"/>
      <w:marLeft w:val="0"/>
      <w:marRight w:val="0"/>
      <w:marTop w:val="0"/>
      <w:marBottom w:val="0"/>
      <w:divBdr>
        <w:top w:val="none" w:sz="0" w:space="0" w:color="auto"/>
        <w:left w:val="none" w:sz="0" w:space="0" w:color="auto"/>
        <w:bottom w:val="none" w:sz="0" w:space="0" w:color="auto"/>
        <w:right w:val="none" w:sz="0" w:space="0" w:color="auto"/>
      </w:divBdr>
    </w:div>
    <w:div w:id="1709334305">
      <w:bodyDiv w:val="1"/>
      <w:marLeft w:val="0"/>
      <w:marRight w:val="0"/>
      <w:marTop w:val="0"/>
      <w:marBottom w:val="0"/>
      <w:divBdr>
        <w:top w:val="none" w:sz="0" w:space="0" w:color="auto"/>
        <w:left w:val="none" w:sz="0" w:space="0" w:color="auto"/>
        <w:bottom w:val="none" w:sz="0" w:space="0" w:color="auto"/>
        <w:right w:val="none" w:sz="0" w:space="0" w:color="auto"/>
      </w:divBdr>
    </w:div>
    <w:div w:id="2001613056">
      <w:bodyDiv w:val="1"/>
      <w:marLeft w:val="0"/>
      <w:marRight w:val="0"/>
      <w:marTop w:val="0"/>
      <w:marBottom w:val="0"/>
      <w:divBdr>
        <w:top w:val="none" w:sz="0" w:space="0" w:color="auto"/>
        <w:left w:val="none" w:sz="0" w:space="0" w:color="auto"/>
        <w:bottom w:val="none" w:sz="0" w:space="0" w:color="auto"/>
        <w:right w:val="none" w:sz="0" w:space="0" w:color="auto"/>
      </w:divBdr>
    </w:div>
    <w:div w:id="2061974479">
      <w:bodyDiv w:val="1"/>
      <w:marLeft w:val="0"/>
      <w:marRight w:val="0"/>
      <w:marTop w:val="0"/>
      <w:marBottom w:val="0"/>
      <w:divBdr>
        <w:top w:val="none" w:sz="0" w:space="0" w:color="auto"/>
        <w:left w:val="none" w:sz="0" w:space="0" w:color="auto"/>
        <w:bottom w:val="none" w:sz="0" w:space="0" w:color="auto"/>
        <w:right w:val="none" w:sz="0" w:space="0" w:color="auto"/>
      </w:divBdr>
    </w:div>
    <w:div w:id="208372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sotnmt.hungyen.gov.vn/"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phuhoaan.vn/danh-muc/hat-nhua-pe/hat-nhua-hd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8CC65-6EB2-4500-A36C-502C0EF21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124</Pages>
  <Words>35695</Words>
  <Characters>203467</Characters>
  <Application>Microsoft Office Word</Application>
  <DocSecurity>0</DocSecurity>
  <Lines>1695</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cp:lastPrinted>2024-12-16T00:06:00Z</cp:lastPrinted>
  <dcterms:created xsi:type="dcterms:W3CDTF">2024-11-22T09:32:00Z</dcterms:created>
  <dcterms:modified xsi:type="dcterms:W3CDTF">2024-12-17T00:18:00Z</dcterms:modified>
</cp:coreProperties>
</file>