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1E0" w:firstRow="1" w:lastRow="1" w:firstColumn="1" w:lastColumn="1" w:noHBand="0" w:noVBand="0"/>
      </w:tblPr>
      <w:tblGrid>
        <w:gridCol w:w="3168"/>
        <w:gridCol w:w="6120"/>
      </w:tblGrid>
      <w:tr w:rsidR="00AE24B6" w:rsidRPr="00AE24B6" w14:paraId="1D158023" w14:textId="77777777" w:rsidTr="0069570F">
        <w:tc>
          <w:tcPr>
            <w:tcW w:w="3168" w:type="dxa"/>
          </w:tcPr>
          <w:p w14:paraId="4398C835" w14:textId="77777777" w:rsidR="00AE24B6" w:rsidRPr="00AE24B6" w:rsidRDefault="00AE24B6" w:rsidP="00AE24B6">
            <w:pPr>
              <w:spacing w:after="0" w:line="360" w:lineRule="exact"/>
              <w:jc w:val="center"/>
              <w:rPr>
                <w:rFonts w:cs="Times New Roman"/>
                <w:b/>
                <w:bCs/>
                <w:sz w:val="28"/>
                <w:szCs w:val="28"/>
              </w:rPr>
            </w:pPr>
            <w:bookmarkStart w:id="0" w:name="_GoBack"/>
            <w:bookmarkEnd w:id="0"/>
            <w:r w:rsidRPr="00AE24B6">
              <w:rPr>
                <w:rFonts w:cs="Times New Roman"/>
                <w:b/>
                <w:bCs/>
                <w:sz w:val="28"/>
                <w:szCs w:val="28"/>
              </w:rPr>
              <w:t>ỦY BAN NHÂN DÂN</w:t>
            </w:r>
          </w:p>
        </w:tc>
        <w:tc>
          <w:tcPr>
            <w:tcW w:w="6120" w:type="dxa"/>
          </w:tcPr>
          <w:p w14:paraId="57456A8D" w14:textId="77777777" w:rsidR="00AE24B6" w:rsidRPr="00AE24B6" w:rsidRDefault="00AE24B6" w:rsidP="00AE24B6">
            <w:pPr>
              <w:spacing w:after="0" w:line="360" w:lineRule="exact"/>
              <w:jc w:val="center"/>
              <w:rPr>
                <w:rFonts w:cs="Times New Roman"/>
                <w:b/>
                <w:bCs/>
                <w:sz w:val="28"/>
                <w:szCs w:val="28"/>
              </w:rPr>
            </w:pPr>
            <w:r w:rsidRPr="0069570F">
              <w:rPr>
                <w:rFonts w:cs="Times New Roman"/>
                <w:b/>
                <w:bCs/>
                <w:sz w:val="26"/>
                <w:szCs w:val="28"/>
              </w:rPr>
              <w:t>CỘNG HÒA XÃ HỘI CHỦ NGHĨA VIỆT NAM</w:t>
            </w:r>
          </w:p>
        </w:tc>
      </w:tr>
      <w:tr w:rsidR="00AE24B6" w:rsidRPr="00AE24B6" w14:paraId="0CB6053B" w14:textId="77777777" w:rsidTr="0069570F">
        <w:tc>
          <w:tcPr>
            <w:tcW w:w="3168" w:type="dxa"/>
          </w:tcPr>
          <w:p w14:paraId="5CE17B2E" w14:textId="77777777" w:rsidR="00AE24B6" w:rsidRPr="00AE24B6" w:rsidRDefault="00AE24B6" w:rsidP="00AE24B6">
            <w:pPr>
              <w:spacing w:after="0" w:line="360" w:lineRule="exact"/>
              <w:jc w:val="center"/>
              <w:rPr>
                <w:rFonts w:cs="Times New Roman"/>
                <w:b/>
                <w:bCs/>
                <w:sz w:val="28"/>
                <w:szCs w:val="28"/>
              </w:rPr>
            </w:pPr>
            <w:r w:rsidRPr="00AE24B6">
              <w:rPr>
                <w:rFonts w:cs="Times New Roman"/>
                <w:b/>
                <w:bCs/>
                <w:sz w:val="28"/>
                <w:szCs w:val="28"/>
              </w:rPr>
              <w:t>TỈNH HƯNG YÊN</w:t>
            </w:r>
          </w:p>
        </w:tc>
        <w:tc>
          <w:tcPr>
            <w:tcW w:w="6120" w:type="dxa"/>
          </w:tcPr>
          <w:p w14:paraId="513F83F4" w14:textId="77777777" w:rsidR="00AE24B6" w:rsidRPr="00AE24B6" w:rsidRDefault="00AE24B6" w:rsidP="00AE24B6">
            <w:pPr>
              <w:spacing w:after="0" w:line="360" w:lineRule="exact"/>
              <w:jc w:val="center"/>
              <w:rPr>
                <w:rFonts w:cs="Times New Roman"/>
                <w:b/>
                <w:bCs/>
                <w:sz w:val="28"/>
                <w:szCs w:val="28"/>
              </w:rPr>
            </w:pPr>
            <w:r w:rsidRPr="00AE24B6">
              <w:rPr>
                <w:rFonts w:cs="Times New Roman"/>
                <w:b/>
                <w:bCs/>
                <w:sz w:val="28"/>
                <w:szCs w:val="28"/>
              </w:rPr>
              <w:t>Độc lập -Tự do - Hạnh phúc</w:t>
            </w:r>
          </w:p>
        </w:tc>
      </w:tr>
    </w:tbl>
    <w:p w14:paraId="3DF356E4" w14:textId="5AAAF08F" w:rsidR="00AE24B6" w:rsidRPr="00AE24B6" w:rsidRDefault="0069570F" w:rsidP="00AE24B6">
      <w:pPr>
        <w:spacing w:after="0" w:line="360" w:lineRule="exact"/>
        <w:jc w:val="both"/>
        <w:rPr>
          <w:rFonts w:cs="Times New Roman"/>
          <w:bCs/>
          <w:sz w:val="28"/>
          <w:szCs w:val="28"/>
        </w:rPr>
      </w:pPr>
      <w:r>
        <w:rPr>
          <w:rFonts w:cs="Times New Roman"/>
          <w:bCs/>
          <w:noProof/>
          <w:sz w:val="28"/>
          <w:szCs w:val="28"/>
        </w:rPr>
        <mc:AlternateContent>
          <mc:Choice Requires="wps">
            <w:drawing>
              <wp:anchor distT="0" distB="0" distL="114300" distR="114300" simplePos="0" relativeHeight="251663872" behindDoc="0" locked="0" layoutInCell="1" allowOverlap="1" wp14:anchorId="6ADB753D" wp14:editId="2567BBA8">
                <wp:simplePos x="0" y="0"/>
                <wp:positionH relativeFrom="column">
                  <wp:posOffset>2777490</wp:posOffset>
                </wp:positionH>
                <wp:positionV relativeFrom="paragraph">
                  <wp:posOffset>41910</wp:posOffset>
                </wp:positionV>
                <wp:extent cx="22479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2479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2B90E8C" id="Straight Connector 1" o:spid="_x0000_s1026" style="position:absolute;z-index:251663872;visibility:visible;mso-wrap-style:square;mso-wrap-distance-left:9pt;mso-wrap-distance-top:0;mso-wrap-distance-right:9pt;mso-wrap-distance-bottom:0;mso-position-horizontal:absolute;mso-position-horizontal-relative:text;mso-position-vertical:absolute;mso-position-vertical-relative:text" from="218.7pt,3.3pt" to="395.7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" strokecolor="#4579b8 [3044]"/>
            </w:pict>
          </mc:Fallback>
        </mc:AlternateContent>
      </w:r>
      <w:r w:rsidR="00AE24B6" w:rsidRPr="00AE24B6">
        <w:rPr>
          <w:rFonts w:cs="Times New Roman"/>
          <w:bCs/>
          <w:noProof/>
          <w:sz w:val="28"/>
          <w:szCs w:val="28"/>
        </w:rPr>
        <mc:AlternateContent>
          <mc:Choice Requires="wps">
            <w:drawing>
              <wp:anchor distT="0" distB="0" distL="114300" distR="114300" simplePos="0" relativeHeight="251662848" behindDoc="0" locked="0" layoutInCell="1" allowOverlap="1" wp14:anchorId="4A060F1C" wp14:editId="73805373">
                <wp:simplePos x="0" y="0"/>
                <wp:positionH relativeFrom="column">
                  <wp:posOffset>499745</wp:posOffset>
                </wp:positionH>
                <wp:positionV relativeFrom="paragraph">
                  <wp:posOffset>37465</wp:posOffset>
                </wp:positionV>
                <wp:extent cx="868680" cy="0"/>
                <wp:effectExtent l="0" t="0" r="26670" b="19050"/>
                <wp:wrapNone/>
                <wp:docPr id="1592517435"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8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28F72B4" id="Straight Connector 10"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35pt,2.95pt" to="107.7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"/>
            </w:pict>
          </mc:Fallback>
        </mc:AlternateContent>
      </w:r>
    </w:p>
    <w:p w14:paraId="3B5933FB" w14:textId="180F8686" w:rsidR="00AE24B6" w:rsidRPr="00AE24B6" w:rsidRDefault="0069570F" w:rsidP="00AE24B6">
      <w:pPr>
        <w:spacing w:after="0" w:line="360" w:lineRule="exact"/>
        <w:jc w:val="both"/>
        <w:rPr>
          <w:rFonts w:cs="Times New Roman"/>
          <w:bCs/>
          <w:i/>
          <w:sz w:val="28"/>
          <w:szCs w:val="28"/>
        </w:rPr>
      </w:pPr>
      <w:r>
        <w:rPr>
          <w:rFonts w:cs="Times New Roman"/>
          <w:bCs/>
          <w:sz w:val="28"/>
          <w:szCs w:val="28"/>
        </w:rPr>
        <w:t xml:space="preserve">   </w:t>
      </w:r>
      <w:r w:rsidR="00AE24B6" w:rsidRPr="00AE24B6">
        <w:rPr>
          <w:rFonts w:cs="Times New Roman"/>
          <w:bCs/>
          <w:sz w:val="28"/>
          <w:szCs w:val="28"/>
        </w:rPr>
        <w:t xml:space="preserve">Số:         /2025/QĐ-UBND              </w:t>
      </w:r>
      <w:r w:rsidR="00AE24B6" w:rsidRPr="00AE24B6">
        <w:rPr>
          <w:rFonts w:cs="Times New Roman"/>
          <w:bCs/>
          <w:i/>
          <w:sz w:val="28"/>
          <w:szCs w:val="28"/>
        </w:rPr>
        <w:t>Hưng Yên, ngày     tháng     năm 2025</w:t>
      </w:r>
    </w:p>
    <w:p w14:paraId="2B00EC69" w14:textId="77777777" w:rsidR="00AE24B6" w:rsidRPr="00AE24B6" w:rsidRDefault="00AE24B6" w:rsidP="00AE24B6">
      <w:pPr>
        <w:spacing w:after="0" w:line="360" w:lineRule="exact"/>
        <w:rPr>
          <w:rFonts w:cs="Times New Roman"/>
          <w:b/>
          <w:bCs/>
          <w:sz w:val="28"/>
          <w:szCs w:val="28"/>
        </w:rPr>
      </w:pPr>
    </w:p>
    <w:p w14:paraId="68A086E2" w14:textId="3FF03EB8" w:rsidR="008F08C8" w:rsidRPr="00AE24B6" w:rsidRDefault="008A56A2" w:rsidP="00AE24B6">
      <w:pPr>
        <w:spacing w:after="0" w:line="360" w:lineRule="exact"/>
        <w:rPr>
          <w:rFonts w:cs="Times New Roman"/>
          <w:b/>
          <w:bCs/>
          <w:i/>
          <w:sz w:val="28"/>
          <w:szCs w:val="28"/>
          <w:u w:val="single"/>
        </w:rPr>
      </w:pPr>
      <w:r w:rsidRPr="00AE24B6">
        <w:rPr>
          <w:rFonts w:cs="Times New Roman"/>
          <w:b/>
          <w:bCs/>
          <w:i/>
          <w:sz w:val="28"/>
          <w:szCs w:val="28"/>
          <w:u w:val="single"/>
        </w:rPr>
        <w:t>DỰ THẢO</w:t>
      </w:r>
    </w:p>
    <w:p w14:paraId="71638927" w14:textId="77777777" w:rsidR="00B3536E" w:rsidRPr="00AE24B6" w:rsidRDefault="00B3536E" w:rsidP="00AE24B6">
      <w:pPr>
        <w:spacing w:after="0" w:line="360" w:lineRule="exact"/>
        <w:jc w:val="center"/>
        <w:outlineLvl w:val="0"/>
        <w:rPr>
          <w:rFonts w:cs="Times New Roman"/>
          <w:sz w:val="28"/>
          <w:szCs w:val="28"/>
        </w:rPr>
      </w:pPr>
      <w:r w:rsidRPr="00AE24B6">
        <w:rPr>
          <w:rFonts w:cs="Times New Roman"/>
          <w:b/>
          <w:bCs/>
          <w:sz w:val="28"/>
          <w:szCs w:val="28"/>
        </w:rPr>
        <w:t>QUYẾT ĐỊNH</w:t>
      </w:r>
    </w:p>
    <w:p w14:paraId="7837ECB4" w14:textId="7A63E2DB" w:rsidR="00AE24B6" w:rsidRPr="00AE24B6" w:rsidRDefault="00AE24B6" w:rsidP="00AE24B6">
      <w:pPr>
        <w:spacing w:after="0" w:line="360" w:lineRule="exact"/>
        <w:jc w:val="center"/>
        <w:outlineLvl w:val="0"/>
        <w:rPr>
          <w:rFonts w:cs="Times New Roman"/>
          <w:b/>
          <w:bCs/>
          <w:sz w:val="28"/>
          <w:szCs w:val="28"/>
        </w:rPr>
      </w:pPr>
      <w:r w:rsidRPr="00AE24B6">
        <w:rPr>
          <w:rFonts w:cs="Times New Roman"/>
          <w:b/>
          <w:sz w:val="28"/>
          <w:szCs w:val="28"/>
        </w:rPr>
        <w:t xml:space="preserve">Ban hành </w:t>
      </w:r>
      <w:r w:rsidR="008F08C8" w:rsidRPr="00AE24B6">
        <w:rPr>
          <w:rFonts w:cs="Times New Roman"/>
          <w:b/>
          <w:sz w:val="28"/>
          <w:szCs w:val="28"/>
        </w:rPr>
        <w:t xml:space="preserve">Quy định các trường hợp không có tính khả thi và mức độ khôi phục lại tình trạng ban đầu của đất </w:t>
      </w:r>
      <w:r w:rsidR="0053104E" w:rsidRPr="001B29C8">
        <w:rPr>
          <w:rFonts w:cs="Times New Roman"/>
          <w:b/>
          <w:bCs/>
          <w:sz w:val="28"/>
          <w:szCs w:val="28"/>
        </w:rPr>
        <w:t xml:space="preserve">đối với hành vi hủy hoại đất trên địa bàn tỉnh </w:t>
      </w:r>
      <w:r w:rsidR="0053104E">
        <w:rPr>
          <w:rFonts w:cs="Times New Roman"/>
          <w:b/>
          <w:bCs/>
          <w:sz w:val="28"/>
          <w:szCs w:val="28"/>
        </w:rPr>
        <w:t>Hưng Yên theo</w:t>
      </w:r>
      <w:r w:rsidRPr="00AE24B6">
        <w:rPr>
          <w:rFonts w:cs="Times New Roman"/>
          <w:b/>
          <w:sz w:val="28"/>
          <w:szCs w:val="28"/>
        </w:rPr>
        <w:t xml:space="preserve"> Khoản 5</w:t>
      </w:r>
      <w:r w:rsidR="00DC40F4" w:rsidRPr="00AE24B6">
        <w:rPr>
          <w:rFonts w:cs="Times New Roman"/>
          <w:b/>
          <w:sz w:val="28"/>
          <w:szCs w:val="28"/>
        </w:rPr>
        <w:t xml:space="preserve"> Điều 14 Nghị định số 123/2024/NĐ-CP ngày 04 tháng 10 năm 2024 của Chính phủ </w:t>
      </w:r>
    </w:p>
    <w:p w14:paraId="1480C09C" w14:textId="009749EC" w:rsidR="00DF6B4E" w:rsidRPr="00AE24B6" w:rsidRDefault="0069570F" w:rsidP="00AE24B6">
      <w:pPr>
        <w:spacing w:after="0" w:line="360" w:lineRule="exact"/>
        <w:jc w:val="center"/>
        <w:outlineLvl w:val="0"/>
        <w:rPr>
          <w:rFonts w:cs="Times New Roman"/>
          <w:b/>
          <w:bCs/>
          <w:sz w:val="28"/>
          <w:szCs w:val="28"/>
        </w:rPr>
      </w:pPr>
      <w:r>
        <w:rPr>
          <w:rFonts w:cs="Times New Roman"/>
          <w:b/>
          <w:bCs/>
          <w:noProof/>
          <w:sz w:val="28"/>
          <w:szCs w:val="28"/>
        </w:rPr>
        <mc:AlternateContent>
          <mc:Choice Requires="wps">
            <w:drawing>
              <wp:anchor distT="0" distB="0" distL="114300" distR="114300" simplePos="0" relativeHeight="251664896" behindDoc="0" locked="0" layoutInCell="1" allowOverlap="1" wp14:anchorId="46FB8666" wp14:editId="66C50C15">
                <wp:simplePos x="0" y="0"/>
                <wp:positionH relativeFrom="column">
                  <wp:posOffset>1967864</wp:posOffset>
                </wp:positionH>
                <wp:positionV relativeFrom="paragraph">
                  <wp:posOffset>51435</wp:posOffset>
                </wp:positionV>
                <wp:extent cx="2028825" cy="9525"/>
                <wp:effectExtent l="0" t="0" r="28575" b="28575"/>
                <wp:wrapNone/>
                <wp:docPr id="3" name="Straight Connector 3"/>
                <wp:cNvGraphicFramePr/>
                <a:graphic xmlns:a="http://schemas.openxmlformats.org/drawingml/2006/main">
                  <a:graphicData uri="http://schemas.microsoft.com/office/word/2010/wordprocessingShape">
                    <wps:wsp>
                      <wps:cNvCnPr/>
                      <wps:spPr>
                        <a:xfrm flipV="1">
                          <a:off x="0" y="0"/>
                          <a:ext cx="20288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8462F5C" id="Straight Connector 3" o:spid="_x0000_s1026" style="position:absolute;flip:y;z-index:251664896;visibility:visible;mso-wrap-style:square;mso-wrap-distance-left:9pt;mso-wrap-distance-top:0;mso-wrap-distance-right:9pt;mso-wrap-distance-bottom:0;mso-position-horizontal:absolute;mso-position-horizontal-relative:text;mso-position-vertical:absolute;mso-position-vertical-relative:text" from="154.95pt,4.05pt" to="314.7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" strokecolor="#4579b8 [3044]"/>
            </w:pict>
          </mc:Fallback>
        </mc:AlternateContent>
      </w:r>
    </w:p>
    <w:p w14:paraId="2A69E708" w14:textId="26A88C56" w:rsidR="00A438BA" w:rsidRPr="00AE24B6" w:rsidRDefault="00A438BA" w:rsidP="00AE24B6">
      <w:pPr>
        <w:spacing w:after="0" w:line="360" w:lineRule="exact"/>
        <w:jc w:val="center"/>
        <w:rPr>
          <w:rFonts w:cs="Times New Roman"/>
          <w:b/>
          <w:bCs/>
          <w:sz w:val="28"/>
          <w:szCs w:val="28"/>
        </w:rPr>
      </w:pPr>
    </w:p>
    <w:p w14:paraId="3BD0E6E3" w14:textId="77777777" w:rsidR="00B3536E" w:rsidRPr="00AE24B6" w:rsidRDefault="00B3536E" w:rsidP="00AE24B6">
      <w:pPr>
        <w:spacing w:after="0" w:line="360" w:lineRule="exact"/>
        <w:jc w:val="center"/>
        <w:rPr>
          <w:rFonts w:cs="Times New Roman"/>
          <w:b/>
          <w:bCs/>
          <w:sz w:val="28"/>
          <w:szCs w:val="28"/>
        </w:rPr>
      </w:pPr>
      <w:r w:rsidRPr="00AE24B6">
        <w:rPr>
          <w:rFonts w:cs="Times New Roman"/>
          <w:b/>
          <w:bCs/>
          <w:sz w:val="28"/>
          <w:szCs w:val="28"/>
        </w:rPr>
        <w:t xml:space="preserve">ỦY BAN NHÂN DÂN TỈNH </w:t>
      </w:r>
      <w:r w:rsidR="00A17BD1" w:rsidRPr="00AE24B6">
        <w:rPr>
          <w:rFonts w:cs="Times New Roman"/>
          <w:b/>
          <w:bCs/>
          <w:sz w:val="28"/>
          <w:szCs w:val="28"/>
        </w:rPr>
        <w:t>HƯNG YÊN</w:t>
      </w:r>
    </w:p>
    <w:p w14:paraId="58366928" w14:textId="77777777" w:rsidR="00A17BD1" w:rsidRPr="00AE24B6" w:rsidRDefault="00A17BD1" w:rsidP="00AE24B6">
      <w:pPr>
        <w:spacing w:after="0" w:line="360" w:lineRule="exact"/>
        <w:jc w:val="center"/>
        <w:rPr>
          <w:rFonts w:cs="Times New Roman"/>
          <w:sz w:val="28"/>
          <w:szCs w:val="28"/>
        </w:rPr>
      </w:pPr>
    </w:p>
    <w:p w14:paraId="3A6D0371" w14:textId="77777777" w:rsidR="00B3536E" w:rsidRPr="00AE24B6" w:rsidRDefault="00B3536E" w:rsidP="00AE24B6">
      <w:pPr>
        <w:spacing w:after="0" w:line="360" w:lineRule="exact"/>
        <w:ind w:firstLine="720"/>
        <w:jc w:val="both"/>
        <w:rPr>
          <w:rFonts w:cs="Times New Roman"/>
          <w:spacing w:val="-6"/>
          <w:sz w:val="28"/>
          <w:szCs w:val="28"/>
        </w:rPr>
      </w:pPr>
      <w:r w:rsidRPr="00AE24B6">
        <w:rPr>
          <w:rFonts w:cs="Times New Roman"/>
          <w:i/>
          <w:iCs/>
          <w:spacing w:val="-6"/>
          <w:sz w:val="28"/>
          <w:szCs w:val="28"/>
        </w:rPr>
        <w:t>Căn cứ Luật Tổ chức chính quyền đị</w:t>
      </w:r>
      <w:r w:rsidR="00203EBD" w:rsidRPr="00AE24B6">
        <w:rPr>
          <w:rFonts w:cs="Times New Roman"/>
          <w:i/>
          <w:iCs/>
          <w:spacing w:val="-6"/>
          <w:sz w:val="28"/>
          <w:szCs w:val="28"/>
        </w:rPr>
        <w:t xml:space="preserve">a phương ngày 19 </w:t>
      </w:r>
      <w:r w:rsidRPr="00AE24B6">
        <w:rPr>
          <w:rFonts w:cs="Times New Roman"/>
          <w:i/>
          <w:iCs/>
          <w:spacing w:val="-6"/>
          <w:sz w:val="28"/>
          <w:szCs w:val="28"/>
        </w:rPr>
        <w:t xml:space="preserve">tháng </w:t>
      </w:r>
      <w:r w:rsidR="00203EBD" w:rsidRPr="00AE24B6">
        <w:rPr>
          <w:rFonts w:cs="Times New Roman"/>
          <w:i/>
          <w:iCs/>
          <w:spacing w:val="-6"/>
          <w:sz w:val="28"/>
          <w:szCs w:val="28"/>
        </w:rPr>
        <w:t>02</w:t>
      </w:r>
      <w:r w:rsidRPr="00AE24B6">
        <w:rPr>
          <w:rFonts w:cs="Times New Roman"/>
          <w:i/>
          <w:iCs/>
          <w:spacing w:val="-6"/>
          <w:sz w:val="28"/>
          <w:szCs w:val="28"/>
        </w:rPr>
        <w:t xml:space="preserve"> năm 20</w:t>
      </w:r>
      <w:r w:rsidR="00203EBD" w:rsidRPr="00AE24B6">
        <w:rPr>
          <w:rFonts w:cs="Times New Roman"/>
          <w:i/>
          <w:iCs/>
          <w:spacing w:val="-6"/>
          <w:sz w:val="28"/>
          <w:szCs w:val="28"/>
        </w:rPr>
        <w:t>2</w:t>
      </w:r>
      <w:r w:rsidRPr="00AE24B6">
        <w:rPr>
          <w:rFonts w:cs="Times New Roman"/>
          <w:i/>
          <w:iCs/>
          <w:spacing w:val="-6"/>
          <w:sz w:val="28"/>
          <w:szCs w:val="28"/>
        </w:rPr>
        <w:t>5;</w:t>
      </w:r>
    </w:p>
    <w:p w14:paraId="759F209B" w14:textId="78209FD1" w:rsidR="00B3536E" w:rsidRDefault="00B3536E" w:rsidP="00AE24B6">
      <w:pPr>
        <w:spacing w:after="0" w:line="360" w:lineRule="exact"/>
        <w:ind w:firstLine="720"/>
        <w:jc w:val="both"/>
        <w:rPr>
          <w:rFonts w:cs="Times New Roman"/>
          <w:i/>
          <w:iCs/>
          <w:sz w:val="28"/>
          <w:szCs w:val="28"/>
        </w:rPr>
      </w:pPr>
      <w:r w:rsidRPr="00AE24B6">
        <w:rPr>
          <w:rFonts w:cs="Times New Roman"/>
          <w:i/>
          <w:iCs/>
          <w:sz w:val="28"/>
          <w:szCs w:val="28"/>
        </w:rPr>
        <w:t xml:space="preserve">Căn cứ Luật Đất đai ngày 18 tháng 01 năm 2024; Luật sửa đổi, bổ sung một số điều của Luật Đất đai </w:t>
      </w:r>
      <w:r w:rsidR="00284F1E" w:rsidRPr="00AE24B6">
        <w:rPr>
          <w:rFonts w:cs="Times New Roman"/>
          <w:i/>
          <w:iCs/>
          <w:sz w:val="28"/>
          <w:szCs w:val="28"/>
        </w:rPr>
        <w:t xml:space="preserve">số 31/2024/QH15, </w:t>
      </w:r>
      <w:r w:rsidRPr="00AE24B6">
        <w:rPr>
          <w:rFonts w:cs="Times New Roman"/>
          <w:i/>
          <w:iCs/>
          <w:sz w:val="28"/>
          <w:szCs w:val="28"/>
        </w:rPr>
        <w:t xml:space="preserve">Luật Nhà ở </w:t>
      </w:r>
      <w:r w:rsidR="001655D5" w:rsidRPr="00AE24B6">
        <w:rPr>
          <w:rFonts w:cs="Times New Roman"/>
          <w:i/>
          <w:iCs/>
          <w:sz w:val="28"/>
          <w:szCs w:val="28"/>
        </w:rPr>
        <w:t>số 2</w:t>
      </w:r>
      <w:r w:rsidR="0069570F">
        <w:rPr>
          <w:rFonts w:cs="Times New Roman"/>
          <w:i/>
          <w:iCs/>
          <w:sz w:val="28"/>
          <w:szCs w:val="28"/>
        </w:rPr>
        <w:t>7</w:t>
      </w:r>
      <w:r w:rsidR="001655D5" w:rsidRPr="00AE24B6">
        <w:rPr>
          <w:rFonts w:cs="Times New Roman"/>
          <w:i/>
          <w:iCs/>
          <w:sz w:val="28"/>
          <w:szCs w:val="28"/>
        </w:rPr>
        <w:t xml:space="preserve">/2023/QH15, </w:t>
      </w:r>
      <w:r w:rsidRPr="00AE24B6">
        <w:rPr>
          <w:rFonts w:cs="Times New Roman"/>
          <w:i/>
          <w:iCs/>
          <w:sz w:val="28"/>
          <w:szCs w:val="28"/>
        </w:rPr>
        <w:t xml:space="preserve">Luật Kinh doanh bất động sản </w:t>
      </w:r>
      <w:r w:rsidR="001655D5" w:rsidRPr="00AE24B6">
        <w:rPr>
          <w:rFonts w:cs="Times New Roman"/>
          <w:i/>
          <w:iCs/>
          <w:sz w:val="28"/>
          <w:szCs w:val="28"/>
        </w:rPr>
        <w:t>số 2</w:t>
      </w:r>
      <w:r w:rsidR="0069570F">
        <w:rPr>
          <w:rFonts w:cs="Times New Roman"/>
          <w:i/>
          <w:iCs/>
          <w:sz w:val="28"/>
          <w:szCs w:val="28"/>
        </w:rPr>
        <w:t>9</w:t>
      </w:r>
      <w:r w:rsidR="001655D5" w:rsidRPr="00AE24B6">
        <w:rPr>
          <w:rFonts w:cs="Times New Roman"/>
          <w:i/>
          <w:iCs/>
          <w:sz w:val="28"/>
          <w:szCs w:val="28"/>
        </w:rPr>
        <w:t>/2023/QH15</w:t>
      </w:r>
      <w:r w:rsidRPr="00AE24B6">
        <w:rPr>
          <w:rFonts w:cs="Times New Roman"/>
          <w:i/>
          <w:iCs/>
          <w:sz w:val="28"/>
          <w:szCs w:val="28"/>
        </w:rPr>
        <w:t xml:space="preserve"> và Luật Các tổ chức tín dụng </w:t>
      </w:r>
      <w:r w:rsidR="001655D5" w:rsidRPr="00AE24B6">
        <w:rPr>
          <w:rFonts w:cs="Times New Roman"/>
          <w:i/>
          <w:iCs/>
          <w:sz w:val="28"/>
          <w:szCs w:val="28"/>
        </w:rPr>
        <w:t>số 32/2024/QH15 ngày 29/6/2024</w:t>
      </w:r>
      <w:r w:rsidRPr="00AE24B6">
        <w:rPr>
          <w:rFonts w:cs="Times New Roman"/>
          <w:i/>
          <w:iCs/>
          <w:sz w:val="28"/>
          <w:szCs w:val="28"/>
        </w:rPr>
        <w:t>;</w:t>
      </w:r>
    </w:p>
    <w:p w14:paraId="12EECE89" w14:textId="2E6AA1AA" w:rsidR="001B29C8" w:rsidRPr="001B29C8" w:rsidRDefault="001B29C8" w:rsidP="00AE24B6">
      <w:pPr>
        <w:spacing w:after="0" w:line="360" w:lineRule="exact"/>
        <w:ind w:firstLine="720"/>
        <w:jc w:val="both"/>
        <w:rPr>
          <w:rFonts w:cs="Times New Roman"/>
          <w:i/>
          <w:iCs/>
          <w:sz w:val="28"/>
          <w:szCs w:val="28"/>
        </w:rPr>
      </w:pPr>
      <w:r w:rsidRPr="001B29C8">
        <w:rPr>
          <w:rFonts w:cs="Times New Roman"/>
          <w:i/>
          <w:iCs/>
          <w:sz w:val="28"/>
          <w:szCs w:val="28"/>
        </w:rPr>
        <w:t>Căn cứ Luật Ban hành văn bản quy phạm pháp luậ</w:t>
      </w:r>
      <w:r w:rsidR="00A931FB">
        <w:rPr>
          <w:rFonts w:cs="Times New Roman"/>
          <w:i/>
          <w:iCs/>
          <w:sz w:val="28"/>
          <w:szCs w:val="28"/>
        </w:rPr>
        <w:t>t ngày 19 tháng 02 năm 2025</w:t>
      </w:r>
      <w:r w:rsidRPr="001B29C8">
        <w:rPr>
          <w:rFonts w:cs="Times New Roman"/>
          <w:i/>
          <w:iCs/>
          <w:sz w:val="28"/>
          <w:szCs w:val="28"/>
        </w:rPr>
        <w:t>;</w:t>
      </w:r>
    </w:p>
    <w:p w14:paraId="09849E27" w14:textId="519190EB" w:rsidR="00B3536E" w:rsidRPr="00AE24B6" w:rsidRDefault="00B3536E" w:rsidP="00AE24B6">
      <w:pPr>
        <w:spacing w:after="0" w:line="360" w:lineRule="exact"/>
        <w:ind w:firstLine="720"/>
        <w:jc w:val="both"/>
        <w:rPr>
          <w:rFonts w:cs="Times New Roman"/>
          <w:spacing w:val="-4"/>
          <w:sz w:val="28"/>
          <w:szCs w:val="28"/>
        </w:rPr>
      </w:pPr>
      <w:r w:rsidRPr="00AE24B6">
        <w:rPr>
          <w:rFonts w:cs="Times New Roman"/>
          <w:i/>
          <w:iCs/>
          <w:spacing w:val="-4"/>
          <w:sz w:val="28"/>
          <w:szCs w:val="28"/>
        </w:rPr>
        <w:t>Căn cứ Luật Xử lý vi phạm hành</w:t>
      </w:r>
      <w:r w:rsidR="001655D5" w:rsidRPr="00AE24B6">
        <w:rPr>
          <w:rFonts w:cs="Times New Roman"/>
          <w:i/>
          <w:iCs/>
          <w:spacing w:val="-4"/>
          <w:sz w:val="28"/>
          <w:szCs w:val="28"/>
        </w:rPr>
        <w:t xml:space="preserve"> chính ngày 20 tháng 6 năm 2012; Luật </w:t>
      </w:r>
      <w:r w:rsidRPr="00AE24B6">
        <w:rPr>
          <w:rFonts w:cs="Times New Roman"/>
          <w:i/>
          <w:iCs/>
          <w:spacing w:val="-4"/>
          <w:sz w:val="28"/>
          <w:szCs w:val="28"/>
        </w:rPr>
        <w:t>sửa đổi, bổ sung một số điều của Luật Xử lý vi phạm hành chính ngày 13 tháng 11 năm 2020;</w:t>
      </w:r>
    </w:p>
    <w:p w14:paraId="3FB3EDBF" w14:textId="77777777" w:rsidR="00B3536E" w:rsidRPr="00AE24B6" w:rsidRDefault="00B3536E" w:rsidP="00AE24B6">
      <w:pPr>
        <w:spacing w:after="0" w:line="360" w:lineRule="exact"/>
        <w:ind w:firstLine="720"/>
        <w:jc w:val="both"/>
        <w:rPr>
          <w:rFonts w:cs="Times New Roman"/>
          <w:sz w:val="28"/>
          <w:szCs w:val="28"/>
        </w:rPr>
      </w:pPr>
      <w:r w:rsidRPr="00AE24B6">
        <w:rPr>
          <w:rFonts w:cs="Times New Roman"/>
          <w:i/>
          <w:iCs/>
          <w:sz w:val="28"/>
          <w:szCs w:val="28"/>
        </w:rPr>
        <w:t>Căn cứ Nghị định số </w:t>
      </w:r>
      <w:hyperlink r:id="rId8" w:tgtFrame="_blank" w:tooltip="Nghị định 123/2024/NĐ-CP" w:history="1">
        <w:r w:rsidRPr="00AE24B6">
          <w:rPr>
            <w:rStyle w:val="Hyperlink"/>
            <w:rFonts w:cs="Times New Roman"/>
            <w:i/>
            <w:iCs/>
            <w:color w:val="auto"/>
            <w:sz w:val="28"/>
            <w:szCs w:val="28"/>
            <w:u w:val="none"/>
          </w:rPr>
          <w:t>123/2024/NĐ-CP</w:t>
        </w:r>
      </w:hyperlink>
      <w:r w:rsidRPr="00AE24B6">
        <w:rPr>
          <w:rFonts w:cs="Times New Roman"/>
          <w:i/>
          <w:iCs/>
          <w:sz w:val="28"/>
          <w:szCs w:val="28"/>
        </w:rPr>
        <w:t> ngày 04 tháng 10 năm 2024 của Chính phủ quy định về xử phạt vi phạm hành chính trong lĩnh vực đất đai;</w:t>
      </w:r>
    </w:p>
    <w:p w14:paraId="74B49F56" w14:textId="1E7AE133" w:rsidR="005915F4" w:rsidRDefault="00B3536E" w:rsidP="00AE24B6">
      <w:pPr>
        <w:spacing w:after="0" w:line="360" w:lineRule="exact"/>
        <w:ind w:firstLine="720"/>
        <w:jc w:val="both"/>
        <w:rPr>
          <w:rFonts w:cs="Times New Roman"/>
          <w:i/>
          <w:iCs/>
          <w:sz w:val="28"/>
          <w:szCs w:val="28"/>
        </w:rPr>
      </w:pPr>
      <w:r w:rsidRPr="00AE24B6">
        <w:rPr>
          <w:rFonts w:cs="Times New Roman"/>
          <w:i/>
          <w:iCs/>
          <w:sz w:val="28"/>
          <w:szCs w:val="28"/>
        </w:rPr>
        <w:t xml:space="preserve">Theo đề nghị của Giám đốc Sở </w:t>
      </w:r>
      <w:r w:rsidR="001B29C8">
        <w:rPr>
          <w:rFonts w:cs="Times New Roman"/>
          <w:i/>
          <w:iCs/>
          <w:sz w:val="28"/>
          <w:szCs w:val="28"/>
        </w:rPr>
        <w:t>Nông nghiệp</w:t>
      </w:r>
      <w:r w:rsidRPr="00AE24B6">
        <w:rPr>
          <w:rFonts w:cs="Times New Roman"/>
          <w:i/>
          <w:iCs/>
          <w:sz w:val="28"/>
          <w:szCs w:val="28"/>
        </w:rPr>
        <w:t xml:space="preserve"> và Môi trường tại Tờ trình số</w:t>
      </w:r>
      <w:r w:rsidR="0069570F">
        <w:rPr>
          <w:rFonts w:cs="Times New Roman"/>
          <w:i/>
          <w:iCs/>
          <w:sz w:val="28"/>
          <w:szCs w:val="28"/>
        </w:rPr>
        <w:t xml:space="preserve"> </w:t>
      </w:r>
      <w:r w:rsidR="00F21341" w:rsidRPr="00F21341">
        <w:rPr>
          <w:rFonts w:cs="Times New Roman"/>
          <w:i/>
          <w:iCs/>
          <w:color w:val="FFFFFF" w:themeColor="background1"/>
          <w:sz w:val="28"/>
          <w:szCs w:val="28"/>
        </w:rPr>
        <w:t>….</w:t>
      </w:r>
      <w:r w:rsidR="0069570F">
        <w:rPr>
          <w:rFonts w:cs="Times New Roman"/>
          <w:i/>
          <w:iCs/>
          <w:sz w:val="28"/>
          <w:szCs w:val="28"/>
        </w:rPr>
        <w:t>/TTr-SN</w:t>
      </w:r>
      <w:r w:rsidRPr="00AE24B6">
        <w:rPr>
          <w:rFonts w:cs="Times New Roman"/>
          <w:i/>
          <w:iCs/>
          <w:sz w:val="28"/>
          <w:szCs w:val="28"/>
        </w:rPr>
        <w:t xml:space="preserve">NMT ngày </w:t>
      </w:r>
      <w:r w:rsidR="00203EBD" w:rsidRPr="00AE24B6">
        <w:rPr>
          <w:rFonts w:cs="Times New Roman"/>
          <w:i/>
          <w:iCs/>
          <w:sz w:val="28"/>
          <w:szCs w:val="28"/>
        </w:rPr>
        <w:t xml:space="preserve">   </w:t>
      </w:r>
      <w:r w:rsidRPr="00AE24B6">
        <w:rPr>
          <w:rFonts w:cs="Times New Roman"/>
          <w:i/>
          <w:iCs/>
          <w:sz w:val="28"/>
          <w:szCs w:val="28"/>
        </w:rPr>
        <w:t xml:space="preserve"> tháng </w:t>
      </w:r>
      <w:r w:rsidR="001655D5" w:rsidRPr="00AE24B6">
        <w:rPr>
          <w:rFonts w:cs="Times New Roman"/>
          <w:i/>
          <w:iCs/>
          <w:sz w:val="28"/>
          <w:szCs w:val="28"/>
        </w:rPr>
        <w:t xml:space="preserve">  </w:t>
      </w:r>
      <w:r w:rsidRPr="00AE24B6">
        <w:rPr>
          <w:rFonts w:cs="Times New Roman"/>
          <w:i/>
          <w:iCs/>
          <w:sz w:val="28"/>
          <w:szCs w:val="28"/>
        </w:rPr>
        <w:t>năm 202</w:t>
      </w:r>
      <w:r w:rsidR="001E1904" w:rsidRPr="00AE24B6">
        <w:rPr>
          <w:rFonts w:cs="Times New Roman"/>
          <w:i/>
          <w:iCs/>
          <w:sz w:val="28"/>
          <w:szCs w:val="28"/>
        </w:rPr>
        <w:t>5</w:t>
      </w:r>
      <w:r w:rsidR="001B29C8">
        <w:rPr>
          <w:rFonts w:cs="Times New Roman"/>
          <w:i/>
          <w:iCs/>
          <w:sz w:val="28"/>
          <w:szCs w:val="28"/>
        </w:rPr>
        <w:t xml:space="preserve"> và Báo cáo thẩm định số ….ngày   tháng    năm 2025 của Sở Tư pháp</w:t>
      </w:r>
      <w:r w:rsidRPr="00AE24B6">
        <w:rPr>
          <w:rFonts w:cs="Times New Roman"/>
          <w:i/>
          <w:iCs/>
          <w:sz w:val="28"/>
          <w:szCs w:val="28"/>
        </w:rPr>
        <w:t>.</w:t>
      </w:r>
    </w:p>
    <w:p w14:paraId="4B97F4B2" w14:textId="77777777" w:rsidR="00AE24B6" w:rsidRPr="00AE24B6" w:rsidRDefault="00AE24B6" w:rsidP="00AE24B6">
      <w:pPr>
        <w:spacing w:after="0" w:line="360" w:lineRule="exact"/>
        <w:ind w:firstLine="720"/>
        <w:jc w:val="both"/>
        <w:rPr>
          <w:rFonts w:cs="Times New Roman"/>
          <w:sz w:val="28"/>
          <w:szCs w:val="28"/>
        </w:rPr>
      </w:pPr>
    </w:p>
    <w:p w14:paraId="46AD10A4" w14:textId="77777777" w:rsidR="00AE24B6" w:rsidRPr="00AE24B6" w:rsidRDefault="00AE24B6" w:rsidP="0085246B">
      <w:pPr>
        <w:spacing w:before="120" w:after="120" w:line="360" w:lineRule="exact"/>
        <w:jc w:val="center"/>
        <w:rPr>
          <w:rFonts w:cs="Times New Roman"/>
          <w:b/>
          <w:color w:val="000000"/>
          <w:sz w:val="28"/>
          <w:szCs w:val="28"/>
        </w:rPr>
      </w:pPr>
      <w:r w:rsidRPr="00AE24B6">
        <w:rPr>
          <w:rFonts w:cs="Times New Roman"/>
          <w:b/>
          <w:color w:val="000000"/>
          <w:sz w:val="28"/>
          <w:szCs w:val="28"/>
        </w:rPr>
        <w:t>QUYẾT ĐỊNH:</w:t>
      </w:r>
    </w:p>
    <w:p w14:paraId="78644249" w14:textId="6502DD13" w:rsidR="00AE24B6" w:rsidRPr="00AE24B6" w:rsidRDefault="00AE24B6" w:rsidP="0085246B">
      <w:pPr>
        <w:spacing w:before="120" w:after="120" w:line="360" w:lineRule="exact"/>
        <w:jc w:val="both"/>
        <w:rPr>
          <w:rFonts w:cs="Times New Roman"/>
          <w:bCs/>
          <w:color w:val="000000"/>
          <w:sz w:val="28"/>
          <w:szCs w:val="28"/>
          <w:lang w:val="nl-NL"/>
        </w:rPr>
      </w:pPr>
      <w:r w:rsidRPr="00AE24B6">
        <w:rPr>
          <w:rFonts w:cs="Times New Roman"/>
          <w:b/>
          <w:bCs/>
          <w:color w:val="000000"/>
          <w:sz w:val="28"/>
          <w:szCs w:val="28"/>
          <w:lang w:val="nl-NL"/>
        </w:rPr>
        <w:tab/>
        <w:t xml:space="preserve">Điều 1. </w:t>
      </w:r>
      <w:r w:rsidRPr="00AE24B6">
        <w:rPr>
          <w:rFonts w:cs="Times New Roman"/>
          <w:bCs/>
          <w:color w:val="000000"/>
          <w:sz w:val="28"/>
          <w:szCs w:val="28"/>
          <w:lang w:val="nl-NL"/>
        </w:rPr>
        <w:t xml:space="preserve">Ban hành kèm theo Quyết định này Quy định </w:t>
      </w:r>
      <w:r w:rsidRPr="00AE24B6">
        <w:rPr>
          <w:rFonts w:cs="Times New Roman"/>
          <w:bCs/>
          <w:sz w:val="28"/>
          <w:szCs w:val="28"/>
        </w:rPr>
        <w:t>các trường hợp không có tính khả thi và mức độ khôi phục lại tình trạng ban đầu của đất</w:t>
      </w:r>
      <w:r w:rsidR="001B29C8">
        <w:rPr>
          <w:rFonts w:cs="Times New Roman"/>
          <w:bCs/>
          <w:sz w:val="28"/>
          <w:szCs w:val="28"/>
        </w:rPr>
        <w:t xml:space="preserve"> trên địa bàn tỉnh Hưng Yên theo</w:t>
      </w:r>
      <w:r w:rsidRPr="00AE24B6">
        <w:rPr>
          <w:rFonts w:cs="Times New Roman"/>
          <w:bCs/>
          <w:sz w:val="28"/>
          <w:szCs w:val="28"/>
        </w:rPr>
        <w:t xml:space="preserve"> Khoản 5 Điều 14 Nghị định số 123/2024/NĐ-CP ngày 04 tháng 10 năm 2024 của Chính phủ</w:t>
      </w:r>
      <w:r w:rsidR="001B29C8">
        <w:rPr>
          <w:rFonts w:cs="Times New Roman"/>
          <w:b/>
          <w:sz w:val="28"/>
          <w:szCs w:val="28"/>
        </w:rPr>
        <w:t>.</w:t>
      </w:r>
    </w:p>
    <w:p w14:paraId="394FDB23" w14:textId="77777777" w:rsidR="00AE24B6" w:rsidRPr="00AE24B6" w:rsidRDefault="00AE24B6" w:rsidP="0085246B">
      <w:pPr>
        <w:pStyle w:val="NormalWeb"/>
        <w:spacing w:before="120" w:beforeAutospacing="0" w:after="120" w:afterAutospacing="0" w:line="360" w:lineRule="exact"/>
        <w:ind w:right="142" w:firstLine="720"/>
        <w:jc w:val="both"/>
        <w:rPr>
          <w:b/>
          <w:bCs/>
          <w:color w:val="000000"/>
          <w:sz w:val="28"/>
          <w:szCs w:val="28"/>
          <w:lang w:val="nl-NL"/>
        </w:rPr>
      </w:pPr>
      <w:r w:rsidRPr="00AE24B6">
        <w:rPr>
          <w:b/>
          <w:bCs/>
          <w:color w:val="000000"/>
          <w:sz w:val="28"/>
          <w:szCs w:val="28"/>
          <w:lang w:val="nl-NL"/>
        </w:rPr>
        <w:t>Điều 2. Hiệu lực thi hành</w:t>
      </w:r>
    </w:p>
    <w:p w14:paraId="4796A7DA" w14:textId="417854B7" w:rsidR="00AE24B6" w:rsidRPr="00AE24B6" w:rsidRDefault="00AE24B6" w:rsidP="0085246B">
      <w:pPr>
        <w:spacing w:before="120" w:after="120" w:line="360" w:lineRule="exact"/>
        <w:ind w:firstLine="720"/>
        <w:jc w:val="both"/>
        <w:rPr>
          <w:rFonts w:cs="Times New Roman"/>
          <w:color w:val="000000"/>
          <w:sz w:val="28"/>
          <w:szCs w:val="28"/>
        </w:rPr>
      </w:pPr>
      <w:r w:rsidRPr="00AE24B6">
        <w:rPr>
          <w:rFonts w:cs="Times New Roman"/>
          <w:color w:val="000000"/>
          <w:sz w:val="28"/>
          <w:szCs w:val="28"/>
        </w:rPr>
        <w:t xml:space="preserve">Quyết định này có hiệu lực thi hành kể từ ngày </w:t>
      </w:r>
      <w:r>
        <w:rPr>
          <w:rFonts w:cs="Times New Roman"/>
          <w:color w:val="000000"/>
          <w:sz w:val="28"/>
          <w:szCs w:val="28"/>
        </w:rPr>
        <w:t xml:space="preserve">  </w:t>
      </w:r>
      <w:r w:rsidRPr="00AE24B6">
        <w:rPr>
          <w:rFonts w:cs="Times New Roman"/>
          <w:color w:val="000000"/>
          <w:sz w:val="28"/>
          <w:szCs w:val="28"/>
        </w:rPr>
        <w:t xml:space="preserve"> tháng </w:t>
      </w:r>
      <w:r>
        <w:rPr>
          <w:rFonts w:cs="Times New Roman"/>
          <w:color w:val="000000"/>
          <w:sz w:val="28"/>
          <w:szCs w:val="28"/>
        </w:rPr>
        <w:t xml:space="preserve">  </w:t>
      </w:r>
      <w:r w:rsidRPr="00AE24B6">
        <w:rPr>
          <w:rFonts w:cs="Times New Roman"/>
          <w:color w:val="000000"/>
          <w:sz w:val="28"/>
          <w:szCs w:val="28"/>
        </w:rPr>
        <w:t xml:space="preserve"> năm 202</w:t>
      </w:r>
      <w:r>
        <w:rPr>
          <w:rFonts w:cs="Times New Roman"/>
          <w:color w:val="000000"/>
          <w:sz w:val="28"/>
          <w:szCs w:val="28"/>
        </w:rPr>
        <w:t>5</w:t>
      </w:r>
      <w:r w:rsidRPr="00AE24B6">
        <w:rPr>
          <w:rFonts w:cs="Times New Roman"/>
          <w:color w:val="000000"/>
          <w:sz w:val="28"/>
          <w:szCs w:val="28"/>
        </w:rPr>
        <w:t>.</w:t>
      </w:r>
    </w:p>
    <w:p w14:paraId="46DD98EE" w14:textId="77777777" w:rsidR="00AE24B6" w:rsidRPr="00AE24B6" w:rsidRDefault="00AE24B6" w:rsidP="0085246B">
      <w:pPr>
        <w:tabs>
          <w:tab w:val="left" w:pos="-2800"/>
        </w:tabs>
        <w:spacing w:before="120" w:after="120" w:line="360" w:lineRule="exact"/>
        <w:ind w:firstLine="720"/>
        <w:jc w:val="both"/>
        <w:rPr>
          <w:rFonts w:cs="Times New Roman"/>
          <w:b/>
          <w:color w:val="000000"/>
          <w:sz w:val="28"/>
          <w:szCs w:val="28"/>
          <w:lang w:val="de-DE"/>
        </w:rPr>
      </w:pPr>
      <w:r w:rsidRPr="00AE24B6">
        <w:rPr>
          <w:rFonts w:cs="Times New Roman"/>
          <w:b/>
          <w:color w:val="000000"/>
          <w:sz w:val="28"/>
          <w:szCs w:val="28"/>
          <w:lang w:val="de-DE"/>
        </w:rPr>
        <w:lastRenderedPageBreak/>
        <w:t>Điều 3. Trách nhiệm tổ chức thực hiện</w:t>
      </w:r>
    </w:p>
    <w:p w14:paraId="3E40B243" w14:textId="77777777" w:rsidR="00AE24B6" w:rsidRPr="00AE24B6" w:rsidRDefault="00AE24B6" w:rsidP="0085246B">
      <w:pPr>
        <w:tabs>
          <w:tab w:val="left" w:pos="-2800"/>
        </w:tabs>
        <w:spacing w:before="120" w:after="120" w:line="360" w:lineRule="exact"/>
        <w:ind w:firstLine="720"/>
        <w:jc w:val="both"/>
        <w:rPr>
          <w:rFonts w:cs="Times New Roman"/>
          <w:color w:val="000000"/>
          <w:sz w:val="28"/>
          <w:szCs w:val="28"/>
        </w:rPr>
      </w:pPr>
      <w:r w:rsidRPr="00AE24B6">
        <w:rPr>
          <w:rFonts w:cs="Times New Roman"/>
          <w:color w:val="000000"/>
          <w:sz w:val="28"/>
          <w:szCs w:val="28"/>
        </w:rPr>
        <w:t xml:space="preserve">Chánh Văn phòng </w:t>
      </w:r>
      <w:r w:rsidRPr="00AE24B6">
        <w:rPr>
          <w:rFonts w:cs="Times New Roman"/>
          <w:color w:val="000000"/>
          <w:sz w:val="28"/>
          <w:szCs w:val="28"/>
          <w:lang w:val="de-DE"/>
        </w:rPr>
        <w:t>Ủy ban nhân dân</w:t>
      </w:r>
      <w:r w:rsidRPr="00AE24B6">
        <w:rPr>
          <w:rFonts w:cs="Times New Roman"/>
          <w:color w:val="000000"/>
          <w:sz w:val="28"/>
          <w:szCs w:val="28"/>
        </w:rPr>
        <w:t xml:space="preserve"> tỉnh; Thủ trưởng sở, ban, ngành tỉnh; Chủ tịch </w:t>
      </w:r>
      <w:r w:rsidRPr="00AE24B6">
        <w:rPr>
          <w:rFonts w:cs="Times New Roman"/>
          <w:color w:val="000000"/>
          <w:sz w:val="28"/>
          <w:szCs w:val="28"/>
          <w:lang w:val="de-DE"/>
        </w:rPr>
        <w:t>Ủy ban nhân dân</w:t>
      </w:r>
      <w:r w:rsidRPr="00AE24B6">
        <w:rPr>
          <w:rFonts w:cs="Times New Roman"/>
          <w:color w:val="000000"/>
          <w:sz w:val="28"/>
          <w:szCs w:val="28"/>
        </w:rPr>
        <w:t xml:space="preserve"> cấp huyện; Chủ tịch Ủy ban nhân dân cấp xã; Thủ trưởng các đơn vị, tổ chức và các hộ gia đình, cá nhân có liên quan chịu trách nhiệm thi hành Quyết định này./.</w:t>
      </w:r>
    </w:p>
    <w:p w14:paraId="530378F9" w14:textId="77777777" w:rsidR="00AE24B6" w:rsidRPr="00AE24B6" w:rsidRDefault="00AE24B6" w:rsidP="0085246B">
      <w:pPr>
        <w:tabs>
          <w:tab w:val="left" w:pos="-2800"/>
        </w:tabs>
        <w:spacing w:before="120" w:after="120" w:line="360" w:lineRule="exact"/>
        <w:ind w:firstLine="720"/>
        <w:jc w:val="both"/>
        <w:rPr>
          <w:rFonts w:cs="Times New Roman"/>
          <w:color w:val="000000"/>
          <w:spacing w:val="-2"/>
          <w:sz w:val="28"/>
          <w:szCs w:val="28"/>
        </w:rPr>
      </w:pPr>
    </w:p>
    <w:tbl>
      <w:tblPr>
        <w:tblW w:w="0" w:type="auto"/>
        <w:tblLook w:val="04A0" w:firstRow="1" w:lastRow="0" w:firstColumn="1" w:lastColumn="0" w:noHBand="0" w:noVBand="1"/>
      </w:tblPr>
      <w:tblGrid>
        <w:gridCol w:w="4533"/>
        <w:gridCol w:w="4539"/>
      </w:tblGrid>
      <w:tr w:rsidR="00AE24B6" w:rsidRPr="00AE24B6" w14:paraId="77993D3E" w14:textId="77777777" w:rsidTr="000C6256">
        <w:tc>
          <w:tcPr>
            <w:tcW w:w="4533" w:type="dxa"/>
            <w:shd w:val="clear" w:color="auto" w:fill="auto"/>
          </w:tcPr>
          <w:p w14:paraId="4744D0FB" w14:textId="77777777" w:rsidR="00AE24B6" w:rsidRPr="00AE24B6" w:rsidRDefault="00AE24B6" w:rsidP="0085246B">
            <w:pPr>
              <w:pStyle w:val="NormalWeb"/>
              <w:spacing w:before="0" w:beforeAutospacing="0" w:after="0" w:afterAutospacing="0"/>
              <w:jc w:val="both"/>
              <w:rPr>
                <w:color w:val="000000"/>
                <w:spacing w:val="-4"/>
                <w:lang w:val="de-DE"/>
              </w:rPr>
            </w:pPr>
            <w:r w:rsidRPr="00AE24B6">
              <w:rPr>
                <w:b/>
                <w:bCs/>
                <w:i/>
                <w:iCs/>
                <w:color w:val="000000"/>
                <w:spacing w:val="-4"/>
                <w:lang w:val="de-DE"/>
              </w:rPr>
              <w:t>Nơi nhận:</w:t>
            </w:r>
          </w:p>
          <w:p w14:paraId="361215EF" w14:textId="77777777" w:rsidR="00AE24B6" w:rsidRPr="00AE24B6" w:rsidRDefault="00AE24B6" w:rsidP="0085246B">
            <w:pPr>
              <w:spacing w:after="0" w:line="240" w:lineRule="auto"/>
              <w:jc w:val="both"/>
              <w:rPr>
                <w:rFonts w:cs="Times New Roman"/>
                <w:szCs w:val="24"/>
                <w:lang w:val="vi-VN"/>
              </w:rPr>
            </w:pPr>
            <w:r w:rsidRPr="00AE24B6">
              <w:rPr>
                <w:rFonts w:cs="Times New Roman"/>
                <w:szCs w:val="24"/>
                <w:lang w:val="vi-VN"/>
              </w:rPr>
              <w:t>- Như Điều 3;</w:t>
            </w:r>
          </w:p>
          <w:p w14:paraId="6EE0491D" w14:textId="77777777" w:rsidR="00AE24B6" w:rsidRPr="00AE24B6" w:rsidRDefault="00AE24B6" w:rsidP="0085246B">
            <w:pPr>
              <w:spacing w:after="0" w:line="240" w:lineRule="auto"/>
              <w:jc w:val="both"/>
              <w:rPr>
                <w:rFonts w:cs="Times New Roman"/>
                <w:szCs w:val="24"/>
                <w:lang w:val="vi-VN"/>
              </w:rPr>
            </w:pPr>
            <w:r w:rsidRPr="00AE24B6">
              <w:rPr>
                <w:rFonts w:cs="Times New Roman"/>
                <w:szCs w:val="24"/>
                <w:lang w:val="vi-VN"/>
              </w:rPr>
              <w:t>- Văn phòng Chính phủ;</w:t>
            </w:r>
          </w:p>
          <w:p w14:paraId="2D61CED4" w14:textId="77777777" w:rsidR="00AE24B6" w:rsidRPr="00AE24B6" w:rsidRDefault="00AE24B6" w:rsidP="0085246B">
            <w:pPr>
              <w:spacing w:after="0" w:line="240" w:lineRule="auto"/>
              <w:jc w:val="both"/>
              <w:rPr>
                <w:rFonts w:cs="Times New Roman"/>
                <w:szCs w:val="24"/>
              </w:rPr>
            </w:pPr>
            <w:r w:rsidRPr="00AE24B6">
              <w:rPr>
                <w:rFonts w:cs="Times New Roman"/>
                <w:szCs w:val="24"/>
                <w:lang w:val="vi-VN"/>
              </w:rPr>
              <w:t>- Bộ Tư pháp (Cục Kiểm tra văn bản QPPL);</w:t>
            </w:r>
          </w:p>
          <w:p w14:paraId="1C486712" w14:textId="3A428CC1" w:rsidR="00AE24B6" w:rsidRPr="00AE24B6" w:rsidRDefault="00AE24B6" w:rsidP="0085246B">
            <w:pPr>
              <w:spacing w:after="0" w:line="240" w:lineRule="auto"/>
              <w:jc w:val="both"/>
              <w:rPr>
                <w:rFonts w:cs="Times New Roman"/>
                <w:szCs w:val="24"/>
              </w:rPr>
            </w:pPr>
            <w:r w:rsidRPr="00AE24B6">
              <w:rPr>
                <w:rFonts w:cs="Times New Roman"/>
                <w:szCs w:val="24"/>
                <w:lang w:val="vi-VN"/>
              </w:rPr>
              <w:t xml:space="preserve">- Bộ </w:t>
            </w:r>
            <w:r w:rsidR="001B29C8">
              <w:rPr>
                <w:rFonts w:cs="Times New Roman"/>
                <w:szCs w:val="24"/>
              </w:rPr>
              <w:t>Nông nghiệp</w:t>
            </w:r>
            <w:r w:rsidRPr="00AE24B6">
              <w:rPr>
                <w:rFonts w:cs="Times New Roman"/>
                <w:szCs w:val="24"/>
                <w:lang w:val="vi-VN"/>
              </w:rPr>
              <w:t xml:space="preserve"> và Môi trường; </w:t>
            </w:r>
          </w:p>
          <w:p w14:paraId="20A6DF07" w14:textId="77777777" w:rsidR="00AE24B6" w:rsidRPr="00AE24B6" w:rsidRDefault="00AE24B6" w:rsidP="0085246B">
            <w:pPr>
              <w:spacing w:after="0" w:line="240" w:lineRule="auto"/>
              <w:jc w:val="both"/>
              <w:rPr>
                <w:rFonts w:cs="Times New Roman"/>
                <w:szCs w:val="24"/>
                <w:lang w:val="vi-VN"/>
              </w:rPr>
            </w:pPr>
            <w:r w:rsidRPr="00AE24B6">
              <w:rPr>
                <w:rFonts w:cs="Times New Roman"/>
                <w:szCs w:val="24"/>
                <w:lang w:val="vi-VN"/>
              </w:rPr>
              <w:t>- Thường trực Tỉnh ủy;</w:t>
            </w:r>
          </w:p>
          <w:p w14:paraId="3CC6DFF1" w14:textId="77777777" w:rsidR="00AE24B6" w:rsidRPr="00AE24B6" w:rsidRDefault="00AE24B6" w:rsidP="0085246B">
            <w:pPr>
              <w:spacing w:after="0" w:line="240" w:lineRule="auto"/>
              <w:jc w:val="both"/>
              <w:rPr>
                <w:rFonts w:cs="Times New Roman"/>
                <w:szCs w:val="24"/>
                <w:lang w:val="vi-VN"/>
              </w:rPr>
            </w:pPr>
            <w:r w:rsidRPr="00AE24B6">
              <w:rPr>
                <w:rFonts w:cs="Times New Roman"/>
                <w:szCs w:val="24"/>
                <w:lang w:val="vi-VN"/>
              </w:rPr>
              <w:t>- Thường trực HĐND tỉnh;</w:t>
            </w:r>
          </w:p>
          <w:p w14:paraId="3489F692" w14:textId="77777777" w:rsidR="00AE24B6" w:rsidRPr="00AE24B6" w:rsidRDefault="00AE24B6" w:rsidP="0085246B">
            <w:pPr>
              <w:spacing w:after="0" w:line="240" w:lineRule="auto"/>
              <w:jc w:val="both"/>
              <w:rPr>
                <w:rFonts w:cs="Times New Roman"/>
                <w:szCs w:val="24"/>
              </w:rPr>
            </w:pPr>
            <w:r w:rsidRPr="00AE24B6">
              <w:rPr>
                <w:rFonts w:cs="Times New Roman"/>
                <w:szCs w:val="24"/>
                <w:lang w:val="vi-VN"/>
              </w:rPr>
              <w:t>- Chủ tịch, các P</w:t>
            </w:r>
            <w:r w:rsidRPr="00AE24B6">
              <w:rPr>
                <w:rFonts w:cs="Times New Roman"/>
                <w:szCs w:val="24"/>
              </w:rPr>
              <w:t>hó Chủ tịch</w:t>
            </w:r>
            <w:r w:rsidRPr="00AE24B6">
              <w:rPr>
                <w:rFonts w:cs="Times New Roman"/>
                <w:szCs w:val="24"/>
                <w:lang w:val="vi-VN"/>
              </w:rPr>
              <w:t xml:space="preserve"> UBND tỉnh;</w:t>
            </w:r>
          </w:p>
          <w:p w14:paraId="2BC50699" w14:textId="77777777" w:rsidR="00AE24B6" w:rsidRDefault="00AE24B6" w:rsidP="0085246B">
            <w:pPr>
              <w:spacing w:after="0" w:line="240" w:lineRule="auto"/>
              <w:jc w:val="both"/>
              <w:rPr>
                <w:rFonts w:cs="Times New Roman"/>
                <w:szCs w:val="24"/>
              </w:rPr>
            </w:pPr>
            <w:r w:rsidRPr="00AE24B6">
              <w:rPr>
                <w:rFonts w:cs="Times New Roman"/>
                <w:szCs w:val="24"/>
              </w:rPr>
              <w:t>- Đoàn Đại biểu Quốc hội tỉnh;</w:t>
            </w:r>
          </w:p>
          <w:p w14:paraId="7FE1A330" w14:textId="1A4398E2" w:rsidR="001B29C8" w:rsidRPr="00AE24B6" w:rsidRDefault="001B29C8" w:rsidP="0085246B">
            <w:pPr>
              <w:spacing w:after="0" w:line="240" w:lineRule="auto"/>
              <w:jc w:val="both"/>
              <w:rPr>
                <w:rFonts w:cs="Times New Roman"/>
                <w:szCs w:val="24"/>
              </w:rPr>
            </w:pPr>
            <w:r>
              <w:rPr>
                <w:rFonts w:cs="Times New Roman"/>
                <w:szCs w:val="24"/>
              </w:rPr>
              <w:t>- UBMTTQVN tỉnh;</w:t>
            </w:r>
          </w:p>
          <w:p w14:paraId="409AE0F7" w14:textId="77777777" w:rsidR="00AE24B6" w:rsidRPr="00AE24B6" w:rsidRDefault="00AE24B6" w:rsidP="0085246B">
            <w:pPr>
              <w:spacing w:after="0" w:line="240" w:lineRule="auto"/>
              <w:jc w:val="both"/>
              <w:rPr>
                <w:rFonts w:cs="Times New Roman"/>
                <w:szCs w:val="24"/>
                <w:lang w:val="vi-VN"/>
              </w:rPr>
            </w:pPr>
            <w:r w:rsidRPr="00AE24B6">
              <w:rPr>
                <w:rFonts w:cs="Times New Roman"/>
                <w:szCs w:val="24"/>
                <w:lang w:val="vi-VN"/>
              </w:rPr>
              <w:t>- Sở Tư pháp (CSDLQG về pháp luật);</w:t>
            </w:r>
          </w:p>
          <w:p w14:paraId="10B54537" w14:textId="77777777" w:rsidR="00AE24B6" w:rsidRPr="00AE24B6" w:rsidRDefault="00AE24B6" w:rsidP="0085246B">
            <w:pPr>
              <w:spacing w:after="0" w:line="240" w:lineRule="auto"/>
              <w:jc w:val="both"/>
              <w:rPr>
                <w:rFonts w:cs="Times New Roman"/>
                <w:szCs w:val="24"/>
              </w:rPr>
            </w:pPr>
            <w:r w:rsidRPr="00AE24B6">
              <w:rPr>
                <w:rFonts w:cs="Times New Roman"/>
                <w:szCs w:val="24"/>
                <w:lang w:val="vi-VN"/>
              </w:rPr>
              <w:t>- Lãnh đạo V</w:t>
            </w:r>
            <w:r w:rsidRPr="00AE24B6">
              <w:rPr>
                <w:rFonts w:cs="Times New Roman"/>
                <w:szCs w:val="24"/>
              </w:rPr>
              <w:t>P</w:t>
            </w:r>
            <w:r w:rsidRPr="00AE24B6">
              <w:rPr>
                <w:rFonts w:cs="Times New Roman"/>
                <w:szCs w:val="24"/>
                <w:lang w:val="vi-VN"/>
              </w:rPr>
              <w:t xml:space="preserve"> UBND tỉnh;</w:t>
            </w:r>
          </w:p>
          <w:p w14:paraId="152D0E86" w14:textId="77777777" w:rsidR="00AE24B6" w:rsidRPr="00AE24B6" w:rsidRDefault="00AE24B6" w:rsidP="0085246B">
            <w:pPr>
              <w:spacing w:after="0" w:line="240" w:lineRule="auto"/>
              <w:jc w:val="both"/>
              <w:rPr>
                <w:rFonts w:cs="Times New Roman"/>
                <w:szCs w:val="24"/>
                <w:lang w:val="vi-VN"/>
              </w:rPr>
            </w:pPr>
            <w:r w:rsidRPr="00AE24B6">
              <w:rPr>
                <w:rFonts w:cs="Times New Roman"/>
                <w:szCs w:val="24"/>
                <w:lang w:val="vi-VN"/>
              </w:rPr>
              <w:t>- Trung tâm T</w:t>
            </w:r>
            <w:r w:rsidRPr="00AE24B6">
              <w:rPr>
                <w:rFonts w:cs="Times New Roman"/>
                <w:szCs w:val="24"/>
              </w:rPr>
              <w:t>hông tin</w:t>
            </w:r>
            <w:r w:rsidRPr="00AE24B6">
              <w:rPr>
                <w:rFonts w:cs="Times New Roman"/>
                <w:szCs w:val="24"/>
                <w:lang w:val="vi-VN"/>
              </w:rPr>
              <w:t xml:space="preserve"> -</w:t>
            </w:r>
            <w:r w:rsidRPr="00AE24B6">
              <w:rPr>
                <w:rFonts w:cs="Times New Roman"/>
                <w:szCs w:val="24"/>
              </w:rPr>
              <w:t xml:space="preserve"> </w:t>
            </w:r>
            <w:r w:rsidRPr="00AE24B6">
              <w:rPr>
                <w:rFonts w:cs="Times New Roman"/>
                <w:szCs w:val="24"/>
                <w:lang w:val="vi-VN"/>
              </w:rPr>
              <w:t>Hội nghị tỉnh;</w:t>
            </w:r>
          </w:p>
          <w:p w14:paraId="7C92DF5A" w14:textId="77777777" w:rsidR="00AE24B6" w:rsidRPr="00AE24B6" w:rsidRDefault="00AE24B6" w:rsidP="0085246B">
            <w:pPr>
              <w:pStyle w:val="NormalWeb"/>
              <w:spacing w:before="0" w:beforeAutospacing="0" w:after="0" w:afterAutospacing="0"/>
              <w:jc w:val="both"/>
              <w:rPr>
                <w:color w:val="000000"/>
                <w:spacing w:val="-10"/>
              </w:rPr>
            </w:pPr>
            <w:r w:rsidRPr="00AE24B6">
              <w:t>- Lưu: VT, KT2</w:t>
            </w:r>
            <w:r w:rsidRPr="00AE24B6">
              <w:rPr>
                <w:vertAlign w:val="superscript"/>
              </w:rPr>
              <w:t>L</w:t>
            </w:r>
            <w:r w:rsidRPr="00AE24B6">
              <w:t>.</w:t>
            </w:r>
          </w:p>
        </w:tc>
        <w:tc>
          <w:tcPr>
            <w:tcW w:w="4539" w:type="dxa"/>
            <w:shd w:val="clear" w:color="auto" w:fill="auto"/>
          </w:tcPr>
          <w:p w14:paraId="298F7423" w14:textId="77777777" w:rsidR="00AE24B6" w:rsidRPr="00AE24B6" w:rsidRDefault="00AE24B6" w:rsidP="0085246B">
            <w:pPr>
              <w:pStyle w:val="NormalWeb"/>
              <w:spacing w:before="0" w:beforeAutospacing="0" w:after="0" w:afterAutospacing="0"/>
              <w:jc w:val="center"/>
              <w:rPr>
                <w:color w:val="000000"/>
                <w:spacing w:val="-4"/>
                <w:sz w:val="28"/>
                <w:szCs w:val="28"/>
                <w:lang w:val="fr-FR"/>
              </w:rPr>
            </w:pPr>
            <w:r w:rsidRPr="00AE24B6">
              <w:rPr>
                <w:b/>
                <w:bCs/>
                <w:color w:val="000000"/>
                <w:spacing w:val="-4"/>
                <w:sz w:val="28"/>
                <w:szCs w:val="28"/>
                <w:lang w:val="fr-FR"/>
              </w:rPr>
              <w:t xml:space="preserve">TM. ỦY BAN NHÂN DÂN </w:t>
            </w:r>
          </w:p>
          <w:p w14:paraId="7F6720AD" w14:textId="77777777" w:rsidR="00AE24B6" w:rsidRPr="00AE24B6" w:rsidRDefault="00AE24B6" w:rsidP="0085246B">
            <w:pPr>
              <w:pStyle w:val="NormalWeb"/>
              <w:spacing w:before="0" w:beforeAutospacing="0" w:after="0" w:afterAutospacing="0"/>
              <w:jc w:val="center"/>
              <w:rPr>
                <w:color w:val="000000"/>
                <w:spacing w:val="-4"/>
                <w:sz w:val="28"/>
                <w:szCs w:val="28"/>
                <w:lang w:val="fr-FR"/>
              </w:rPr>
            </w:pPr>
            <w:r w:rsidRPr="00AE24B6">
              <w:rPr>
                <w:b/>
                <w:bCs/>
                <w:color w:val="000000"/>
                <w:spacing w:val="-4"/>
                <w:sz w:val="28"/>
                <w:szCs w:val="28"/>
                <w:lang w:val="fr-FR"/>
              </w:rPr>
              <w:t>CHỦ TỊCH</w:t>
            </w:r>
          </w:p>
          <w:p w14:paraId="325D955E" w14:textId="77777777" w:rsidR="00AE24B6" w:rsidRPr="00AE24B6" w:rsidRDefault="00AE24B6" w:rsidP="0085246B">
            <w:pPr>
              <w:pStyle w:val="NormalWeb"/>
              <w:spacing w:before="0" w:beforeAutospacing="0" w:after="0" w:afterAutospacing="0"/>
              <w:jc w:val="center"/>
              <w:rPr>
                <w:b/>
                <w:bCs/>
                <w:color w:val="000000"/>
                <w:sz w:val="28"/>
                <w:szCs w:val="28"/>
                <w:lang w:val="fr-FR"/>
              </w:rPr>
            </w:pPr>
          </w:p>
          <w:p w14:paraId="4B380F30" w14:textId="77777777" w:rsidR="00AE24B6" w:rsidRPr="00AE24B6" w:rsidRDefault="00AE24B6" w:rsidP="0085246B">
            <w:pPr>
              <w:pStyle w:val="NormalWeb"/>
              <w:spacing w:before="0" w:beforeAutospacing="0" w:after="0" w:afterAutospacing="0"/>
              <w:jc w:val="center"/>
              <w:rPr>
                <w:b/>
                <w:bCs/>
                <w:color w:val="000000"/>
                <w:sz w:val="28"/>
                <w:szCs w:val="28"/>
                <w:lang w:val="fr-FR"/>
              </w:rPr>
            </w:pPr>
          </w:p>
          <w:p w14:paraId="40AB8EB0" w14:textId="77777777" w:rsidR="00AE24B6" w:rsidRDefault="00AE24B6" w:rsidP="0085246B">
            <w:pPr>
              <w:pStyle w:val="NormalWeb"/>
              <w:spacing w:before="0" w:beforeAutospacing="0" w:after="0" w:afterAutospacing="0"/>
              <w:jc w:val="center"/>
              <w:rPr>
                <w:b/>
                <w:bCs/>
                <w:color w:val="000000"/>
                <w:sz w:val="28"/>
                <w:szCs w:val="28"/>
                <w:lang w:val="fr-FR"/>
              </w:rPr>
            </w:pPr>
          </w:p>
          <w:p w14:paraId="590F496A" w14:textId="77777777" w:rsidR="006478BF" w:rsidRPr="00AE24B6" w:rsidRDefault="006478BF" w:rsidP="0085246B">
            <w:pPr>
              <w:pStyle w:val="NormalWeb"/>
              <w:spacing w:before="0" w:beforeAutospacing="0" w:after="0" w:afterAutospacing="0"/>
              <w:jc w:val="center"/>
              <w:rPr>
                <w:b/>
                <w:bCs/>
                <w:color w:val="000000"/>
                <w:sz w:val="28"/>
                <w:szCs w:val="28"/>
                <w:lang w:val="fr-FR"/>
              </w:rPr>
            </w:pPr>
          </w:p>
          <w:p w14:paraId="108DBF25" w14:textId="77777777" w:rsidR="00AE24B6" w:rsidRPr="00AE24B6" w:rsidRDefault="00AE24B6" w:rsidP="0085246B">
            <w:pPr>
              <w:pStyle w:val="NormalWeb"/>
              <w:spacing w:before="0" w:beforeAutospacing="0" w:after="0" w:afterAutospacing="0"/>
              <w:jc w:val="center"/>
              <w:rPr>
                <w:b/>
                <w:bCs/>
                <w:color w:val="000000"/>
                <w:sz w:val="28"/>
                <w:szCs w:val="28"/>
                <w:lang w:val="fr-FR"/>
              </w:rPr>
            </w:pPr>
          </w:p>
          <w:p w14:paraId="28EAB3AD" w14:textId="77777777" w:rsidR="00AE24B6" w:rsidRPr="00AE24B6" w:rsidRDefault="00AE24B6" w:rsidP="0085246B">
            <w:pPr>
              <w:pStyle w:val="NormalWeb"/>
              <w:spacing w:before="0" w:beforeAutospacing="0" w:after="0" w:afterAutospacing="0"/>
              <w:jc w:val="center"/>
              <w:rPr>
                <w:color w:val="000000"/>
                <w:sz w:val="28"/>
                <w:szCs w:val="28"/>
                <w:lang w:val="fr-FR"/>
              </w:rPr>
            </w:pPr>
            <w:r w:rsidRPr="00AE24B6">
              <w:rPr>
                <w:b/>
                <w:bCs/>
                <w:color w:val="000000"/>
                <w:sz w:val="28"/>
                <w:szCs w:val="28"/>
                <w:lang w:val="fr-FR"/>
              </w:rPr>
              <w:t xml:space="preserve">Trần Quốc Văn </w:t>
            </w:r>
          </w:p>
          <w:p w14:paraId="4EFBC764" w14:textId="77777777" w:rsidR="00AE24B6" w:rsidRPr="00AE24B6" w:rsidRDefault="00AE24B6" w:rsidP="0085246B">
            <w:pPr>
              <w:pStyle w:val="NormalWeb"/>
              <w:spacing w:before="0" w:beforeAutospacing="0" w:after="0" w:afterAutospacing="0"/>
              <w:jc w:val="center"/>
              <w:rPr>
                <w:b/>
                <w:bCs/>
                <w:color w:val="000000"/>
                <w:sz w:val="28"/>
                <w:szCs w:val="28"/>
                <w:lang w:val="fr-FR"/>
              </w:rPr>
            </w:pPr>
            <w:r w:rsidRPr="00AE24B6">
              <w:rPr>
                <w:b/>
                <w:bCs/>
                <w:color w:val="000000"/>
                <w:sz w:val="28"/>
                <w:szCs w:val="28"/>
                <w:lang w:val="fr-FR"/>
              </w:rPr>
              <w:t> </w:t>
            </w:r>
          </w:p>
          <w:p w14:paraId="2C1D3579" w14:textId="77777777" w:rsidR="00AE24B6" w:rsidRPr="00AE24B6" w:rsidRDefault="00AE24B6" w:rsidP="0085246B">
            <w:pPr>
              <w:pStyle w:val="NormalWeb"/>
              <w:spacing w:before="0" w:beforeAutospacing="0" w:after="0" w:afterAutospacing="0"/>
              <w:rPr>
                <w:bCs/>
                <w:color w:val="000000"/>
                <w:spacing w:val="-4"/>
                <w:sz w:val="28"/>
                <w:szCs w:val="28"/>
                <w:lang w:val="fr-FR"/>
              </w:rPr>
            </w:pPr>
          </w:p>
        </w:tc>
      </w:tr>
    </w:tbl>
    <w:p w14:paraId="332A1176" w14:textId="77777777" w:rsidR="00AE24B6" w:rsidRDefault="00AE24B6" w:rsidP="00AE24B6">
      <w:pPr>
        <w:spacing w:after="0" w:line="360" w:lineRule="exact"/>
        <w:jc w:val="center"/>
        <w:outlineLvl w:val="0"/>
        <w:rPr>
          <w:b/>
          <w:bCs/>
          <w:sz w:val="28"/>
          <w:szCs w:val="28"/>
        </w:rPr>
      </w:pPr>
    </w:p>
    <w:p w14:paraId="63A83918" w14:textId="77777777" w:rsidR="00AE24B6" w:rsidRDefault="00AE24B6" w:rsidP="00AE24B6">
      <w:pPr>
        <w:spacing w:after="0" w:line="360" w:lineRule="exact"/>
        <w:jc w:val="center"/>
        <w:outlineLvl w:val="0"/>
        <w:rPr>
          <w:b/>
          <w:bCs/>
          <w:sz w:val="28"/>
          <w:szCs w:val="28"/>
        </w:rPr>
      </w:pPr>
    </w:p>
    <w:p w14:paraId="59D26361" w14:textId="77777777" w:rsidR="00AE24B6" w:rsidRDefault="00AE24B6" w:rsidP="00AE24B6">
      <w:pPr>
        <w:spacing w:after="0" w:line="360" w:lineRule="exact"/>
        <w:jc w:val="center"/>
        <w:outlineLvl w:val="0"/>
        <w:rPr>
          <w:b/>
          <w:bCs/>
          <w:sz w:val="28"/>
          <w:szCs w:val="28"/>
        </w:rPr>
      </w:pPr>
    </w:p>
    <w:p w14:paraId="3AD344C0" w14:textId="77777777" w:rsidR="00AE24B6" w:rsidRDefault="00AE24B6" w:rsidP="00AE24B6">
      <w:pPr>
        <w:spacing w:after="0" w:line="360" w:lineRule="exact"/>
        <w:jc w:val="center"/>
        <w:outlineLvl w:val="0"/>
        <w:rPr>
          <w:b/>
          <w:bCs/>
          <w:sz w:val="28"/>
          <w:szCs w:val="28"/>
        </w:rPr>
      </w:pPr>
    </w:p>
    <w:p w14:paraId="231AD43E" w14:textId="77777777" w:rsidR="00AE24B6" w:rsidRDefault="00AE24B6" w:rsidP="00AE24B6">
      <w:pPr>
        <w:spacing w:after="0" w:line="360" w:lineRule="exact"/>
        <w:jc w:val="center"/>
        <w:outlineLvl w:val="0"/>
        <w:rPr>
          <w:b/>
          <w:bCs/>
          <w:sz w:val="28"/>
          <w:szCs w:val="28"/>
        </w:rPr>
      </w:pPr>
    </w:p>
    <w:p w14:paraId="433DEA0C" w14:textId="77777777" w:rsidR="00AE24B6" w:rsidRDefault="00AE24B6" w:rsidP="00AE24B6">
      <w:pPr>
        <w:spacing w:after="0" w:line="360" w:lineRule="exact"/>
        <w:jc w:val="center"/>
        <w:outlineLvl w:val="0"/>
        <w:rPr>
          <w:b/>
          <w:bCs/>
          <w:sz w:val="28"/>
          <w:szCs w:val="28"/>
        </w:rPr>
      </w:pPr>
    </w:p>
    <w:p w14:paraId="33BFBA52" w14:textId="77777777" w:rsidR="00AE24B6" w:rsidRDefault="00AE24B6" w:rsidP="00AE24B6">
      <w:pPr>
        <w:spacing w:after="0" w:line="360" w:lineRule="exact"/>
        <w:jc w:val="center"/>
        <w:outlineLvl w:val="0"/>
        <w:rPr>
          <w:b/>
          <w:bCs/>
          <w:sz w:val="28"/>
          <w:szCs w:val="28"/>
        </w:rPr>
      </w:pPr>
    </w:p>
    <w:p w14:paraId="20FAC2AE" w14:textId="77777777" w:rsidR="00AE24B6" w:rsidRDefault="00AE24B6" w:rsidP="00AE24B6">
      <w:pPr>
        <w:spacing w:after="0" w:line="360" w:lineRule="exact"/>
        <w:jc w:val="center"/>
        <w:outlineLvl w:val="0"/>
        <w:rPr>
          <w:b/>
          <w:bCs/>
          <w:sz w:val="28"/>
          <w:szCs w:val="28"/>
        </w:rPr>
      </w:pPr>
    </w:p>
    <w:p w14:paraId="02CAF76B" w14:textId="77777777" w:rsidR="00AE24B6" w:rsidRDefault="00AE24B6" w:rsidP="00AE24B6">
      <w:pPr>
        <w:spacing w:after="0" w:line="360" w:lineRule="exact"/>
        <w:jc w:val="center"/>
        <w:outlineLvl w:val="0"/>
        <w:rPr>
          <w:b/>
          <w:bCs/>
          <w:sz w:val="28"/>
          <w:szCs w:val="28"/>
        </w:rPr>
      </w:pPr>
    </w:p>
    <w:p w14:paraId="0923FA4A" w14:textId="77777777" w:rsidR="00AE24B6" w:rsidRDefault="00AE24B6" w:rsidP="00AE24B6">
      <w:pPr>
        <w:spacing w:after="0" w:line="360" w:lineRule="exact"/>
        <w:jc w:val="center"/>
        <w:outlineLvl w:val="0"/>
        <w:rPr>
          <w:b/>
          <w:bCs/>
          <w:sz w:val="28"/>
          <w:szCs w:val="28"/>
        </w:rPr>
      </w:pPr>
    </w:p>
    <w:p w14:paraId="59638294" w14:textId="77777777" w:rsidR="00AE24B6" w:rsidRDefault="00AE24B6" w:rsidP="00AE24B6">
      <w:pPr>
        <w:spacing w:after="0" w:line="360" w:lineRule="exact"/>
        <w:jc w:val="center"/>
        <w:outlineLvl w:val="0"/>
        <w:rPr>
          <w:b/>
          <w:bCs/>
          <w:sz w:val="28"/>
          <w:szCs w:val="28"/>
        </w:rPr>
      </w:pPr>
    </w:p>
    <w:p w14:paraId="4CF75502" w14:textId="77777777" w:rsidR="00AE24B6" w:rsidRDefault="00AE24B6" w:rsidP="00AE24B6">
      <w:pPr>
        <w:spacing w:after="0" w:line="360" w:lineRule="exact"/>
        <w:jc w:val="center"/>
        <w:outlineLvl w:val="0"/>
        <w:rPr>
          <w:b/>
          <w:bCs/>
          <w:sz w:val="28"/>
          <w:szCs w:val="28"/>
        </w:rPr>
      </w:pPr>
    </w:p>
    <w:p w14:paraId="556078C5" w14:textId="77777777" w:rsidR="00AE24B6" w:rsidRDefault="00AE24B6" w:rsidP="00AE24B6">
      <w:pPr>
        <w:spacing w:after="0" w:line="360" w:lineRule="exact"/>
        <w:jc w:val="center"/>
        <w:outlineLvl w:val="0"/>
        <w:rPr>
          <w:b/>
          <w:bCs/>
          <w:sz w:val="28"/>
          <w:szCs w:val="28"/>
        </w:rPr>
      </w:pPr>
    </w:p>
    <w:p w14:paraId="0DEB3735" w14:textId="77777777" w:rsidR="00AE24B6" w:rsidRDefault="00AE24B6" w:rsidP="00AE24B6">
      <w:pPr>
        <w:spacing w:after="0" w:line="360" w:lineRule="exact"/>
        <w:jc w:val="center"/>
        <w:outlineLvl w:val="0"/>
        <w:rPr>
          <w:b/>
          <w:bCs/>
          <w:sz w:val="28"/>
          <w:szCs w:val="28"/>
        </w:rPr>
      </w:pPr>
    </w:p>
    <w:p w14:paraId="1E3E7225" w14:textId="77777777" w:rsidR="00AE24B6" w:rsidRDefault="00AE24B6" w:rsidP="00AE24B6">
      <w:pPr>
        <w:spacing w:after="0" w:line="360" w:lineRule="exact"/>
        <w:jc w:val="center"/>
        <w:outlineLvl w:val="0"/>
        <w:rPr>
          <w:b/>
          <w:bCs/>
          <w:sz w:val="28"/>
          <w:szCs w:val="28"/>
        </w:rPr>
      </w:pPr>
    </w:p>
    <w:p w14:paraId="104F6D5A" w14:textId="77777777" w:rsidR="00AE24B6" w:rsidRDefault="00AE24B6" w:rsidP="00AE24B6">
      <w:pPr>
        <w:spacing w:after="0" w:line="360" w:lineRule="exact"/>
        <w:jc w:val="center"/>
        <w:outlineLvl w:val="0"/>
        <w:rPr>
          <w:b/>
          <w:bCs/>
          <w:sz w:val="28"/>
          <w:szCs w:val="28"/>
        </w:rPr>
      </w:pPr>
    </w:p>
    <w:p w14:paraId="1D809828" w14:textId="77777777" w:rsidR="00AE24B6" w:rsidRDefault="00AE24B6" w:rsidP="00AE24B6">
      <w:pPr>
        <w:spacing w:after="0" w:line="360" w:lineRule="exact"/>
        <w:jc w:val="center"/>
        <w:outlineLvl w:val="0"/>
        <w:rPr>
          <w:b/>
          <w:bCs/>
          <w:sz w:val="28"/>
          <w:szCs w:val="28"/>
        </w:rPr>
      </w:pPr>
    </w:p>
    <w:p w14:paraId="3B280CBE" w14:textId="77777777" w:rsidR="00AE24B6" w:rsidRDefault="00AE24B6" w:rsidP="00AE24B6">
      <w:pPr>
        <w:spacing w:after="0" w:line="360" w:lineRule="exact"/>
        <w:jc w:val="center"/>
        <w:outlineLvl w:val="0"/>
        <w:rPr>
          <w:b/>
          <w:bCs/>
          <w:sz w:val="28"/>
          <w:szCs w:val="28"/>
        </w:rPr>
      </w:pPr>
    </w:p>
    <w:p w14:paraId="10B5FC77" w14:textId="77777777" w:rsidR="00AE24B6" w:rsidRDefault="00AE24B6" w:rsidP="00AE24B6">
      <w:pPr>
        <w:spacing w:after="0" w:line="360" w:lineRule="exact"/>
        <w:jc w:val="center"/>
        <w:outlineLvl w:val="0"/>
        <w:rPr>
          <w:b/>
          <w:bCs/>
          <w:sz w:val="28"/>
          <w:szCs w:val="28"/>
        </w:rPr>
      </w:pPr>
    </w:p>
    <w:p w14:paraId="58803E80" w14:textId="77777777" w:rsidR="00D254F4" w:rsidRDefault="00D254F4" w:rsidP="00AE24B6">
      <w:pPr>
        <w:spacing w:after="0" w:line="360" w:lineRule="exact"/>
        <w:jc w:val="center"/>
        <w:outlineLvl w:val="0"/>
        <w:rPr>
          <w:b/>
          <w:bCs/>
          <w:sz w:val="28"/>
          <w:szCs w:val="28"/>
        </w:rPr>
      </w:pPr>
    </w:p>
    <w:p w14:paraId="24DEE035" w14:textId="77777777" w:rsidR="00D254F4" w:rsidRDefault="00D254F4" w:rsidP="00AE24B6">
      <w:pPr>
        <w:spacing w:after="0" w:line="360" w:lineRule="exact"/>
        <w:jc w:val="center"/>
        <w:outlineLvl w:val="0"/>
        <w:rPr>
          <w:b/>
          <w:bCs/>
          <w:sz w:val="28"/>
          <w:szCs w:val="28"/>
        </w:rPr>
      </w:pPr>
    </w:p>
    <w:tbl>
      <w:tblPr>
        <w:tblW w:w="0" w:type="auto"/>
        <w:jc w:val="center"/>
        <w:tblLook w:val="01E0" w:firstRow="1" w:lastRow="1" w:firstColumn="1" w:lastColumn="1" w:noHBand="0" w:noVBand="0"/>
      </w:tblPr>
      <w:tblGrid>
        <w:gridCol w:w="3168"/>
        <w:gridCol w:w="6120"/>
      </w:tblGrid>
      <w:tr w:rsidR="00AE24B6" w:rsidRPr="00B15BC6" w14:paraId="074AD613" w14:textId="77777777" w:rsidTr="000C6256">
        <w:trPr>
          <w:jc w:val="center"/>
        </w:trPr>
        <w:tc>
          <w:tcPr>
            <w:tcW w:w="3168" w:type="dxa"/>
          </w:tcPr>
          <w:p w14:paraId="7A2F6B54" w14:textId="77777777" w:rsidR="00AE24B6" w:rsidRPr="00B15BC6" w:rsidRDefault="00AE24B6" w:rsidP="00B15BC6">
            <w:pPr>
              <w:spacing w:after="0" w:line="360" w:lineRule="exact"/>
              <w:jc w:val="center"/>
              <w:rPr>
                <w:rFonts w:cs="Times New Roman"/>
                <w:b/>
                <w:bCs/>
                <w:sz w:val="28"/>
                <w:szCs w:val="28"/>
              </w:rPr>
            </w:pPr>
            <w:r w:rsidRPr="00B15BC6">
              <w:rPr>
                <w:rFonts w:cs="Times New Roman"/>
                <w:b/>
                <w:bCs/>
                <w:sz w:val="28"/>
                <w:szCs w:val="28"/>
              </w:rPr>
              <w:lastRenderedPageBreak/>
              <w:t>ỦY BAN NHÂN DÂN</w:t>
            </w:r>
          </w:p>
        </w:tc>
        <w:tc>
          <w:tcPr>
            <w:tcW w:w="6120" w:type="dxa"/>
          </w:tcPr>
          <w:p w14:paraId="08357EB7" w14:textId="77777777" w:rsidR="00AE24B6" w:rsidRPr="00B15BC6" w:rsidRDefault="00AE24B6" w:rsidP="00B15BC6">
            <w:pPr>
              <w:spacing w:after="0" w:line="360" w:lineRule="exact"/>
              <w:jc w:val="center"/>
              <w:rPr>
                <w:rFonts w:cs="Times New Roman"/>
                <w:b/>
                <w:bCs/>
                <w:sz w:val="28"/>
                <w:szCs w:val="28"/>
              </w:rPr>
            </w:pPr>
            <w:r w:rsidRPr="00B15BC6">
              <w:rPr>
                <w:rFonts w:cs="Times New Roman"/>
                <w:b/>
                <w:bCs/>
                <w:sz w:val="28"/>
                <w:szCs w:val="28"/>
              </w:rPr>
              <w:t>CỘNG HÒA XÃ HỘI CHỦ NGHĨA VIỆT NAM</w:t>
            </w:r>
          </w:p>
        </w:tc>
      </w:tr>
      <w:tr w:rsidR="00AE24B6" w:rsidRPr="00B15BC6" w14:paraId="4807B666" w14:textId="77777777" w:rsidTr="000C6256">
        <w:trPr>
          <w:jc w:val="center"/>
        </w:trPr>
        <w:tc>
          <w:tcPr>
            <w:tcW w:w="3168" w:type="dxa"/>
          </w:tcPr>
          <w:p w14:paraId="5D035517" w14:textId="77777777" w:rsidR="00AE24B6" w:rsidRPr="00B15BC6" w:rsidRDefault="00AE24B6" w:rsidP="00B15BC6">
            <w:pPr>
              <w:spacing w:after="0" w:line="360" w:lineRule="exact"/>
              <w:jc w:val="center"/>
              <w:rPr>
                <w:rFonts w:cs="Times New Roman"/>
                <w:b/>
                <w:bCs/>
                <w:sz w:val="28"/>
                <w:szCs w:val="28"/>
              </w:rPr>
            </w:pPr>
            <w:r w:rsidRPr="00B15BC6">
              <w:rPr>
                <w:rFonts w:cs="Times New Roman"/>
                <w:b/>
                <w:bCs/>
                <w:sz w:val="28"/>
                <w:szCs w:val="28"/>
              </w:rPr>
              <w:t>TỈNH HƯNG YÊN</w:t>
            </w:r>
          </w:p>
        </w:tc>
        <w:tc>
          <w:tcPr>
            <w:tcW w:w="6120" w:type="dxa"/>
          </w:tcPr>
          <w:p w14:paraId="63E44A6A" w14:textId="77777777" w:rsidR="00AE24B6" w:rsidRPr="00B15BC6" w:rsidRDefault="00AE24B6" w:rsidP="00B15BC6">
            <w:pPr>
              <w:spacing w:after="0" w:line="360" w:lineRule="exact"/>
              <w:jc w:val="center"/>
              <w:rPr>
                <w:rFonts w:cs="Times New Roman"/>
                <w:b/>
                <w:bCs/>
                <w:sz w:val="28"/>
                <w:szCs w:val="28"/>
              </w:rPr>
            </w:pPr>
            <w:r w:rsidRPr="00B15BC6">
              <w:rPr>
                <w:rFonts w:cs="Times New Roman"/>
                <w:b/>
                <w:bCs/>
                <w:sz w:val="28"/>
                <w:szCs w:val="28"/>
              </w:rPr>
              <w:t>Độc lập -Tự do - Hạnh phúc</w:t>
            </w:r>
          </w:p>
        </w:tc>
      </w:tr>
    </w:tbl>
    <w:p w14:paraId="6AED447D" w14:textId="74D175D8" w:rsidR="00AE24B6" w:rsidRPr="00B15BC6" w:rsidRDefault="00AE24B6" w:rsidP="00B15BC6">
      <w:pPr>
        <w:spacing w:after="0" w:line="360" w:lineRule="exact"/>
        <w:jc w:val="both"/>
        <w:rPr>
          <w:bCs/>
          <w:sz w:val="28"/>
          <w:szCs w:val="28"/>
        </w:rPr>
      </w:pPr>
      <w:r w:rsidRPr="00B15BC6">
        <w:rPr>
          <w:bCs/>
          <w:noProof/>
          <w:sz w:val="28"/>
          <w:szCs w:val="28"/>
        </w:rPr>
        <mc:AlternateContent>
          <mc:Choice Requires="wps">
            <w:drawing>
              <wp:anchor distT="0" distB="0" distL="114300" distR="114300" simplePos="0" relativeHeight="251653632" behindDoc="0" locked="0" layoutInCell="1" allowOverlap="1" wp14:anchorId="7AA064EB" wp14:editId="0921E817">
                <wp:simplePos x="0" y="0"/>
                <wp:positionH relativeFrom="column">
                  <wp:posOffset>603250</wp:posOffset>
                </wp:positionH>
                <wp:positionV relativeFrom="paragraph">
                  <wp:posOffset>48260</wp:posOffset>
                </wp:positionV>
                <wp:extent cx="868680" cy="0"/>
                <wp:effectExtent l="6985" t="5715" r="10160" b="13335"/>
                <wp:wrapNone/>
                <wp:docPr id="359288650"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8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49D0A9F" id="Straight Connector 6"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pt,3.8pt" to="115.9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"/>
            </w:pict>
          </mc:Fallback>
        </mc:AlternateContent>
      </w:r>
      <w:r w:rsidRPr="00B15BC6">
        <w:rPr>
          <w:bCs/>
          <w:noProof/>
          <w:sz w:val="28"/>
          <w:szCs w:val="28"/>
        </w:rPr>
        <mc:AlternateContent>
          <mc:Choice Requires="wps">
            <w:drawing>
              <wp:anchor distT="0" distB="0" distL="114300" distR="114300" simplePos="0" relativeHeight="251655680" behindDoc="0" locked="0" layoutInCell="1" allowOverlap="1" wp14:anchorId="764C78EA" wp14:editId="63FD9829">
                <wp:simplePos x="0" y="0"/>
                <wp:positionH relativeFrom="column">
                  <wp:posOffset>2967990</wp:posOffset>
                </wp:positionH>
                <wp:positionV relativeFrom="paragraph">
                  <wp:posOffset>48260</wp:posOffset>
                </wp:positionV>
                <wp:extent cx="1954530" cy="0"/>
                <wp:effectExtent l="9525" t="5715" r="7620" b="13335"/>
                <wp:wrapNone/>
                <wp:docPr id="132389873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45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3BA17B9" id="Straight Connector 5"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7pt,3.8pt" to="387.6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"/>
            </w:pict>
          </mc:Fallback>
        </mc:AlternateContent>
      </w:r>
    </w:p>
    <w:p w14:paraId="2B695CA8" w14:textId="77777777" w:rsidR="00AE24B6" w:rsidRDefault="00AE24B6" w:rsidP="00B15BC6">
      <w:pPr>
        <w:pStyle w:val="NormalWeb"/>
        <w:spacing w:before="0" w:beforeAutospacing="0" w:after="0" w:afterAutospacing="0" w:line="360" w:lineRule="exact"/>
        <w:jc w:val="center"/>
        <w:rPr>
          <w:b/>
          <w:bCs/>
          <w:color w:val="000000"/>
          <w:sz w:val="28"/>
          <w:szCs w:val="28"/>
        </w:rPr>
      </w:pPr>
    </w:p>
    <w:p w14:paraId="04146C95" w14:textId="77777777" w:rsidR="00AE24B6" w:rsidRPr="00B15BC6" w:rsidRDefault="00AE24B6" w:rsidP="00827DC7">
      <w:pPr>
        <w:pStyle w:val="NormalWeb"/>
        <w:spacing w:before="120" w:beforeAutospacing="0" w:after="120" w:afterAutospacing="0" w:line="360" w:lineRule="exact"/>
        <w:jc w:val="center"/>
        <w:rPr>
          <w:color w:val="000000"/>
          <w:sz w:val="28"/>
          <w:szCs w:val="28"/>
        </w:rPr>
      </w:pPr>
      <w:r w:rsidRPr="00B15BC6">
        <w:rPr>
          <w:b/>
          <w:bCs/>
          <w:color w:val="000000"/>
          <w:sz w:val="28"/>
          <w:szCs w:val="28"/>
        </w:rPr>
        <w:t>QUY ĐỊNH</w:t>
      </w:r>
    </w:p>
    <w:p w14:paraId="02F7A227" w14:textId="7A391191" w:rsidR="00AE24B6" w:rsidRPr="0069570F" w:rsidRDefault="0053104E" w:rsidP="0069570F">
      <w:pPr>
        <w:spacing w:before="120" w:after="120" w:line="360" w:lineRule="exact"/>
        <w:jc w:val="center"/>
        <w:rPr>
          <w:rFonts w:cs="Times New Roman"/>
          <w:b/>
          <w:bCs/>
          <w:color w:val="000000"/>
          <w:sz w:val="28"/>
          <w:szCs w:val="28"/>
          <w:lang w:val="fr-FR"/>
        </w:rPr>
      </w:pPr>
      <w:r w:rsidRPr="00AE24B6">
        <w:rPr>
          <w:rFonts w:cs="Times New Roman"/>
          <w:b/>
          <w:sz w:val="28"/>
          <w:szCs w:val="28"/>
        </w:rPr>
        <w:t xml:space="preserve">Quy định các trường hợp không có tính khả thi và mức độ khôi phục lại tình trạng ban đầu của đất </w:t>
      </w:r>
      <w:r w:rsidRPr="001B29C8">
        <w:rPr>
          <w:rFonts w:cs="Times New Roman"/>
          <w:b/>
          <w:bCs/>
          <w:sz w:val="28"/>
          <w:szCs w:val="28"/>
        </w:rPr>
        <w:t xml:space="preserve">đối với hành vi hủy hoại đất trên địa bàn tỉnh </w:t>
      </w:r>
      <w:r>
        <w:rPr>
          <w:rFonts w:cs="Times New Roman"/>
          <w:b/>
          <w:bCs/>
          <w:sz w:val="28"/>
          <w:szCs w:val="28"/>
        </w:rPr>
        <w:t>Hưng Yên theo</w:t>
      </w:r>
      <w:r w:rsidRPr="00AE24B6">
        <w:rPr>
          <w:rFonts w:cs="Times New Roman"/>
          <w:b/>
          <w:sz w:val="28"/>
          <w:szCs w:val="28"/>
        </w:rPr>
        <w:t xml:space="preserve"> Khoản 5 Điều 14 Nghị định số 123/2024/NĐ-CP ngày 04 tháng 10 năm 2024 của Chính phủ</w:t>
      </w:r>
    </w:p>
    <w:p w14:paraId="711460EC" w14:textId="2930F89D" w:rsidR="00AE24B6" w:rsidRPr="00B15BC6" w:rsidRDefault="00AE24B6" w:rsidP="00827DC7">
      <w:pPr>
        <w:pStyle w:val="NormalWeb"/>
        <w:spacing w:before="120" w:beforeAutospacing="0" w:after="120" w:afterAutospacing="0" w:line="360" w:lineRule="exact"/>
        <w:jc w:val="center"/>
        <w:rPr>
          <w:i/>
          <w:iCs/>
          <w:color w:val="000000"/>
          <w:sz w:val="28"/>
          <w:szCs w:val="28"/>
        </w:rPr>
      </w:pPr>
      <w:r w:rsidRPr="00B15BC6">
        <w:rPr>
          <w:i/>
          <w:iCs/>
          <w:color w:val="000000"/>
          <w:sz w:val="28"/>
          <w:szCs w:val="28"/>
        </w:rPr>
        <w:t xml:space="preserve"> (Kèm theo Quyết định số       /202</w:t>
      </w:r>
      <w:r w:rsidR="001B29C8">
        <w:rPr>
          <w:i/>
          <w:iCs/>
          <w:color w:val="000000"/>
          <w:sz w:val="28"/>
          <w:szCs w:val="28"/>
        </w:rPr>
        <w:t>5</w:t>
      </w:r>
      <w:r w:rsidRPr="00B15BC6">
        <w:rPr>
          <w:i/>
          <w:iCs/>
          <w:color w:val="000000"/>
          <w:sz w:val="28"/>
          <w:szCs w:val="28"/>
        </w:rPr>
        <w:t>/QĐ-UBND</w:t>
      </w:r>
      <w:r w:rsidRPr="00B15BC6">
        <w:rPr>
          <w:i/>
          <w:iCs/>
          <w:color w:val="000000"/>
          <w:sz w:val="28"/>
          <w:szCs w:val="28"/>
          <w:lang w:val="vi-VN"/>
        </w:rPr>
        <w:t xml:space="preserve"> </w:t>
      </w:r>
      <w:r w:rsidRPr="00B15BC6">
        <w:rPr>
          <w:i/>
          <w:iCs/>
          <w:color w:val="000000"/>
          <w:sz w:val="28"/>
          <w:szCs w:val="28"/>
        </w:rPr>
        <w:t xml:space="preserve"> ngày </w:t>
      </w:r>
      <w:r w:rsidR="001B29C8">
        <w:rPr>
          <w:i/>
          <w:iCs/>
          <w:color w:val="000000"/>
          <w:sz w:val="28"/>
          <w:szCs w:val="28"/>
        </w:rPr>
        <w:t xml:space="preserve">  </w:t>
      </w:r>
      <w:r w:rsidRPr="00B15BC6">
        <w:rPr>
          <w:i/>
          <w:iCs/>
          <w:color w:val="000000"/>
          <w:sz w:val="28"/>
          <w:szCs w:val="28"/>
        </w:rPr>
        <w:t xml:space="preserve"> </w:t>
      </w:r>
      <w:r w:rsidRPr="00B15BC6">
        <w:rPr>
          <w:i/>
          <w:iCs/>
          <w:color w:val="000000"/>
          <w:sz w:val="28"/>
          <w:szCs w:val="28"/>
          <w:lang w:val="vi-VN"/>
        </w:rPr>
        <w:t xml:space="preserve">tháng </w:t>
      </w:r>
      <w:r w:rsidR="001B29C8">
        <w:rPr>
          <w:i/>
          <w:iCs/>
          <w:color w:val="000000"/>
          <w:sz w:val="28"/>
          <w:szCs w:val="28"/>
        </w:rPr>
        <w:t>4</w:t>
      </w:r>
      <w:r w:rsidRPr="00B15BC6">
        <w:rPr>
          <w:i/>
          <w:iCs/>
          <w:color w:val="000000"/>
          <w:sz w:val="28"/>
          <w:szCs w:val="28"/>
        </w:rPr>
        <w:t xml:space="preserve"> năm 202</w:t>
      </w:r>
      <w:r w:rsidR="001B29C8">
        <w:rPr>
          <w:i/>
          <w:iCs/>
          <w:color w:val="000000"/>
          <w:sz w:val="28"/>
          <w:szCs w:val="28"/>
        </w:rPr>
        <w:t>5</w:t>
      </w:r>
    </w:p>
    <w:p w14:paraId="35D724C4" w14:textId="77777777" w:rsidR="00AE24B6" w:rsidRPr="00B15BC6" w:rsidRDefault="00AE24B6" w:rsidP="00827DC7">
      <w:pPr>
        <w:pStyle w:val="NormalWeb"/>
        <w:spacing w:before="120" w:beforeAutospacing="0" w:after="120" w:afterAutospacing="0" w:line="360" w:lineRule="exact"/>
        <w:jc w:val="center"/>
        <w:rPr>
          <w:i/>
          <w:color w:val="000000"/>
          <w:sz w:val="28"/>
          <w:szCs w:val="28"/>
        </w:rPr>
      </w:pPr>
      <w:r w:rsidRPr="00B15BC6">
        <w:rPr>
          <w:i/>
          <w:iCs/>
          <w:color w:val="000000"/>
          <w:sz w:val="28"/>
          <w:szCs w:val="28"/>
        </w:rPr>
        <w:t>của Ủy ban nhân dân tỉnh Hưng Yên)</w:t>
      </w:r>
    </w:p>
    <w:p w14:paraId="19AA3452" w14:textId="6AEFF799" w:rsidR="00AE24B6" w:rsidRPr="00B15BC6" w:rsidRDefault="00AE24B6" w:rsidP="00827DC7">
      <w:pPr>
        <w:pStyle w:val="NormalWeb"/>
        <w:spacing w:before="120" w:beforeAutospacing="0" w:after="120" w:afterAutospacing="0" w:line="360" w:lineRule="exact"/>
        <w:jc w:val="center"/>
        <w:rPr>
          <w:b/>
          <w:bCs/>
          <w:color w:val="000000"/>
          <w:sz w:val="28"/>
          <w:szCs w:val="28"/>
        </w:rPr>
      </w:pPr>
      <w:r w:rsidRPr="00B15BC6">
        <w:rPr>
          <w:noProof/>
          <w:sz w:val="28"/>
          <w:szCs w:val="28"/>
        </w:rPr>
        <mc:AlternateContent>
          <mc:Choice Requires="wps">
            <w:drawing>
              <wp:anchor distT="0" distB="0" distL="114300" distR="114300" simplePos="0" relativeHeight="251658752" behindDoc="0" locked="0" layoutInCell="1" allowOverlap="1" wp14:anchorId="6EC7986C" wp14:editId="586D0F47">
                <wp:simplePos x="0" y="0"/>
                <wp:positionH relativeFrom="column">
                  <wp:posOffset>2233930</wp:posOffset>
                </wp:positionH>
                <wp:positionV relativeFrom="paragraph">
                  <wp:posOffset>20320</wp:posOffset>
                </wp:positionV>
                <wp:extent cx="1440180" cy="0"/>
                <wp:effectExtent l="8890" t="11430" r="8255" b="7620"/>
                <wp:wrapNone/>
                <wp:docPr id="533120149"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32F87AB" id="_x0000_t32" coordsize="21600,21600" o:spt="32" o:oned="t" path="m,l21600,21600e" filled="f">
                <v:path arrowok="t" fillok="f" o:connecttype="none"/>
                <o:lock v:ext="edit" shapetype="t"/>
              </v:shapetype>
              <v:shape id="Straight Arrow Connector 4" o:spid="_x0000_s1026" type="#_x0000_t32" style="position:absolute;margin-left:175.9pt;margin-top:1.6pt;width:113.4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"/>
            </w:pict>
          </mc:Fallback>
        </mc:AlternateContent>
      </w:r>
    </w:p>
    <w:p w14:paraId="31A5DB59" w14:textId="77777777" w:rsidR="00AE24B6" w:rsidRPr="00B15BC6" w:rsidRDefault="00AE24B6" w:rsidP="00827DC7">
      <w:pPr>
        <w:pStyle w:val="NormalWeb"/>
        <w:spacing w:before="120" w:beforeAutospacing="0" w:after="120" w:afterAutospacing="0" w:line="360" w:lineRule="exact"/>
        <w:jc w:val="center"/>
        <w:rPr>
          <w:b/>
          <w:bCs/>
          <w:color w:val="000000"/>
          <w:sz w:val="28"/>
          <w:szCs w:val="28"/>
        </w:rPr>
      </w:pPr>
      <w:r w:rsidRPr="00B15BC6">
        <w:rPr>
          <w:b/>
          <w:bCs/>
          <w:color w:val="000000"/>
          <w:sz w:val="28"/>
          <w:szCs w:val="28"/>
        </w:rPr>
        <w:t>Chương I</w:t>
      </w:r>
    </w:p>
    <w:p w14:paraId="42DCA998" w14:textId="77777777" w:rsidR="00AE24B6" w:rsidRPr="00B15BC6" w:rsidRDefault="00AE24B6" w:rsidP="00827DC7">
      <w:pPr>
        <w:pStyle w:val="NormalWeb"/>
        <w:spacing w:before="120" w:beforeAutospacing="0" w:after="120" w:afterAutospacing="0" w:line="360" w:lineRule="exact"/>
        <w:jc w:val="center"/>
        <w:rPr>
          <w:b/>
          <w:bCs/>
          <w:color w:val="000000"/>
          <w:sz w:val="28"/>
          <w:szCs w:val="28"/>
        </w:rPr>
      </w:pPr>
      <w:r w:rsidRPr="00B15BC6">
        <w:rPr>
          <w:b/>
          <w:bCs/>
          <w:color w:val="000000"/>
          <w:sz w:val="28"/>
          <w:szCs w:val="28"/>
        </w:rPr>
        <w:t>NHỮNG QUY ĐỊNH CHUNG</w:t>
      </w:r>
    </w:p>
    <w:p w14:paraId="24AD3CB7" w14:textId="77777777" w:rsidR="0085246B" w:rsidRPr="00A17BD1" w:rsidRDefault="0085246B" w:rsidP="00827DC7">
      <w:pPr>
        <w:spacing w:before="120" w:after="120" w:line="360" w:lineRule="exact"/>
        <w:ind w:firstLine="720"/>
        <w:jc w:val="both"/>
        <w:outlineLvl w:val="0"/>
        <w:rPr>
          <w:sz w:val="28"/>
          <w:szCs w:val="28"/>
        </w:rPr>
      </w:pPr>
      <w:r w:rsidRPr="00A17BD1">
        <w:rPr>
          <w:b/>
          <w:bCs/>
          <w:sz w:val="28"/>
          <w:szCs w:val="28"/>
        </w:rPr>
        <w:t>Điều 1. Phạm vi điều chỉnh</w:t>
      </w:r>
    </w:p>
    <w:p w14:paraId="24FF0416" w14:textId="1E99051B" w:rsidR="0085246B" w:rsidRDefault="0085246B" w:rsidP="00827DC7">
      <w:pPr>
        <w:spacing w:before="120" w:after="120" w:line="360" w:lineRule="exact"/>
        <w:ind w:firstLine="720"/>
        <w:jc w:val="both"/>
        <w:rPr>
          <w:sz w:val="28"/>
          <w:szCs w:val="28"/>
        </w:rPr>
      </w:pPr>
      <w:r w:rsidRPr="001655D5">
        <w:rPr>
          <w:sz w:val="28"/>
          <w:szCs w:val="28"/>
        </w:rPr>
        <w:t xml:space="preserve">Quy định về các trường hợp không có tính khả thi và mức độ khôi phục lại tình trạng ban đầu của đất trước khi vi phạm </w:t>
      </w:r>
      <w:r w:rsidRPr="00C21AF9">
        <w:rPr>
          <w:sz w:val="28"/>
          <w:szCs w:val="28"/>
        </w:rPr>
        <w:t xml:space="preserve">đối với hành vi hủy hoại đất theo quy định </w:t>
      </w:r>
      <w:r w:rsidRPr="001655D5">
        <w:rPr>
          <w:sz w:val="28"/>
          <w:szCs w:val="28"/>
        </w:rPr>
        <w:t>tại Khoản 5 Điều 14 Nghị định số </w:t>
      </w:r>
      <w:hyperlink r:id="rId9" w:tgtFrame="_blank" w:tooltip="Nghị định 123/2024/NĐ-CP" w:history="1">
        <w:r w:rsidRPr="001655D5">
          <w:rPr>
            <w:rStyle w:val="Hyperlink"/>
            <w:color w:val="auto"/>
            <w:sz w:val="28"/>
            <w:szCs w:val="28"/>
            <w:u w:val="none"/>
          </w:rPr>
          <w:t>123/2024/NĐ-CP</w:t>
        </w:r>
      </w:hyperlink>
      <w:r w:rsidRPr="001655D5">
        <w:rPr>
          <w:sz w:val="28"/>
          <w:szCs w:val="28"/>
        </w:rPr>
        <w:t xml:space="preserve"> ngày 04/10/2024 của Chính phủ quy định về xử phạt vi phạm hành chính trong lĩnh vực đất đai </w:t>
      </w:r>
      <w:r>
        <w:rPr>
          <w:sz w:val="28"/>
          <w:szCs w:val="28"/>
        </w:rPr>
        <w:t>trên địa bàn tỉnh Hưng Yên</w:t>
      </w:r>
      <w:r w:rsidRPr="00493D5B">
        <w:rPr>
          <w:sz w:val="28"/>
          <w:szCs w:val="28"/>
        </w:rPr>
        <w:t>.</w:t>
      </w:r>
    </w:p>
    <w:p w14:paraId="4F4BD5B4" w14:textId="77777777" w:rsidR="00DB06F3" w:rsidRDefault="001B29C8" w:rsidP="00827DC7">
      <w:pPr>
        <w:spacing w:before="120" w:after="120" w:line="360" w:lineRule="exact"/>
        <w:ind w:firstLine="720"/>
        <w:jc w:val="both"/>
        <w:rPr>
          <w:rFonts w:cs="Times New Roman"/>
          <w:b/>
          <w:bCs/>
          <w:sz w:val="28"/>
          <w:szCs w:val="28"/>
        </w:rPr>
      </w:pPr>
      <w:r w:rsidRPr="001B29C8">
        <w:rPr>
          <w:rFonts w:cs="Times New Roman"/>
          <w:b/>
          <w:bCs/>
          <w:sz w:val="28"/>
          <w:szCs w:val="28"/>
        </w:rPr>
        <w:t xml:space="preserve">Điều </w:t>
      </w:r>
      <w:r>
        <w:rPr>
          <w:rFonts w:cs="Times New Roman"/>
          <w:b/>
          <w:bCs/>
          <w:sz w:val="28"/>
          <w:szCs w:val="28"/>
        </w:rPr>
        <w:t>2</w:t>
      </w:r>
      <w:r w:rsidRPr="001B29C8">
        <w:rPr>
          <w:rFonts w:cs="Times New Roman"/>
          <w:b/>
          <w:bCs/>
          <w:sz w:val="28"/>
          <w:szCs w:val="28"/>
        </w:rPr>
        <w:t xml:space="preserve">. </w:t>
      </w:r>
      <w:r w:rsidR="00DB06F3">
        <w:rPr>
          <w:rFonts w:cs="Times New Roman"/>
          <w:b/>
          <w:bCs/>
          <w:sz w:val="28"/>
          <w:szCs w:val="28"/>
        </w:rPr>
        <w:t>Đối tượng áp dụng</w:t>
      </w:r>
    </w:p>
    <w:p w14:paraId="639D042F" w14:textId="77777777" w:rsidR="00DB06F3" w:rsidRPr="00A17BD1" w:rsidRDefault="00DB06F3" w:rsidP="00DB06F3">
      <w:pPr>
        <w:spacing w:after="0" w:line="360" w:lineRule="exact"/>
        <w:ind w:firstLine="720"/>
        <w:jc w:val="both"/>
        <w:rPr>
          <w:sz w:val="28"/>
          <w:szCs w:val="28"/>
        </w:rPr>
      </w:pPr>
      <w:r w:rsidRPr="00A17BD1">
        <w:rPr>
          <w:sz w:val="28"/>
          <w:szCs w:val="28"/>
        </w:rPr>
        <w:t>1. Tổ chức, cá nhân có hành vi vi phạm hành chính quy định tại Khoản 1, Khoản 2, Điều 14, Nghị định số </w:t>
      </w:r>
      <w:hyperlink r:id="rId10" w:tgtFrame="_blank" w:tooltip="Nghị định 123/2024/NĐ-CP" w:history="1">
        <w:r w:rsidRPr="00A17BD1">
          <w:rPr>
            <w:rStyle w:val="Hyperlink"/>
            <w:color w:val="auto"/>
            <w:sz w:val="28"/>
            <w:szCs w:val="28"/>
            <w:u w:val="none"/>
          </w:rPr>
          <w:t>123/2024/NĐ-CP</w:t>
        </w:r>
      </w:hyperlink>
      <w:r w:rsidRPr="00A17BD1">
        <w:rPr>
          <w:sz w:val="28"/>
          <w:szCs w:val="28"/>
        </w:rPr>
        <w:t xml:space="preserve"> ngày 04/10/2024 của Chính phủ quy định về xử phạt vi phạm hành chính trong lĩnh vực đất đai xảy ra trên địa bàn tỉnh </w:t>
      </w:r>
      <w:r>
        <w:rPr>
          <w:sz w:val="28"/>
          <w:szCs w:val="28"/>
        </w:rPr>
        <w:t>Hưng Yên</w:t>
      </w:r>
      <w:r w:rsidRPr="00A17BD1">
        <w:rPr>
          <w:sz w:val="28"/>
          <w:szCs w:val="28"/>
        </w:rPr>
        <w:t>.</w:t>
      </w:r>
    </w:p>
    <w:p w14:paraId="19B671CB" w14:textId="77777777" w:rsidR="00DB06F3" w:rsidRPr="00A17BD1" w:rsidRDefault="00DB06F3" w:rsidP="00DB06F3">
      <w:pPr>
        <w:spacing w:after="0" w:line="360" w:lineRule="exact"/>
        <w:ind w:firstLine="720"/>
        <w:jc w:val="both"/>
        <w:rPr>
          <w:sz w:val="28"/>
          <w:szCs w:val="28"/>
        </w:rPr>
      </w:pPr>
      <w:r w:rsidRPr="00A17BD1">
        <w:rPr>
          <w:sz w:val="28"/>
          <w:szCs w:val="28"/>
        </w:rPr>
        <w:t>2. Người có thẩm quyền xử phạt vi phạm hành chính trong lĩnh vực đất đai; Cơ quan, tổ chức, cá nhân có liên quan đến việc xử phạt vi phạm hành chính trong lĩnh vực đất đai.</w:t>
      </w:r>
    </w:p>
    <w:p w14:paraId="2567E62A" w14:textId="77777777" w:rsidR="00AE24B6" w:rsidRPr="00AF4748" w:rsidRDefault="00AE24B6" w:rsidP="00827DC7">
      <w:pPr>
        <w:pStyle w:val="NormalWeb"/>
        <w:spacing w:before="120" w:beforeAutospacing="0" w:after="120" w:afterAutospacing="0" w:line="360" w:lineRule="exact"/>
        <w:jc w:val="center"/>
        <w:rPr>
          <w:b/>
          <w:bCs/>
          <w:color w:val="000000"/>
          <w:sz w:val="28"/>
          <w:szCs w:val="28"/>
          <w:lang w:val="nl-NL"/>
        </w:rPr>
      </w:pPr>
      <w:r w:rsidRPr="00AF4748">
        <w:rPr>
          <w:b/>
          <w:bCs/>
          <w:color w:val="000000"/>
          <w:sz w:val="28"/>
          <w:szCs w:val="28"/>
          <w:lang w:val="nl-NL"/>
        </w:rPr>
        <w:t>Chương II</w:t>
      </w:r>
    </w:p>
    <w:p w14:paraId="7207C43D" w14:textId="4B2D09B1" w:rsidR="00AE24B6" w:rsidRPr="00AF4748" w:rsidRDefault="00304043" w:rsidP="00827DC7">
      <w:pPr>
        <w:pStyle w:val="NormalWeb"/>
        <w:spacing w:before="120" w:beforeAutospacing="0" w:after="120" w:afterAutospacing="0" w:line="360" w:lineRule="exact"/>
        <w:jc w:val="center"/>
        <w:rPr>
          <w:b/>
          <w:bCs/>
          <w:color w:val="000000"/>
          <w:sz w:val="28"/>
          <w:szCs w:val="28"/>
          <w:lang w:val="nl-NL"/>
        </w:rPr>
      </w:pPr>
      <w:r>
        <w:rPr>
          <w:b/>
          <w:bCs/>
          <w:color w:val="000000"/>
          <w:sz w:val="28"/>
          <w:szCs w:val="28"/>
          <w:lang w:val="es-ES"/>
        </w:rPr>
        <w:t>NHỮNG QUY ĐỊNH CỤ THỂ</w:t>
      </w:r>
    </w:p>
    <w:p w14:paraId="1FEDEAAE" w14:textId="136DCE98" w:rsidR="00304043" w:rsidRPr="00304043" w:rsidRDefault="00304043" w:rsidP="00827DC7">
      <w:pPr>
        <w:spacing w:before="120" w:after="120" w:line="360" w:lineRule="exact"/>
        <w:ind w:firstLine="720"/>
        <w:jc w:val="both"/>
        <w:rPr>
          <w:rFonts w:cs="Times New Roman"/>
          <w:b/>
          <w:bCs/>
          <w:sz w:val="28"/>
          <w:szCs w:val="28"/>
        </w:rPr>
      </w:pPr>
      <w:r w:rsidRPr="00304043">
        <w:rPr>
          <w:rFonts w:cs="Times New Roman"/>
          <w:b/>
          <w:bCs/>
          <w:sz w:val="28"/>
          <w:szCs w:val="28"/>
        </w:rPr>
        <w:t xml:space="preserve">Điều </w:t>
      </w:r>
      <w:r>
        <w:rPr>
          <w:rFonts w:cs="Times New Roman"/>
          <w:b/>
          <w:bCs/>
          <w:sz w:val="28"/>
          <w:szCs w:val="28"/>
        </w:rPr>
        <w:t>3</w:t>
      </w:r>
      <w:r w:rsidRPr="00304043">
        <w:rPr>
          <w:rFonts w:cs="Times New Roman"/>
          <w:b/>
          <w:bCs/>
          <w:sz w:val="28"/>
          <w:szCs w:val="28"/>
        </w:rPr>
        <w:t xml:space="preserve">. Các trường hợp không có tính khả thi để khôi phục lại tình trạng ban đầu của đất trước khi vi phạm </w:t>
      </w:r>
    </w:p>
    <w:p w14:paraId="07525810" w14:textId="77777777" w:rsidR="00304043" w:rsidRDefault="00304043" w:rsidP="00827DC7">
      <w:pPr>
        <w:spacing w:before="120" w:after="120" w:line="360" w:lineRule="exact"/>
        <w:ind w:firstLine="720"/>
        <w:jc w:val="both"/>
        <w:rPr>
          <w:rFonts w:cs="Times New Roman"/>
          <w:sz w:val="28"/>
          <w:szCs w:val="28"/>
        </w:rPr>
      </w:pPr>
      <w:r w:rsidRPr="00304043">
        <w:rPr>
          <w:rFonts w:cs="Times New Roman"/>
          <w:sz w:val="28"/>
          <w:szCs w:val="28"/>
        </w:rPr>
        <w:t xml:space="preserve">1. Đối với hành vi làm suy giảm chất lượng đất, các trường hợp không có tính khả thi để khôi phục lại tình trạng ban đầu của đất trước khi vi phạm bao gồm: </w:t>
      </w:r>
    </w:p>
    <w:p w14:paraId="5E2E6978" w14:textId="70FCAFEF" w:rsidR="00304043" w:rsidRDefault="00304043" w:rsidP="00827DC7">
      <w:pPr>
        <w:spacing w:before="120" w:after="120" w:line="360" w:lineRule="exact"/>
        <w:ind w:firstLine="720"/>
        <w:jc w:val="both"/>
        <w:rPr>
          <w:rFonts w:cs="Times New Roman"/>
          <w:sz w:val="28"/>
          <w:szCs w:val="28"/>
        </w:rPr>
      </w:pPr>
      <w:r w:rsidRPr="00304043">
        <w:rPr>
          <w:rFonts w:cs="Times New Roman"/>
          <w:sz w:val="28"/>
          <w:szCs w:val="28"/>
        </w:rPr>
        <w:lastRenderedPageBreak/>
        <w:t xml:space="preserve">a) Làm mất độ dày tầng đất đang canh tác </w:t>
      </w:r>
      <w:r w:rsidR="00DB06F3">
        <w:rPr>
          <w:rFonts w:cs="Times New Roman"/>
          <w:sz w:val="28"/>
          <w:szCs w:val="28"/>
        </w:rPr>
        <w:t xml:space="preserve">trên 20 cm (cen-ti-mét) tính từ mặt ruộng </w:t>
      </w:r>
      <w:r w:rsidRPr="00304043">
        <w:rPr>
          <w:rFonts w:cs="Times New Roman"/>
          <w:sz w:val="28"/>
          <w:szCs w:val="28"/>
        </w:rPr>
        <w:t xml:space="preserve">mà dẫn đến làm mất khả năng sử dụng đất đã được xác định. </w:t>
      </w:r>
    </w:p>
    <w:p w14:paraId="18F222D2" w14:textId="77777777" w:rsidR="00304043" w:rsidRDefault="00304043" w:rsidP="00827DC7">
      <w:pPr>
        <w:spacing w:before="120" w:after="120" w:line="360" w:lineRule="exact"/>
        <w:ind w:firstLine="720"/>
        <w:jc w:val="both"/>
        <w:rPr>
          <w:rFonts w:cs="Times New Roman"/>
          <w:sz w:val="28"/>
          <w:szCs w:val="28"/>
        </w:rPr>
      </w:pPr>
      <w:r w:rsidRPr="00304043">
        <w:rPr>
          <w:rFonts w:cs="Times New Roman"/>
          <w:sz w:val="28"/>
          <w:szCs w:val="28"/>
        </w:rPr>
        <w:t xml:space="preserve">b) Làm thay đổi lớp mặt của đất sản xuất nông nghiệp bằng các loại vật liệu, chất thải mà xác định loại vật liệu, chất thải này đã hòa lẫn với lớp mặt của đất sản xuất nông nghiệp đến mức không thể bóc tách riêng biệt, dẫn đến làm mất khả năng sử dụng đất đã được xác định. </w:t>
      </w:r>
    </w:p>
    <w:p w14:paraId="443B0EEC" w14:textId="77777777" w:rsidR="00304043" w:rsidRDefault="00304043" w:rsidP="00827DC7">
      <w:pPr>
        <w:spacing w:before="120" w:after="120" w:line="360" w:lineRule="exact"/>
        <w:ind w:firstLine="720"/>
        <w:jc w:val="both"/>
        <w:rPr>
          <w:rFonts w:cs="Times New Roman"/>
          <w:sz w:val="28"/>
          <w:szCs w:val="28"/>
        </w:rPr>
      </w:pPr>
      <w:r w:rsidRPr="00304043">
        <w:rPr>
          <w:rFonts w:cs="Times New Roman"/>
          <w:sz w:val="28"/>
          <w:szCs w:val="28"/>
        </w:rPr>
        <w:t xml:space="preserve">c) Gây bạc màu, gây xói mòn, rửa trôi đất nông nghiệp mà dẫn đến làm mất khả năng sử dụng đất đã được xác định. </w:t>
      </w:r>
    </w:p>
    <w:p w14:paraId="3F966852" w14:textId="77777777" w:rsidR="00304043" w:rsidRDefault="00304043" w:rsidP="00827DC7">
      <w:pPr>
        <w:spacing w:before="120" w:after="120" w:line="360" w:lineRule="exact"/>
        <w:ind w:firstLine="720"/>
        <w:jc w:val="both"/>
        <w:rPr>
          <w:rFonts w:cs="Times New Roman"/>
          <w:sz w:val="28"/>
          <w:szCs w:val="28"/>
        </w:rPr>
      </w:pPr>
      <w:r w:rsidRPr="00304043">
        <w:rPr>
          <w:rFonts w:cs="Times New Roman"/>
          <w:sz w:val="28"/>
          <w:szCs w:val="28"/>
        </w:rPr>
        <w:t xml:space="preserve">2. Đối với hành vi làm biến dạng địa hình (trừ trường hợp chuyển đổi cơ cấu cây trồng, vật nuôi trên đất trồng lúa sang trồng lúa kết hợp nuôi trồng thủy sản, xây dựng công trình phục vụ trực tiếp sản xuất nông nghiệp trên đất trồng lúa, cải tạo đất nông nghiệp thành ruộng bậc thang và hình thức cải tạo đất khác phù hợp với mục đích sử dụng đất được giao, được thuê, được công nhận quyền sử dụng đất hoặc phù hợp với dự án đầu tư đã được Ủy ban nhân dân cấp có thẩm quyền giao đất, cho thuê đất phê duyệt hoặc chấp thuận), các trường hợp không có tính khả thi để khôi phục lại tình trạng ban đầu của đất trước khi vi phạm bao gồm: </w:t>
      </w:r>
    </w:p>
    <w:p w14:paraId="3B44B499" w14:textId="77777777" w:rsidR="00304043" w:rsidRDefault="00304043" w:rsidP="00827DC7">
      <w:pPr>
        <w:spacing w:before="120" w:after="120" w:line="360" w:lineRule="exact"/>
        <w:ind w:firstLine="720"/>
        <w:jc w:val="both"/>
        <w:rPr>
          <w:rFonts w:cs="Times New Roman"/>
          <w:sz w:val="28"/>
          <w:szCs w:val="28"/>
        </w:rPr>
      </w:pPr>
      <w:r w:rsidRPr="00304043">
        <w:rPr>
          <w:rFonts w:cs="Times New Roman"/>
          <w:sz w:val="28"/>
          <w:szCs w:val="28"/>
        </w:rPr>
        <w:t xml:space="preserve">a) Làm thay đổi độ dốc bề mặt đất mà làm mất khả năng sử dụng đất theo mục đích đã được xác định. </w:t>
      </w:r>
    </w:p>
    <w:p w14:paraId="5128C630" w14:textId="77777777" w:rsidR="00304043" w:rsidRDefault="00304043" w:rsidP="00827DC7">
      <w:pPr>
        <w:spacing w:before="120" w:after="120" w:line="360" w:lineRule="exact"/>
        <w:ind w:firstLine="720"/>
        <w:jc w:val="both"/>
        <w:rPr>
          <w:rFonts w:cs="Times New Roman"/>
          <w:sz w:val="28"/>
          <w:szCs w:val="28"/>
        </w:rPr>
      </w:pPr>
      <w:r w:rsidRPr="00304043">
        <w:rPr>
          <w:rFonts w:cs="Times New Roman"/>
          <w:sz w:val="28"/>
          <w:szCs w:val="28"/>
        </w:rPr>
        <w:t xml:space="preserve">b) San lấp đất có mặt nước chuyên dùng (trừ hồ thủy lợi) mà làm mất khả năng sử dụng đất theo mục đích đã được xác định. </w:t>
      </w:r>
    </w:p>
    <w:p w14:paraId="76F6B8B0" w14:textId="77777777" w:rsidR="00304043" w:rsidRDefault="00304043" w:rsidP="00827DC7">
      <w:pPr>
        <w:spacing w:before="120" w:after="120" w:line="360" w:lineRule="exact"/>
        <w:ind w:firstLine="720"/>
        <w:jc w:val="both"/>
        <w:rPr>
          <w:rFonts w:cs="Times New Roman"/>
          <w:sz w:val="28"/>
          <w:szCs w:val="28"/>
        </w:rPr>
      </w:pPr>
      <w:r w:rsidRPr="00304043">
        <w:rPr>
          <w:rFonts w:cs="Times New Roman"/>
          <w:sz w:val="28"/>
          <w:szCs w:val="28"/>
        </w:rPr>
        <w:t xml:space="preserve">c) San lấp nâng cao, hạ thấp bề mặt của đất sản xuất nông nghiệp, nuôi trồng thủy sản mà làm mất khả năng sử dụng đất theo mục đích đã được xác định. </w:t>
      </w:r>
    </w:p>
    <w:p w14:paraId="250F1BC2" w14:textId="41031C5C" w:rsidR="00304043" w:rsidRDefault="00304043" w:rsidP="00827DC7">
      <w:pPr>
        <w:spacing w:before="120" w:after="120" w:line="360" w:lineRule="exact"/>
        <w:ind w:firstLine="720"/>
        <w:jc w:val="both"/>
        <w:rPr>
          <w:rFonts w:cs="Times New Roman"/>
          <w:sz w:val="28"/>
          <w:szCs w:val="28"/>
        </w:rPr>
      </w:pPr>
      <w:r w:rsidRPr="00304043">
        <w:rPr>
          <w:rFonts w:cs="Times New Roman"/>
          <w:b/>
          <w:bCs/>
          <w:sz w:val="28"/>
          <w:szCs w:val="28"/>
        </w:rPr>
        <w:t xml:space="preserve">Điều </w:t>
      </w:r>
      <w:r>
        <w:rPr>
          <w:rFonts w:cs="Times New Roman"/>
          <w:b/>
          <w:bCs/>
          <w:sz w:val="28"/>
          <w:szCs w:val="28"/>
        </w:rPr>
        <w:t>4</w:t>
      </w:r>
      <w:r w:rsidRPr="00304043">
        <w:rPr>
          <w:rFonts w:cs="Times New Roman"/>
          <w:b/>
          <w:bCs/>
          <w:sz w:val="28"/>
          <w:szCs w:val="28"/>
        </w:rPr>
        <w:t xml:space="preserve">. Mức độ khôi phục lại tình trạng ban đầu của đất </w:t>
      </w:r>
    </w:p>
    <w:p w14:paraId="16A869CA" w14:textId="77777777" w:rsidR="00304043" w:rsidRDefault="00304043" w:rsidP="00827DC7">
      <w:pPr>
        <w:spacing w:before="120" w:after="120" w:line="360" w:lineRule="exact"/>
        <w:ind w:firstLine="720"/>
        <w:jc w:val="both"/>
        <w:rPr>
          <w:rFonts w:cs="Times New Roman"/>
          <w:sz w:val="28"/>
          <w:szCs w:val="28"/>
        </w:rPr>
      </w:pPr>
      <w:r w:rsidRPr="00304043">
        <w:rPr>
          <w:rFonts w:cs="Times New Roman"/>
          <w:sz w:val="28"/>
          <w:szCs w:val="28"/>
        </w:rPr>
        <w:t>Tổ chức, cá nhân có hành vi vi phạm sau đây phải thực hiện các biện pháp để khôi phục lại tình trạng ban đầu của đất cho đến khi đất có khả năng sử dụng được theo mục đích đã được xác định, cụ thể:</w:t>
      </w:r>
    </w:p>
    <w:p w14:paraId="23694B22" w14:textId="16D05A3F" w:rsidR="00304043" w:rsidRDefault="00304043" w:rsidP="00827DC7">
      <w:pPr>
        <w:spacing w:before="120" w:after="120" w:line="360" w:lineRule="exact"/>
        <w:ind w:firstLine="720"/>
        <w:jc w:val="both"/>
        <w:rPr>
          <w:rFonts w:cs="Times New Roman"/>
          <w:sz w:val="28"/>
          <w:szCs w:val="28"/>
        </w:rPr>
      </w:pPr>
      <w:r w:rsidRPr="00304043">
        <w:rPr>
          <w:rFonts w:cs="Times New Roman"/>
          <w:sz w:val="28"/>
          <w:szCs w:val="28"/>
        </w:rPr>
        <w:t xml:space="preserve">1. Đối với hành vi làm suy giảm chất lượng đất, trừ trường hợp quy định tại khoản 1 Điều </w:t>
      </w:r>
      <w:r w:rsidR="00DB06F3">
        <w:rPr>
          <w:rFonts w:cs="Times New Roman"/>
          <w:sz w:val="28"/>
          <w:szCs w:val="28"/>
        </w:rPr>
        <w:t>3</w:t>
      </w:r>
      <w:r w:rsidRPr="00304043">
        <w:rPr>
          <w:rFonts w:cs="Times New Roman"/>
          <w:sz w:val="28"/>
          <w:szCs w:val="28"/>
        </w:rPr>
        <w:t xml:space="preserve"> Quy định này, mức độ khôi phục lại tình trạng ban đầu của đất như sau: </w:t>
      </w:r>
    </w:p>
    <w:p w14:paraId="183705FF" w14:textId="5B5F58CD" w:rsidR="00304043" w:rsidRDefault="00304043" w:rsidP="00827DC7">
      <w:pPr>
        <w:spacing w:before="120" w:after="120" w:line="360" w:lineRule="exact"/>
        <w:ind w:firstLine="720"/>
        <w:jc w:val="both"/>
        <w:rPr>
          <w:rFonts w:cs="Times New Roman"/>
          <w:sz w:val="28"/>
          <w:szCs w:val="28"/>
        </w:rPr>
      </w:pPr>
      <w:r w:rsidRPr="00304043">
        <w:rPr>
          <w:rFonts w:cs="Times New Roman"/>
          <w:sz w:val="28"/>
          <w:szCs w:val="28"/>
        </w:rPr>
        <w:t xml:space="preserve">a) Trường hợp làm mất độ dày tầng đất đang canh tác: Đất sử dụng để khôi phục lại tầng đất canh tác là đất đã lấy </w:t>
      </w:r>
      <w:r w:rsidR="00BF55FB">
        <w:rPr>
          <w:rFonts w:cs="Times New Roman"/>
          <w:sz w:val="28"/>
          <w:szCs w:val="28"/>
        </w:rPr>
        <w:t>mất</w:t>
      </w:r>
      <w:r w:rsidRPr="00304043">
        <w:rPr>
          <w:rFonts w:cs="Times New Roman"/>
          <w:sz w:val="28"/>
          <w:szCs w:val="28"/>
        </w:rPr>
        <w:t xml:space="preserve">, trường hợp đất đã </w:t>
      </w:r>
      <w:r w:rsidR="00BF55FB">
        <w:rPr>
          <w:rFonts w:cs="Times New Roman"/>
          <w:sz w:val="28"/>
          <w:szCs w:val="28"/>
        </w:rPr>
        <w:t>lấy mất</w:t>
      </w:r>
      <w:r>
        <w:rPr>
          <w:rFonts w:cs="Times New Roman"/>
          <w:sz w:val="28"/>
          <w:szCs w:val="28"/>
        </w:rPr>
        <w:t xml:space="preserve"> </w:t>
      </w:r>
      <w:r w:rsidRPr="00304043">
        <w:rPr>
          <w:rFonts w:cs="Times New Roman"/>
          <w:sz w:val="28"/>
          <w:szCs w:val="28"/>
        </w:rPr>
        <w:t xml:space="preserve">sử dụng vào </w:t>
      </w:r>
      <w:r>
        <w:rPr>
          <w:rFonts w:cs="Times New Roman"/>
          <w:sz w:val="28"/>
          <w:szCs w:val="28"/>
        </w:rPr>
        <w:t>mục đích</w:t>
      </w:r>
      <w:r w:rsidRPr="00304043">
        <w:rPr>
          <w:rFonts w:cs="Times New Roman"/>
          <w:sz w:val="28"/>
          <w:szCs w:val="28"/>
        </w:rPr>
        <w:t xml:space="preserve"> khác (không thể lấy lại được) thì sử dụng đất khác phù hợp với mục đích sử dụng ban đầu của thửa đấ</w:t>
      </w:r>
      <w:r w:rsidR="00DB06F3">
        <w:rPr>
          <w:rFonts w:cs="Times New Roman"/>
          <w:sz w:val="28"/>
          <w:szCs w:val="28"/>
        </w:rPr>
        <w:t>t</w:t>
      </w:r>
      <w:r w:rsidRPr="00304043">
        <w:rPr>
          <w:rFonts w:cs="Times New Roman"/>
          <w:sz w:val="28"/>
          <w:szCs w:val="28"/>
        </w:rPr>
        <w:t xml:space="preserve">. </w:t>
      </w:r>
    </w:p>
    <w:p w14:paraId="1A8BCA8D" w14:textId="3BD18C35" w:rsidR="00BF55FB" w:rsidRDefault="00304043" w:rsidP="00827DC7">
      <w:pPr>
        <w:spacing w:before="120" w:after="120" w:line="360" w:lineRule="exact"/>
        <w:ind w:firstLine="720"/>
        <w:jc w:val="both"/>
        <w:rPr>
          <w:rFonts w:cs="Times New Roman"/>
          <w:sz w:val="28"/>
          <w:szCs w:val="28"/>
        </w:rPr>
      </w:pPr>
      <w:r w:rsidRPr="00304043">
        <w:rPr>
          <w:rFonts w:cs="Times New Roman"/>
          <w:sz w:val="28"/>
          <w:szCs w:val="28"/>
        </w:rPr>
        <w:lastRenderedPageBreak/>
        <w:t>b) Trường hợp làm thay đổi lớp mặt của đất sản xuất nông nghiệp bằng các loại vật liệu, chất thải hoặc đất lẫn cát, sỏi, đá hay loại đất có thành phần khác với loại đất đang sử dụng: Loại bỏ lớp mặt của đất sản xuất nông nghiệp đã bị hòa lẫn với loại vật liệu, chất thải, sau đó sử dụng đất khác phù hợp với mục đích sử dụng ban đầu của thửa đất để bổ sung lượng đất đã bị lấy</w:t>
      </w:r>
      <w:r w:rsidR="00BF55FB">
        <w:rPr>
          <w:rFonts w:cs="Times New Roman"/>
          <w:sz w:val="28"/>
          <w:szCs w:val="28"/>
        </w:rPr>
        <w:t xml:space="preserve"> mất</w:t>
      </w:r>
      <w:r w:rsidRPr="00304043">
        <w:rPr>
          <w:rFonts w:cs="Times New Roman"/>
          <w:sz w:val="28"/>
          <w:szCs w:val="28"/>
        </w:rPr>
        <w:t xml:space="preserve">. </w:t>
      </w:r>
    </w:p>
    <w:p w14:paraId="6E7547B5" w14:textId="77777777" w:rsidR="00BF55FB" w:rsidRDefault="00304043" w:rsidP="00827DC7">
      <w:pPr>
        <w:spacing w:before="120" w:after="120" w:line="360" w:lineRule="exact"/>
        <w:ind w:firstLine="720"/>
        <w:jc w:val="both"/>
        <w:rPr>
          <w:rFonts w:cs="Times New Roman"/>
          <w:sz w:val="28"/>
          <w:szCs w:val="28"/>
        </w:rPr>
      </w:pPr>
      <w:r w:rsidRPr="00304043">
        <w:rPr>
          <w:rFonts w:cs="Times New Roman"/>
          <w:sz w:val="28"/>
          <w:szCs w:val="28"/>
        </w:rPr>
        <w:t xml:space="preserve">c) Trường hợp gây bạc màu, gây xói mòn, rửa trôi đất nông nghiệp: Thực hiện các biện pháp (dùng công cụ, vật liệu,...) để bảo vệ, gia cố lại khu vực đất bị xói mòn, rửa trôi, cải tạo lại đất đảm bảo đủ chất lượng để sản xuất nông nghiệp. </w:t>
      </w:r>
    </w:p>
    <w:p w14:paraId="368DE2CA" w14:textId="105B56C2" w:rsidR="00BF55FB" w:rsidRDefault="00304043" w:rsidP="00827DC7">
      <w:pPr>
        <w:spacing w:before="120" w:after="120" w:line="360" w:lineRule="exact"/>
        <w:ind w:firstLine="720"/>
        <w:jc w:val="both"/>
        <w:rPr>
          <w:rFonts w:cs="Times New Roman"/>
          <w:sz w:val="28"/>
          <w:szCs w:val="28"/>
        </w:rPr>
      </w:pPr>
      <w:r w:rsidRPr="00304043">
        <w:rPr>
          <w:rFonts w:cs="Times New Roman"/>
          <w:sz w:val="28"/>
          <w:szCs w:val="28"/>
        </w:rPr>
        <w:t xml:space="preserve">2. Đối với hành vi làm biến dạng địa hình (trừ trường hợp chuyển đổi cơ cấu cây trồng, vật nuôi trên đất trồng lúa sang trồng lúa kết hợp nuôi trồng thủy sản, xây dựng công trình phục vụ trực tiếp sản xuất nông nghiệp trên đất trồng lúa, cải tạo đất nông nghiệp thành ruộng bậc thang và hình thức cải tạo đất khác phù hợp với mục đích sử dụng đất được giao, được thuê, được công nhận quyền sử dụng đất hoặc phù hợp với dự án đầu tư đã được Ủy ban nhân dân cấp có thẩm quyền giao đất, cho thuê đất phê duyệt hoặc chấp thuận), trừ trường hợp quy định tại khoản 2 Điều </w:t>
      </w:r>
      <w:r w:rsidR="00BF55FB">
        <w:rPr>
          <w:rFonts w:cs="Times New Roman"/>
          <w:sz w:val="28"/>
          <w:szCs w:val="28"/>
        </w:rPr>
        <w:t>3</w:t>
      </w:r>
      <w:r w:rsidRPr="00304043">
        <w:rPr>
          <w:rFonts w:cs="Times New Roman"/>
          <w:sz w:val="28"/>
          <w:szCs w:val="28"/>
        </w:rPr>
        <w:t xml:space="preserve"> Quy định này, mức độ khôi phục lại tình trạng ban đầu của đất như sau: </w:t>
      </w:r>
    </w:p>
    <w:p w14:paraId="1D0436FD" w14:textId="77777777" w:rsidR="00BF55FB" w:rsidRDefault="00304043" w:rsidP="00827DC7">
      <w:pPr>
        <w:spacing w:before="120" w:after="120" w:line="360" w:lineRule="exact"/>
        <w:ind w:firstLine="720"/>
        <w:jc w:val="both"/>
        <w:rPr>
          <w:rFonts w:cs="Times New Roman"/>
          <w:sz w:val="28"/>
          <w:szCs w:val="28"/>
        </w:rPr>
      </w:pPr>
      <w:r w:rsidRPr="00304043">
        <w:rPr>
          <w:rFonts w:cs="Times New Roman"/>
          <w:sz w:val="28"/>
          <w:szCs w:val="28"/>
        </w:rPr>
        <w:t xml:space="preserve">a) Trường hợp thay đổi độ dốc bề mặt đất; hạ thấp bề mặt đất: Buộc san lấp chỉnh lại độ dốc bề mặt đất như trước khi vi phạm; san lấp, khôi phục lại độ cao thửa đất hoặc san gạt đất trở lại trạng thái ngang bằng với thửa đất liền kề. </w:t>
      </w:r>
    </w:p>
    <w:p w14:paraId="2E499304" w14:textId="77777777" w:rsidR="00BF55FB" w:rsidRDefault="00304043" w:rsidP="00827DC7">
      <w:pPr>
        <w:spacing w:before="120" w:after="120" w:line="360" w:lineRule="exact"/>
        <w:ind w:firstLine="720"/>
        <w:jc w:val="both"/>
        <w:rPr>
          <w:rFonts w:cs="Times New Roman"/>
          <w:sz w:val="28"/>
          <w:szCs w:val="28"/>
        </w:rPr>
      </w:pPr>
      <w:r w:rsidRPr="00304043">
        <w:rPr>
          <w:rFonts w:cs="Times New Roman"/>
          <w:sz w:val="28"/>
          <w:szCs w:val="28"/>
        </w:rPr>
        <w:t xml:space="preserve">b) Trường hợp san lấp đất có mặt nước chuyên dùng (trừ hồ thủy lợi): Nạo vét đến khi đất có khả năng sử dụng được theo đúng mục đích đất có mặt nước chuyên dùng đã được xác định. </w:t>
      </w:r>
    </w:p>
    <w:p w14:paraId="443B8236" w14:textId="3F23B173" w:rsidR="00BF55FB" w:rsidRDefault="00304043" w:rsidP="00827DC7">
      <w:pPr>
        <w:spacing w:before="120" w:after="120" w:line="360" w:lineRule="exact"/>
        <w:ind w:firstLine="720"/>
        <w:jc w:val="both"/>
        <w:rPr>
          <w:rFonts w:cs="Times New Roman"/>
          <w:sz w:val="28"/>
          <w:szCs w:val="28"/>
        </w:rPr>
      </w:pPr>
      <w:r w:rsidRPr="00304043">
        <w:rPr>
          <w:rFonts w:cs="Times New Roman"/>
          <w:sz w:val="28"/>
          <w:szCs w:val="28"/>
        </w:rPr>
        <w:t xml:space="preserve">c) Trường hợp san lấp nâng cao, hạ thấp bề mặt của đất sản xuất nông nghiệp, nuôi trồng thủy sản: San gạt để thửa đất trở lại trạng thái ngang bằng với thửa đất liền kề. Trường hợp hạ thấp bề mặt đất thì loại đất sử dụng để san gạt là loại đất cũ đã </w:t>
      </w:r>
      <w:r w:rsidR="00BF55FB">
        <w:rPr>
          <w:rFonts w:cs="Times New Roman"/>
          <w:sz w:val="28"/>
          <w:szCs w:val="28"/>
        </w:rPr>
        <w:t>lấy mất</w:t>
      </w:r>
      <w:r w:rsidRPr="00304043">
        <w:rPr>
          <w:rFonts w:cs="Times New Roman"/>
          <w:sz w:val="28"/>
          <w:szCs w:val="28"/>
        </w:rPr>
        <w:t xml:space="preserve">, trường hợp đất cũ đã sử dụng vào việc khác, không thể lấy lại được thì sử dụng đất khác với mục đích sử dụng ban đầu của thửa đất. </w:t>
      </w:r>
    </w:p>
    <w:p w14:paraId="62AED18D" w14:textId="77777777" w:rsidR="00827DC7" w:rsidRPr="00827DC7" w:rsidRDefault="00304043" w:rsidP="00827DC7">
      <w:pPr>
        <w:spacing w:before="120" w:after="120" w:line="360" w:lineRule="exact"/>
        <w:ind w:firstLine="720"/>
        <w:jc w:val="center"/>
        <w:rPr>
          <w:rFonts w:cs="Times New Roman"/>
          <w:b/>
          <w:bCs/>
          <w:sz w:val="28"/>
          <w:szCs w:val="28"/>
        </w:rPr>
      </w:pPr>
      <w:r w:rsidRPr="00827DC7">
        <w:rPr>
          <w:rFonts w:cs="Times New Roman"/>
          <w:b/>
          <w:bCs/>
          <w:sz w:val="28"/>
          <w:szCs w:val="28"/>
        </w:rPr>
        <w:t xml:space="preserve">Chương III </w:t>
      </w:r>
    </w:p>
    <w:p w14:paraId="0D8EF50A" w14:textId="679B3C4D" w:rsidR="00BF55FB" w:rsidRPr="00827DC7" w:rsidRDefault="00967770" w:rsidP="00827DC7">
      <w:pPr>
        <w:spacing w:before="120" w:after="120" w:line="360" w:lineRule="exact"/>
        <w:ind w:firstLine="720"/>
        <w:jc w:val="center"/>
        <w:rPr>
          <w:rFonts w:cs="Times New Roman"/>
          <w:b/>
          <w:bCs/>
          <w:sz w:val="28"/>
          <w:szCs w:val="28"/>
        </w:rPr>
      </w:pPr>
      <w:r>
        <w:rPr>
          <w:rFonts w:cs="Times New Roman"/>
          <w:b/>
          <w:bCs/>
          <w:sz w:val="28"/>
          <w:szCs w:val="28"/>
        </w:rPr>
        <w:t>ĐIỀU KHOẢN THI HÀNH</w:t>
      </w:r>
    </w:p>
    <w:p w14:paraId="09158361" w14:textId="02D195D8" w:rsidR="00BF55FB" w:rsidRPr="00827DC7" w:rsidRDefault="00304043" w:rsidP="00827DC7">
      <w:pPr>
        <w:spacing w:before="120" w:after="120" w:line="360" w:lineRule="exact"/>
        <w:ind w:firstLine="720"/>
        <w:jc w:val="both"/>
        <w:rPr>
          <w:rFonts w:cs="Times New Roman"/>
          <w:b/>
          <w:bCs/>
          <w:sz w:val="28"/>
          <w:szCs w:val="28"/>
        </w:rPr>
      </w:pPr>
      <w:r w:rsidRPr="00827DC7">
        <w:rPr>
          <w:rFonts w:cs="Times New Roman"/>
          <w:b/>
          <w:bCs/>
          <w:sz w:val="28"/>
          <w:szCs w:val="28"/>
        </w:rPr>
        <w:t xml:space="preserve">Điều </w:t>
      </w:r>
      <w:r w:rsidR="00DB06F3">
        <w:rPr>
          <w:rFonts w:cs="Times New Roman"/>
          <w:b/>
          <w:bCs/>
          <w:sz w:val="28"/>
          <w:szCs w:val="28"/>
        </w:rPr>
        <w:t>5</w:t>
      </w:r>
      <w:r w:rsidR="00967770">
        <w:rPr>
          <w:rFonts w:cs="Times New Roman"/>
          <w:b/>
          <w:bCs/>
          <w:sz w:val="28"/>
          <w:szCs w:val="28"/>
        </w:rPr>
        <w:t>. T</w:t>
      </w:r>
      <w:r w:rsidRPr="00827DC7">
        <w:rPr>
          <w:rFonts w:cs="Times New Roman"/>
          <w:b/>
          <w:bCs/>
          <w:sz w:val="28"/>
          <w:szCs w:val="28"/>
        </w:rPr>
        <w:t xml:space="preserve">ổ chức thực hiện </w:t>
      </w:r>
    </w:p>
    <w:p w14:paraId="46B2DBDB" w14:textId="369A7A42" w:rsidR="003E3191" w:rsidRPr="003E3191" w:rsidRDefault="003E3191" w:rsidP="003E3191">
      <w:pPr>
        <w:pStyle w:val="NormalWeb"/>
        <w:shd w:val="clear" w:color="auto" w:fill="FFFFFF"/>
        <w:spacing w:before="120" w:beforeAutospacing="0" w:after="120" w:afterAutospacing="0" w:line="234" w:lineRule="atLeast"/>
        <w:ind w:firstLine="720"/>
        <w:jc w:val="both"/>
        <w:rPr>
          <w:color w:val="000000"/>
          <w:sz w:val="28"/>
          <w:szCs w:val="28"/>
        </w:rPr>
      </w:pPr>
      <w:r w:rsidRPr="003E3191">
        <w:rPr>
          <w:sz w:val="28"/>
          <w:szCs w:val="28"/>
        </w:rPr>
        <w:t>1. Giao Sở Nông nghiệp và Môi trường t</w:t>
      </w:r>
      <w:r w:rsidRPr="003E3191">
        <w:rPr>
          <w:color w:val="000000"/>
          <w:sz w:val="28"/>
          <w:szCs w:val="28"/>
        </w:rPr>
        <w:t>ổ chức kiểm tra việc chấp hành các nội dung của Quy định này.</w:t>
      </w:r>
    </w:p>
    <w:p w14:paraId="56A9336E" w14:textId="77777777" w:rsidR="003E3191" w:rsidRPr="003E3191" w:rsidRDefault="003E3191" w:rsidP="003E3191">
      <w:pPr>
        <w:pStyle w:val="NormalWeb"/>
        <w:shd w:val="clear" w:color="auto" w:fill="FFFFFF"/>
        <w:spacing w:before="120" w:beforeAutospacing="0" w:after="120" w:afterAutospacing="0" w:line="234" w:lineRule="atLeast"/>
        <w:ind w:firstLine="720"/>
        <w:jc w:val="both"/>
        <w:rPr>
          <w:color w:val="000000"/>
          <w:sz w:val="28"/>
          <w:szCs w:val="28"/>
        </w:rPr>
      </w:pPr>
      <w:r w:rsidRPr="003E3191">
        <w:rPr>
          <w:color w:val="000000"/>
          <w:sz w:val="28"/>
          <w:szCs w:val="28"/>
        </w:rPr>
        <w:t>2. Các sở, ngành khác có liên quan</w:t>
      </w:r>
    </w:p>
    <w:p w14:paraId="3426D8C1" w14:textId="77777777" w:rsidR="003E3191" w:rsidRPr="003E3191" w:rsidRDefault="003E3191" w:rsidP="003E3191">
      <w:pPr>
        <w:pStyle w:val="NormalWeb"/>
        <w:shd w:val="clear" w:color="auto" w:fill="FFFFFF"/>
        <w:spacing w:before="120" w:beforeAutospacing="0" w:after="120" w:afterAutospacing="0" w:line="234" w:lineRule="atLeast"/>
        <w:ind w:firstLine="720"/>
        <w:jc w:val="both"/>
        <w:rPr>
          <w:color w:val="000000"/>
          <w:sz w:val="28"/>
          <w:szCs w:val="28"/>
        </w:rPr>
      </w:pPr>
      <w:r w:rsidRPr="003E3191">
        <w:rPr>
          <w:color w:val="000000"/>
          <w:sz w:val="28"/>
          <w:szCs w:val="28"/>
        </w:rPr>
        <w:t>a) Trong phạm vi chức năng, nhiệm vụ được giao thực hiện việc tuyên truyền, hướng dẫn, kiểm tra và triển khai thực hiện Quy định này.</w:t>
      </w:r>
    </w:p>
    <w:p w14:paraId="51563D21" w14:textId="77777777" w:rsidR="003E3191" w:rsidRPr="003E3191" w:rsidRDefault="003E3191" w:rsidP="003E3191">
      <w:pPr>
        <w:pStyle w:val="NormalWeb"/>
        <w:shd w:val="clear" w:color="auto" w:fill="FFFFFF"/>
        <w:spacing w:before="120" w:beforeAutospacing="0" w:after="120" w:afterAutospacing="0" w:line="234" w:lineRule="atLeast"/>
        <w:ind w:firstLine="720"/>
        <w:jc w:val="both"/>
        <w:rPr>
          <w:color w:val="000000"/>
          <w:sz w:val="28"/>
          <w:szCs w:val="28"/>
        </w:rPr>
      </w:pPr>
      <w:r w:rsidRPr="003E3191">
        <w:rPr>
          <w:color w:val="000000"/>
          <w:sz w:val="28"/>
          <w:szCs w:val="28"/>
        </w:rPr>
        <w:lastRenderedPageBreak/>
        <w:t>b) Phối hợp chặt chẽ với Sở Nông nghiệp và Môi trường trong việc kiểm tra, hướng dẫn và triển khai thực hiện Quy định này.</w:t>
      </w:r>
    </w:p>
    <w:p w14:paraId="7473ECBB" w14:textId="1143D85F" w:rsidR="003E3191" w:rsidRPr="003E3191" w:rsidRDefault="003E3191" w:rsidP="003E3191">
      <w:pPr>
        <w:pStyle w:val="NormalWeb"/>
        <w:shd w:val="clear" w:color="auto" w:fill="FFFFFF"/>
        <w:spacing w:before="120" w:beforeAutospacing="0" w:after="120" w:afterAutospacing="0" w:line="234" w:lineRule="atLeast"/>
        <w:ind w:firstLine="720"/>
        <w:jc w:val="both"/>
        <w:rPr>
          <w:color w:val="000000"/>
          <w:sz w:val="28"/>
          <w:szCs w:val="28"/>
        </w:rPr>
      </w:pPr>
      <w:r w:rsidRPr="003E3191">
        <w:rPr>
          <w:color w:val="000000"/>
          <w:sz w:val="28"/>
          <w:szCs w:val="28"/>
        </w:rPr>
        <w:t xml:space="preserve">3. Ủy ban nhân dân </w:t>
      </w:r>
      <w:r w:rsidR="00540BE9">
        <w:rPr>
          <w:color w:val="000000"/>
          <w:sz w:val="28"/>
          <w:szCs w:val="28"/>
        </w:rPr>
        <w:t>các cấp</w:t>
      </w:r>
    </w:p>
    <w:p w14:paraId="1E4DC8A8" w14:textId="77777777" w:rsidR="003E3191" w:rsidRPr="003E3191" w:rsidRDefault="003E3191" w:rsidP="003E3191">
      <w:pPr>
        <w:pStyle w:val="NormalWeb"/>
        <w:spacing w:before="0" w:beforeAutospacing="0" w:after="0" w:afterAutospacing="0"/>
        <w:ind w:firstLine="720"/>
        <w:jc w:val="both"/>
        <w:rPr>
          <w:sz w:val="28"/>
          <w:szCs w:val="28"/>
        </w:rPr>
      </w:pPr>
      <w:r w:rsidRPr="003E3191">
        <w:rPr>
          <w:sz w:val="28"/>
          <w:szCs w:val="28"/>
        </w:rPr>
        <w:t>a) Tăng cường công tác tuyên truyền, phổ biến pháp luật đất đai, các quy định về xử phạt vi phạm hành chính và biện pháp khắc phục hậu quả vi phạm hành chính về đất đai cho các tổ chức, cá nhân trên địa bàn.</w:t>
      </w:r>
    </w:p>
    <w:p w14:paraId="29179F49" w14:textId="77777777" w:rsidR="003E3191" w:rsidRPr="003E3191" w:rsidRDefault="003E3191" w:rsidP="003E3191">
      <w:pPr>
        <w:pStyle w:val="NormalWeb"/>
        <w:spacing w:before="0" w:beforeAutospacing="0" w:after="0" w:afterAutospacing="0"/>
        <w:ind w:firstLine="720"/>
        <w:jc w:val="both"/>
        <w:rPr>
          <w:sz w:val="28"/>
          <w:szCs w:val="28"/>
        </w:rPr>
      </w:pPr>
      <w:r w:rsidRPr="003E3191">
        <w:rPr>
          <w:sz w:val="28"/>
          <w:szCs w:val="28"/>
        </w:rPr>
        <w:t>b) Chủ động kiểm tra và xử lý các hành vi vi phạm pháp luật về đất đai thuộc địa bàn quản lý; phối hợp, tiến hành giám sát việc khắc phục hậu quả của tổ chức, cá nhân bị áp dụng biện pháp buộc khôi phục lại tình trạng ban đầu của đất trước khi vi phạm;</w:t>
      </w:r>
    </w:p>
    <w:p w14:paraId="0A468D96" w14:textId="11FBE94B" w:rsidR="003E3191" w:rsidRPr="00AA7092" w:rsidRDefault="003E3191" w:rsidP="003E3191">
      <w:pPr>
        <w:pStyle w:val="NormalWeb"/>
        <w:spacing w:before="0" w:beforeAutospacing="0" w:after="0" w:afterAutospacing="0"/>
        <w:ind w:firstLine="720"/>
        <w:jc w:val="both"/>
        <w:rPr>
          <w:sz w:val="28"/>
          <w:szCs w:val="28"/>
        </w:rPr>
      </w:pPr>
      <w:r w:rsidRPr="003E3191">
        <w:rPr>
          <w:sz w:val="28"/>
          <w:szCs w:val="28"/>
        </w:rPr>
        <w:t xml:space="preserve">c) </w:t>
      </w:r>
      <w:r w:rsidRPr="003E3191">
        <w:rPr>
          <w:color w:val="000000"/>
          <w:sz w:val="28"/>
          <w:szCs w:val="28"/>
        </w:rPr>
        <w:t xml:space="preserve">Ủy ban nhân dân </w:t>
      </w:r>
      <w:r w:rsidR="00540BE9">
        <w:rPr>
          <w:color w:val="000000"/>
          <w:sz w:val="28"/>
          <w:szCs w:val="28"/>
        </w:rPr>
        <w:t>các cấp</w:t>
      </w:r>
      <w:r w:rsidRPr="003E3191">
        <w:rPr>
          <w:sz w:val="28"/>
          <w:szCs w:val="28"/>
        </w:rPr>
        <w:t xml:space="preserve"> chỉ đạo cơ quan chuyên môn về nông nghiệp và môi trường, Ủy ban nhân dân cấp xã thực hiện tốt công tác theo dõi, giám sát việc quản lý, sử dụng đất trên địa bàn, kịp thời phát hiện, ngăn chặn, xử lý hoặc kiến nghị xử lý nghiêm đối với các trường hợp vi phạm theo quy định của pháp luật.</w:t>
      </w:r>
    </w:p>
    <w:p w14:paraId="4FB273B5" w14:textId="77777777" w:rsidR="003E3191" w:rsidRPr="00AA7092" w:rsidRDefault="003E3191" w:rsidP="003E3191">
      <w:pPr>
        <w:pStyle w:val="NormalWeb"/>
        <w:shd w:val="clear" w:color="auto" w:fill="FFFFFF"/>
        <w:spacing w:before="120" w:beforeAutospacing="0" w:after="120" w:afterAutospacing="0" w:line="234" w:lineRule="atLeast"/>
        <w:ind w:firstLine="720"/>
        <w:jc w:val="both"/>
        <w:rPr>
          <w:color w:val="000000"/>
          <w:sz w:val="28"/>
          <w:szCs w:val="28"/>
        </w:rPr>
      </w:pPr>
      <w:r>
        <w:rPr>
          <w:color w:val="000000"/>
          <w:sz w:val="28"/>
          <w:szCs w:val="28"/>
        </w:rPr>
        <w:t>4</w:t>
      </w:r>
      <w:r w:rsidRPr="00AA7092">
        <w:rPr>
          <w:color w:val="000000"/>
          <w:sz w:val="28"/>
          <w:szCs w:val="28"/>
        </w:rPr>
        <w:t>. Trong quá trình triển khai thực hiện, nếu có khó khăn, vướng mắc, các đơn vị, tổ chức có liên quan kịp thời báo cáo Ủy ban nhân dân tỉnh xem x</w:t>
      </w:r>
      <w:r>
        <w:rPr>
          <w:color w:val="000000"/>
          <w:sz w:val="28"/>
          <w:szCs w:val="28"/>
        </w:rPr>
        <w:t>ét, quyết định (thông qua Sở Nông nghiệp</w:t>
      </w:r>
      <w:r w:rsidRPr="00AA7092">
        <w:rPr>
          <w:color w:val="000000"/>
          <w:sz w:val="28"/>
          <w:szCs w:val="28"/>
        </w:rPr>
        <w:t xml:space="preserve"> và Môi trường)./.</w:t>
      </w:r>
    </w:p>
    <w:p w14:paraId="51B6B0D0" w14:textId="77777777" w:rsidR="00AA7092" w:rsidRPr="00304043" w:rsidRDefault="00AA7092" w:rsidP="00827DC7">
      <w:pPr>
        <w:spacing w:before="120" w:after="120" w:line="360" w:lineRule="exact"/>
        <w:ind w:firstLine="720"/>
        <w:jc w:val="both"/>
        <w:rPr>
          <w:rFonts w:cs="Times New Roman"/>
          <w:sz w:val="28"/>
          <w:szCs w:val="28"/>
        </w:rPr>
      </w:pPr>
    </w:p>
    <w:sectPr w:rsidR="00AA7092" w:rsidRPr="00304043" w:rsidSect="0069570F">
      <w:headerReference w:type="default" r:id="rId11"/>
      <w:pgSz w:w="11907" w:h="16840" w:code="9"/>
      <w:pgMar w:top="1134" w:right="1134" w:bottom="1134" w:left="1701" w:header="624" w:footer="624"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A7A779" w14:textId="77777777" w:rsidR="00575222" w:rsidRDefault="00575222" w:rsidP="00A47EA9">
      <w:pPr>
        <w:spacing w:after="0" w:line="240" w:lineRule="auto"/>
      </w:pPr>
      <w:r>
        <w:separator/>
      </w:r>
    </w:p>
  </w:endnote>
  <w:endnote w:type="continuationSeparator" w:id="0">
    <w:p w14:paraId="40CBE18B" w14:textId="77777777" w:rsidR="00575222" w:rsidRDefault="00575222" w:rsidP="00A47E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774163" w14:textId="77777777" w:rsidR="00575222" w:rsidRDefault="00575222" w:rsidP="00A47EA9">
      <w:pPr>
        <w:spacing w:after="0" w:line="240" w:lineRule="auto"/>
      </w:pPr>
      <w:r>
        <w:separator/>
      </w:r>
    </w:p>
  </w:footnote>
  <w:footnote w:type="continuationSeparator" w:id="0">
    <w:p w14:paraId="252A622E" w14:textId="77777777" w:rsidR="00575222" w:rsidRDefault="00575222" w:rsidP="00A47E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7432251"/>
      <w:docPartObj>
        <w:docPartGallery w:val="Page Numbers (Top of Page)"/>
        <w:docPartUnique/>
      </w:docPartObj>
    </w:sdtPr>
    <w:sdtEndPr>
      <w:rPr>
        <w:noProof/>
      </w:rPr>
    </w:sdtEndPr>
    <w:sdtContent>
      <w:p w14:paraId="1CEF5CC1" w14:textId="39D4303C" w:rsidR="0069570F" w:rsidRDefault="0069570F">
        <w:pPr>
          <w:pStyle w:val="Header"/>
          <w:jc w:val="center"/>
        </w:pPr>
        <w:r>
          <w:fldChar w:fldCharType="begin"/>
        </w:r>
        <w:r>
          <w:instrText xml:space="preserve"> PAGE   \* MERGEFORMAT </w:instrText>
        </w:r>
        <w:r>
          <w:fldChar w:fldCharType="separate"/>
        </w:r>
        <w:r w:rsidR="00733200">
          <w:rPr>
            <w:noProof/>
          </w:rPr>
          <w:t>6</w:t>
        </w:r>
        <w:r>
          <w:rPr>
            <w:noProof/>
          </w:rPr>
          <w:fldChar w:fldCharType="end"/>
        </w:r>
      </w:p>
    </w:sdtContent>
  </w:sdt>
  <w:p w14:paraId="424279C2" w14:textId="77777777" w:rsidR="00A47EA9" w:rsidRDefault="00A47E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36E"/>
    <w:rsid w:val="000004B1"/>
    <w:rsid w:val="00002F2D"/>
    <w:rsid w:val="00013332"/>
    <w:rsid w:val="000225BB"/>
    <w:rsid w:val="0007703B"/>
    <w:rsid w:val="000B13EF"/>
    <w:rsid w:val="000B7EDC"/>
    <w:rsid w:val="000C668B"/>
    <w:rsid w:val="000E4D51"/>
    <w:rsid w:val="0012373B"/>
    <w:rsid w:val="0012557B"/>
    <w:rsid w:val="00126271"/>
    <w:rsid w:val="00134425"/>
    <w:rsid w:val="001655D5"/>
    <w:rsid w:val="001664D3"/>
    <w:rsid w:val="001A0374"/>
    <w:rsid w:val="001B29C8"/>
    <w:rsid w:val="001D6DD7"/>
    <w:rsid w:val="001E1904"/>
    <w:rsid w:val="00203EBD"/>
    <w:rsid w:val="0022190A"/>
    <w:rsid w:val="00226EA5"/>
    <w:rsid w:val="00243387"/>
    <w:rsid w:val="00245709"/>
    <w:rsid w:val="002638D1"/>
    <w:rsid w:val="00266154"/>
    <w:rsid w:val="00284F1E"/>
    <w:rsid w:val="002938C9"/>
    <w:rsid w:val="002D5487"/>
    <w:rsid w:val="002E435E"/>
    <w:rsid w:val="002E7473"/>
    <w:rsid w:val="00304043"/>
    <w:rsid w:val="00304298"/>
    <w:rsid w:val="00325501"/>
    <w:rsid w:val="003842F7"/>
    <w:rsid w:val="00394291"/>
    <w:rsid w:val="003C6096"/>
    <w:rsid w:val="003E3191"/>
    <w:rsid w:val="004027D4"/>
    <w:rsid w:val="00412683"/>
    <w:rsid w:val="00414443"/>
    <w:rsid w:val="00415409"/>
    <w:rsid w:val="00454AE3"/>
    <w:rsid w:val="004671B5"/>
    <w:rsid w:val="0048690B"/>
    <w:rsid w:val="00493D5B"/>
    <w:rsid w:val="004D6084"/>
    <w:rsid w:val="0050236B"/>
    <w:rsid w:val="00513EEC"/>
    <w:rsid w:val="00523215"/>
    <w:rsid w:val="0052455B"/>
    <w:rsid w:val="0053104E"/>
    <w:rsid w:val="00540BE9"/>
    <w:rsid w:val="00561DC0"/>
    <w:rsid w:val="00575222"/>
    <w:rsid w:val="005915F4"/>
    <w:rsid w:val="005A49EC"/>
    <w:rsid w:val="005B2473"/>
    <w:rsid w:val="005B6162"/>
    <w:rsid w:val="005C2605"/>
    <w:rsid w:val="005C30F2"/>
    <w:rsid w:val="005C5F2C"/>
    <w:rsid w:val="005E40EE"/>
    <w:rsid w:val="005F251B"/>
    <w:rsid w:val="00613896"/>
    <w:rsid w:val="00616C4B"/>
    <w:rsid w:val="006238EE"/>
    <w:rsid w:val="006478BF"/>
    <w:rsid w:val="006757A9"/>
    <w:rsid w:val="006814EE"/>
    <w:rsid w:val="00684367"/>
    <w:rsid w:val="006854E6"/>
    <w:rsid w:val="00691849"/>
    <w:rsid w:val="0069570F"/>
    <w:rsid w:val="006B624D"/>
    <w:rsid w:val="006C605D"/>
    <w:rsid w:val="006D19FE"/>
    <w:rsid w:val="00710E25"/>
    <w:rsid w:val="0071454F"/>
    <w:rsid w:val="007278E9"/>
    <w:rsid w:val="00732B6E"/>
    <w:rsid w:val="00733200"/>
    <w:rsid w:val="007408EE"/>
    <w:rsid w:val="00744A18"/>
    <w:rsid w:val="0078372D"/>
    <w:rsid w:val="007906E5"/>
    <w:rsid w:val="007C2F79"/>
    <w:rsid w:val="00804772"/>
    <w:rsid w:val="00827DC7"/>
    <w:rsid w:val="0085246B"/>
    <w:rsid w:val="00854BED"/>
    <w:rsid w:val="0086040C"/>
    <w:rsid w:val="00861406"/>
    <w:rsid w:val="008A56A2"/>
    <w:rsid w:val="008D5B35"/>
    <w:rsid w:val="008F08C8"/>
    <w:rsid w:val="008F526B"/>
    <w:rsid w:val="0091584A"/>
    <w:rsid w:val="00920B0A"/>
    <w:rsid w:val="00921C1F"/>
    <w:rsid w:val="00967770"/>
    <w:rsid w:val="0099197B"/>
    <w:rsid w:val="009A20AB"/>
    <w:rsid w:val="009A7DFC"/>
    <w:rsid w:val="009B3722"/>
    <w:rsid w:val="009B428A"/>
    <w:rsid w:val="009C2AD5"/>
    <w:rsid w:val="00A17BD1"/>
    <w:rsid w:val="00A25050"/>
    <w:rsid w:val="00A438BA"/>
    <w:rsid w:val="00A45B02"/>
    <w:rsid w:val="00A47EA9"/>
    <w:rsid w:val="00A810DA"/>
    <w:rsid w:val="00A931FB"/>
    <w:rsid w:val="00AA3552"/>
    <w:rsid w:val="00AA4C3B"/>
    <w:rsid w:val="00AA7092"/>
    <w:rsid w:val="00AD2F83"/>
    <w:rsid w:val="00AE24B6"/>
    <w:rsid w:val="00B13A0C"/>
    <w:rsid w:val="00B15BC6"/>
    <w:rsid w:val="00B2006A"/>
    <w:rsid w:val="00B3536E"/>
    <w:rsid w:val="00B4164F"/>
    <w:rsid w:val="00B629A6"/>
    <w:rsid w:val="00B72202"/>
    <w:rsid w:val="00B74BFB"/>
    <w:rsid w:val="00BC44B4"/>
    <w:rsid w:val="00BF49B9"/>
    <w:rsid w:val="00BF55FB"/>
    <w:rsid w:val="00C00580"/>
    <w:rsid w:val="00C21AF9"/>
    <w:rsid w:val="00C46688"/>
    <w:rsid w:val="00C5038D"/>
    <w:rsid w:val="00C55D47"/>
    <w:rsid w:val="00C868D0"/>
    <w:rsid w:val="00CC7B19"/>
    <w:rsid w:val="00CF156D"/>
    <w:rsid w:val="00D254F4"/>
    <w:rsid w:val="00D44E70"/>
    <w:rsid w:val="00D5000A"/>
    <w:rsid w:val="00DB0135"/>
    <w:rsid w:val="00DB06F3"/>
    <w:rsid w:val="00DB2258"/>
    <w:rsid w:val="00DB546F"/>
    <w:rsid w:val="00DC40F4"/>
    <w:rsid w:val="00DC4E31"/>
    <w:rsid w:val="00DF1200"/>
    <w:rsid w:val="00DF6B4E"/>
    <w:rsid w:val="00E17C94"/>
    <w:rsid w:val="00E24AF1"/>
    <w:rsid w:val="00E52CA0"/>
    <w:rsid w:val="00EB4EE6"/>
    <w:rsid w:val="00ED06AF"/>
    <w:rsid w:val="00EF1304"/>
    <w:rsid w:val="00F022CE"/>
    <w:rsid w:val="00F21341"/>
    <w:rsid w:val="00F23582"/>
    <w:rsid w:val="00F74ADB"/>
    <w:rsid w:val="00F7598E"/>
    <w:rsid w:val="00F76AC5"/>
    <w:rsid w:val="00F93962"/>
    <w:rsid w:val="00F9547A"/>
    <w:rsid w:val="00FA52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CFC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536E"/>
    <w:rPr>
      <w:color w:val="0000FF" w:themeColor="hyperlink"/>
      <w:u w:val="single"/>
    </w:rPr>
  </w:style>
  <w:style w:type="paragraph" w:styleId="DocumentMap">
    <w:name w:val="Document Map"/>
    <w:basedOn w:val="Normal"/>
    <w:link w:val="DocumentMapChar"/>
    <w:uiPriority w:val="99"/>
    <w:semiHidden/>
    <w:unhideWhenUsed/>
    <w:rsid w:val="00394291"/>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4291"/>
    <w:rPr>
      <w:rFonts w:ascii="Tahoma" w:hAnsi="Tahoma" w:cs="Tahoma"/>
      <w:sz w:val="16"/>
      <w:szCs w:val="16"/>
    </w:rPr>
  </w:style>
  <w:style w:type="paragraph" w:styleId="BalloonText">
    <w:name w:val="Balloon Text"/>
    <w:basedOn w:val="Normal"/>
    <w:link w:val="BalloonTextChar"/>
    <w:uiPriority w:val="99"/>
    <w:semiHidden/>
    <w:unhideWhenUsed/>
    <w:rsid w:val="00F759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598E"/>
    <w:rPr>
      <w:rFonts w:ascii="Segoe UI" w:hAnsi="Segoe UI" w:cs="Segoe UI"/>
      <w:sz w:val="18"/>
      <w:szCs w:val="18"/>
    </w:rPr>
  </w:style>
  <w:style w:type="paragraph" w:styleId="Header">
    <w:name w:val="header"/>
    <w:basedOn w:val="Normal"/>
    <w:link w:val="HeaderChar"/>
    <w:uiPriority w:val="99"/>
    <w:unhideWhenUsed/>
    <w:rsid w:val="00A47E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EA9"/>
  </w:style>
  <w:style w:type="paragraph" w:styleId="Footer">
    <w:name w:val="footer"/>
    <w:basedOn w:val="Normal"/>
    <w:link w:val="FooterChar"/>
    <w:uiPriority w:val="99"/>
    <w:unhideWhenUsed/>
    <w:rsid w:val="00A47E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7EA9"/>
  </w:style>
  <w:style w:type="paragraph" w:styleId="NormalWeb">
    <w:name w:val="Normal (Web)"/>
    <w:aliases w:val="Char Char Char"/>
    <w:basedOn w:val="Normal"/>
    <w:link w:val="NormalWebChar"/>
    <w:uiPriority w:val="99"/>
    <w:rsid w:val="00AE24B6"/>
    <w:pPr>
      <w:spacing w:before="100" w:beforeAutospacing="1" w:after="100" w:afterAutospacing="1" w:line="240" w:lineRule="auto"/>
    </w:pPr>
    <w:rPr>
      <w:rFonts w:eastAsia="Times New Roman" w:cs="Times New Roman"/>
      <w:szCs w:val="24"/>
    </w:rPr>
  </w:style>
  <w:style w:type="character" w:customStyle="1" w:styleId="NormalWebChar">
    <w:name w:val="Normal (Web) Char"/>
    <w:aliases w:val="Char Char Char Char"/>
    <w:link w:val="NormalWeb"/>
    <w:uiPriority w:val="99"/>
    <w:locked/>
    <w:rsid w:val="00AE24B6"/>
    <w:rPr>
      <w:rFonts w:eastAsia="Times New Roman" w:cs="Times New Roman"/>
      <w:szCs w:val="24"/>
    </w:rPr>
  </w:style>
  <w:style w:type="character" w:styleId="FollowedHyperlink">
    <w:name w:val="FollowedHyperlink"/>
    <w:basedOn w:val="DefaultParagraphFont"/>
    <w:uiPriority w:val="99"/>
    <w:semiHidden/>
    <w:unhideWhenUsed/>
    <w:rsid w:val="00AE24B6"/>
    <w:rPr>
      <w:color w:val="800080" w:themeColor="followedHyperlink"/>
      <w:u w:val="single"/>
    </w:rPr>
  </w:style>
  <w:style w:type="paragraph" w:styleId="ListParagraph">
    <w:name w:val="List Paragraph"/>
    <w:basedOn w:val="Normal"/>
    <w:uiPriority w:val="34"/>
    <w:qFormat/>
    <w:rsid w:val="00BF55FB"/>
    <w:pPr>
      <w:ind w:left="720"/>
      <w:contextualSpacing/>
    </w:pPr>
  </w:style>
  <w:style w:type="character" w:styleId="Strong">
    <w:name w:val="Strong"/>
    <w:basedOn w:val="DefaultParagraphFont"/>
    <w:uiPriority w:val="22"/>
    <w:qFormat/>
    <w:rsid w:val="00AA709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536E"/>
    <w:rPr>
      <w:color w:val="0000FF" w:themeColor="hyperlink"/>
      <w:u w:val="single"/>
    </w:rPr>
  </w:style>
  <w:style w:type="paragraph" w:styleId="DocumentMap">
    <w:name w:val="Document Map"/>
    <w:basedOn w:val="Normal"/>
    <w:link w:val="DocumentMapChar"/>
    <w:uiPriority w:val="99"/>
    <w:semiHidden/>
    <w:unhideWhenUsed/>
    <w:rsid w:val="00394291"/>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4291"/>
    <w:rPr>
      <w:rFonts w:ascii="Tahoma" w:hAnsi="Tahoma" w:cs="Tahoma"/>
      <w:sz w:val="16"/>
      <w:szCs w:val="16"/>
    </w:rPr>
  </w:style>
  <w:style w:type="paragraph" w:styleId="BalloonText">
    <w:name w:val="Balloon Text"/>
    <w:basedOn w:val="Normal"/>
    <w:link w:val="BalloonTextChar"/>
    <w:uiPriority w:val="99"/>
    <w:semiHidden/>
    <w:unhideWhenUsed/>
    <w:rsid w:val="00F759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598E"/>
    <w:rPr>
      <w:rFonts w:ascii="Segoe UI" w:hAnsi="Segoe UI" w:cs="Segoe UI"/>
      <w:sz w:val="18"/>
      <w:szCs w:val="18"/>
    </w:rPr>
  </w:style>
  <w:style w:type="paragraph" w:styleId="Header">
    <w:name w:val="header"/>
    <w:basedOn w:val="Normal"/>
    <w:link w:val="HeaderChar"/>
    <w:uiPriority w:val="99"/>
    <w:unhideWhenUsed/>
    <w:rsid w:val="00A47E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EA9"/>
  </w:style>
  <w:style w:type="paragraph" w:styleId="Footer">
    <w:name w:val="footer"/>
    <w:basedOn w:val="Normal"/>
    <w:link w:val="FooterChar"/>
    <w:uiPriority w:val="99"/>
    <w:unhideWhenUsed/>
    <w:rsid w:val="00A47E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7EA9"/>
  </w:style>
  <w:style w:type="paragraph" w:styleId="NormalWeb">
    <w:name w:val="Normal (Web)"/>
    <w:aliases w:val="Char Char Char"/>
    <w:basedOn w:val="Normal"/>
    <w:link w:val="NormalWebChar"/>
    <w:uiPriority w:val="99"/>
    <w:rsid w:val="00AE24B6"/>
    <w:pPr>
      <w:spacing w:before="100" w:beforeAutospacing="1" w:after="100" w:afterAutospacing="1" w:line="240" w:lineRule="auto"/>
    </w:pPr>
    <w:rPr>
      <w:rFonts w:eastAsia="Times New Roman" w:cs="Times New Roman"/>
      <w:szCs w:val="24"/>
    </w:rPr>
  </w:style>
  <w:style w:type="character" w:customStyle="1" w:styleId="NormalWebChar">
    <w:name w:val="Normal (Web) Char"/>
    <w:aliases w:val="Char Char Char Char"/>
    <w:link w:val="NormalWeb"/>
    <w:uiPriority w:val="99"/>
    <w:locked/>
    <w:rsid w:val="00AE24B6"/>
    <w:rPr>
      <w:rFonts w:eastAsia="Times New Roman" w:cs="Times New Roman"/>
      <w:szCs w:val="24"/>
    </w:rPr>
  </w:style>
  <w:style w:type="character" w:styleId="FollowedHyperlink">
    <w:name w:val="FollowedHyperlink"/>
    <w:basedOn w:val="DefaultParagraphFont"/>
    <w:uiPriority w:val="99"/>
    <w:semiHidden/>
    <w:unhideWhenUsed/>
    <w:rsid w:val="00AE24B6"/>
    <w:rPr>
      <w:color w:val="800080" w:themeColor="followedHyperlink"/>
      <w:u w:val="single"/>
    </w:rPr>
  </w:style>
  <w:style w:type="paragraph" w:styleId="ListParagraph">
    <w:name w:val="List Paragraph"/>
    <w:basedOn w:val="Normal"/>
    <w:uiPriority w:val="34"/>
    <w:qFormat/>
    <w:rsid w:val="00BF55FB"/>
    <w:pPr>
      <w:ind w:left="720"/>
      <w:contextualSpacing/>
    </w:pPr>
  </w:style>
  <w:style w:type="character" w:styleId="Strong">
    <w:name w:val="Strong"/>
    <w:basedOn w:val="DefaultParagraphFont"/>
    <w:uiPriority w:val="22"/>
    <w:qFormat/>
    <w:rsid w:val="00AA70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6357129">
      <w:bodyDiv w:val="1"/>
      <w:marLeft w:val="0"/>
      <w:marRight w:val="0"/>
      <w:marTop w:val="0"/>
      <w:marBottom w:val="0"/>
      <w:divBdr>
        <w:top w:val="none" w:sz="0" w:space="0" w:color="auto"/>
        <w:left w:val="none" w:sz="0" w:space="0" w:color="auto"/>
        <w:bottom w:val="none" w:sz="0" w:space="0" w:color="auto"/>
        <w:right w:val="none" w:sz="0" w:space="0" w:color="auto"/>
      </w:divBdr>
    </w:div>
    <w:div w:id="1006782294">
      <w:bodyDiv w:val="1"/>
      <w:marLeft w:val="0"/>
      <w:marRight w:val="0"/>
      <w:marTop w:val="0"/>
      <w:marBottom w:val="0"/>
      <w:divBdr>
        <w:top w:val="none" w:sz="0" w:space="0" w:color="auto"/>
        <w:left w:val="none" w:sz="0" w:space="0" w:color="auto"/>
        <w:bottom w:val="none" w:sz="0" w:space="0" w:color="auto"/>
        <w:right w:val="none" w:sz="0" w:space="0" w:color="auto"/>
      </w:divBdr>
    </w:div>
    <w:div w:id="1420827831">
      <w:bodyDiv w:val="1"/>
      <w:marLeft w:val="0"/>
      <w:marRight w:val="0"/>
      <w:marTop w:val="0"/>
      <w:marBottom w:val="0"/>
      <w:divBdr>
        <w:top w:val="none" w:sz="0" w:space="0" w:color="auto"/>
        <w:left w:val="none" w:sz="0" w:space="0" w:color="auto"/>
        <w:bottom w:val="none" w:sz="0" w:space="0" w:color="auto"/>
        <w:right w:val="none" w:sz="0" w:space="0" w:color="auto"/>
      </w:divBdr>
    </w:div>
    <w:div w:id="1647857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at-dong-san/nghi-dinh-123-2024-nd-cp-xu-phat-vi-pham-hanh-chinh-linh-vuc-dat-dai-626370.aspx"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thuvienphapluat.vn/van-ban/bat-dong-san/nghi-dinh-123-2024-nd-cp-xu-phat-vi-pham-hanh-chinh-linh-vuc-dat-dai-626370.aspx" TargetMode="External"/><Relationship Id="rId4" Type="http://schemas.openxmlformats.org/officeDocument/2006/relationships/settings" Target="settings.xml"/><Relationship Id="rId9" Type="http://schemas.openxmlformats.org/officeDocument/2006/relationships/hyperlink" Target="https://thuvienphapluat.vn/van-ban/bat-dong-san/nghi-dinh-123-2024-nd-cp-xu-phat-vi-pham-hanh-chinh-linh-vuc-dat-dai-626370.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66F1BB-2921-4408-9895-43FA1D1D1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1545</Words>
  <Characters>8807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cp:lastPrinted>2025-02-17T09:32:00Z</cp:lastPrinted>
  <dcterms:created xsi:type="dcterms:W3CDTF">2025-04-16T06:51:00Z</dcterms:created>
  <dcterms:modified xsi:type="dcterms:W3CDTF">2025-04-16T06:51:00Z</dcterms:modified>
</cp:coreProperties>
</file>