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358" w:type="dxa"/>
        <w:tblInd w:w="-284" w:type="dxa"/>
        <w:tblLook w:val="01E0" w:firstRow="1" w:lastRow="1" w:firstColumn="1" w:lastColumn="1" w:noHBand="0" w:noVBand="0"/>
      </w:tblPr>
      <w:tblGrid>
        <w:gridCol w:w="8614"/>
        <w:gridCol w:w="6744"/>
      </w:tblGrid>
      <w:tr w:rsidR="00FD243C" w:rsidRPr="002B18D9" w14:paraId="31A06B45" w14:textId="77777777" w:rsidTr="003B0A8A">
        <w:trPr>
          <w:trHeight w:val="817"/>
        </w:trPr>
        <w:tc>
          <w:tcPr>
            <w:tcW w:w="8614" w:type="dxa"/>
          </w:tcPr>
          <w:p w14:paraId="0B1C9A6D" w14:textId="77777777" w:rsidR="005A601C" w:rsidRPr="002B18D9" w:rsidRDefault="005A601C" w:rsidP="003B0A8A">
            <w:pPr>
              <w:spacing w:after="0" w:line="240" w:lineRule="auto"/>
              <w:jc w:val="center"/>
              <w:rPr>
                <w:b/>
                <w:sz w:val="26"/>
                <w:szCs w:val="26"/>
              </w:rPr>
            </w:pPr>
            <w:bookmarkStart w:id="0" w:name="_GoBack"/>
            <w:bookmarkEnd w:id="0"/>
            <w:r w:rsidRPr="00FD243C">
              <w:rPr>
                <w:sz w:val="22"/>
                <w:szCs w:val="22"/>
              </w:rPr>
              <w:br w:type="page"/>
            </w:r>
            <w:r w:rsidRPr="002B18D9">
              <w:rPr>
                <w:b/>
                <w:sz w:val="26"/>
                <w:szCs w:val="26"/>
              </w:rPr>
              <w:t>UBND TỈNH HƯNG YÊN</w:t>
            </w:r>
          </w:p>
          <w:p w14:paraId="635D08DC" w14:textId="77777777" w:rsidR="005A601C" w:rsidRPr="002B18D9" w:rsidRDefault="005A601C" w:rsidP="003B0A8A">
            <w:pPr>
              <w:spacing w:after="0" w:line="240" w:lineRule="auto"/>
              <w:jc w:val="center"/>
              <w:rPr>
                <w:b/>
                <w:sz w:val="26"/>
                <w:szCs w:val="26"/>
              </w:rPr>
            </w:pPr>
            <w:r w:rsidRPr="002B18D9">
              <w:rPr>
                <w:b/>
                <w:sz w:val="26"/>
                <w:szCs w:val="26"/>
              </w:rPr>
              <w:t>SỞ NÔNG NGHIỆP VÀ MÔI TRƯỜNG</w:t>
            </w:r>
          </w:p>
          <w:p w14:paraId="0329C1C8" w14:textId="77777777" w:rsidR="005A601C" w:rsidRPr="002B18D9" w:rsidRDefault="005A601C" w:rsidP="003B0A8A">
            <w:pPr>
              <w:spacing w:after="0" w:line="240" w:lineRule="auto"/>
              <w:rPr>
                <w:sz w:val="22"/>
                <w:szCs w:val="22"/>
              </w:rPr>
            </w:pPr>
            <w:r w:rsidRPr="002B18D9">
              <w:rPr>
                <w:noProof/>
                <w:sz w:val="22"/>
                <w:szCs w:val="22"/>
              </w:rPr>
              <mc:AlternateContent>
                <mc:Choice Requires="wps">
                  <w:drawing>
                    <wp:anchor distT="0" distB="0" distL="114300" distR="114300" simplePos="0" relativeHeight="251659264" behindDoc="0" locked="0" layoutInCell="1" allowOverlap="1" wp14:anchorId="69A583B7" wp14:editId="5EAAB83E">
                      <wp:simplePos x="0" y="0"/>
                      <wp:positionH relativeFrom="margin">
                        <wp:posOffset>2087245</wp:posOffset>
                      </wp:positionH>
                      <wp:positionV relativeFrom="paragraph">
                        <wp:posOffset>24130</wp:posOffset>
                      </wp:positionV>
                      <wp:extent cx="10096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F67BAA8"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64.35pt,1.9pt" to="243.8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PMGHQIAADY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">
                      <w10:wrap anchorx="margin"/>
                    </v:line>
                  </w:pict>
                </mc:Fallback>
              </mc:AlternateContent>
            </w:r>
          </w:p>
          <w:p w14:paraId="73FBD1AC" w14:textId="77777777" w:rsidR="005A601C" w:rsidRPr="002B18D9" w:rsidRDefault="005A601C" w:rsidP="003B0A8A">
            <w:pPr>
              <w:spacing w:after="0" w:line="240" w:lineRule="auto"/>
              <w:rPr>
                <w:sz w:val="22"/>
                <w:szCs w:val="22"/>
              </w:rPr>
            </w:pPr>
          </w:p>
        </w:tc>
        <w:tc>
          <w:tcPr>
            <w:tcW w:w="6744" w:type="dxa"/>
          </w:tcPr>
          <w:p w14:paraId="1EA7A049" w14:textId="77777777" w:rsidR="005A601C" w:rsidRPr="002B18D9" w:rsidRDefault="005A601C" w:rsidP="003B0A8A">
            <w:pPr>
              <w:spacing w:after="0" w:line="240" w:lineRule="auto"/>
              <w:jc w:val="center"/>
              <w:rPr>
                <w:b/>
                <w:sz w:val="26"/>
                <w:szCs w:val="26"/>
              </w:rPr>
            </w:pPr>
            <w:r w:rsidRPr="002B18D9">
              <w:rPr>
                <w:b/>
                <w:sz w:val="26"/>
                <w:szCs w:val="26"/>
              </w:rPr>
              <w:t>CỘNG HÒA XÃ HỘI CHỦ NGHĨA VIỆT NAM</w:t>
            </w:r>
          </w:p>
          <w:p w14:paraId="1FBCD12F" w14:textId="77777777" w:rsidR="005A601C" w:rsidRPr="002B18D9" w:rsidRDefault="005A601C" w:rsidP="003B0A8A">
            <w:pPr>
              <w:spacing w:after="0" w:line="240" w:lineRule="auto"/>
              <w:jc w:val="center"/>
              <w:rPr>
                <w:b/>
              </w:rPr>
            </w:pPr>
            <w:r w:rsidRPr="002B18D9">
              <w:rPr>
                <w:b/>
              </w:rPr>
              <w:t>Độc lập - Tự do - Hạnh phúc</w:t>
            </w:r>
          </w:p>
          <w:p w14:paraId="29B1C88D" w14:textId="77777777" w:rsidR="005A601C" w:rsidRPr="002B18D9" w:rsidRDefault="005A601C" w:rsidP="003B0A8A">
            <w:pPr>
              <w:spacing w:after="0" w:line="240" w:lineRule="auto"/>
              <w:rPr>
                <w:sz w:val="22"/>
                <w:szCs w:val="22"/>
              </w:rPr>
            </w:pPr>
            <w:r w:rsidRPr="002B18D9">
              <w:rPr>
                <w:noProof/>
                <w:sz w:val="22"/>
                <w:szCs w:val="22"/>
              </w:rPr>
              <mc:AlternateContent>
                <mc:Choice Requires="wps">
                  <w:drawing>
                    <wp:anchor distT="0" distB="0" distL="114300" distR="114300" simplePos="0" relativeHeight="251660288" behindDoc="0" locked="0" layoutInCell="1" allowOverlap="1" wp14:anchorId="5789A4C6" wp14:editId="56833378">
                      <wp:simplePos x="0" y="0"/>
                      <wp:positionH relativeFrom="margin">
                        <wp:posOffset>992431</wp:posOffset>
                      </wp:positionH>
                      <wp:positionV relativeFrom="paragraph">
                        <wp:posOffset>13911</wp:posOffset>
                      </wp:positionV>
                      <wp:extent cx="2041451" cy="0"/>
                      <wp:effectExtent l="0" t="0" r="3556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145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line w14:anchorId="5E919324"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78.15pt,1.1pt" to="238.9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DTKHAIAADY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">
                      <w10:wrap anchorx="margin"/>
                    </v:line>
                  </w:pict>
                </mc:Fallback>
              </mc:AlternateContent>
            </w:r>
          </w:p>
          <w:p w14:paraId="24677FD9" w14:textId="70FC15EB" w:rsidR="005A601C" w:rsidRPr="002B18D9" w:rsidRDefault="005A601C" w:rsidP="00D375E8">
            <w:pPr>
              <w:spacing w:after="0" w:line="240" w:lineRule="auto"/>
              <w:jc w:val="center"/>
              <w:rPr>
                <w:i/>
              </w:rPr>
            </w:pPr>
            <w:r w:rsidRPr="002B18D9">
              <w:rPr>
                <w:i/>
              </w:rPr>
              <w:t>Hưng Yên, ngày        tháng        năm 202</w:t>
            </w:r>
            <w:r w:rsidR="004B258A" w:rsidRPr="002B18D9">
              <w:rPr>
                <w:i/>
              </w:rPr>
              <w:t>6</w:t>
            </w:r>
          </w:p>
        </w:tc>
      </w:tr>
    </w:tbl>
    <w:p w14:paraId="723FFBD2" w14:textId="77777777" w:rsidR="005A601C" w:rsidRPr="002B18D9" w:rsidRDefault="005A601C" w:rsidP="005A601C">
      <w:pPr>
        <w:jc w:val="center"/>
        <w:rPr>
          <w:sz w:val="22"/>
          <w:szCs w:val="22"/>
        </w:rPr>
      </w:pPr>
    </w:p>
    <w:p w14:paraId="1BACAB9D" w14:textId="1106D372" w:rsidR="005A601C" w:rsidRPr="002B18D9" w:rsidRDefault="00996E97" w:rsidP="00396482">
      <w:pPr>
        <w:spacing w:after="0" w:line="240" w:lineRule="auto"/>
        <w:jc w:val="center"/>
        <w:rPr>
          <w:b/>
        </w:rPr>
      </w:pPr>
      <w:r w:rsidRPr="002B18D9">
        <w:rPr>
          <w:b/>
        </w:rPr>
        <w:t>BẢN THUYẾT MINH DỰ THẢO</w:t>
      </w:r>
      <w:r w:rsidRPr="002B18D9">
        <w:t xml:space="preserve"> </w:t>
      </w:r>
      <w:r w:rsidRPr="002B18D9">
        <w:rPr>
          <w:b/>
          <w:bCs/>
        </w:rPr>
        <w:t>QUY ĐỊNH</w:t>
      </w:r>
      <w:r w:rsidRPr="002B18D9">
        <w:t xml:space="preserve"> </w:t>
      </w:r>
      <w:r w:rsidRPr="002B18D9">
        <w:rPr>
          <w:b/>
        </w:rPr>
        <w:t xml:space="preserve">MỘT SỐ CƠ CHẾ, CHÍNH SÁCH HỖ TRỢ PHÁT TRIỂN </w:t>
      </w:r>
      <w:r w:rsidR="00D375E8" w:rsidRPr="002B18D9">
        <w:rPr>
          <w:b/>
        </w:rPr>
        <w:t>THỦY SẢN</w:t>
      </w:r>
      <w:r w:rsidR="005B3A93" w:rsidRPr="002B18D9">
        <w:rPr>
          <w:b/>
        </w:rPr>
        <w:t xml:space="preserve"> THỰC HIỆN</w:t>
      </w:r>
      <w:r w:rsidR="00396482" w:rsidRPr="002B18D9">
        <w:rPr>
          <w:b/>
        </w:rPr>
        <w:t xml:space="preserve"> </w:t>
      </w:r>
      <w:r w:rsidR="005B3A93" w:rsidRPr="002B18D9">
        <w:rPr>
          <w:b/>
        </w:rPr>
        <w:t xml:space="preserve">CƠ CẤU LẠI NGÀNH NÔNG NGHIỆP </w:t>
      </w:r>
      <w:r w:rsidRPr="002B18D9">
        <w:rPr>
          <w:b/>
        </w:rPr>
        <w:t xml:space="preserve">TỈNH HƯNG YÊN </w:t>
      </w:r>
    </w:p>
    <w:p w14:paraId="4A40777B" w14:textId="77777777" w:rsidR="00DC6EEA" w:rsidRPr="002B18D9" w:rsidRDefault="00DC6EEA" w:rsidP="005A601C">
      <w:pPr>
        <w:jc w:val="center"/>
        <w:rPr>
          <w:b/>
        </w:rPr>
      </w:pPr>
    </w:p>
    <w:p w14:paraId="26349489" w14:textId="017DC33A" w:rsidR="00DC6EEA" w:rsidRPr="002B18D9" w:rsidRDefault="00DC6EEA" w:rsidP="00DC6EEA">
      <w:pPr>
        <w:jc w:val="both"/>
        <w:rPr>
          <w:b/>
          <w:sz w:val="24"/>
          <w:szCs w:val="24"/>
        </w:rPr>
      </w:pPr>
      <w:r w:rsidRPr="002B18D9">
        <w:rPr>
          <w:b/>
          <w:sz w:val="22"/>
          <w:szCs w:val="22"/>
        </w:rPr>
        <w:tab/>
      </w:r>
      <w:r w:rsidR="009F4020" w:rsidRPr="002B18D9">
        <w:rPr>
          <w:b/>
          <w:sz w:val="24"/>
          <w:szCs w:val="24"/>
        </w:rPr>
        <w:t>2</w:t>
      </w:r>
      <w:r w:rsidR="00B04980" w:rsidRPr="002B18D9">
        <w:rPr>
          <w:b/>
          <w:sz w:val="24"/>
          <w:szCs w:val="24"/>
        </w:rPr>
        <w:t xml:space="preserve">. Đối với văn bản </w:t>
      </w:r>
      <w:r w:rsidR="004919BC" w:rsidRPr="002B18D9">
        <w:rPr>
          <w:b/>
          <w:sz w:val="24"/>
          <w:szCs w:val="24"/>
        </w:rPr>
        <w:t>ban hành mới</w:t>
      </w:r>
    </w:p>
    <w:tbl>
      <w:tblPr>
        <w:tblStyle w:val="TableGrid"/>
        <w:tblW w:w="5000" w:type="pct"/>
        <w:tblLook w:val="04A0" w:firstRow="1" w:lastRow="0" w:firstColumn="1" w:lastColumn="0" w:noHBand="0" w:noVBand="1"/>
      </w:tblPr>
      <w:tblGrid>
        <w:gridCol w:w="6031"/>
        <w:gridCol w:w="4019"/>
        <w:gridCol w:w="4738"/>
      </w:tblGrid>
      <w:tr w:rsidR="00FD243C" w:rsidRPr="002B18D9" w14:paraId="167D91DC" w14:textId="77777777" w:rsidTr="008B1AEE">
        <w:trPr>
          <w:trHeight w:val="20"/>
          <w:tblHeader/>
        </w:trPr>
        <w:tc>
          <w:tcPr>
            <w:tcW w:w="2039" w:type="pct"/>
            <w:vAlign w:val="center"/>
          </w:tcPr>
          <w:p w14:paraId="4A32FFFF" w14:textId="3A317FB0" w:rsidR="00DC6EEA" w:rsidRPr="002B18D9" w:rsidRDefault="00D426A6" w:rsidP="00F4213F">
            <w:pPr>
              <w:spacing w:before="60" w:after="60" w:line="240" w:lineRule="auto"/>
              <w:ind w:firstLine="313"/>
              <w:jc w:val="center"/>
              <w:rPr>
                <w:b/>
                <w:sz w:val="24"/>
                <w:szCs w:val="24"/>
              </w:rPr>
            </w:pPr>
            <w:r w:rsidRPr="002B18D9">
              <w:rPr>
                <w:b/>
                <w:sz w:val="24"/>
                <w:szCs w:val="24"/>
              </w:rPr>
              <w:t>VĂN BẢN HIỆN HÀNH</w:t>
            </w:r>
          </w:p>
        </w:tc>
        <w:tc>
          <w:tcPr>
            <w:tcW w:w="1359" w:type="pct"/>
            <w:vAlign w:val="center"/>
          </w:tcPr>
          <w:p w14:paraId="2193A444" w14:textId="09E61084" w:rsidR="00DC6EEA" w:rsidRPr="002B18D9" w:rsidRDefault="000B1853" w:rsidP="00F4213F">
            <w:pPr>
              <w:spacing w:before="60" w:after="60" w:line="240" w:lineRule="auto"/>
              <w:ind w:firstLine="186"/>
              <w:jc w:val="center"/>
              <w:rPr>
                <w:b/>
                <w:sz w:val="24"/>
                <w:szCs w:val="24"/>
              </w:rPr>
            </w:pPr>
            <w:r w:rsidRPr="002B18D9">
              <w:rPr>
                <w:b/>
                <w:sz w:val="24"/>
                <w:szCs w:val="24"/>
              </w:rPr>
              <w:t>DỰ THẢO VĂN BẢN</w:t>
            </w:r>
          </w:p>
        </w:tc>
        <w:tc>
          <w:tcPr>
            <w:tcW w:w="1602" w:type="pct"/>
            <w:vAlign w:val="center"/>
          </w:tcPr>
          <w:p w14:paraId="38119B3F" w14:textId="2D54B593" w:rsidR="00DC6EEA" w:rsidRPr="002B18D9" w:rsidRDefault="00A420D9" w:rsidP="00F4213F">
            <w:pPr>
              <w:spacing w:before="60" w:after="60" w:line="240" w:lineRule="auto"/>
              <w:ind w:firstLine="197"/>
              <w:jc w:val="center"/>
              <w:rPr>
                <w:b/>
                <w:sz w:val="24"/>
                <w:szCs w:val="24"/>
              </w:rPr>
            </w:pPr>
            <w:r w:rsidRPr="002B18D9">
              <w:rPr>
                <w:b/>
                <w:sz w:val="24"/>
                <w:szCs w:val="24"/>
              </w:rPr>
              <w:t>THUYẾT MINH</w:t>
            </w:r>
          </w:p>
        </w:tc>
      </w:tr>
      <w:tr w:rsidR="00FD243C" w:rsidRPr="002B18D9" w14:paraId="1402594D" w14:textId="77777777" w:rsidTr="008B1AEE">
        <w:trPr>
          <w:trHeight w:val="20"/>
        </w:trPr>
        <w:tc>
          <w:tcPr>
            <w:tcW w:w="2039" w:type="pct"/>
            <w:vAlign w:val="center"/>
          </w:tcPr>
          <w:p w14:paraId="51349B9E" w14:textId="627076E9" w:rsidR="00785A4B" w:rsidRPr="002B18D9" w:rsidRDefault="002A100F" w:rsidP="00F4213F">
            <w:pPr>
              <w:shd w:val="clear" w:color="auto" w:fill="FFFFFF"/>
              <w:adjustRightInd w:val="0"/>
              <w:snapToGrid w:val="0"/>
              <w:spacing w:after="0" w:line="320" w:lineRule="exact"/>
              <w:ind w:right="-57" w:firstLine="313"/>
              <w:jc w:val="both"/>
              <w:rPr>
                <w:b/>
                <w:sz w:val="24"/>
                <w:szCs w:val="24"/>
              </w:rPr>
            </w:pPr>
            <w:r w:rsidRPr="002B18D9">
              <w:rPr>
                <w:b/>
                <w:sz w:val="24"/>
                <w:szCs w:val="24"/>
              </w:rPr>
              <w:t>1.</w:t>
            </w:r>
            <w:r w:rsidR="00785A4B" w:rsidRPr="002B18D9">
              <w:rPr>
                <w:b/>
                <w:sz w:val="24"/>
                <w:szCs w:val="24"/>
              </w:rPr>
              <w:t xml:space="preserve"> Tại điểm d, e, khoản 1, Điều 15 Luật Tổ chức chính quyền địa phương số 72/2025/QH15 quy định:</w:t>
            </w:r>
          </w:p>
          <w:p w14:paraId="6A42E06D" w14:textId="77777777" w:rsidR="00785A4B" w:rsidRPr="002B18D9" w:rsidRDefault="00785A4B" w:rsidP="00F4213F">
            <w:pPr>
              <w:shd w:val="clear" w:color="auto" w:fill="FFFFFF"/>
              <w:adjustRightInd w:val="0"/>
              <w:snapToGrid w:val="0"/>
              <w:spacing w:after="0" w:line="320" w:lineRule="exact"/>
              <w:ind w:right="-57" w:firstLine="313"/>
              <w:jc w:val="both"/>
              <w:rPr>
                <w:spacing w:val="-2"/>
                <w:sz w:val="24"/>
                <w:szCs w:val="24"/>
              </w:rPr>
            </w:pPr>
            <w:r w:rsidRPr="002B18D9">
              <w:rPr>
                <w:spacing w:val="-2"/>
                <w:sz w:val="24"/>
                <w:szCs w:val="24"/>
              </w:rPr>
              <w:t>“</w:t>
            </w:r>
            <w:r w:rsidRPr="002B18D9">
              <w:rPr>
                <w:b/>
                <w:spacing w:val="-2"/>
                <w:sz w:val="24"/>
                <w:szCs w:val="24"/>
              </w:rPr>
              <w:t>1. Hội đồng nhân dân tỉnh</w:t>
            </w:r>
            <w:r w:rsidRPr="002B18D9">
              <w:rPr>
                <w:spacing w:val="-2"/>
                <w:sz w:val="24"/>
                <w:szCs w:val="24"/>
              </w:rPr>
              <w:t xml:space="preserve"> thực hiện nhiệm vụ, quyền hạn sau đây:</w:t>
            </w:r>
          </w:p>
          <w:p w14:paraId="22A8A23F" w14:textId="77777777" w:rsidR="00785A4B" w:rsidRPr="002B18D9" w:rsidRDefault="00785A4B" w:rsidP="00F4213F">
            <w:pPr>
              <w:shd w:val="clear" w:color="auto" w:fill="FFFFFF"/>
              <w:adjustRightInd w:val="0"/>
              <w:snapToGrid w:val="0"/>
              <w:spacing w:after="0" w:line="320" w:lineRule="exact"/>
              <w:ind w:right="-57" w:firstLine="313"/>
              <w:jc w:val="both"/>
              <w:rPr>
                <w:b/>
                <w:spacing w:val="-4"/>
                <w:sz w:val="24"/>
                <w:szCs w:val="24"/>
              </w:rPr>
            </w:pPr>
            <w:r w:rsidRPr="002B18D9">
              <w:rPr>
                <w:spacing w:val="-4"/>
                <w:sz w:val="24"/>
                <w:szCs w:val="24"/>
              </w:rPr>
              <w:t xml:space="preserve">d) </w:t>
            </w:r>
            <w:r w:rsidRPr="002B18D9">
              <w:rPr>
                <w:b/>
                <w:spacing w:val="-4"/>
                <w:sz w:val="24"/>
                <w:szCs w:val="24"/>
              </w:rPr>
              <w:t xml:space="preserve">Quyết định cơ chế, chính sách, </w:t>
            </w:r>
            <w:r w:rsidRPr="002B18D9">
              <w:rPr>
                <w:spacing w:val="-4"/>
                <w:sz w:val="24"/>
                <w:szCs w:val="24"/>
              </w:rPr>
              <w:t xml:space="preserve">biện pháp để phát triển các lĩnh vực tài chính, đầu tư, </w:t>
            </w:r>
            <w:r w:rsidRPr="002B18D9">
              <w:rPr>
                <w:b/>
                <w:spacing w:val="-4"/>
                <w:sz w:val="24"/>
                <w:szCs w:val="24"/>
              </w:rPr>
              <w:t>khoa học, công nghệ</w:t>
            </w:r>
            <w:r w:rsidRPr="002B18D9">
              <w:rPr>
                <w:spacing w:val="-4"/>
                <w:sz w:val="24"/>
                <w:szCs w:val="24"/>
              </w:rPr>
              <w:t xml:space="preserve">, đổi mới sáng tạo, chuyển đổi số, đất đai, tài nguyên, môi trường, thương mại, dịch vụ, công nghiệp, </w:t>
            </w:r>
            <w:r w:rsidRPr="002B18D9">
              <w:rPr>
                <w:b/>
                <w:spacing w:val="-4"/>
                <w:sz w:val="24"/>
                <w:szCs w:val="24"/>
              </w:rPr>
              <w:t>nông nghiệp</w:t>
            </w:r>
            <w:r w:rsidRPr="002B18D9">
              <w:rPr>
                <w:spacing w:val="-4"/>
                <w:sz w:val="24"/>
                <w:szCs w:val="24"/>
              </w:rPr>
              <w:t xml:space="preserve">, xây dựng, giao thông vận tải, giáo dục, y tế, hành chính tư pháp, nội vụ, lao động, xã hội, văn hóa, thông tin, du lịch, thể dục thể thao </w:t>
            </w:r>
            <w:r w:rsidRPr="002B18D9">
              <w:rPr>
                <w:b/>
                <w:spacing w:val="-4"/>
                <w:sz w:val="24"/>
                <w:szCs w:val="24"/>
              </w:rPr>
              <w:t>của địa phương theo quy định của pháp luật;</w:t>
            </w:r>
          </w:p>
          <w:p w14:paraId="51ACAE5E" w14:textId="772DA660" w:rsidR="00785A4B" w:rsidRPr="002B18D9" w:rsidRDefault="002A100F" w:rsidP="00F4213F">
            <w:pPr>
              <w:shd w:val="clear" w:color="auto" w:fill="FFFFFF"/>
              <w:adjustRightInd w:val="0"/>
              <w:snapToGrid w:val="0"/>
              <w:spacing w:after="0" w:line="320" w:lineRule="exact"/>
              <w:ind w:right="-57" w:firstLine="313"/>
              <w:jc w:val="both"/>
              <w:rPr>
                <w:sz w:val="24"/>
                <w:szCs w:val="24"/>
              </w:rPr>
            </w:pPr>
            <w:r w:rsidRPr="002B18D9">
              <w:rPr>
                <w:b/>
                <w:sz w:val="24"/>
                <w:szCs w:val="24"/>
              </w:rPr>
              <w:t>2.</w:t>
            </w:r>
            <w:r w:rsidR="00785A4B" w:rsidRPr="002B18D9">
              <w:rPr>
                <w:b/>
                <w:sz w:val="24"/>
                <w:szCs w:val="24"/>
              </w:rPr>
              <w:t xml:space="preserve"> Tại Điều 21 Luật Ban hành văn bản quy phạm pháp</w:t>
            </w:r>
            <w:r w:rsidR="00785A4B" w:rsidRPr="002B18D9">
              <w:rPr>
                <w:sz w:val="24"/>
                <w:szCs w:val="24"/>
              </w:rPr>
              <w:t xml:space="preserve"> </w:t>
            </w:r>
            <w:r w:rsidR="00785A4B" w:rsidRPr="002B18D9">
              <w:rPr>
                <w:b/>
                <w:sz w:val="24"/>
                <w:szCs w:val="24"/>
              </w:rPr>
              <w:t>luật số 64/2025/QH15 được sửa đổi, bổ sung bởi Khoản 3 Điều 1 Luật số 87/2025/QH15 quy định</w:t>
            </w:r>
            <w:r w:rsidR="00785A4B" w:rsidRPr="002B18D9">
              <w:rPr>
                <w:sz w:val="24"/>
                <w:szCs w:val="24"/>
              </w:rPr>
              <w:t>:</w:t>
            </w:r>
          </w:p>
          <w:p w14:paraId="68AA2BAE" w14:textId="77777777" w:rsidR="00785A4B" w:rsidRPr="002B18D9" w:rsidRDefault="00785A4B" w:rsidP="00F4213F">
            <w:pPr>
              <w:shd w:val="clear" w:color="auto" w:fill="FFFFFF"/>
              <w:adjustRightInd w:val="0"/>
              <w:snapToGrid w:val="0"/>
              <w:spacing w:after="0" w:line="320" w:lineRule="exact"/>
              <w:ind w:right="-57" w:firstLine="313"/>
              <w:jc w:val="both"/>
              <w:rPr>
                <w:sz w:val="24"/>
                <w:szCs w:val="24"/>
              </w:rPr>
            </w:pPr>
            <w:r w:rsidRPr="002B18D9">
              <w:rPr>
                <w:b/>
                <w:sz w:val="24"/>
                <w:szCs w:val="24"/>
              </w:rPr>
              <w:t>“</w:t>
            </w:r>
            <w:r w:rsidRPr="002B18D9">
              <w:rPr>
                <w:sz w:val="24"/>
                <w:szCs w:val="24"/>
              </w:rPr>
              <w:t>1. Hội đồng nhân dân cấp tỉnh ban hành nghị quyết để quy định:</w:t>
            </w:r>
          </w:p>
          <w:p w14:paraId="5C7C0E3D" w14:textId="635AA2C0" w:rsidR="004E699E" w:rsidRPr="002B18D9" w:rsidRDefault="00785A4B" w:rsidP="00F4213F">
            <w:pPr>
              <w:shd w:val="clear" w:color="auto" w:fill="FFFFFF"/>
              <w:spacing w:before="60" w:after="60" w:line="240" w:lineRule="auto"/>
              <w:ind w:firstLine="313"/>
              <w:jc w:val="both"/>
              <w:rPr>
                <w:b/>
                <w:sz w:val="24"/>
                <w:szCs w:val="24"/>
              </w:rPr>
            </w:pPr>
            <w:r w:rsidRPr="002B18D9">
              <w:rPr>
                <w:sz w:val="24"/>
                <w:szCs w:val="24"/>
              </w:rPr>
              <w:t xml:space="preserve">c) Chính sách, biện pháp nhằm </w:t>
            </w:r>
            <w:r w:rsidRPr="002B18D9">
              <w:rPr>
                <w:b/>
                <w:sz w:val="24"/>
                <w:szCs w:val="24"/>
              </w:rPr>
              <w:t>phát triển kinh tế - xã hội</w:t>
            </w:r>
            <w:r w:rsidRPr="002B18D9">
              <w:rPr>
                <w:sz w:val="24"/>
                <w:szCs w:val="24"/>
              </w:rPr>
              <w:t xml:space="preserve">, ngân sách, quốc phòng, an ninh ở địa phương; biện </w:t>
            </w:r>
            <w:r w:rsidRPr="002B18D9">
              <w:rPr>
                <w:sz w:val="24"/>
                <w:szCs w:val="24"/>
              </w:rPr>
              <w:lastRenderedPageBreak/>
              <w:t>pháp khác có tính chất đặc thù phù hợp với điều kiện phát triển kinh tế - xã hội của địa phương; phân cấp và thực hiện nhiệm vụ, quyền hạn được phân cấp”;</w:t>
            </w:r>
          </w:p>
        </w:tc>
        <w:tc>
          <w:tcPr>
            <w:tcW w:w="1359" w:type="pct"/>
          </w:tcPr>
          <w:p w14:paraId="1E3B17D3" w14:textId="6E0CD815" w:rsidR="004E699E" w:rsidRPr="002B18D9" w:rsidRDefault="00396482" w:rsidP="00F4213F">
            <w:pPr>
              <w:spacing w:before="60" w:after="60" w:line="240" w:lineRule="auto"/>
              <w:ind w:firstLine="186"/>
              <w:jc w:val="both"/>
              <w:rPr>
                <w:b/>
                <w:sz w:val="24"/>
                <w:szCs w:val="24"/>
              </w:rPr>
            </w:pPr>
            <w:r w:rsidRPr="002B18D9">
              <w:rPr>
                <w:sz w:val="24"/>
                <w:szCs w:val="24"/>
              </w:rPr>
              <w:lastRenderedPageBreak/>
              <w:t>T</w:t>
            </w:r>
            <w:r w:rsidR="002A100F" w:rsidRPr="002B18D9">
              <w:rPr>
                <w:sz w:val="24"/>
                <w:szCs w:val="24"/>
              </w:rPr>
              <w:t>hẩm quyền ban hành Nghị quyết của Hội đồng nhân dân tỉ</w:t>
            </w:r>
            <w:r w:rsidRPr="002B18D9">
              <w:rPr>
                <w:sz w:val="24"/>
                <w:szCs w:val="24"/>
              </w:rPr>
              <w:t>nh</w:t>
            </w:r>
          </w:p>
        </w:tc>
        <w:tc>
          <w:tcPr>
            <w:tcW w:w="1602" w:type="pct"/>
          </w:tcPr>
          <w:p w14:paraId="5C0DAF13" w14:textId="7DCA809B" w:rsidR="001C7DB7" w:rsidRPr="002B18D9" w:rsidRDefault="00396482" w:rsidP="00F4213F">
            <w:pPr>
              <w:spacing w:before="60" w:after="60" w:line="240" w:lineRule="auto"/>
              <w:ind w:firstLine="197"/>
              <w:jc w:val="both"/>
              <w:rPr>
                <w:b/>
                <w:sz w:val="24"/>
                <w:szCs w:val="24"/>
                <w:shd w:val="clear" w:color="auto" w:fill="FFFFFF"/>
              </w:rPr>
            </w:pPr>
            <w:r w:rsidRPr="002B18D9">
              <w:rPr>
                <w:sz w:val="24"/>
                <w:szCs w:val="24"/>
              </w:rPr>
              <w:t>Về thẩm quyền ban hành Nghị quyết của Hội đồng nhân dân tỉnh phù hợp với các quy định hiện hành.</w:t>
            </w:r>
          </w:p>
        </w:tc>
      </w:tr>
      <w:tr w:rsidR="00FD243C" w:rsidRPr="002B18D9" w14:paraId="01909134" w14:textId="77777777" w:rsidTr="008B1AEE">
        <w:trPr>
          <w:trHeight w:val="20"/>
        </w:trPr>
        <w:tc>
          <w:tcPr>
            <w:tcW w:w="2039" w:type="pct"/>
            <w:vAlign w:val="center"/>
          </w:tcPr>
          <w:p w14:paraId="395525A7" w14:textId="77777777" w:rsidR="00785A4B" w:rsidRPr="002B18D9" w:rsidRDefault="00785A4B" w:rsidP="00F4213F">
            <w:pPr>
              <w:pStyle w:val="NormalWeb"/>
              <w:shd w:val="clear" w:color="auto" w:fill="FFFFFF"/>
              <w:spacing w:before="60" w:beforeAutospacing="0" w:after="60" w:afterAutospacing="0" w:line="240" w:lineRule="auto"/>
              <w:ind w:firstLine="313"/>
              <w:jc w:val="both"/>
              <w:rPr>
                <w:b/>
                <w:sz w:val="24"/>
                <w:szCs w:val="24"/>
              </w:rPr>
            </w:pPr>
            <w:bookmarkStart w:id="1" w:name="dieu_6"/>
            <w:r w:rsidRPr="002B18D9">
              <w:rPr>
                <w:b/>
                <w:bCs/>
                <w:sz w:val="24"/>
                <w:szCs w:val="24"/>
                <w:lang w:val="en-US"/>
              </w:rPr>
              <w:lastRenderedPageBreak/>
              <w:t>1.</w:t>
            </w:r>
            <w:r w:rsidRPr="002B18D9">
              <w:rPr>
                <w:b/>
                <w:bCs/>
                <w:sz w:val="24"/>
                <w:szCs w:val="24"/>
              </w:rPr>
              <w:t xml:space="preserve">  Điều 6</w:t>
            </w:r>
            <w:bookmarkEnd w:id="1"/>
            <w:r w:rsidRPr="002B18D9">
              <w:rPr>
                <w:b/>
                <w:bCs/>
                <w:sz w:val="24"/>
                <w:szCs w:val="24"/>
              </w:rPr>
              <w:t xml:space="preserve"> Nghị định 112/2024/NĐ-CP ngày 11/9/2024 </w:t>
            </w:r>
          </w:p>
          <w:p w14:paraId="12924F30" w14:textId="77777777" w:rsidR="00785A4B" w:rsidRPr="002B18D9" w:rsidRDefault="00785A4B" w:rsidP="00F4213F">
            <w:pPr>
              <w:pStyle w:val="NormalWeb"/>
              <w:shd w:val="clear" w:color="auto" w:fill="FFFFFF"/>
              <w:spacing w:before="60" w:beforeAutospacing="0" w:after="60" w:afterAutospacing="0" w:line="240" w:lineRule="auto"/>
              <w:ind w:firstLine="313"/>
              <w:jc w:val="both"/>
              <w:rPr>
                <w:sz w:val="24"/>
                <w:szCs w:val="24"/>
              </w:rPr>
            </w:pPr>
            <w:r w:rsidRPr="002B18D9">
              <w:rPr>
                <w:sz w:val="24"/>
                <w:szCs w:val="24"/>
              </w:rPr>
              <w:t>1. Nguyên tắc chuyển đổi cơ cấu cây trồng, vật nuôi trên đất trồng lúa</w:t>
            </w:r>
          </w:p>
          <w:p w14:paraId="11F49DE9" w14:textId="77777777" w:rsidR="00785A4B" w:rsidRPr="002B18D9" w:rsidRDefault="00785A4B" w:rsidP="00F4213F">
            <w:pPr>
              <w:pStyle w:val="NormalWeb"/>
              <w:shd w:val="clear" w:color="auto" w:fill="FFFFFF"/>
              <w:spacing w:before="60" w:beforeAutospacing="0" w:after="60" w:afterAutospacing="0" w:line="240" w:lineRule="auto"/>
              <w:ind w:firstLine="313"/>
              <w:jc w:val="both"/>
              <w:rPr>
                <w:sz w:val="24"/>
                <w:szCs w:val="24"/>
              </w:rPr>
            </w:pPr>
            <w:r w:rsidRPr="002B18D9">
              <w:rPr>
                <w:sz w:val="24"/>
                <w:szCs w:val="24"/>
              </w:rPr>
              <w:t>d) Phù hợp với Kế hoạch chuyển đổi cơ cấu cây trồng, vật nuôi trên đất trồng lúa do cấp có thẩm quyền ban hành;</w:t>
            </w:r>
          </w:p>
          <w:p w14:paraId="705AB355" w14:textId="77777777" w:rsidR="00785A4B" w:rsidRPr="002B18D9" w:rsidRDefault="00785A4B" w:rsidP="00F4213F">
            <w:pPr>
              <w:pStyle w:val="NormalWeb"/>
              <w:shd w:val="clear" w:color="auto" w:fill="FFFFFF"/>
              <w:spacing w:before="60" w:beforeAutospacing="0" w:after="60" w:afterAutospacing="0" w:line="240" w:lineRule="auto"/>
              <w:ind w:firstLine="313"/>
              <w:jc w:val="both"/>
              <w:rPr>
                <w:sz w:val="24"/>
                <w:szCs w:val="24"/>
              </w:rPr>
            </w:pPr>
            <w:r w:rsidRPr="002B18D9">
              <w:rPr>
                <w:sz w:val="24"/>
                <w:szCs w:val="24"/>
              </w:rPr>
              <w:t>2. Việc chuyển đổi từ trồng lúa sang trồng lúa kết hợp nuôi trồng thủy sản thì được sử dụng tối đa 20% diện tích đất trồng lúa để hạ thấp mặt bằng nuôi trồng thủy sản với độ sâu không quá 120 cen-ti-mét so với mặt ruộng.</w:t>
            </w:r>
          </w:p>
          <w:p w14:paraId="7C5A1377" w14:textId="77777777" w:rsidR="00785A4B" w:rsidRPr="002B18D9" w:rsidRDefault="00785A4B" w:rsidP="00F4213F">
            <w:pPr>
              <w:pStyle w:val="NormalWeb"/>
              <w:shd w:val="clear" w:color="auto" w:fill="FFFFFF"/>
              <w:spacing w:before="60" w:beforeAutospacing="0" w:after="60" w:afterAutospacing="0" w:line="240" w:lineRule="auto"/>
              <w:ind w:firstLine="313"/>
              <w:jc w:val="both"/>
              <w:rPr>
                <w:sz w:val="24"/>
                <w:szCs w:val="24"/>
              </w:rPr>
            </w:pPr>
            <w:r w:rsidRPr="002B18D9">
              <w:rPr>
                <w:b/>
                <w:sz w:val="24"/>
                <w:szCs w:val="24"/>
                <w:lang w:val="en-US"/>
              </w:rPr>
              <w:t>2.</w:t>
            </w:r>
            <w:r w:rsidRPr="002B18D9">
              <w:rPr>
                <w:sz w:val="24"/>
                <w:szCs w:val="24"/>
                <w:lang w:val="en-US"/>
              </w:rPr>
              <w:t xml:space="preserve"> </w:t>
            </w:r>
            <w:r w:rsidRPr="002B18D9">
              <w:rPr>
                <w:b/>
                <w:sz w:val="24"/>
                <w:szCs w:val="24"/>
                <w:lang w:val="vi-VN"/>
              </w:rPr>
              <w:t>Điểm c Khoản 1, Điều 29, Nghị định</w:t>
            </w:r>
            <w:r w:rsidRPr="002B18D9">
              <w:rPr>
                <w:sz w:val="24"/>
                <w:szCs w:val="24"/>
                <w:lang w:val="vi-VN"/>
              </w:rPr>
              <w:t xml:space="preserve"> số 83/2018/NĐ-CP ngày 24/5/2018 của Chính Phủ:</w:t>
            </w:r>
          </w:p>
          <w:p w14:paraId="26A9A821" w14:textId="77777777" w:rsidR="00785A4B" w:rsidRPr="002B18D9" w:rsidRDefault="00785A4B" w:rsidP="00F4213F">
            <w:pPr>
              <w:pStyle w:val="TableParagraph"/>
              <w:spacing w:before="60" w:after="60" w:line="240" w:lineRule="auto"/>
              <w:ind w:right="91" w:firstLine="313"/>
              <w:jc w:val="both"/>
              <w:rPr>
                <w:rFonts w:ascii="Times New Roman" w:hAnsi="Times New Roman" w:cs="Times New Roman"/>
                <w:sz w:val="24"/>
                <w:szCs w:val="24"/>
                <w:shd w:val="clear" w:color="auto" w:fill="FFFFFF"/>
                <w:lang w:val="vi-VN"/>
              </w:rPr>
            </w:pPr>
            <w:r w:rsidRPr="002B18D9">
              <w:rPr>
                <w:rFonts w:ascii="Times New Roman" w:hAnsi="Times New Roman" w:cs="Times New Roman"/>
                <w:sz w:val="24"/>
                <w:szCs w:val="24"/>
                <w:lang w:val="vi-VN"/>
              </w:rPr>
              <w:t xml:space="preserve"> + </w:t>
            </w:r>
            <w:r w:rsidRPr="002B18D9">
              <w:rPr>
                <w:rFonts w:ascii="Times New Roman" w:hAnsi="Times New Roman" w:cs="Times New Roman"/>
                <w:sz w:val="24"/>
                <w:szCs w:val="24"/>
                <w:lang w:val="en-US"/>
              </w:rPr>
              <w:t>N</w:t>
            </w:r>
            <w:r w:rsidRPr="002B18D9">
              <w:rPr>
                <w:rFonts w:ascii="Times New Roman" w:hAnsi="Times New Roman" w:cs="Times New Roman"/>
                <w:sz w:val="24"/>
                <w:szCs w:val="24"/>
                <w:lang w:val="vi-VN"/>
              </w:rPr>
              <w:t xml:space="preserve">ội dung hỗ trợ đối với mô hình trình diễn tại vùng Đồng Bằng gồm: </w:t>
            </w:r>
            <w:r w:rsidRPr="002B18D9">
              <w:rPr>
                <w:rFonts w:ascii="Times New Roman" w:hAnsi="Times New Roman" w:cs="Times New Roman"/>
                <w:sz w:val="24"/>
                <w:szCs w:val="24"/>
                <w:shd w:val="clear" w:color="auto" w:fill="FFFFFF"/>
                <w:lang w:val="vi-VN"/>
              </w:rPr>
              <w:t>50% chi phí về giống, thiết bị, vật tư thiết yếu để xây dựng mô hình.</w:t>
            </w:r>
          </w:p>
          <w:p w14:paraId="54CE1160" w14:textId="7447BB69" w:rsidR="00BF4406" w:rsidRPr="002B18D9" w:rsidRDefault="00BF4406" w:rsidP="00F4213F">
            <w:pPr>
              <w:spacing w:before="60" w:after="60" w:line="360" w:lineRule="exact"/>
              <w:ind w:firstLine="313"/>
              <w:jc w:val="both"/>
              <w:outlineLvl w:val="2"/>
              <w:rPr>
                <w:rStyle w:val="fontstyle01"/>
                <w:rFonts w:ascii="Times New Roman" w:hAnsi="Times New Roman"/>
                <w:b w:val="0"/>
                <w:color w:val="auto"/>
                <w:sz w:val="24"/>
                <w:szCs w:val="24"/>
              </w:rPr>
            </w:pPr>
            <w:r w:rsidRPr="002B18D9">
              <w:rPr>
                <w:rStyle w:val="fontstyle01"/>
                <w:rFonts w:ascii="Times New Roman" w:hAnsi="Times New Roman"/>
                <w:color w:val="auto"/>
                <w:sz w:val="24"/>
                <w:szCs w:val="24"/>
              </w:rPr>
              <w:t xml:space="preserve">3. Tại Nghị quyết số 13-NQ/TU ngày 01/4/2026 </w:t>
            </w:r>
            <w:r w:rsidRPr="002B18D9">
              <w:rPr>
                <w:rStyle w:val="fontstyle01"/>
                <w:rFonts w:ascii="Times New Roman" w:hAnsi="Times New Roman"/>
                <w:b w:val="0"/>
                <w:color w:val="auto"/>
                <w:sz w:val="24"/>
                <w:szCs w:val="24"/>
              </w:rPr>
              <w:t xml:space="preserve">về cơ cấu lại phát triển và nâng cao hiệu quả ngành nông nghiệp, thủy sản, nông thôn tỉnh Hưng Yên giai đoạn 2026-2030, định hướng đến năm 2045 quy định:  </w:t>
            </w:r>
          </w:p>
          <w:p w14:paraId="007D7003" w14:textId="77777777" w:rsidR="00BF4406" w:rsidRPr="002B18D9" w:rsidRDefault="00BF4406" w:rsidP="00F4213F">
            <w:pPr>
              <w:spacing w:before="60" w:after="60" w:line="360" w:lineRule="exact"/>
              <w:ind w:firstLine="313"/>
              <w:jc w:val="both"/>
              <w:rPr>
                <w:sz w:val="24"/>
                <w:szCs w:val="24"/>
              </w:rPr>
            </w:pPr>
            <w:r w:rsidRPr="002B18D9">
              <w:rPr>
                <w:sz w:val="24"/>
                <w:szCs w:val="24"/>
              </w:rPr>
              <w:t xml:space="preserve">+ Mục 1, Phần II về quan điểm: “Cơ cấu lại, phát triển nông nghiệp, thủy sản hiệu quả, …; khuyến khích phát triển nông nghiệp xanh, hữu cơ, tuần hoàn”. </w:t>
            </w:r>
          </w:p>
          <w:p w14:paraId="4FE30F48" w14:textId="673ED849" w:rsidR="00BF4406" w:rsidRPr="002B18D9" w:rsidRDefault="00BF4406" w:rsidP="00F4213F">
            <w:pPr>
              <w:pStyle w:val="TableParagraph"/>
              <w:spacing w:before="60" w:after="60" w:line="240" w:lineRule="auto"/>
              <w:ind w:right="91" w:firstLine="313"/>
              <w:jc w:val="both"/>
              <w:rPr>
                <w:rFonts w:ascii="Times New Roman" w:hAnsi="Times New Roman" w:cs="Times New Roman"/>
                <w:sz w:val="24"/>
                <w:szCs w:val="24"/>
                <w:lang w:val="vi-VN"/>
              </w:rPr>
            </w:pPr>
            <w:r w:rsidRPr="002B18D9">
              <w:rPr>
                <w:rFonts w:ascii="Times New Roman" w:hAnsi="Times New Roman" w:cs="Times New Roman"/>
                <w:sz w:val="24"/>
                <w:szCs w:val="24"/>
                <w:lang w:val="en-US"/>
              </w:rPr>
              <w:t>+ Mục 2, phần II về mục tiêu: “</w:t>
            </w:r>
            <w:r w:rsidRPr="002B18D9">
              <w:rPr>
                <w:rFonts w:ascii="Times New Roman" w:hAnsi="Times New Roman" w:cs="Times New Roman"/>
                <w:sz w:val="24"/>
                <w:szCs w:val="24"/>
              </w:rPr>
              <w:t>Đến năm 2030: Cơ cấu lại toàn diện, phát triển nền nông nghiệp, thủy sản</w:t>
            </w:r>
            <w:r w:rsidRPr="002B18D9">
              <w:rPr>
                <w:rFonts w:ascii="Times New Roman" w:hAnsi="Times New Roman" w:cs="Times New Roman"/>
                <w:sz w:val="24"/>
                <w:szCs w:val="24"/>
                <w:lang w:val="en-US"/>
              </w:rPr>
              <w:t xml:space="preserve"> kinh tế nông thôn sinh thái sạch, hiện đại bền vững</w:t>
            </w:r>
            <w:r w:rsidRPr="002B18D9">
              <w:rPr>
                <w:rFonts w:ascii="Times New Roman" w:hAnsi="Times New Roman" w:cs="Times New Roman"/>
                <w:sz w:val="24"/>
                <w:szCs w:val="24"/>
              </w:rPr>
              <w:t xml:space="preserve"> …</w:t>
            </w:r>
          </w:p>
          <w:p w14:paraId="55A3C30B" w14:textId="4D2402C4" w:rsidR="00785A4B" w:rsidRPr="002B18D9" w:rsidRDefault="00BF4406" w:rsidP="00F4213F">
            <w:pPr>
              <w:pStyle w:val="NormalWeb"/>
              <w:shd w:val="clear" w:color="auto" w:fill="FFFFFF"/>
              <w:spacing w:before="60" w:beforeAutospacing="0" w:after="60" w:afterAutospacing="0" w:line="240" w:lineRule="auto"/>
              <w:ind w:firstLine="313"/>
              <w:jc w:val="both"/>
              <w:rPr>
                <w:color w:val="000000"/>
                <w:sz w:val="24"/>
                <w:szCs w:val="24"/>
                <w:lang w:val="en-US"/>
              </w:rPr>
            </w:pPr>
            <w:r w:rsidRPr="002B18D9">
              <w:rPr>
                <w:b/>
                <w:sz w:val="24"/>
                <w:szCs w:val="24"/>
                <w:lang w:val="en-US"/>
              </w:rPr>
              <w:t>4</w:t>
            </w:r>
            <w:r w:rsidR="00785A4B" w:rsidRPr="002B18D9">
              <w:rPr>
                <w:sz w:val="24"/>
                <w:szCs w:val="24"/>
                <w:lang w:val="en-US"/>
              </w:rPr>
              <w:t>.</w:t>
            </w:r>
            <w:r w:rsidR="00785A4B" w:rsidRPr="002B18D9">
              <w:rPr>
                <w:sz w:val="24"/>
                <w:szCs w:val="24"/>
              </w:rPr>
              <w:t xml:space="preserve"> </w:t>
            </w:r>
            <w:r w:rsidR="00785A4B" w:rsidRPr="002B18D9">
              <w:rPr>
                <w:b/>
                <w:sz w:val="24"/>
                <w:szCs w:val="24"/>
                <w:lang w:val="vi-VN"/>
              </w:rPr>
              <w:t>Quyết định số 2342/QĐ-UBND</w:t>
            </w:r>
            <w:r w:rsidR="00785A4B" w:rsidRPr="002B18D9">
              <w:rPr>
                <w:sz w:val="24"/>
                <w:szCs w:val="24"/>
                <w:lang w:val="vi-VN"/>
              </w:rPr>
              <w:t xml:space="preserve"> ngày 16/10/2019</w:t>
            </w:r>
            <w:r w:rsidR="00785A4B" w:rsidRPr="002B18D9">
              <w:rPr>
                <w:sz w:val="24"/>
                <w:szCs w:val="24"/>
              </w:rPr>
              <w:t xml:space="preserve"> của UBND tỉnh Hưng Yên (cũ) </w:t>
            </w:r>
            <w:r w:rsidR="00785A4B" w:rsidRPr="002B18D9">
              <w:rPr>
                <w:sz w:val="24"/>
                <w:szCs w:val="24"/>
                <w:lang w:val="vi-VN"/>
              </w:rPr>
              <w:t xml:space="preserve"> phê duyệt Dự án phát triển nuôi thủy sản trong ao bán nổi tỉnh Hưng Yên giai đoạn 20</w:t>
            </w:r>
            <w:r w:rsidR="00440754" w:rsidRPr="002B18D9">
              <w:rPr>
                <w:sz w:val="24"/>
                <w:szCs w:val="24"/>
                <w:lang w:val="vi-VN"/>
              </w:rPr>
              <w:t xml:space="preserve">19-2021. </w:t>
            </w:r>
            <w:r w:rsidR="00440754" w:rsidRPr="002B18D9">
              <w:rPr>
                <w:sz w:val="24"/>
                <w:szCs w:val="24"/>
                <w:lang w:val="en-US"/>
              </w:rPr>
              <w:t xml:space="preserve">Dự án đã kết thúc năm 2021 và </w:t>
            </w:r>
            <w:r w:rsidR="00440754" w:rsidRPr="002B18D9">
              <w:rPr>
                <w:sz w:val="24"/>
                <w:szCs w:val="24"/>
              </w:rPr>
              <w:t>hỗ trợ</w:t>
            </w:r>
            <w:r w:rsidR="00440754" w:rsidRPr="002B18D9">
              <w:rPr>
                <w:sz w:val="24"/>
                <w:szCs w:val="24"/>
                <w:lang w:val="en-US"/>
              </w:rPr>
              <w:t xml:space="preserve"> cho</w:t>
            </w:r>
            <w:r w:rsidR="00440754" w:rsidRPr="002B18D9">
              <w:rPr>
                <w:sz w:val="24"/>
                <w:szCs w:val="24"/>
              </w:rPr>
              <w:t xml:space="preserve"> 12 tổ chức, cá nhân tham gia triển khai 42 ha ao bán nổi với tổng kinh phí Nhà nước hỗ trợ 2.940.000.000 đồng (mức hỗ trợ 30% tổng kinh phí);</w:t>
            </w:r>
          </w:p>
          <w:p w14:paraId="067E5AA9" w14:textId="4BE8B9B0" w:rsidR="00785A4B" w:rsidRPr="002B18D9" w:rsidRDefault="00BF4406" w:rsidP="00F4213F">
            <w:pPr>
              <w:pStyle w:val="NormalWeb"/>
              <w:shd w:val="clear" w:color="auto" w:fill="FFFFFF"/>
              <w:spacing w:before="60" w:beforeAutospacing="0" w:after="60" w:afterAutospacing="0" w:line="240" w:lineRule="auto"/>
              <w:ind w:firstLine="313"/>
              <w:jc w:val="both"/>
              <w:rPr>
                <w:sz w:val="24"/>
                <w:szCs w:val="24"/>
                <w:lang w:val="en-US"/>
              </w:rPr>
            </w:pPr>
            <w:r w:rsidRPr="002B18D9">
              <w:rPr>
                <w:b/>
                <w:sz w:val="24"/>
                <w:szCs w:val="24"/>
                <w:lang w:val="en-US"/>
              </w:rPr>
              <w:t>5</w:t>
            </w:r>
            <w:r w:rsidR="00785A4B" w:rsidRPr="002B18D9">
              <w:rPr>
                <w:sz w:val="24"/>
                <w:szCs w:val="24"/>
                <w:lang w:val="en-US"/>
              </w:rPr>
              <w:t>.</w:t>
            </w:r>
            <w:r w:rsidR="00785A4B" w:rsidRPr="002B18D9">
              <w:rPr>
                <w:sz w:val="24"/>
                <w:szCs w:val="24"/>
              </w:rPr>
              <w:t xml:space="preserve"> </w:t>
            </w:r>
            <w:r w:rsidR="00785A4B" w:rsidRPr="002B18D9">
              <w:rPr>
                <w:b/>
                <w:sz w:val="24"/>
                <w:szCs w:val="24"/>
                <w:lang w:val="vi-VN"/>
              </w:rPr>
              <w:t>Quyết định số 115/QĐ-UBND</w:t>
            </w:r>
            <w:r w:rsidR="00785A4B" w:rsidRPr="002B18D9">
              <w:rPr>
                <w:sz w:val="24"/>
                <w:szCs w:val="24"/>
                <w:lang w:val="vi-VN"/>
              </w:rPr>
              <w:t xml:space="preserve"> ngày 17/01/2022 </w:t>
            </w:r>
            <w:r w:rsidR="00785A4B" w:rsidRPr="002B18D9">
              <w:rPr>
                <w:sz w:val="24"/>
                <w:szCs w:val="24"/>
              </w:rPr>
              <w:t xml:space="preserve">của UBND tỉnh Thái Bình (cũ) </w:t>
            </w:r>
            <w:r w:rsidR="00785A4B" w:rsidRPr="002B18D9">
              <w:rPr>
                <w:sz w:val="24"/>
                <w:szCs w:val="24"/>
                <w:lang w:val="vi-VN"/>
              </w:rPr>
              <w:t>phê duyệt Đề án phát triển nuôi thủy sản trong ao bán nổi giai đoạn 2022-2025</w:t>
            </w:r>
            <w:r w:rsidR="00440754" w:rsidRPr="002B18D9">
              <w:rPr>
                <w:sz w:val="24"/>
                <w:szCs w:val="24"/>
                <w:lang w:val="en-US"/>
              </w:rPr>
              <w:t>.</w:t>
            </w:r>
            <w:r w:rsidR="00F4213F" w:rsidRPr="002B18D9">
              <w:rPr>
                <w:sz w:val="24"/>
                <w:szCs w:val="24"/>
                <w:lang w:val="en-US"/>
              </w:rPr>
              <w:t xml:space="preserve"> Đã được tích hợp vào quy hoạch tỉnh.</w:t>
            </w:r>
          </w:p>
          <w:p w14:paraId="53027F2F" w14:textId="6C328381" w:rsidR="00785A4B" w:rsidRPr="002B18D9" w:rsidRDefault="00785A4B" w:rsidP="00F4213F">
            <w:pPr>
              <w:pStyle w:val="NormalWeb"/>
              <w:spacing w:before="60" w:beforeAutospacing="0" w:after="60" w:afterAutospacing="0" w:line="240" w:lineRule="auto"/>
              <w:ind w:firstLine="313"/>
              <w:jc w:val="both"/>
              <w:rPr>
                <w:b/>
                <w:bCs/>
                <w:sz w:val="24"/>
                <w:szCs w:val="24"/>
                <w:lang w:val="en-US"/>
              </w:rPr>
            </w:pPr>
          </w:p>
        </w:tc>
        <w:tc>
          <w:tcPr>
            <w:tcW w:w="1359" w:type="pct"/>
          </w:tcPr>
          <w:p w14:paraId="1E880E74" w14:textId="77777777" w:rsidR="003058DD" w:rsidRPr="002B18D9" w:rsidRDefault="003058DD" w:rsidP="00F4213F">
            <w:pPr>
              <w:spacing w:before="60" w:after="60" w:line="240" w:lineRule="auto"/>
              <w:ind w:firstLine="186"/>
              <w:jc w:val="both"/>
              <w:rPr>
                <w:bCs/>
                <w:sz w:val="24"/>
                <w:szCs w:val="24"/>
                <w:lang w:val="vi-VN"/>
              </w:rPr>
            </w:pPr>
            <w:r w:rsidRPr="002B18D9">
              <w:rPr>
                <w:b/>
                <w:sz w:val="24"/>
                <w:szCs w:val="24"/>
                <w:lang w:val="es-NI"/>
              </w:rPr>
              <w:t xml:space="preserve">Điều 4. </w:t>
            </w:r>
            <w:r w:rsidRPr="002B18D9">
              <w:rPr>
                <w:b/>
                <w:sz w:val="24"/>
                <w:szCs w:val="24"/>
                <w:lang w:val="vi-VN"/>
              </w:rPr>
              <w:t xml:space="preserve">Hỗ trợ </w:t>
            </w:r>
            <w:r w:rsidRPr="002B18D9">
              <w:rPr>
                <w:b/>
                <w:spacing w:val="4"/>
                <w:sz w:val="24"/>
                <w:szCs w:val="24"/>
                <w:lang w:val="cs-CZ"/>
              </w:rPr>
              <w:t>phát triển nuôi thủy sản trong ao bán nổi</w:t>
            </w:r>
          </w:p>
          <w:p w14:paraId="649F4949" w14:textId="77777777" w:rsidR="003058DD" w:rsidRPr="002B18D9" w:rsidRDefault="003058DD" w:rsidP="00F4213F">
            <w:pPr>
              <w:pStyle w:val="NormalWeb"/>
              <w:spacing w:before="60" w:beforeAutospacing="0" w:after="60" w:afterAutospacing="0" w:line="240" w:lineRule="auto"/>
              <w:ind w:firstLine="186"/>
              <w:jc w:val="both"/>
              <w:rPr>
                <w:bCs/>
                <w:sz w:val="24"/>
                <w:szCs w:val="24"/>
                <w:lang w:val="vi-VN"/>
              </w:rPr>
            </w:pPr>
            <w:r w:rsidRPr="002B18D9">
              <w:rPr>
                <w:bCs/>
                <w:sz w:val="24"/>
                <w:szCs w:val="24"/>
              </w:rPr>
              <w:t>1</w:t>
            </w:r>
            <w:r w:rsidRPr="002B18D9">
              <w:rPr>
                <w:bCs/>
                <w:sz w:val="24"/>
                <w:szCs w:val="24"/>
                <w:lang w:val="vi-VN"/>
              </w:rPr>
              <w:t>. Đối tượng hỗ trợ</w:t>
            </w:r>
          </w:p>
          <w:p w14:paraId="4DCB6ADB" w14:textId="77777777" w:rsidR="003058DD" w:rsidRPr="002B18D9" w:rsidRDefault="003058DD" w:rsidP="00F4213F">
            <w:pPr>
              <w:pStyle w:val="NormalWeb"/>
              <w:spacing w:before="60" w:beforeAutospacing="0" w:after="60" w:afterAutospacing="0" w:line="240" w:lineRule="auto"/>
              <w:ind w:firstLine="186"/>
              <w:jc w:val="both"/>
              <w:rPr>
                <w:sz w:val="24"/>
                <w:szCs w:val="24"/>
              </w:rPr>
            </w:pPr>
            <w:r w:rsidRPr="002B18D9">
              <w:rPr>
                <w:sz w:val="24"/>
                <w:szCs w:val="24"/>
                <w:lang w:val="vi-VN"/>
              </w:rPr>
              <w:t xml:space="preserve">Tổ chức, cá nhân </w:t>
            </w:r>
            <w:r w:rsidRPr="002B18D9">
              <w:rPr>
                <w:iCs/>
                <w:sz w:val="24"/>
                <w:szCs w:val="24"/>
                <w:lang w:val="vi-VN"/>
              </w:rPr>
              <w:t xml:space="preserve">chuyển đổi </w:t>
            </w:r>
            <w:r w:rsidRPr="002B18D9">
              <w:rPr>
                <w:iCs/>
                <w:sz w:val="24"/>
                <w:szCs w:val="24"/>
              </w:rPr>
              <w:t xml:space="preserve">đất trồng lúa </w:t>
            </w:r>
            <w:r w:rsidRPr="002B18D9">
              <w:rPr>
                <w:sz w:val="24"/>
                <w:szCs w:val="24"/>
              </w:rPr>
              <w:t xml:space="preserve">sang </w:t>
            </w:r>
            <w:r w:rsidRPr="002B18D9">
              <w:rPr>
                <w:sz w:val="24"/>
                <w:szCs w:val="24"/>
                <w:lang w:val="vi-VN"/>
              </w:rPr>
              <w:t>nuôi trồng thủy sản trên địa bàn tỉnh Hưng Yên</w:t>
            </w:r>
            <w:r w:rsidRPr="002B18D9">
              <w:rPr>
                <w:sz w:val="24"/>
                <w:szCs w:val="24"/>
              </w:rPr>
              <w:t>.</w:t>
            </w:r>
          </w:p>
          <w:p w14:paraId="0FCF3EA2" w14:textId="77777777" w:rsidR="003058DD" w:rsidRPr="002B18D9" w:rsidRDefault="003058DD" w:rsidP="00F4213F">
            <w:pPr>
              <w:pStyle w:val="NormalWeb"/>
              <w:spacing w:before="60" w:beforeAutospacing="0" w:after="60" w:afterAutospacing="0" w:line="240" w:lineRule="auto"/>
              <w:ind w:firstLine="186"/>
              <w:jc w:val="both"/>
              <w:rPr>
                <w:rFonts w:eastAsia="Arial"/>
                <w:bCs/>
                <w:noProof/>
                <w:sz w:val="24"/>
                <w:szCs w:val="24"/>
                <w:lang w:val="it-IT"/>
              </w:rPr>
            </w:pPr>
            <w:r w:rsidRPr="002B18D9">
              <w:rPr>
                <w:bCs/>
                <w:sz w:val="24"/>
                <w:szCs w:val="24"/>
              </w:rPr>
              <w:t>2</w:t>
            </w:r>
            <w:r w:rsidRPr="002B18D9">
              <w:rPr>
                <w:bCs/>
                <w:sz w:val="24"/>
                <w:szCs w:val="24"/>
                <w:lang w:val="vi-VN"/>
              </w:rPr>
              <w:t>.</w:t>
            </w:r>
            <w:r w:rsidRPr="002B18D9">
              <w:rPr>
                <w:rFonts w:eastAsia="Arial"/>
                <w:bCs/>
                <w:noProof/>
                <w:sz w:val="24"/>
                <w:szCs w:val="24"/>
                <w:lang w:val="it-IT"/>
              </w:rPr>
              <w:t xml:space="preserve"> Điều kiện hỗ trợ</w:t>
            </w:r>
          </w:p>
          <w:p w14:paraId="1CA295FC" w14:textId="77777777" w:rsidR="003058DD" w:rsidRPr="002B18D9" w:rsidRDefault="003058DD" w:rsidP="00F4213F">
            <w:pPr>
              <w:pStyle w:val="NormalWeb"/>
              <w:spacing w:before="60" w:beforeAutospacing="0" w:after="60" w:afterAutospacing="0" w:line="240" w:lineRule="auto"/>
              <w:ind w:firstLine="186"/>
              <w:jc w:val="both"/>
              <w:rPr>
                <w:sz w:val="24"/>
                <w:szCs w:val="24"/>
              </w:rPr>
            </w:pPr>
            <w:r w:rsidRPr="002B18D9">
              <w:rPr>
                <w:sz w:val="24"/>
                <w:szCs w:val="24"/>
              </w:rPr>
              <w:t xml:space="preserve">Diện tích đất được chuyển đổi nằm trong kế hoạch chuyển đổi cơ cấu cây trồng, vật nuôi trên đất trồng lúa được Ủy ban nhân dân tỉnh phê duyệt; vùng </w:t>
            </w:r>
            <w:r w:rsidRPr="002B18D9">
              <w:rPr>
                <w:rStyle w:val="Strong"/>
                <w:rFonts w:eastAsia="Arial"/>
                <w:b w:val="0"/>
                <w:sz w:val="24"/>
                <w:szCs w:val="24"/>
              </w:rPr>
              <w:t>chuyển đổi có quy mô tối thiểu 10 ha</w:t>
            </w:r>
            <w:r w:rsidRPr="002B18D9">
              <w:rPr>
                <w:sz w:val="24"/>
                <w:szCs w:val="24"/>
              </w:rPr>
              <w:t xml:space="preserve">. </w:t>
            </w:r>
          </w:p>
          <w:p w14:paraId="2460A2D0" w14:textId="77777777" w:rsidR="003058DD" w:rsidRPr="002B18D9" w:rsidRDefault="003058DD" w:rsidP="00F4213F">
            <w:pPr>
              <w:spacing w:before="60" w:after="60" w:line="240" w:lineRule="auto"/>
              <w:ind w:firstLine="186"/>
              <w:jc w:val="both"/>
              <w:rPr>
                <w:sz w:val="24"/>
                <w:szCs w:val="24"/>
                <w:lang w:val="vi-VN"/>
              </w:rPr>
            </w:pPr>
            <w:r w:rsidRPr="002B18D9">
              <w:rPr>
                <w:sz w:val="24"/>
                <w:szCs w:val="24"/>
              </w:rPr>
              <w:t>3</w:t>
            </w:r>
            <w:r w:rsidRPr="002B18D9">
              <w:rPr>
                <w:sz w:val="24"/>
                <w:szCs w:val="24"/>
                <w:lang w:val="vi-VN"/>
              </w:rPr>
              <w:t>. Nội dung, mức hỗ trợ</w:t>
            </w:r>
          </w:p>
          <w:p w14:paraId="2A52DD3B" w14:textId="77777777" w:rsidR="003058DD" w:rsidRPr="002B18D9" w:rsidRDefault="003058DD" w:rsidP="00F4213F">
            <w:pPr>
              <w:spacing w:before="60" w:after="60" w:line="240" w:lineRule="auto"/>
              <w:ind w:firstLine="186"/>
              <w:jc w:val="both"/>
              <w:rPr>
                <w:sz w:val="24"/>
                <w:szCs w:val="24"/>
              </w:rPr>
            </w:pPr>
            <w:r w:rsidRPr="002B18D9">
              <w:rPr>
                <w:sz w:val="24"/>
                <w:szCs w:val="24"/>
              </w:rPr>
              <w:t>Hỗ trợ 50% kinh phí đào đắp bờ ao, kinh phí mua con giống, kinh phí mua sắm thiết bị quạt nước, máy sục khí, máy cho ăn, bạt lót bờ. Mức hỗ trợ tối đa không quá 150 triệu đồng/ha.</w:t>
            </w:r>
          </w:p>
          <w:p w14:paraId="539ED425" w14:textId="77777777" w:rsidR="00785A4B" w:rsidRPr="002B18D9" w:rsidRDefault="00785A4B" w:rsidP="00F4213F">
            <w:pPr>
              <w:spacing w:before="60" w:after="60" w:line="240" w:lineRule="auto"/>
              <w:ind w:firstLine="186"/>
              <w:jc w:val="both"/>
              <w:rPr>
                <w:sz w:val="24"/>
                <w:szCs w:val="24"/>
              </w:rPr>
            </w:pPr>
          </w:p>
          <w:p w14:paraId="0F3D64CA" w14:textId="77777777" w:rsidR="00785A4B" w:rsidRPr="002B18D9" w:rsidRDefault="00785A4B" w:rsidP="00F4213F">
            <w:pPr>
              <w:spacing w:before="60" w:after="60" w:line="240" w:lineRule="auto"/>
              <w:ind w:firstLine="186"/>
              <w:jc w:val="both"/>
              <w:rPr>
                <w:sz w:val="24"/>
                <w:szCs w:val="24"/>
              </w:rPr>
            </w:pPr>
          </w:p>
          <w:p w14:paraId="41504896" w14:textId="77777777" w:rsidR="00785A4B" w:rsidRPr="002B18D9" w:rsidRDefault="00785A4B" w:rsidP="00F4213F">
            <w:pPr>
              <w:spacing w:before="60" w:after="60" w:line="240" w:lineRule="auto"/>
              <w:ind w:firstLine="186"/>
              <w:jc w:val="both"/>
              <w:rPr>
                <w:sz w:val="24"/>
                <w:szCs w:val="24"/>
              </w:rPr>
            </w:pPr>
          </w:p>
          <w:p w14:paraId="3FFD8CF7" w14:textId="77777777" w:rsidR="00785A4B" w:rsidRPr="002B18D9" w:rsidRDefault="00785A4B" w:rsidP="00F4213F">
            <w:pPr>
              <w:spacing w:before="60" w:after="60" w:line="240" w:lineRule="auto"/>
              <w:ind w:firstLine="186"/>
              <w:jc w:val="both"/>
              <w:rPr>
                <w:sz w:val="24"/>
                <w:szCs w:val="24"/>
              </w:rPr>
            </w:pPr>
          </w:p>
          <w:p w14:paraId="7D15BDD6" w14:textId="77777777" w:rsidR="00785A4B" w:rsidRPr="002B18D9" w:rsidRDefault="00785A4B" w:rsidP="00F4213F">
            <w:pPr>
              <w:spacing w:before="60" w:after="60" w:line="240" w:lineRule="auto"/>
              <w:ind w:firstLine="186"/>
              <w:jc w:val="both"/>
              <w:rPr>
                <w:sz w:val="24"/>
                <w:szCs w:val="24"/>
              </w:rPr>
            </w:pPr>
          </w:p>
          <w:p w14:paraId="4620C057" w14:textId="77777777" w:rsidR="00785A4B" w:rsidRPr="002B18D9" w:rsidRDefault="00785A4B" w:rsidP="00F4213F">
            <w:pPr>
              <w:spacing w:before="60" w:after="60" w:line="240" w:lineRule="auto"/>
              <w:ind w:firstLine="186"/>
              <w:jc w:val="both"/>
              <w:rPr>
                <w:sz w:val="24"/>
                <w:szCs w:val="24"/>
              </w:rPr>
            </w:pPr>
          </w:p>
          <w:p w14:paraId="717F9E59" w14:textId="77777777" w:rsidR="00785A4B" w:rsidRPr="002B18D9" w:rsidRDefault="00785A4B" w:rsidP="00F4213F">
            <w:pPr>
              <w:spacing w:before="60" w:after="60" w:line="240" w:lineRule="auto"/>
              <w:ind w:firstLine="186"/>
              <w:jc w:val="both"/>
              <w:rPr>
                <w:sz w:val="24"/>
                <w:szCs w:val="24"/>
              </w:rPr>
            </w:pPr>
          </w:p>
          <w:p w14:paraId="47EAA6E1" w14:textId="77777777" w:rsidR="00785A4B" w:rsidRPr="002B18D9" w:rsidRDefault="00785A4B" w:rsidP="00F4213F">
            <w:pPr>
              <w:spacing w:before="60" w:after="60" w:line="240" w:lineRule="auto"/>
              <w:ind w:firstLine="186"/>
              <w:jc w:val="both"/>
              <w:rPr>
                <w:sz w:val="24"/>
                <w:szCs w:val="24"/>
              </w:rPr>
            </w:pPr>
          </w:p>
          <w:p w14:paraId="1010EAF8" w14:textId="77777777" w:rsidR="00785A4B" w:rsidRPr="002B18D9" w:rsidRDefault="00785A4B" w:rsidP="00F4213F">
            <w:pPr>
              <w:spacing w:before="60" w:after="60" w:line="240" w:lineRule="auto"/>
              <w:ind w:firstLine="186"/>
              <w:jc w:val="both"/>
              <w:rPr>
                <w:sz w:val="24"/>
                <w:szCs w:val="24"/>
              </w:rPr>
            </w:pPr>
          </w:p>
          <w:p w14:paraId="7412EEC7" w14:textId="77777777" w:rsidR="00785A4B" w:rsidRPr="002B18D9" w:rsidRDefault="00785A4B" w:rsidP="00F4213F">
            <w:pPr>
              <w:spacing w:before="60" w:after="60" w:line="240" w:lineRule="auto"/>
              <w:ind w:firstLine="186"/>
              <w:jc w:val="both"/>
              <w:rPr>
                <w:sz w:val="24"/>
                <w:szCs w:val="24"/>
              </w:rPr>
            </w:pPr>
          </w:p>
          <w:p w14:paraId="155F3B76" w14:textId="77777777" w:rsidR="00785A4B" w:rsidRPr="002B18D9" w:rsidRDefault="00785A4B" w:rsidP="00F4213F">
            <w:pPr>
              <w:spacing w:before="60" w:after="60" w:line="240" w:lineRule="auto"/>
              <w:ind w:firstLine="186"/>
              <w:jc w:val="both"/>
              <w:rPr>
                <w:sz w:val="24"/>
                <w:szCs w:val="24"/>
              </w:rPr>
            </w:pPr>
          </w:p>
          <w:p w14:paraId="0178D864" w14:textId="77777777" w:rsidR="00785A4B" w:rsidRPr="002B18D9" w:rsidRDefault="00785A4B" w:rsidP="00F4213F">
            <w:pPr>
              <w:spacing w:before="60" w:after="60" w:line="240" w:lineRule="auto"/>
              <w:ind w:firstLine="186"/>
              <w:jc w:val="both"/>
              <w:rPr>
                <w:sz w:val="24"/>
                <w:szCs w:val="24"/>
              </w:rPr>
            </w:pPr>
          </w:p>
          <w:p w14:paraId="1412227D" w14:textId="77777777" w:rsidR="00785A4B" w:rsidRPr="002B18D9" w:rsidRDefault="00785A4B" w:rsidP="00F4213F">
            <w:pPr>
              <w:spacing w:before="60" w:after="60" w:line="240" w:lineRule="auto"/>
              <w:ind w:firstLine="186"/>
              <w:jc w:val="both"/>
              <w:rPr>
                <w:sz w:val="24"/>
                <w:szCs w:val="24"/>
              </w:rPr>
            </w:pPr>
          </w:p>
          <w:p w14:paraId="16C1C4B2" w14:textId="77777777" w:rsidR="00785A4B" w:rsidRPr="002B18D9" w:rsidRDefault="00785A4B" w:rsidP="00F4213F">
            <w:pPr>
              <w:spacing w:before="60" w:after="60" w:line="240" w:lineRule="auto"/>
              <w:ind w:firstLine="186"/>
              <w:jc w:val="both"/>
              <w:rPr>
                <w:sz w:val="24"/>
                <w:szCs w:val="24"/>
              </w:rPr>
            </w:pPr>
          </w:p>
          <w:p w14:paraId="22A390E2" w14:textId="77777777" w:rsidR="00785A4B" w:rsidRPr="002B18D9" w:rsidRDefault="00785A4B" w:rsidP="00F4213F">
            <w:pPr>
              <w:spacing w:before="60" w:after="60" w:line="240" w:lineRule="auto"/>
              <w:ind w:firstLine="186"/>
              <w:jc w:val="both"/>
              <w:rPr>
                <w:sz w:val="24"/>
                <w:szCs w:val="24"/>
              </w:rPr>
            </w:pPr>
          </w:p>
          <w:p w14:paraId="77F9F05F" w14:textId="77777777" w:rsidR="00785A4B" w:rsidRPr="002B18D9" w:rsidRDefault="00785A4B" w:rsidP="00F4213F">
            <w:pPr>
              <w:spacing w:before="60" w:after="60" w:line="240" w:lineRule="auto"/>
              <w:ind w:firstLine="186"/>
              <w:jc w:val="both"/>
              <w:rPr>
                <w:sz w:val="24"/>
                <w:szCs w:val="24"/>
              </w:rPr>
            </w:pPr>
          </w:p>
          <w:p w14:paraId="4A8772E5" w14:textId="77777777" w:rsidR="00785A4B" w:rsidRPr="002B18D9" w:rsidRDefault="00785A4B" w:rsidP="00F4213F">
            <w:pPr>
              <w:spacing w:before="60" w:after="60" w:line="240" w:lineRule="auto"/>
              <w:ind w:firstLine="186"/>
              <w:jc w:val="both"/>
              <w:rPr>
                <w:sz w:val="24"/>
                <w:szCs w:val="24"/>
              </w:rPr>
            </w:pPr>
          </w:p>
          <w:p w14:paraId="494F9F85" w14:textId="77777777" w:rsidR="00785A4B" w:rsidRPr="002B18D9" w:rsidRDefault="00785A4B" w:rsidP="00F4213F">
            <w:pPr>
              <w:spacing w:before="60" w:after="60" w:line="240" w:lineRule="auto"/>
              <w:ind w:firstLine="186"/>
              <w:jc w:val="both"/>
              <w:rPr>
                <w:sz w:val="24"/>
                <w:szCs w:val="24"/>
              </w:rPr>
            </w:pPr>
          </w:p>
          <w:p w14:paraId="21D61328" w14:textId="77777777" w:rsidR="00785A4B" w:rsidRPr="002B18D9" w:rsidRDefault="00785A4B" w:rsidP="00F4213F">
            <w:pPr>
              <w:spacing w:before="60" w:after="60" w:line="240" w:lineRule="auto"/>
              <w:ind w:firstLine="186"/>
              <w:jc w:val="both"/>
              <w:rPr>
                <w:b/>
                <w:sz w:val="24"/>
                <w:szCs w:val="24"/>
                <w:lang w:val="es-NI"/>
              </w:rPr>
            </w:pPr>
          </w:p>
        </w:tc>
        <w:tc>
          <w:tcPr>
            <w:tcW w:w="1602" w:type="pct"/>
          </w:tcPr>
          <w:p w14:paraId="0EA7937A" w14:textId="77777777" w:rsidR="00785A4B" w:rsidRPr="002B18D9" w:rsidRDefault="00785A4B" w:rsidP="00F4213F">
            <w:pPr>
              <w:pStyle w:val="isselectedend"/>
              <w:spacing w:before="60" w:beforeAutospacing="0" w:after="60" w:afterAutospacing="0"/>
              <w:ind w:firstLine="197"/>
              <w:jc w:val="both"/>
              <w:rPr>
                <w:bCs/>
              </w:rPr>
            </w:pPr>
            <w:r w:rsidRPr="002B18D9">
              <w:rPr>
                <w:bCs/>
              </w:rPr>
              <w:t>1</w:t>
            </w:r>
            <w:r w:rsidRPr="002B18D9">
              <w:rPr>
                <w:bCs/>
                <w:lang w:val="vi-VN"/>
              </w:rPr>
              <w:t>. Đối tượng hỗ trợ</w:t>
            </w:r>
            <w:r w:rsidRPr="002B18D9">
              <w:rPr>
                <w:bCs/>
              </w:rPr>
              <w:t xml:space="preserve">: </w:t>
            </w:r>
          </w:p>
          <w:p w14:paraId="7F6B5948" w14:textId="77777777" w:rsidR="00E95D62" w:rsidRPr="002B18D9" w:rsidRDefault="00785A4B" w:rsidP="00F4213F">
            <w:pPr>
              <w:shd w:val="clear" w:color="auto" w:fill="FFFFFF"/>
              <w:adjustRightInd w:val="0"/>
              <w:snapToGrid w:val="0"/>
              <w:spacing w:before="60" w:after="60" w:line="240" w:lineRule="auto"/>
              <w:ind w:right="-57" w:firstLine="197"/>
              <w:jc w:val="both"/>
              <w:rPr>
                <w:sz w:val="24"/>
                <w:szCs w:val="24"/>
              </w:rPr>
            </w:pPr>
            <w:r w:rsidRPr="002B18D9">
              <w:rPr>
                <w:sz w:val="24"/>
                <w:szCs w:val="24"/>
              </w:rPr>
              <w:t>Trên địa bàn tỉnh hiện có khoảng 344 ha diện tích nuôi thủy sản trong ao bán nổi (</w:t>
            </w:r>
            <w:r w:rsidRPr="002B18D9">
              <w:rPr>
                <w:i/>
                <w:sz w:val="24"/>
                <w:szCs w:val="24"/>
              </w:rPr>
              <w:t>sử dụng tối đa 20% diện tích đất trồng lúa để hạ thấp mặt bằng nuôi trồng thủy sản với độ sâu không quá 120 cen-ti-mét so với mặt ruộng</w:t>
            </w:r>
            <w:r w:rsidRPr="002B18D9">
              <w:rPr>
                <w:sz w:val="24"/>
                <w:szCs w:val="24"/>
              </w:rPr>
              <w:t xml:space="preserve">) được hình thành từ việc chuyển đổi đất trồng lúa kém hiệu quả. </w:t>
            </w:r>
          </w:p>
          <w:p w14:paraId="4DD160D9" w14:textId="4EE44B9E" w:rsidR="00785A4B" w:rsidRPr="002B18D9" w:rsidRDefault="00E95D62" w:rsidP="00F4213F">
            <w:pPr>
              <w:shd w:val="clear" w:color="auto" w:fill="FFFFFF"/>
              <w:adjustRightInd w:val="0"/>
              <w:snapToGrid w:val="0"/>
              <w:spacing w:before="60" w:after="60" w:line="240" w:lineRule="auto"/>
              <w:ind w:right="-57" w:firstLine="197"/>
              <w:jc w:val="both"/>
              <w:rPr>
                <w:sz w:val="24"/>
                <w:szCs w:val="24"/>
              </w:rPr>
            </w:pPr>
            <w:r w:rsidRPr="002B18D9">
              <w:rPr>
                <w:color w:val="000000"/>
                <w:sz w:val="24"/>
                <w:szCs w:val="24"/>
                <w:shd w:val="clear" w:color="auto" w:fill="FFFFFF"/>
              </w:rPr>
              <w:t>Theo Quyết Định 1153/QĐ-UBND ngày 02/4/2026, diện tích chuyển đổi đất trồng lúa kém hiệu quả sang trồng lúa kết hợp nuôi trồng thủy sản (vùng chuyển đổi &gt;10 ha) giai đoạn 2027- 2030 là 1.147 ha</w:t>
            </w:r>
            <w:r w:rsidR="00D25482" w:rsidRPr="002B18D9">
              <w:rPr>
                <w:color w:val="000000"/>
                <w:sz w:val="24"/>
                <w:szCs w:val="24"/>
                <w:shd w:val="clear" w:color="auto" w:fill="FFFFFF"/>
              </w:rPr>
              <w:t xml:space="preserve"> và 344 ha diện tích đã chuyển đổi sang nuôi thủy sản trong ao bán nổi</w:t>
            </w:r>
            <w:r w:rsidRPr="002B18D9">
              <w:rPr>
                <w:sz w:val="24"/>
                <w:szCs w:val="24"/>
              </w:rPr>
              <w:t xml:space="preserve">. </w:t>
            </w:r>
            <w:r w:rsidR="00785A4B" w:rsidRPr="002B18D9">
              <w:rPr>
                <w:sz w:val="24"/>
                <w:szCs w:val="24"/>
              </w:rPr>
              <w:t>Thực tế cho thấy, tại những khu vực đất trũng, thường xuyên ngập úng, sản xuất lúa khó khăn, năng suất và hiệu quả thấp, việc chuyển đổi sang nuôi thủy sản trong ao bán nổi cho hiệu quả kinh tế cao hơn, góp phần nâng cao giá trị trên một đơn vị diện tích và thu nhập cho người dân</w:t>
            </w:r>
          </w:p>
          <w:p w14:paraId="747D4124" w14:textId="77777777" w:rsidR="00785A4B" w:rsidRPr="002B18D9" w:rsidRDefault="00785A4B" w:rsidP="00F4213F">
            <w:pPr>
              <w:shd w:val="clear" w:color="auto" w:fill="FFFFFF"/>
              <w:adjustRightInd w:val="0"/>
              <w:snapToGrid w:val="0"/>
              <w:spacing w:before="60" w:after="60" w:line="240" w:lineRule="auto"/>
              <w:ind w:right="-57" w:firstLine="197"/>
              <w:jc w:val="both"/>
              <w:rPr>
                <w:sz w:val="24"/>
                <w:szCs w:val="24"/>
              </w:rPr>
            </w:pPr>
            <w:r w:rsidRPr="002B18D9">
              <w:rPr>
                <w:sz w:val="24"/>
                <w:szCs w:val="24"/>
                <w:shd w:val="clear" w:color="auto" w:fill="FFFFFF"/>
              </w:rPr>
              <w:t>2</w:t>
            </w:r>
            <w:r w:rsidRPr="002B18D9">
              <w:rPr>
                <w:sz w:val="24"/>
                <w:szCs w:val="24"/>
                <w:shd w:val="clear" w:color="auto" w:fill="FFFFFF"/>
                <w:lang w:val="vi-VN"/>
              </w:rPr>
              <w:t xml:space="preserve">. </w:t>
            </w:r>
            <w:r w:rsidRPr="002B18D9">
              <w:rPr>
                <w:sz w:val="24"/>
                <w:szCs w:val="24"/>
                <w:shd w:val="clear" w:color="auto" w:fill="FFFFFF"/>
              </w:rPr>
              <w:t xml:space="preserve">Điều kiện hỗ trợ: </w:t>
            </w:r>
          </w:p>
          <w:p w14:paraId="0438F9E4" w14:textId="7B79EA7F" w:rsidR="00785A4B" w:rsidRPr="002B18D9" w:rsidRDefault="00785A4B" w:rsidP="00F4213F">
            <w:pPr>
              <w:shd w:val="clear" w:color="auto" w:fill="FFFFFF"/>
              <w:adjustRightInd w:val="0"/>
              <w:snapToGrid w:val="0"/>
              <w:spacing w:before="60" w:after="60" w:line="240" w:lineRule="auto"/>
              <w:ind w:right="-57" w:firstLine="197"/>
              <w:jc w:val="both"/>
              <w:rPr>
                <w:sz w:val="24"/>
                <w:szCs w:val="24"/>
              </w:rPr>
            </w:pPr>
            <w:r w:rsidRPr="002B18D9">
              <w:rPr>
                <w:sz w:val="24"/>
                <w:szCs w:val="24"/>
              </w:rPr>
              <w:t xml:space="preserve">- Diện tích hỗ trợ nằm trong kế hoạch chuyển đổi cơ cấu cây trồng vật nuôi trên đất trồng lúa của </w:t>
            </w:r>
            <w:r w:rsidR="00440754" w:rsidRPr="002B18D9">
              <w:rPr>
                <w:sz w:val="24"/>
                <w:szCs w:val="24"/>
              </w:rPr>
              <w:t>Ủy ban nhân dân tỉnh</w:t>
            </w:r>
            <w:r w:rsidRPr="002B18D9">
              <w:rPr>
                <w:sz w:val="24"/>
                <w:szCs w:val="24"/>
              </w:rPr>
              <w:t xml:space="preserve">: Nhằm bảo đảm việc chuyển đổi đúng kế hoạch, có sự quản lý, kiểm soát của cơ quan nhà nước, hạn chế tình trạng chuyển đổi tự phát, manh mún. </w:t>
            </w:r>
          </w:p>
          <w:p w14:paraId="18D76464" w14:textId="77777777" w:rsidR="00785A4B" w:rsidRPr="002B18D9" w:rsidRDefault="00785A4B" w:rsidP="00F4213F">
            <w:pPr>
              <w:shd w:val="clear" w:color="auto" w:fill="FFFFFF"/>
              <w:adjustRightInd w:val="0"/>
              <w:snapToGrid w:val="0"/>
              <w:spacing w:before="60" w:after="60" w:line="240" w:lineRule="auto"/>
              <w:ind w:right="-57" w:firstLine="197"/>
              <w:jc w:val="both"/>
              <w:rPr>
                <w:sz w:val="24"/>
                <w:szCs w:val="24"/>
              </w:rPr>
            </w:pPr>
            <w:r w:rsidRPr="002B18D9">
              <w:rPr>
                <w:sz w:val="24"/>
                <w:szCs w:val="24"/>
              </w:rPr>
              <w:t xml:space="preserve">- Quy định quy mô mỗi vùng chuyển đổi tối thiểu 10 ha nhằm hình thành vùng sản xuất tập trung, thuận lợi đầu tư hạ tầng, tổ chức sản xuất đồng bộ, nâng cao hiệu quả sử dụng nguồn lực và phát huy hiệu quả của chính sách hỗ trợ đồng thời phù hợp với quy mô của Đề án phát  triển thủy sản trong ao bán nổi theo </w:t>
            </w:r>
            <w:r w:rsidRPr="002B18D9">
              <w:rPr>
                <w:sz w:val="24"/>
                <w:szCs w:val="24"/>
                <w:lang w:val="vi-VN"/>
              </w:rPr>
              <w:t>Quyết định số 115/QĐ-UBND</w:t>
            </w:r>
            <w:r w:rsidRPr="002B18D9">
              <w:rPr>
                <w:sz w:val="24"/>
                <w:szCs w:val="24"/>
              </w:rPr>
              <w:t>.</w:t>
            </w:r>
          </w:p>
          <w:p w14:paraId="1A330B86" w14:textId="77777777" w:rsidR="00785A4B" w:rsidRPr="002B18D9" w:rsidRDefault="00785A4B" w:rsidP="00F4213F">
            <w:pPr>
              <w:shd w:val="clear" w:color="auto" w:fill="FFFFFF"/>
              <w:adjustRightInd w:val="0"/>
              <w:snapToGrid w:val="0"/>
              <w:spacing w:before="60" w:after="60" w:line="240" w:lineRule="auto"/>
              <w:ind w:right="-57" w:firstLine="197"/>
              <w:jc w:val="both"/>
              <w:rPr>
                <w:sz w:val="24"/>
                <w:szCs w:val="24"/>
                <w:shd w:val="clear" w:color="auto" w:fill="FFFFFF"/>
                <w:lang w:val="vi-VN"/>
              </w:rPr>
            </w:pPr>
            <w:r w:rsidRPr="002B18D9">
              <w:rPr>
                <w:sz w:val="24"/>
                <w:szCs w:val="24"/>
                <w:shd w:val="clear" w:color="auto" w:fill="FFFFFF"/>
              </w:rPr>
              <w:t>3</w:t>
            </w:r>
            <w:r w:rsidRPr="002B18D9">
              <w:rPr>
                <w:sz w:val="24"/>
                <w:szCs w:val="24"/>
                <w:shd w:val="clear" w:color="auto" w:fill="FFFFFF"/>
                <w:lang w:val="vi-VN"/>
              </w:rPr>
              <w:t>. Về mức hỗ trợ</w:t>
            </w:r>
          </w:p>
          <w:p w14:paraId="334DDA30" w14:textId="77777777" w:rsidR="00785A4B" w:rsidRPr="002B18D9" w:rsidRDefault="00785A4B" w:rsidP="00F4213F">
            <w:pPr>
              <w:shd w:val="clear" w:color="auto" w:fill="FFFFFF"/>
              <w:adjustRightInd w:val="0"/>
              <w:snapToGrid w:val="0"/>
              <w:spacing w:before="60" w:after="60" w:line="240" w:lineRule="auto"/>
              <w:ind w:right="-57" w:firstLine="197"/>
              <w:jc w:val="both"/>
              <w:rPr>
                <w:sz w:val="24"/>
                <w:szCs w:val="24"/>
                <w:shd w:val="clear" w:color="auto" w:fill="FFFFFF"/>
              </w:rPr>
            </w:pPr>
            <w:r w:rsidRPr="002B18D9">
              <w:rPr>
                <w:sz w:val="24"/>
                <w:szCs w:val="24"/>
                <w:shd w:val="clear" w:color="auto" w:fill="FFFFFF"/>
              </w:rPr>
              <w:t>- Công đào đắp: 80 triệu</w:t>
            </w:r>
            <w:r w:rsidRPr="002B18D9">
              <w:rPr>
                <w:sz w:val="24"/>
                <w:szCs w:val="24"/>
                <w:lang w:val="vi-VN"/>
              </w:rPr>
              <w:t xml:space="preserve"> </w:t>
            </w:r>
            <w:r w:rsidRPr="002B18D9">
              <w:rPr>
                <w:sz w:val="24"/>
                <w:szCs w:val="24"/>
              </w:rPr>
              <w:t xml:space="preserve">(Áp theo </w:t>
            </w:r>
            <w:r w:rsidRPr="002B18D9">
              <w:rPr>
                <w:sz w:val="24"/>
                <w:szCs w:val="24"/>
                <w:lang w:val="vi-VN"/>
              </w:rPr>
              <w:t>đơn giá bồi thường tại STT 9, mục 3, phần II, Quyết định số 153/2025/QĐ-UBND ngày 31/12/2025 của UBND tỉnh Hưng Yên</w:t>
            </w:r>
            <w:r w:rsidRPr="002B18D9">
              <w:rPr>
                <w:sz w:val="24"/>
                <w:szCs w:val="24"/>
              </w:rPr>
              <w:t>)</w:t>
            </w:r>
          </w:p>
          <w:p w14:paraId="4CB83A5B" w14:textId="77777777" w:rsidR="00785A4B" w:rsidRPr="002B18D9" w:rsidRDefault="00785A4B" w:rsidP="00F4213F">
            <w:pPr>
              <w:shd w:val="clear" w:color="auto" w:fill="FFFFFF"/>
              <w:adjustRightInd w:val="0"/>
              <w:snapToGrid w:val="0"/>
              <w:spacing w:before="60" w:after="60" w:line="240" w:lineRule="auto"/>
              <w:ind w:right="-57" w:firstLine="197"/>
              <w:jc w:val="both"/>
              <w:rPr>
                <w:sz w:val="24"/>
                <w:szCs w:val="24"/>
                <w:shd w:val="clear" w:color="auto" w:fill="FFFFFF"/>
              </w:rPr>
            </w:pPr>
            <w:r w:rsidRPr="002B18D9">
              <w:rPr>
                <w:sz w:val="24"/>
                <w:szCs w:val="24"/>
                <w:shd w:val="clear" w:color="auto" w:fill="FFFFFF"/>
              </w:rPr>
              <w:t>- Mua sắm thiết bị (4 quạt, 3  máy sục khí, 1 máy cho ăn, bạt: 120 triệu (giá thực tế)</w:t>
            </w:r>
          </w:p>
          <w:p w14:paraId="52A38382" w14:textId="77777777" w:rsidR="00785A4B" w:rsidRPr="002B18D9" w:rsidRDefault="00785A4B" w:rsidP="00F4213F">
            <w:pPr>
              <w:shd w:val="clear" w:color="auto" w:fill="FFFFFF"/>
              <w:adjustRightInd w:val="0"/>
              <w:snapToGrid w:val="0"/>
              <w:spacing w:before="60" w:after="60" w:line="240" w:lineRule="auto"/>
              <w:ind w:right="-57" w:firstLine="197"/>
              <w:jc w:val="both"/>
              <w:rPr>
                <w:sz w:val="24"/>
                <w:szCs w:val="24"/>
                <w:shd w:val="clear" w:color="auto" w:fill="FFFFFF"/>
              </w:rPr>
            </w:pPr>
            <w:r w:rsidRPr="002B18D9">
              <w:rPr>
                <w:sz w:val="24"/>
                <w:szCs w:val="24"/>
                <w:shd w:val="clear" w:color="auto" w:fill="FFFFFF"/>
              </w:rPr>
              <w:t>- Con giống: 100 triệu (Nuôi áo bán nổi thường dùng giống cỡ lớn lấy theo đối tượng nuôi cá truyền thống)</w:t>
            </w:r>
          </w:p>
          <w:p w14:paraId="65F8F2E2" w14:textId="77777777" w:rsidR="00785A4B" w:rsidRPr="002B18D9" w:rsidRDefault="00785A4B" w:rsidP="00F4213F">
            <w:pPr>
              <w:shd w:val="clear" w:color="auto" w:fill="FFFFFF"/>
              <w:adjustRightInd w:val="0"/>
              <w:snapToGrid w:val="0"/>
              <w:spacing w:before="60" w:after="60" w:line="240" w:lineRule="auto"/>
              <w:ind w:right="-57" w:firstLine="197"/>
              <w:jc w:val="both"/>
              <w:rPr>
                <w:sz w:val="24"/>
                <w:szCs w:val="24"/>
                <w:shd w:val="clear" w:color="auto" w:fill="FFFFFF"/>
                <w:lang w:val="vi-VN"/>
              </w:rPr>
            </w:pPr>
            <w:r w:rsidRPr="002B18D9">
              <w:rPr>
                <w:sz w:val="24"/>
                <w:szCs w:val="24"/>
                <w:shd w:val="clear" w:color="auto" w:fill="FFFFFF"/>
              </w:rPr>
              <w:t xml:space="preserve">Tổng chi phí 300 triệu. </w:t>
            </w:r>
            <w:r w:rsidRPr="002B18D9">
              <w:rPr>
                <w:sz w:val="24"/>
                <w:szCs w:val="24"/>
              </w:rPr>
              <w:t>Mức hỗ trợ 150 triệu đồng/ha, tương đương 50%</w:t>
            </w:r>
            <w:r w:rsidRPr="002B18D9">
              <w:rPr>
                <w:sz w:val="24"/>
                <w:szCs w:val="24"/>
                <w:shd w:val="clear" w:color="auto" w:fill="FFFFFF"/>
              </w:rPr>
              <w:t xml:space="preserve">, </w:t>
            </w:r>
            <w:r w:rsidRPr="002B18D9">
              <w:rPr>
                <w:sz w:val="24"/>
                <w:szCs w:val="24"/>
              </w:rPr>
              <w:t xml:space="preserve">được </w:t>
            </w:r>
            <w:r w:rsidRPr="002B18D9">
              <w:rPr>
                <w:b/>
                <w:sz w:val="24"/>
                <w:szCs w:val="24"/>
                <w:u w:val="single"/>
              </w:rPr>
              <w:t>đề xuất vận dụng</w:t>
            </w:r>
            <w:r w:rsidRPr="002B18D9">
              <w:rPr>
                <w:sz w:val="24"/>
                <w:szCs w:val="24"/>
              </w:rPr>
              <w:t xml:space="preserve"> trên cơ sở nội dung hỗ trợ quy định tại điểm c khoản 1 Điều 29 Nghị định số 83/2018/NĐ-CP ngày 24/5/2018 của Chính phủ, đồng thời căn cứ điều kiện thực tế, quy mô đầu tư và chi phí sản xuất nuôi thủy sản trong ao bán nổi trên địa bàn tỉnh, nhằm tạo động lực cho người dân chuyển đổi diện tích sản xuất kém hiệu quả sang nuôi thủy sản theo quy hoạch.</w:t>
            </w:r>
          </w:p>
          <w:p w14:paraId="55FF9DE7" w14:textId="6A949191" w:rsidR="00785A4B" w:rsidRPr="002B18D9" w:rsidRDefault="00785A4B" w:rsidP="00F4213F">
            <w:pPr>
              <w:shd w:val="clear" w:color="auto" w:fill="FFFFFF"/>
              <w:adjustRightInd w:val="0"/>
              <w:snapToGrid w:val="0"/>
              <w:spacing w:before="60" w:after="60" w:line="240" w:lineRule="auto"/>
              <w:ind w:right="-57" w:firstLine="197"/>
              <w:jc w:val="both"/>
              <w:rPr>
                <w:sz w:val="24"/>
                <w:szCs w:val="24"/>
                <w:shd w:val="clear" w:color="auto" w:fill="FFFFFF"/>
                <w:lang w:val="vi-VN"/>
              </w:rPr>
            </w:pPr>
            <w:r w:rsidRPr="002B18D9">
              <w:rPr>
                <w:sz w:val="24"/>
                <w:szCs w:val="24"/>
                <w:shd w:val="clear" w:color="auto" w:fill="FFFFFF"/>
              </w:rPr>
              <w:t xml:space="preserve">- </w:t>
            </w:r>
            <w:r w:rsidR="00440754" w:rsidRPr="002B18D9">
              <w:rPr>
                <w:sz w:val="24"/>
                <w:szCs w:val="24"/>
                <w:shd w:val="clear" w:color="auto" w:fill="FFFFFF"/>
              </w:rPr>
              <w:t>G</w:t>
            </w:r>
            <w:r w:rsidRPr="002B18D9">
              <w:rPr>
                <w:sz w:val="24"/>
                <w:szCs w:val="24"/>
                <w:shd w:val="clear" w:color="auto" w:fill="FFFFFF"/>
              </w:rPr>
              <w:t xml:space="preserve">iai đoạn 2027- 2030 </w:t>
            </w:r>
            <w:r w:rsidR="00107FCF" w:rsidRPr="002B18D9">
              <w:rPr>
                <w:sz w:val="24"/>
                <w:szCs w:val="24"/>
                <w:shd w:val="clear" w:color="auto" w:fill="FFFFFF"/>
              </w:rPr>
              <w:t>ước diện tích chuyển đổi là 1.000 ha</w:t>
            </w:r>
            <w:r w:rsidRPr="002B18D9">
              <w:rPr>
                <w:sz w:val="24"/>
                <w:szCs w:val="24"/>
                <w:shd w:val="clear" w:color="auto" w:fill="FFFFFF"/>
              </w:rPr>
              <w:t xml:space="preserve"> tương đương hỗ trợ </w:t>
            </w:r>
            <w:r w:rsidR="00107FCF" w:rsidRPr="002B18D9">
              <w:rPr>
                <w:sz w:val="24"/>
                <w:szCs w:val="24"/>
                <w:shd w:val="clear" w:color="auto" w:fill="FFFFFF"/>
              </w:rPr>
              <w:t>150</w:t>
            </w:r>
            <w:r w:rsidRPr="002B18D9">
              <w:rPr>
                <w:sz w:val="24"/>
                <w:szCs w:val="24"/>
                <w:shd w:val="clear" w:color="auto" w:fill="FFFFFF"/>
              </w:rPr>
              <w:t xml:space="preserve"> tỷ đồng, đ</w:t>
            </w:r>
            <w:r w:rsidRPr="002B18D9">
              <w:rPr>
                <w:sz w:val="24"/>
                <w:szCs w:val="24"/>
                <w:shd w:val="clear" w:color="auto" w:fill="FFFFFF"/>
                <w:lang w:val="vi-VN"/>
              </w:rPr>
              <w:t>ảm bảo phù hợp với khả năng ngân sách của tỉnh</w:t>
            </w:r>
            <w:r w:rsidRPr="002B18D9">
              <w:rPr>
                <w:sz w:val="24"/>
                <w:szCs w:val="24"/>
                <w:shd w:val="clear" w:color="auto" w:fill="FFFFFF"/>
              </w:rPr>
              <w:t>.</w:t>
            </w:r>
            <w:r w:rsidRPr="002B18D9">
              <w:rPr>
                <w:sz w:val="24"/>
                <w:szCs w:val="24"/>
                <w:shd w:val="clear" w:color="auto" w:fill="FFFFFF"/>
                <w:lang w:val="vi-VN"/>
              </w:rPr>
              <w:t xml:space="preserve"> </w:t>
            </w:r>
          </w:p>
          <w:p w14:paraId="2CA99A48" w14:textId="34E69150" w:rsidR="00F4213F" w:rsidRPr="002B18D9" w:rsidRDefault="00F4213F" w:rsidP="00F4213F">
            <w:pPr>
              <w:shd w:val="clear" w:color="auto" w:fill="FFFFFF"/>
              <w:adjustRightInd w:val="0"/>
              <w:snapToGrid w:val="0"/>
              <w:spacing w:before="60" w:after="60" w:line="240" w:lineRule="auto"/>
              <w:ind w:right="-57" w:firstLine="197"/>
              <w:jc w:val="both"/>
              <w:rPr>
                <w:sz w:val="24"/>
                <w:szCs w:val="24"/>
                <w:shd w:val="clear" w:color="auto" w:fill="FFFFFF"/>
              </w:rPr>
            </w:pPr>
          </w:p>
        </w:tc>
      </w:tr>
      <w:tr w:rsidR="00FD243C" w:rsidRPr="002B18D9" w14:paraId="4ED4C5C3" w14:textId="77777777" w:rsidTr="008B1AEE">
        <w:trPr>
          <w:trHeight w:val="20"/>
        </w:trPr>
        <w:tc>
          <w:tcPr>
            <w:tcW w:w="2039" w:type="pct"/>
            <w:vAlign w:val="center"/>
          </w:tcPr>
          <w:p w14:paraId="4521CD52" w14:textId="1E4B2043" w:rsidR="00785A4B" w:rsidRPr="002B18D9" w:rsidRDefault="00785A4B" w:rsidP="00F4213F">
            <w:pPr>
              <w:spacing w:before="60" w:after="60" w:line="240" w:lineRule="auto"/>
              <w:ind w:firstLine="313"/>
              <w:rPr>
                <w:rFonts w:eastAsia="Times New Roman"/>
                <w:bCs/>
                <w:sz w:val="24"/>
                <w:szCs w:val="24"/>
              </w:rPr>
            </w:pPr>
            <w:r w:rsidRPr="002B18D9">
              <w:rPr>
                <w:rFonts w:eastAsia="Times New Roman"/>
                <w:b/>
                <w:bCs/>
                <w:sz w:val="24"/>
                <w:szCs w:val="24"/>
              </w:rPr>
              <w:t xml:space="preserve">1. </w:t>
            </w:r>
            <w:r w:rsidR="002E6BA5" w:rsidRPr="002B18D9">
              <w:rPr>
                <w:rFonts w:eastAsia="Times New Roman"/>
                <w:b/>
                <w:bCs/>
                <w:sz w:val="24"/>
                <w:szCs w:val="24"/>
              </w:rPr>
              <w:t xml:space="preserve">Điểm đ khoản 1 </w:t>
            </w:r>
            <w:r w:rsidRPr="002B18D9">
              <w:rPr>
                <w:rFonts w:eastAsia="Times New Roman"/>
                <w:b/>
                <w:bCs/>
                <w:sz w:val="24"/>
                <w:szCs w:val="24"/>
              </w:rPr>
              <w:t xml:space="preserve">Điều 38 Luật thủy sản số </w:t>
            </w:r>
            <w:r w:rsidRPr="002B18D9">
              <w:rPr>
                <w:b/>
                <w:sz w:val="24"/>
                <w:szCs w:val="24"/>
                <w:shd w:val="clear" w:color="auto" w:fill="FFFFFF"/>
              </w:rPr>
              <w:t xml:space="preserve">18/2017/QH14 </w:t>
            </w:r>
            <w:r w:rsidRPr="002B18D9">
              <w:rPr>
                <w:sz w:val="24"/>
                <w:szCs w:val="24"/>
                <w:shd w:val="clear" w:color="auto" w:fill="FFFFFF"/>
              </w:rPr>
              <w:t xml:space="preserve">quy định </w:t>
            </w:r>
            <w:r w:rsidR="002E6BA5" w:rsidRPr="002B18D9">
              <w:rPr>
                <w:sz w:val="24"/>
                <w:szCs w:val="24"/>
                <w:shd w:val="clear" w:color="auto" w:fill="FFFFFF"/>
              </w:rPr>
              <w:t>“Phải đăng ký đối với hình thức nuôi trồng thủy sản lồng bè”.</w:t>
            </w:r>
          </w:p>
          <w:p w14:paraId="000F6B43" w14:textId="464C4568" w:rsidR="00785A4B" w:rsidRPr="002B18D9" w:rsidRDefault="00785A4B" w:rsidP="00F4213F">
            <w:pPr>
              <w:spacing w:before="60" w:after="60" w:line="240" w:lineRule="auto"/>
              <w:ind w:firstLine="313"/>
              <w:rPr>
                <w:rFonts w:eastAsia="Times New Roman"/>
                <w:bCs/>
                <w:sz w:val="24"/>
                <w:szCs w:val="24"/>
              </w:rPr>
            </w:pPr>
            <w:r w:rsidRPr="002B18D9">
              <w:rPr>
                <w:rFonts w:eastAsia="Times New Roman"/>
                <w:b/>
                <w:bCs/>
                <w:sz w:val="24"/>
                <w:szCs w:val="24"/>
              </w:rPr>
              <w:t>2. Nghị định số 41/2026/NĐ-CP</w:t>
            </w:r>
            <w:r w:rsidRPr="002B18D9">
              <w:rPr>
                <w:rFonts w:eastAsia="Times New Roman"/>
                <w:bCs/>
                <w:sz w:val="24"/>
                <w:szCs w:val="24"/>
              </w:rPr>
              <w:t xml:space="preserve"> ngày 25 tháng 01 năm 2026 của Chính phủ quy định thủ tục câp giấy xác nhận nuôi thủy sản lồng bè.</w:t>
            </w:r>
          </w:p>
          <w:p w14:paraId="29D85E44" w14:textId="77777777" w:rsidR="00785A4B" w:rsidRPr="002B18D9" w:rsidRDefault="00785A4B" w:rsidP="00F4213F">
            <w:pPr>
              <w:shd w:val="clear" w:color="auto" w:fill="FFFFFF"/>
              <w:spacing w:before="60" w:after="60" w:line="240" w:lineRule="auto"/>
              <w:ind w:firstLine="313"/>
              <w:rPr>
                <w:rFonts w:eastAsia="Times New Roman"/>
                <w:sz w:val="24"/>
                <w:szCs w:val="24"/>
              </w:rPr>
            </w:pPr>
            <w:bookmarkStart w:id="2" w:name="dieu_19"/>
            <w:r w:rsidRPr="002B18D9">
              <w:rPr>
                <w:rFonts w:eastAsia="Times New Roman"/>
                <w:bCs/>
                <w:sz w:val="24"/>
                <w:szCs w:val="24"/>
              </w:rPr>
              <w:t>Điều 19. Điều kiện cơ sở nuôi trồng thủy sản</w:t>
            </w:r>
            <w:bookmarkEnd w:id="2"/>
          </w:p>
          <w:p w14:paraId="6CA51ACF" w14:textId="77777777" w:rsidR="00785A4B" w:rsidRPr="002B18D9" w:rsidRDefault="00785A4B" w:rsidP="00F4213F">
            <w:pPr>
              <w:shd w:val="clear" w:color="auto" w:fill="FFFFFF"/>
              <w:spacing w:before="60" w:after="60" w:line="240" w:lineRule="auto"/>
              <w:ind w:firstLine="313"/>
              <w:rPr>
                <w:rFonts w:eastAsia="Times New Roman"/>
                <w:sz w:val="24"/>
                <w:szCs w:val="24"/>
              </w:rPr>
            </w:pPr>
            <w:r w:rsidRPr="002B18D9">
              <w:rPr>
                <w:rFonts w:eastAsia="Times New Roman"/>
                <w:sz w:val="24"/>
                <w:szCs w:val="24"/>
              </w:rPr>
              <w:t>Cơ sở vật chất, trang thiết bị kỹ thuật theo quy định tại </w:t>
            </w:r>
            <w:bookmarkStart w:id="3" w:name="dc_41"/>
            <w:r w:rsidRPr="002B18D9">
              <w:rPr>
                <w:rFonts w:eastAsia="Times New Roman"/>
                <w:sz w:val="24"/>
                <w:szCs w:val="24"/>
              </w:rPr>
              <w:t>điểm b khoản 1 Điều 38 Luật Thủy sản</w:t>
            </w:r>
            <w:bookmarkEnd w:id="3"/>
            <w:r w:rsidRPr="002B18D9">
              <w:rPr>
                <w:rFonts w:eastAsia="Times New Roman"/>
                <w:sz w:val="24"/>
                <w:szCs w:val="24"/>
              </w:rPr>
              <w:t> được quy định chi tiết như sau:</w:t>
            </w:r>
          </w:p>
          <w:p w14:paraId="15027BAD" w14:textId="77777777" w:rsidR="00785A4B" w:rsidRPr="002B18D9" w:rsidRDefault="00785A4B" w:rsidP="00F4213F">
            <w:pPr>
              <w:shd w:val="clear" w:color="auto" w:fill="FFFFFF"/>
              <w:spacing w:before="60" w:after="60" w:line="240" w:lineRule="auto"/>
              <w:ind w:firstLine="313"/>
              <w:rPr>
                <w:rFonts w:eastAsia="Times New Roman"/>
                <w:sz w:val="24"/>
                <w:szCs w:val="24"/>
              </w:rPr>
            </w:pPr>
            <w:r w:rsidRPr="002B18D9">
              <w:rPr>
                <w:rFonts w:eastAsia="Times New Roman"/>
                <w:sz w:val="24"/>
                <w:szCs w:val="24"/>
              </w:rPr>
              <w:t>1. Cơ sở vật chất:</w:t>
            </w:r>
          </w:p>
          <w:p w14:paraId="1C30C483" w14:textId="3E362A1C" w:rsidR="00785A4B" w:rsidRPr="002B18D9" w:rsidRDefault="00785A4B" w:rsidP="00F4213F">
            <w:pPr>
              <w:shd w:val="clear" w:color="auto" w:fill="FFFFFF"/>
              <w:spacing w:before="60" w:after="60" w:line="240" w:lineRule="auto"/>
              <w:ind w:firstLine="313"/>
              <w:jc w:val="both"/>
              <w:rPr>
                <w:rFonts w:eastAsia="Times New Roman"/>
                <w:sz w:val="24"/>
                <w:szCs w:val="24"/>
              </w:rPr>
            </w:pPr>
            <w:r w:rsidRPr="002B18D9">
              <w:rPr>
                <w:rFonts w:eastAsia="Times New Roman"/>
                <w:sz w:val="24"/>
                <w:szCs w:val="24"/>
              </w:rPr>
              <w:t>d) Đối với nuôi trồng thủy sản bằng lồng bè, đăng quầng (sau đây được gọi là nuôi lồng bè): Khung lồng, phao, lưới, đăng quầng, giá thể phải làm bằng vật liệu không gây ô nhiễm môi trường, không gây độc hại cho thủy sản nuôi và không để thủy sản nuôi sổng thoát ra môi trường; có thiết bị cảnh báo cho hoạt động giao thông thủy.</w:t>
            </w:r>
          </w:p>
          <w:p w14:paraId="21D4EEAE" w14:textId="36D488C7" w:rsidR="00785A4B" w:rsidRPr="002B18D9" w:rsidRDefault="00785A4B" w:rsidP="00F4213F">
            <w:pPr>
              <w:shd w:val="clear" w:color="auto" w:fill="FFFFFF"/>
              <w:spacing w:before="60" w:after="60" w:line="240" w:lineRule="auto"/>
              <w:ind w:firstLine="313"/>
              <w:jc w:val="both"/>
              <w:rPr>
                <w:bCs/>
                <w:sz w:val="24"/>
                <w:szCs w:val="24"/>
                <w:shd w:val="clear" w:color="auto" w:fill="FFFFFF"/>
              </w:rPr>
            </w:pPr>
            <w:bookmarkStart w:id="4" w:name="dieu_21"/>
            <w:r w:rsidRPr="002B18D9">
              <w:rPr>
                <w:bCs/>
                <w:sz w:val="24"/>
                <w:szCs w:val="24"/>
                <w:shd w:val="clear" w:color="auto" w:fill="FFFFFF"/>
              </w:rPr>
              <w:t>Điều 21. Cấp, cấp lại, thu hồi Giấy xác nhận nuôi trồng thủy sản lồng bè, đối tượng thủy sản nuôi chủ lực</w:t>
            </w:r>
            <w:bookmarkEnd w:id="4"/>
          </w:p>
          <w:p w14:paraId="71D6CF92" w14:textId="11587646" w:rsidR="002E6BA5" w:rsidRPr="002B18D9" w:rsidRDefault="002E6BA5" w:rsidP="00F4213F">
            <w:pPr>
              <w:shd w:val="clear" w:color="auto" w:fill="FFFFFF"/>
              <w:spacing w:before="60" w:after="60" w:line="240" w:lineRule="auto"/>
              <w:ind w:firstLine="313"/>
              <w:jc w:val="both"/>
              <w:rPr>
                <w:rFonts w:eastAsia="Times New Roman"/>
                <w:sz w:val="24"/>
                <w:szCs w:val="24"/>
              </w:rPr>
            </w:pPr>
            <w:r w:rsidRPr="002B18D9">
              <w:rPr>
                <w:color w:val="000000"/>
                <w:sz w:val="24"/>
                <w:szCs w:val="24"/>
                <w:shd w:val="clear" w:color="auto" w:fill="FFFFFF"/>
              </w:rPr>
              <w:t xml:space="preserve"> 2. Hình thức nuôi trồng thủy sản lồng bè phải đăng ký bao gồm nuôi trồng thủy sản bằng lồng, giàn treo, đăng quầng trên bãi triều, trên biển, sông, hồ và đầm phá tự nhiên.</w:t>
            </w:r>
          </w:p>
          <w:p w14:paraId="3DC98949" w14:textId="5F1A20E5" w:rsidR="00785A4B" w:rsidRPr="002B18D9" w:rsidRDefault="00785A4B" w:rsidP="00F4213F">
            <w:pPr>
              <w:spacing w:before="60" w:after="60" w:line="240" w:lineRule="auto"/>
              <w:ind w:firstLine="313"/>
              <w:jc w:val="both"/>
              <w:rPr>
                <w:sz w:val="24"/>
                <w:szCs w:val="24"/>
                <w:shd w:val="clear" w:color="auto" w:fill="FFFFFF"/>
              </w:rPr>
            </w:pPr>
            <w:r w:rsidRPr="002B18D9">
              <w:rPr>
                <w:rFonts w:eastAsia="Times New Roman"/>
                <w:b/>
                <w:bCs/>
                <w:sz w:val="24"/>
                <w:szCs w:val="24"/>
              </w:rPr>
              <w:t>3</w:t>
            </w:r>
            <w:r w:rsidRPr="002B18D9">
              <w:rPr>
                <w:rFonts w:eastAsia="Times New Roman"/>
                <w:bCs/>
                <w:sz w:val="24"/>
                <w:szCs w:val="24"/>
              </w:rPr>
              <w:t xml:space="preserve">. </w:t>
            </w:r>
            <w:r w:rsidRPr="002B18D9">
              <w:rPr>
                <w:b/>
                <w:sz w:val="24"/>
                <w:szCs w:val="24"/>
                <w:shd w:val="clear" w:color="auto" w:fill="FFFFFF"/>
              </w:rPr>
              <w:t xml:space="preserve">Quyết định 339/QĐ-TTG ngày 11/3/2021 </w:t>
            </w:r>
            <w:r w:rsidRPr="002B18D9">
              <w:rPr>
                <w:sz w:val="24"/>
                <w:szCs w:val="24"/>
                <w:shd w:val="clear" w:color="auto" w:fill="FFFFFF"/>
              </w:rPr>
              <w:t>phê duyệt  chiến lược phát triển thủy sản Việt Nam đến năm 2030, tầm nhìn đến  năm 2045.</w:t>
            </w:r>
          </w:p>
          <w:p w14:paraId="49578CE2" w14:textId="77777777" w:rsidR="00785A4B" w:rsidRPr="002B18D9" w:rsidRDefault="00785A4B" w:rsidP="00F4213F">
            <w:pPr>
              <w:spacing w:before="60" w:after="60" w:line="240" w:lineRule="auto"/>
              <w:ind w:firstLine="313"/>
              <w:jc w:val="both"/>
              <w:rPr>
                <w:sz w:val="24"/>
                <w:szCs w:val="24"/>
                <w:shd w:val="clear" w:color="auto" w:fill="FFFFFF"/>
              </w:rPr>
            </w:pPr>
            <w:r w:rsidRPr="002B18D9">
              <w:rPr>
                <w:b/>
                <w:sz w:val="24"/>
                <w:szCs w:val="24"/>
                <w:shd w:val="clear" w:color="auto" w:fill="FFFFFF"/>
              </w:rPr>
              <w:t xml:space="preserve">- </w:t>
            </w:r>
            <w:r w:rsidRPr="002B18D9">
              <w:rPr>
                <w:sz w:val="24"/>
                <w:szCs w:val="24"/>
                <w:shd w:val="clear" w:color="auto" w:fill="FFFFFF"/>
              </w:rPr>
              <w:t xml:space="preserve">Điểm c mục 1 phần III Điều 1 </w:t>
            </w:r>
          </w:p>
          <w:p w14:paraId="3EC49DFB" w14:textId="77777777" w:rsidR="00785A4B" w:rsidRPr="002B18D9" w:rsidRDefault="00785A4B" w:rsidP="00F4213F">
            <w:pPr>
              <w:shd w:val="clear" w:color="auto" w:fill="FFFFFF"/>
              <w:spacing w:before="60" w:after="60" w:line="240" w:lineRule="auto"/>
              <w:ind w:firstLine="313"/>
              <w:jc w:val="both"/>
              <w:rPr>
                <w:rFonts w:eastAsia="Times New Roman"/>
                <w:sz w:val="24"/>
                <w:szCs w:val="24"/>
              </w:rPr>
            </w:pPr>
            <w:r w:rsidRPr="002B18D9">
              <w:rPr>
                <w:rFonts w:eastAsia="Times New Roman"/>
                <w:sz w:val="24"/>
                <w:szCs w:val="24"/>
              </w:rPr>
              <w:t>“c) Nuôi trồng thủy sản</w:t>
            </w:r>
          </w:p>
          <w:p w14:paraId="0E100F73" w14:textId="77777777" w:rsidR="00785A4B" w:rsidRPr="002B18D9" w:rsidRDefault="00785A4B" w:rsidP="00F4213F">
            <w:pPr>
              <w:shd w:val="clear" w:color="auto" w:fill="FFFFFF"/>
              <w:spacing w:before="60" w:after="60" w:line="240" w:lineRule="auto"/>
              <w:ind w:firstLine="313"/>
              <w:jc w:val="both"/>
              <w:rPr>
                <w:rFonts w:eastAsia="Times New Roman"/>
                <w:sz w:val="24"/>
                <w:szCs w:val="24"/>
              </w:rPr>
            </w:pPr>
            <w:r w:rsidRPr="002B18D9">
              <w:rPr>
                <w:rFonts w:eastAsia="Times New Roman"/>
                <w:sz w:val="24"/>
                <w:szCs w:val="24"/>
              </w:rPr>
              <w:t xml:space="preserve">- Khuyến khích phát triển các mô hình nuôi trồng thủy sản áp dụng </w:t>
            </w:r>
            <w:r w:rsidRPr="002B18D9">
              <w:rPr>
                <w:rFonts w:eastAsia="Times New Roman"/>
                <w:b/>
                <w:sz w:val="24"/>
                <w:szCs w:val="24"/>
              </w:rPr>
              <w:t xml:space="preserve">công nghệ mới, tiên tiến, </w:t>
            </w:r>
            <w:r w:rsidRPr="002B18D9">
              <w:rPr>
                <w:rFonts w:eastAsia="Times New Roman"/>
                <w:sz w:val="24"/>
                <w:szCs w:val="24"/>
              </w:rPr>
              <w:t>giảm giá thành sản xuất, thân thiện môi trường, thích ứng với biến đổi khí hậu; các mô hình nuôi hữu cơ, nuôi sinh thái, áp dụng các tiêu chuẩn chứng nhận thực hành nuôi trồng thủy sản tốt (GAP) để nâng cao giá trị và phát triển bền vững”.</w:t>
            </w:r>
          </w:p>
          <w:p w14:paraId="59F6A2B5" w14:textId="61F47614" w:rsidR="00785A4B" w:rsidRPr="002B18D9" w:rsidRDefault="00785A4B" w:rsidP="00F4213F">
            <w:pPr>
              <w:spacing w:before="60" w:after="60" w:line="240" w:lineRule="auto"/>
              <w:ind w:firstLine="313"/>
              <w:jc w:val="both"/>
              <w:rPr>
                <w:b/>
                <w:sz w:val="24"/>
                <w:szCs w:val="24"/>
                <w:shd w:val="clear" w:color="auto" w:fill="FFFFFF"/>
              </w:rPr>
            </w:pPr>
            <w:r w:rsidRPr="002B18D9">
              <w:rPr>
                <w:b/>
                <w:sz w:val="24"/>
                <w:szCs w:val="24"/>
                <w:shd w:val="clear" w:color="auto" w:fill="FFFFFF"/>
              </w:rPr>
              <w:t>4. Quyết định 985/QĐ-TTG ban hành chương trình quốc gia phát triển nuôi trồng thủy sản giai năm 2021-2030.</w:t>
            </w:r>
          </w:p>
          <w:p w14:paraId="65CCF010" w14:textId="77777777" w:rsidR="00785A4B" w:rsidRPr="002B18D9" w:rsidRDefault="00785A4B" w:rsidP="00F4213F">
            <w:pPr>
              <w:spacing w:before="60" w:after="60" w:line="240" w:lineRule="auto"/>
              <w:ind w:firstLine="313"/>
              <w:jc w:val="both"/>
              <w:rPr>
                <w:sz w:val="24"/>
                <w:szCs w:val="24"/>
                <w:shd w:val="clear" w:color="auto" w:fill="FFFFFF"/>
              </w:rPr>
            </w:pPr>
            <w:r w:rsidRPr="002B18D9">
              <w:rPr>
                <w:sz w:val="24"/>
                <w:szCs w:val="24"/>
                <w:shd w:val="clear" w:color="auto" w:fill="FFFFFF"/>
              </w:rPr>
              <w:t>- Căn cứ khoản 4 phần II Điều 1: “Phát triển sản xuất và sử dụng vật liệu mới, máy móc thiết bị theo hướng an toàn, tiết kiệm nhiên liệu, bảo vệ môi trường trong nuôi trồng thủy sản”.</w:t>
            </w:r>
          </w:p>
          <w:p w14:paraId="02228EC0" w14:textId="77777777" w:rsidR="00785A4B" w:rsidRPr="002B18D9" w:rsidRDefault="00785A4B" w:rsidP="00F4213F">
            <w:pPr>
              <w:spacing w:before="60" w:after="60" w:line="240" w:lineRule="auto"/>
              <w:ind w:firstLine="313"/>
              <w:jc w:val="both"/>
              <w:rPr>
                <w:sz w:val="24"/>
                <w:szCs w:val="24"/>
                <w:shd w:val="clear" w:color="auto" w:fill="FFFFFF"/>
              </w:rPr>
            </w:pPr>
            <w:r w:rsidRPr="002B18D9">
              <w:rPr>
                <w:sz w:val="24"/>
                <w:szCs w:val="24"/>
                <w:shd w:val="clear" w:color="auto" w:fill="FFFFFF"/>
              </w:rPr>
              <w:t>- Căn cứ  điểm b khoản 8 Điều 2:</w:t>
            </w:r>
          </w:p>
          <w:p w14:paraId="02CB15AC" w14:textId="440B2A9F" w:rsidR="00785A4B" w:rsidRPr="002B18D9" w:rsidRDefault="00785A4B" w:rsidP="00F4213F">
            <w:pPr>
              <w:spacing w:before="60" w:after="60" w:line="240" w:lineRule="auto"/>
              <w:ind w:firstLine="313"/>
              <w:jc w:val="both"/>
              <w:rPr>
                <w:sz w:val="24"/>
                <w:szCs w:val="24"/>
                <w:shd w:val="clear" w:color="auto" w:fill="FFFFFF"/>
              </w:rPr>
            </w:pPr>
            <w:r w:rsidRPr="002B18D9">
              <w:rPr>
                <w:sz w:val="24"/>
                <w:szCs w:val="24"/>
                <w:shd w:val="clear" w:color="auto" w:fill="FFFFFF"/>
              </w:rPr>
              <w:t xml:space="preserve">b) “Bố trí kinh phí hàng năm từ ngân sách địa phương và huy động các nguồn vốn hợp pháp khác theo đúng quy định để thực hiện các nội dung của Chương trình tại địa phương. </w:t>
            </w:r>
          </w:p>
          <w:p w14:paraId="2508EC20" w14:textId="3B89D0C7" w:rsidR="00785A4B" w:rsidRPr="002B18D9" w:rsidRDefault="00785A4B" w:rsidP="00F4213F">
            <w:pPr>
              <w:spacing w:before="60" w:after="60" w:line="240" w:lineRule="auto"/>
              <w:ind w:firstLine="313"/>
              <w:jc w:val="both"/>
              <w:rPr>
                <w:b/>
                <w:sz w:val="24"/>
                <w:szCs w:val="24"/>
              </w:rPr>
            </w:pPr>
            <w:r w:rsidRPr="002B18D9">
              <w:rPr>
                <w:b/>
                <w:sz w:val="24"/>
                <w:szCs w:val="24"/>
              </w:rPr>
              <w:t xml:space="preserve">5. </w:t>
            </w:r>
            <w:r w:rsidRPr="002B18D9">
              <w:rPr>
                <w:b/>
                <w:sz w:val="24"/>
                <w:szCs w:val="24"/>
                <w:lang w:val="vi-VN"/>
              </w:rPr>
              <w:t>Nghị quyết số 13-NQ/TU ngày 01/4/2026 của Ban chấp hành Đảng bộ tỉnh</w:t>
            </w:r>
          </w:p>
          <w:p w14:paraId="3C284885" w14:textId="77777777" w:rsidR="00785A4B" w:rsidRPr="002B18D9" w:rsidRDefault="00785A4B" w:rsidP="00F4213F">
            <w:pPr>
              <w:spacing w:before="60" w:after="60" w:line="240" w:lineRule="auto"/>
              <w:ind w:firstLine="313"/>
              <w:jc w:val="both"/>
              <w:rPr>
                <w:sz w:val="24"/>
                <w:szCs w:val="24"/>
              </w:rPr>
            </w:pPr>
            <w:r w:rsidRPr="002B18D9">
              <w:rPr>
                <w:sz w:val="24"/>
                <w:szCs w:val="24"/>
              </w:rPr>
              <w:t>Phần III. 1; 1.1; 1.1.1</w:t>
            </w:r>
          </w:p>
          <w:p w14:paraId="0796B848" w14:textId="7072F027" w:rsidR="00785A4B" w:rsidRPr="002B18D9" w:rsidRDefault="00785A4B" w:rsidP="00F4213F">
            <w:pPr>
              <w:spacing w:before="60" w:after="60" w:line="240" w:lineRule="auto"/>
              <w:ind w:firstLine="313"/>
              <w:jc w:val="both"/>
              <w:rPr>
                <w:sz w:val="24"/>
                <w:szCs w:val="24"/>
                <w:shd w:val="clear" w:color="auto" w:fill="FFFFFF"/>
              </w:rPr>
            </w:pPr>
            <w:r w:rsidRPr="002B18D9">
              <w:rPr>
                <w:sz w:val="24"/>
                <w:szCs w:val="24"/>
              </w:rPr>
              <w:t xml:space="preserve">c) … Phát triển các loại thủy sản đặc sản (cá lăng, diêu hồng, cá trắm đen, cá chép giòn, cá trắm giòn, ba ba...) tận dụng lợi thế phát triển </w:t>
            </w:r>
            <w:r w:rsidRPr="002B18D9">
              <w:rPr>
                <w:b/>
                <w:sz w:val="24"/>
                <w:szCs w:val="24"/>
              </w:rPr>
              <w:t>nuôi cá lồng</w:t>
            </w:r>
            <w:r w:rsidRPr="002B18D9">
              <w:rPr>
                <w:sz w:val="24"/>
                <w:szCs w:val="24"/>
              </w:rPr>
              <w:t xml:space="preserve"> trên hệ thống sông Hồng, sông Luộc, sông Trà Lý.</w:t>
            </w:r>
          </w:p>
          <w:p w14:paraId="1B85239C" w14:textId="7CEFF53E" w:rsidR="00785A4B" w:rsidRPr="002B18D9" w:rsidRDefault="00785A4B" w:rsidP="00F4213F">
            <w:pPr>
              <w:spacing w:before="60" w:after="60" w:line="240" w:lineRule="auto"/>
              <w:ind w:firstLine="313"/>
              <w:jc w:val="both"/>
              <w:rPr>
                <w:sz w:val="24"/>
                <w:szCs w:val="24"/>
              </w:rPr>
            </w:pPr>
            <w:r w:rsidRPr="002B18D9">
              <w:rPr>
                <w:b/>
                <w:sz w:val="24"/>
                <w:szCs w:val="24"/>
              </w:rPr>
              <w:t>6. Quyết định số 209/KH-UBND ngày 04/6/2026</w:t>
            </w:r>
            <w:r w:rsidRPr="002B18D9">
              <w:rPr>
                <w:sz w:val="24"/>
                <w:szCs w:val="24"/>
              </w:rPr>
              <w:t xml:space="preserve"> của Ủy ban nhân dân tỉnh về Phát triển thủy sản trên địa bàn tỉnh Hưng Yên giai đoạn 2026-2030, tầm nhìn đến năm 2045. Mục tiêu 2023 phát triển 2.300-2.500 lồng nuôi cá trên sông. </w:t>
            </w:r>
          </w:p>
          <w:p w14:paraId="0CBA5FA6" w14:textId="40767847" w:rsidR="00F77EC3" w:rsidRPr="002B18D9" w:rsidRDefault="00785A4B" w:rsidP="00F4213F">
            <w:pPr>
              <w:spacing w:before="60" w:after="60" w:line="240" w:lineRule="auto"/>
              <w:ind w:firstLine="313"/>
              <w:jc w:val="both"/>
              <w:outlineLvl w:val="0"/>
              <w:rPr>
                <w:sz w:val="24"/>
                <w:szCs w:val="24"/>
              </w:rPr>
            </w:pPr>
            <w:r w:rsidRPr="002B18D9">
              <w:rPr>
                <w:b/>
                <w:sz w:val="24"/>
                <w:szCs w:val="24"/>
              </w:rPr>
              <w:t>7 Mục 10.3 Điều 1 Quyết định 2790/QĐ-UBND ngày 19/11/2018</w:t>
            </w:r>
            <w:r w:rsidRPr="002B18D9">
              <w:rPr>
                <w:sz w:val="24"/>
                <w:szCs w:val="24"/>
              </w:rPr>
              <w:t xml:space="preserve"> của Ủy ban nhân dân tỉnh Hưng Yên (cũ) quy định định: “Hỗ trợ 30% tổng kinh phí xây dựng lồng nhưng tối đa không quá 15 triệu/lồ</w:t>
            </w:r>
            <w:r w:rsidR="00F77EC3" w:rsidRPr="002B18D9">
              <w:rPr>
                <w:sz w:val="24"/>
                <w:szCs w:val="24"/>
              </w:rPr>
              <w:t>ng”</w:t>
            </w:r>
          </w:p>
          <w:p w14:paraId="692E9454" w14:textId="15815C7F" w:rsidR="00785A4B" w:rsidRPr="002B18D9" w:rsidRDefault="00F77EC3" w:rsidP="00F4213F">
            <w:pPr>
              <w:spacing w:before="60" w:after="60" w:line="240" w:lineRule="auto"/>
              <w:ind w:firstLine="313"/>
              <w:jc w:val="both"/>
              <w:outlineLvl w:val="0"/>
              <w:rPr>
                <w:sz w:val="24"/>
                <w:szCs w:val="24"/>
              </w:rPr>
            </w:pPr>
            <w:r w:rsidRPr="002B18D9">
              <w:rPr>
                <w:sz w:val="24"/>
                <w:szCs w:val="24"/>
              </w:rPr>
              <w:t>Dự án kết thúc năm 2021, hỗ trợ cho 13 tổ chức, cá nhân làm mới 189 lồng với tổng kinh phí Nhà nước hỗ trợ 2.835.000.000 đồng (mức hỗ trợ 30% tổng kinh phí);</w:t>
            </w:r>
          </w:p>
        </w:tc>
        <w:tc>
          <w:tcPr>
            <w:tcW w:w="1359" w:type="pct"/>
          </w:tcPr>
          <w:p w14:paraId="6B6DCCEA" w14:textId="77777777" w:rsidR="003058DD" w:rsidRPr="002B18D9" w:rsidRDefault="003058DD" w:rsidP="00F4213F">
            <w:pPr>
              <w:spacing w:before="60" w:after="60" w:line="240" w:lineRule="auto"/>
              <w:ind w:firstLine="186"/>
              <w:jc w:val="both"/>
              <w:rPr>
                <w:b/>
                <w:sz w:val="24"/>
                <w:szCs w:val="24"/>
                <w:lang w:val="vi-VN"/>
              </w:rPr>
            </w:pPr>
            <w:r w:rsidRPr="002B18D9">
              <w:rPr>
                <w:b/>
                <w:sz w:val="24"/>
                <w:szCs w:val="24"/>
                <w:lang w:val="es-NI"/>
              </w:rPr>
              <w:t xml:space="preserve">Điều 5. </w:t>
            </w:r>
            <w:r w:rsidRPr="002B18D9">
              <w:rPr>
                <w:b/>
                <w:sz w:val="24"/>
                <w:szCs w:val="24"/>
              </w:rPr>
              <w:t>H</w:t>
            </w:r>
            <w:r w:rsidRPr="002B18D9">
              <w:rPr>
                <w:b/>
                <w:sz w:val="24"/>
                <w:szCs w:val="24"/>
                <w:lang w:val="vi-VN"/>
              </w:rPr>
              <w:t>ỗ trợ phát triển lồng nuôi thủy sản trên sông</w:t>
            </w:r>
          </w:p>
          <w:p w14:paraId="6E5B2664" w14:textId="77777777" w:rsidR="003058DD" w:rsidRPr="002B18D9" w:rsidRDefault="003058DD" w:rsidP="00F4213F">
            <w:pPr>
              <w:spacing w:before="60" w:after="60" w:line="240" w:lineRule="auto"/>
              <w:ind w:firstLine="186"/>
              <w:jc w:val="both"/>
              <w:rPr>
                <w:sz w:val="24"/>
                <w:szCs w:val="24"/>
                <w:lang w:val="vi-VN"/>
              </w:rPr>
            </w:pPr>
            <w:r w:rsidRPr="002B18D9">
              <w:rPr>
                <w:sz w:val="24"/>
                <w:szCs w:val="24"/>
              </w:rPr>
              <w:t>1.</w:t>
            </w:r>
            <w:r w:rsidRPr="002B18D9">
              <w:rPr>
                <w:sz w:val="24"/>
                <w:szCs w:val="24"/>
                <w:lang w:val="vi-VN"/>
              </w:rPr>
              <w:t xml:space="preserve"> Đối tượng hỗ trợ</w:t>
            </w:r>
          </w:p>
          <w:p w14:paraId="39DCAE0F" w14:textId="77777777" w:rsidR="003058DD" w:rsidRPr="002B18D9" w:rsidRDefault="003058DD" w:rsidP="00F4213F">
            <w:pPr>
              <w:pStyle w:val="NormalWeb"/>
              <w:spacing w:before="60" w:beforeAutospacing="0" w:after="60" w:afterAutospacing="0" w:line="240" w:lineRule="auto"/>
              <w:ind w:firstLine="186"/>
              <w:jc w:val="both"/>
              <w:rPr>
                <w:sz w:val="24"/>
                <w:szCs w:val="24"/>
              </w:rPr>
            </w:pPr>
            <w:r w:rsidRPr="002B18D9">
              <w:rPr>
                <w:sz w:val="24"/>
                <w:szCs w:val="24"/>
              </w:rPr>
              <w:t>Tổ chức, cá nhân nuôi thủy sản bằng lồng bè trên sông thuộc địa bàn tỉnh Hưng Yên.</w:t>
            </w:r>
          </w:p>
          <w:p w14:paraId="620E464C" w14:textId="77777777" w:rsidR="003058DD" w:rsidRPr="002B18D9" w:rsidRDefault="003058DD" w:rsidP="00F4213F">
            <w:pPr>
              <w:spacing w:before="60" w:after="60" w:line="240" w:lineRule="auto"/>
              <w:ind w:firstLine="186"/>
              <w:jc w:val="both"/>
              <w:rPr>
                <w:sz w:val="24"/>
                <w:szCs w:val="24"/>
              </w:rPr>
            </w:pPr>
            <w:r w:rsidRPr="002B18D9">
              <w:rPr>
                <w:sz w:val="24"/>
                <w:szCs w:val="24"/>
              </w:rPr>
              <w:t>2</w:t>
            </w:r>
            <w:r w:rsidRPr="002B18D9">
              <w:rPr>
                <w:sz w:val="24"/>
                <w:szCs w:val="24"/>
                <w:lang w:val="vi-VN"/>
              </w:rPr>
              <w:t>. Điều kiện hỗ trợ:</w:t>
            </w:r>
            <w:r w:rsidRPr="002B18D9">
              <w:rPr>
                <w:sz w:val="24"/>
                <w:szCs w:val="24"/>
              </w:rPr>
              <w:t xml:space="preserve"> </w:t>
            </w:r>
            <w:r w:rsidRPr="002B18D9">
              <w:rPr>
                <w:sz w:val="24"/>
                <w:szCs w:val="24"/>
                <w:lang w:val="vi-VN"/>
              </w:rPr>
              <w:t>Có giấy xác nhận nuôi trồng thủy sản lồng</w:t>
            </w:r>
            <w:r w:rsidRPr="002B18D9">
              <w:rPr>
                <w:sz w:val="24"/>
                <w:szCs w:val="24"/>
              </w:rPr>
              <w:t xml:space="preserve"> bè </w:t>
            </w:r>
            <w:r w:rsidRPr="002B18D9">
              <w:rPr>
                <w:sz w:val="24"/>
                <w:szCs w:val="24"/>
                <w:lang w:val="vi-VN"/>
              </w:rPr>
              <w:t>theo quy định của pháp luật về thủy sản</w:t>
            </w:r>
            <w:r w:rsidRPr="002B18D9">
              <w:rPr>
                <w:sz w:val="24"/>
                <w:szCs w:val="24"/>
              </w:rPr>
              <w:t>; lồng nuôi được đầu tư mới 100%, khung lồng nuôi làm bằng vật liệu thép mạ kẽm, nhựa HDPE; thể tích tối thiểu của 01 lồng nuôi là 100m</w:t>
            </w:r>
            <w:r w:rsidRPr="002B18D9">
              <w:rPr>
                <w:sz w:val="24"/>
                <w:szCs w:val="24"/>
                <w:vertAlign w:val="superscript"/>
              </w:rPr>
              <w:t>3</w:t>
            </w:r>
            <w:r w:rsidRPr="002B18D9">
              <w:rPr>
                <w:sz w:val="24"/>
                <w:szCs w:val="24"/>
              </w:rPr>
              <w:t>; quy mô tối thiểu của một cơ sở từ 1.000 m</w:t>
            </w:r>
            <w:r w:rsidRPr="002B18D9">
              <w:rPr>
                <w:sz w:val="24"/>
                <w:szCs w:val="24"/>
                <w:vertAlign w:val="superscript"/>
              </w:rPr>
              <w:t>3</w:t>
            </w:r>
            <w:r w:rsidRPr="002B18D9">
              <w:rPr>
                <w:sz w:val="24"/>
                <w:szCs w:val="24"/>
              </w:rPr>
              <w:t xml:space="preserve"> lồng nuôi trở lên.</w:t>
            </w:r>
          </w:p>
          <w:p w14:paraId="58ABAB13" w14:textId="77777777" w:rsidR="003058DD" w:rsidRPr="002B18D9" w:rsidRDefault="003058DD" w:rsidP="00F4213F">
            <w:pPr>
              <w:spacing w:before="60" w:after="60" w:line="240" w:lineRule="auto"/>
              <w:ind w:firstLine="186"/>
              <w:jc w:val="both"/>
              <w:rPr>
                <w:sz w:val="24"/>
                <w:szCs w:val="24"/>
                <w:lang w:val="vi-VN"/>
              </w:rPr>
            </w:pPr>
            <w:r w:rsidRPr="002B18D9">
              <w:rPr>
                <w:sz w:val="24"/>
                <w:szCs w:val="24"/>
              </w:rPr>
              <w:t>3</w:t>
            </w:r>
            <w:r w:rsidRPr="002B18D9">
              <w:rPr>
                <w:sz w:val="24"/>
                <w:szCs w:val="24"/>
                <w:lang w:val="vi-VN"/>
              </w:rPr>
              <w:t>. Nội dung, mức hỗ trợ</w:t>
            </w:r>
          </w:p>
          <w:p w14:paraId="4CCECD18" w14:textId="77777777" w:rsidR="003058DD" w:rsidRPr="002B18D9" w:rsidRDefault="003058DD" w:rsidP="00F4213F">
            <w:pPr>
              <w:spacing w:before="60" w:after="60" w:line="240" w:lineRule="auto"/>
              <w:ind w:firstLine="186"/>
              <w:jc w:val="both"/>
              <w:rPr>
                <w:sz w:val="24"/>
                <w:szCs w:val="24"/>
              </w:rPr>
            </w:pPr>
            <w:r w:rsidRPr="002B18D9">
              <w:rPr>
                <w:sz w:val="24"/>
                <w:szCs w:val="24"/>
              </w:rPr>
              <w:t>Hỗ trợ một phần kinh phí đầu tư mới, mức hỗ trợ 25 triệu đồng/lồng. Mức hỗ trợ tối đa không quá 300 triệu đồng/cơ sở.</w:t>
            </w:r>
          </w:p>
          <w:p w14:paraId="3AFD54F3" w14:textId="3300F14C" w:rsidR="00785A4B" w:rsidRPr="002B18D9" w:rsidRDefault="00785A4B" w:rsidP="00F4213F">
            <w:pPr>
              <w:spacing w:before="60" w:after="60" w:line="240" w:lineRule="auto"/>
              <w:ind w:firstLine="186"/>
              <w:jc w:val="both"/>
              <w:rPr>
                <w:sz w:val="24"/>
                <w:szCs w:val="24"/>
                <w:lang w:val="vi-VN"/>
              </w:rPr>
            </w:pPr>
          </w:p>
        </w:tc>
        <w:tc>
          <w:tcPr>
            <w:tcW w:w="1602" w:type="pct"/>
          </w:tcPr>
          <w:p w14:paraId="486F5417" w14:textId="4E1B9D88" w:rsidR="00785A4B" w:rsidRPr="002B18D9" w:rsidRDefault="00785A4B" w:rsidP="00F4213F">
            <w:pPr>
              <w:spacing w:before="60" w:after="60" w:line="240" w:lineRule="auto"/>
              <w:ind w:firstLine="197"/>
              <w:jc w:val="both"/>
              <w:rPr>
                <w:rFonts w:eastAsia="Times New Roman"/>
                <w:sz w:val="24"/>
                <w:szCs w:val="24"/>
              </w:rPr>
            </w:pPr>
            <w:r w:rsidRPr="002B18D9">
              <w:rPr>
                <w:rFonts w:eastAsia="Times New Roman"/>
                <w:b/>
                <w:bCs/>
                <w:sz w:val="24"/>
                <w:szCs w:val="24"/>
              </w:rPr>
              <w:t>1. Về đối tượng hỗ trợ:</w:t>
            </w:r>
            <w:r w:rsidRPr="002B18D9">
              <w:rPr>
                <w:rFonts w:eastAsia="Times New Roman"/>
                <w:sz w:val="24"/>
                <w:szCs w:val="24"/>
              </w:rPr>
              <w:t xml:space="preserve"> Toàn tỉnh có 994/64 hộ nuôi cá lồng trên sông. Theo quy hoạch khuyến khích phát triển nuôi lồng tại tất cả các khu vực tiềm năng có điều kiện thuận lợi nhằm nâng cao hiệu quả sử dụng mặt nước và giá trị sản xuất thủy sản.</w:t>
            </w:r>
          </w:p>
          <w:p w14:paraId="47D465BE" w14:textId="77777777" w:rsidR="00785A4B" w:rsidRPr="002B18D9" w:rsidRDefault="00785A4B" w:rsidP="00F4213F">
            <w:pPr>
              <w:spacing w:before="60" w:after="60" w:line="240" w:lineRule="auto"/>
              <w:ind w:firstLine="197"/>
              <w:jc w:val="both"/>
              <w:rPr>
                <w:rFonts w:eastAsia="Times New Roman"/>
                <w:sz w:val="24"/>
                <w:szCs w:val="24"/>
              </w:rPr>
            </w:pPr>
            <w:r w:rsidRPr="002B18D9">
              <w:rPr>
                <w:rFonts w:eastAsia="Times New Roman"/>
                <w:b/>
                <w:bCs/>
                <w:sz w:val="24"/>
                <w:szCs w:val="24"/>
              </w:rPr>
              <w:t>2. Về điều kiện hỗ trợ:</w:t>
            </w:r>
            <w:r w:rsidRPr="002B18D9">
              <w:rPr>
                <w:rFonts w:eastAsia="Times New Roman"/>
                <w:sz w:val="24"/>
                <w:szCs w:val="24"/>
              </w:rPr>
              <w:t xml:space="preserve"> </w:t>
            </w:r>
          </w:p>
          <w:p w14:paraId="2C7CF244" w14:textId="179B175D" w:rsidR="00785A4B" w:rsidRPr="002B18D9" w:rsidRDefault="00785A4B" w:rsidP="00F4213F">
            <w:pPr>
              <w:spacing w:before="60" w:after="60" w:line="240" w:lineRule="auto"/>
              <w:ind w:firstLine="197"/>
              <w:jc w:val="both"/>
              <w:rPr>
                <w:rFonts w:eastAsia="Times New Roman"/>
                <w:sz w:val="24"/>
                <w:szCs w:val="24"/>
              </w:rPr>
            </w:pPr>
            <w:r w:rsidRPr="002B18D9">
              <w:rPr>
                <w:rFonts w:eastAsia="Times New Roman"/>
                <w:sz w:val="24"/>
                <w:szCs w:val="24"/>
              </w:rPr>
              <w:t xml:space="preserve">- Quy định điều kiện có Giấy xác nhận nuôi trồng thủy sản lồng bè nhằm bảo đảm hoạt động nuôi được thực hiện đúng quy định của Luật Thủy sản, thuận lợi cho công tác quản lý. </w:t>
            </w:r>
          </w:p>
          <w:p w14:paraId="1965A5A3" w14:textId="7E6AC3C4" w:rsidR="00785A4B" w:rsidRPr="002B18D9" w:rsidRDefault="00785A4B" w:rsidP="00F4213F">
            <w:pPr>
              <w:spacing w:before="60" w:after="60" w:line="240" w:lineRule="auto"/>
              <w:ind w:firstLine="197"/>
              <w:jc w:val="both"/>
              <w:rPr>
                <w:rFonts w:eastAsia="Times New Roman"/>
                <w:sz w:val="24"/>
                <w:szCs w:val="24"/>
              </w:rPr>
            </w:pPr>
            <w:r w:rsidRPr="002B18D9">
              <w:rPr>
                <w:rFonts w:eastAsia="Times New Roman"/>
                <w:sz w:val="24"/>
                <w:szCs w:val="24"/>
              </w:rPr>
              <w:t xml:space="preserve">- Yêu cầu lồng nuôi được đầu tư mới, sử dụng vật liệu phù hợp, không gây ô nhiễm môi trường và không gây độc cho thủy sản nhằm nâng cao độ bền, an toàn và hiệu quả sản xuất theo đúng quy định của Nghị định </w:t>
            </w:r>
            <w:r w:rsidRPr="002B18D9">
              <w:rPr>
                <w:rFonts w:eastAsia="Times New Roman"/>
                <w:bCs/>
                <w:sz w:val="24"/>
                <w:szCs w:val="24"/>
              </w:rPr>
              <w:t>41/2026/NĐ-CP</w:t>
            </w:r>
            <w:r w:rsidRPr="002B18D9">
              <w:rPr>
                <w:rFonts w:eastAsia="Times New Roman"/>
                <w:sz w:val="24"/>
                <w:szCs w:val="24"/>
              </w:rPr>
              <w:t xml:space="preserve">. </w:t>
            </w:r>
          </w:p>
          <w:p w14:paraId="4043EDC1" w14:textId="22E5C604" w:rsidR="00785A4B" w:rsidRPr="002B18D9" w:rsidRDefault="00785A4B" w:rsidP="00F4213F">
            <w:pPr>
              <w:spacing w:before="60" w:after="60" w:line="240" w:lineRule="auto"/>
              <w:ind w:firstLine="197"/>
              <w:jc w:val="both"/>
              <w:rPr>
                <w:rFonts w:eastAsia="Times New Roman"/>
                <w:sz w:val="24"/>
                <w:szCs w:val="24"/>
              </w:rPr>
            </w:pPr>
            <w:r w:rsidRPr="002B18D9">
              <w:rPr>
                <w:rFonts w:eastAsia="Times New Roman"/>
                <w:sz w:val="24"/>
                <w:szCs w:val="24"/>
              </w:rPr>
              <w:t>- Quy định thể tích tối thiểu 100 m³/lồng và tổng thể tích tối thiểu 1.000 m³/cơ sở. Trên thực tế thể tích lồng dao động từ 100m</w:t>
            </w:r>
            <w:r w:rsidRPr="002B18D9">
              <w:rPr>
                <w:rFonts w:eastAsia="Times New Roman"/>
                <w:sz w:val="24"/>
                <w:szCs w:val="24"/>
                <w:vertAlign w:val="superscript"/>
              </w:rPr>
              <w:t>3</w:t>
            </w:r>
            <w:r w:rsidRPr="002B18D9">
              <w:rPr>
                <w:rFonts w:eastAsia="Times New Roman"/>
                <w:sz w:val="24"/>
                <w:szCs w:val="24"/>
              </w:rPr>
              <w:t>- 160m</w:t>
            </w:r>
            <w:r w:rsidRPr="002B18D9">
              <w:rPr>
                <w:rFonts w:eastAsia="Times New Roman"/>
                <w:sz w:val="24"/>
                <w:szCs w:val="24"/>
                <w:vertAlign w:val="superscript"/>
              </w:rPr>
              <w:t>3</w:t>
            </w:r>
            <w:r w:rsidRPr="002B18D9">
              <w:rPr>
                <w:rFonts w:eastAsia="Times New Roman"/>
                <w:sz w:val="24"/>
                <w:szCs w:val="24"/>
              </w:rPr>
              <w:t xml:space="preserve"> và đưa ra giới hạn đối với cơ sở  nhằm khuyến khích phát triển nuôi thủy sản có quy mô, hạn chế đầu tư nhỏ lẻ, manh mún, nâng cao hiệu quả của chính sách hỗ trợ.</w:t>
            </w:r>
          </w:p>
          <w:p w14:paraId="3784D775" w14:textId="3083C540" w:rsidR="00785A4B" w:rsidRPr="002B18D9" w:rsidRDefault="00785A4B" w:rsidP="00F4213F">
            <w:pPr>
              <w:spacing w:before="60" w:after="60" w:line="240" w:lineRule="auto"/>
              <w:ind w:firstLine="197"/>
              <w:jc w:val="both"/>
              <w:rPr>
                <w:rFonts w:eastAsia="Times New Roman"/>
                <w:b/>
                <w:bCs/>
                <w:sz w:val="24"/>
                <w:szCs w:val="24"/>
              </w:rPr>
            </w:pPr>
            <w:r w:rsidRPr="002B18D9">
              <w:rPr>
                <w:rFonts w:eastAsia="Times New Roman"/>
                <w:b/>
                <w:bCs/>
                <w:sz w:val="24"/>
                <w:szCs w:val="24"/>
              </w:rPr>
              <w:t>3. Nội dung và mức hỗ trợ</w:t>
            </w:r>
          </w:p>
          <w:p w14:paraId="1E94538C" w14:textId="335A2F15" w:rsidR="00785A4B" w:rsidRPr="002B18D9" w:rsidRDefault="00785A4B" w:rsidP="00F4213F">
            <w:pPr>
              <w:spacing w:before="60" w:after="60" w:line="240" w:lineRule="auto"/>
              <w:ind w:firstLine="197"/>
              <w:jc w:val="both"/>
              <w:rPr>
                <w:sz w:val="24"/>
                <w:szCs w:val="24"/>
              </w:rPr>
            </w:pPr>
            <w:r w:rsidRPr="002B18D9">
              <w:rPr>
                <w:rFonts w:eastAsia="Times New Roman"/>
                <w:bCs/>
                <w:sz w:val="24"/>
                <w:szCs w:val="24"/>
              </w:rPr>
              <w:t xml:space="preserve">Tổng mức đầu tư 01 lồng nuôi, trung bình dao động từ </w:t>
            </w:r>
            <w:r w:rsidR="005044A3" w:rsidRPr="002B18D9">
              <w:rPr>
                <w:rFonts w:eastAsia="Times New Roman"/>
                <w:bCs/>
                <w:sz w:val="24"/>
                <w:szCs w:val="24"/>
              </w:rPr>
              <w:t>50-55</w:t>
            </w:r>
            <w:r w:rsidRPr="002B18D9">
              <w:rPr>
                <w:rFonts w:eastAsia="Times New Roman"/>
                <w:bCs/>
                <w:sz w:val="24"/>
                <w:szCs w:val="24"/>
              </w:rPr>
              <w:t xml:space="preserve"> triệu đồng/lồng. Hỗ trợ </w:t>
            </w:r>
            <w:r w:rsidR="005044A3" w:rsidRPr="002B18D9">
              <w:rPr>
                <w:rFonts w:eastAsia="Times New Roman"/>
                <w:bCs/>
                <w:sz w:val="24"/>
                <w:szCs w:val="24"/>
              </w:rPr>
              <w:t>2</w:t>
            </w:r>
            <w:r w:rsidRPr="002B18D9">
              <w:rPr>
                <w:rFonts w:eastAsia="Times New Roman"/>
                <w:bCs/>
                <w:sz w:val="24"/>
                <w:szCs w:val="24"/>
              </w:rPr>
              <w:t xml:space="preserve">5 triệu đồng/lồng tương đương </w:t>
            </w:r>
            <w:r w:rsidR="005044A3" w:rsidRPr="002B18D9">
              <w:rPr>
                <w:rFonts w:eastAsia="Times New Roman"/>
                <w:bCs/>
                <w:sz w:val="24"/>
                <w:szCs w:val="24"/>
              </w:rPr>
              <w:t>50</w:t>
            </w:r>
            <w:r w:rsidRPr="002B18D9">
              <w:rPr>
                <w:rFonts w:eastAsia="Times New Roman"/>
                <w:bCs/>
                <w:sz w:val="24"/>
                <w:szCs w:val="24"/>
              </w:rPr>
              <w:t xml:space="preserve">% </w:t>
            </w:r>
            <w:r w:rsidR="002E6BA5" w:rsidRPr="002B18D9">
              <w:rPr>
                <w:rFonts w:eastAsia="Times New Roman"/>
                <w:bCs/>
                <w:sz w:val="24"/>
                <w:szCs w:val="24"/>
              </w:rPr>
              <w:t>cùng tỷ lệ</w:t>
            </w:r>
            <w:r w:rsidR="007C6F91" w:rsidRPr="002B18D9">
              <w:rPr>
                <w:rFonts w:eastAsia="Times New Roman"/>
                <w:bCs/>
                <w:sz w:val="24"/>
                <w:szCs w:val="24"/>
              </w:rPr>
              <w:t xml:space="preserve"> hỗ trợ phát triển nuôi thủy sản trong ao bán nổi</w:t>
            </w:r>
            <w:r w:rsidR="002E6BA5" w:rsidRPr="002B18D9">
              <w:rPr>
                <w:sz w:val="24"/>
                <w:szCs w:val="24"/>
              </w:rPr>
              <w:t xml:space="preserve"> đ</w:t>
            </w:r>
            <w:r w:rsidRPr="002B18D9">
              <w:rPr>
                <w:sz w:val="24"/>
                <w:szCs w:val="24"/>
              </w:rPr>
              <w:t>ồng thờ</w:t>
            </w:r>
            <w:r w:rsidR="002E6BA5" w:rsidRPr="002B18D9">
              <w:rPr>
                <w:sz w:val="24"/>
                <w:szCs w:val="24"/>
              </w:rPr>
              <w:t xml:space="preserve">i </w:t>
            </w:r>
            <w:r w:rsidRPr="002B18D9">
              <w:rPr>
                <w:sz w:val="24"/>
                <w:szCs w:val="24"/>
              </w:rPr>
              <w:t>quy định mức hỗ trợ tối đa không quá 300 triệu đồng/cơ sở nhằm bảo đảm chính sách hỗ trợ được phân bổ hợp lý, tránh tập trung nguồn lực ngân sách quá lớn cho các cơ sở có quy mô đầu tư lớn, tạo điều kiện để nhiều tổ chức, cá nhân được tiếp cận và hưởng lợi từ chính sách.</w:t>
            </w:r>
          </w:p>
          <w:p w14:paraId="23B0C07A" w14:textId="3B42D7C7" w:rsidR="00785A4B" w:rsidRPr="002B18D9" w:rsidRDefault="00785A4B" w:rsidP="00F4213F">
            <w:pPr>
              <w:spacing w:before="60" w:after="60" w:line="240" w:lineRule="auto"/>
              <w:ind w:firstLine="197"/>
              <w:jc w:val="both"/>
              <w:rPr>
                <w:bCs/>
                <w:sz w:val="24"/>
                <w:szCs w:val="24"/>
              </w:rPr>
            </w:pPr>
            <w:r w:rsidRPr="002B18D9">
              <w:rPr>
                <w:rFonts w:eastAsia="Times New Roman"/>
                <w:sz w:val="24"/>
                <w:szCs w:val="24"/>
              </w:rPr>
              <w:t xml:space="preserve">Hiện nay trên địa bàn tỉnh có 994 lồng nuôi cá trên sông. Theo kế hoạch phát triển thủy sản tỉnh hưng Yên đến năm 2030 phát triển 2300-2.500 lồng. Dự kiến phát triển thêm 1.056 lồng nuôi mới tương đương mức hỗ trợ là </w:t>
            </w:r>
            <w:r w:rsidR="007C6F91" w:rsidRPr="002B18D9">
              <w:rPr>
                <w:rFonts w:eastAsia="Times New Roman"/>
                <w:sz w:val="24"/>
                <w:szCs w:val="24"/>
              </w:rPr>
              <w:t>26,4</w:t>
            </w:r>
            <w:r w:rsidRPr="002B18D9">
              <w:rPr>
                <w:rFonts w:eastAsia="Times New Roman"/>
                <w:sz w:val="24"/>
                <w:szCs w:val="24"/>
              </w:rPr>
              <w:t xml:space="preserve"> tỷ đồng, phù hợp với khả năng cân đối ngân sách của tỉnh.</w:t>
            </w:r>
          </w:p>
        </w:tc>
      </w:tr>
      <w:tr w:rsidR="00FD243C" w:rsidRPr="002B18D9" w14:paraId="412343B8" w14:textId="77777777" w:rsidTr="008B1AEE">
        <w:trPr>
          <w:trHeight w:val="20"/>
        </w:trPr>
        <w:tc>
          <w:tcPr>
            <w:tcW w:w="2039" w:type="pct"/>
            <w:tcBorders>
              <w:top w:val="nil"/>
            </w:tcBorders>
            <w:vAlign w:val="center"/>
          </w:tcPr>
          <w:p w14:paraId="3163F2DA" w14:textId="5CFDFEE9" w:rsidR="00785A4B" w:rsidRPr="002B18D9" w:rsidRDefault="00785A4B" w:rsidP="00F4213F">
            <w:pPr>
              <w:spacing w:before="60" w:after="60" w:line="240" w:lineRule="auto"/>
              <w:ind w:firstLine="313"/>
              <w:jc w:val="both"/>
              <w:rPr>
                <w:b/>
                <w:sz w:val="24"/>
                <w:szCs w:val="24"/>
                <w:shd w:val="clear" w:color="auto" w:fill="FFFFFF"/>
              </w:rPr>
            </w:pPr>
            <w:r w:rsidRPr="002B18D9">
              <w:rPr>
                <w:b/>
                <w:sz w:val="24"/>
                <w:szCs w:val="24"/>
                <w:shd w:val="clear" w:color="auto" w:fill="FFFFFF"/>
              </w:rPr>
              <w:t>1. Quyết định 339/QĐ-TTG ngày 11/3/2021 phê duyệt  chiến lược phát triển thủy sản Việt Nam đến năm 2030, tầm nhìn đến  năm 2045.</w:t>
            </w:r>
          </w:p>
          <w:p w14:paraId="62685F5F" w14:textId="77777777" w:rsidR="00785A4B" w:rsidRPr="002B18D9" w:rsidRDefault="00785A4B" w:rsidP="00F4213F">
            <w:pPr>
              <w:spacing w:before="60" w:after="60" w:line="240" w:lineRule="auto"/>
              <w:ind w:firstLine="313"/>
              <w:jc w:val="both"/>
              <w:rPr>
                <w:b/>
                <w:sz w:val="24"/>
                <w:szCs w:val="24"/>
                <w:shd w:val="clear" w:color="auto" w:fill="FFFFFF"/>
              </w:rPr>
            </w:pPr>
            <w:r w:rsidRPr="002B18D9">
              <w:rPr>
                <w:b/>
                <w:sz w:val="24"/>
                <w:szCs w:val="24"/>
                <w:shd w:val="clear" w:color="auto" w:fill="FFFFFF"/>
              </w:rPr>
              <w:t xml:space="preserve">- Điểm c mục 1 phần III Điều 1 </w:t>
            </w:r>
          </w:p>
          <w:p w14:paraId="591FB8F8" w14:textId="77777777" w:rsidR="00785A4B" w:rsidRPr="002B18D9" w:rsidRDefault="00785A4B" w:rsidP="00F4213F">
            <w:pPr>
              <w:shd w:val="clear" w:color="auto" w:fill="FFFFFF"/>
              <w:spacing w:before="60" w:after="60" w:line="240" w:lineRule="auto"/>
              <w:ind w:firstLine="313"/>
              <w:jc w:val="both"/>
              <w:rPr>
                <w:rFonts w:eastAsia="Times New Roman"/>
                <w:sz w:val="24"/>
                <w:szCs w:val="24"/>
              </w:rPr>
            </w:pPr>
            <w:r w:rsidRPr="002B18D9">
              <w:rPr>
                <w:rFonts w:eastAsia="Times New Roman"/>
                <w:sz w:val="24"/>
                <w:szCs w:val="24"/>
              </w:rPr>
              <w:t>“c) Nuôi trồng thủy sản</w:t>
            </w:r>
          </w:p>
          <w:p w14:paraId="3107ECCB" w14:textId="77777777" w:rsidR="00785A4B" w:rsidRPr="002B18D9" w:rsidRDefault="00785A4B" w:rsidP="00F4213F">
            <w:pPr>
              <w:shd w:val="clear" w:color="auto" w:fill="FFFFFF"/>
              <w:spacing w:before="60" w:after="60" w:line="240" w:lineRule="auto"/>
              <w:ind w:firstLine="313"/>
              <w:jc w:val="both"/>
              <w:rPr>
                <w:rFonts w:eastAsia="Times New Roman"/>
                <w:sz w:val="24"/>
                <w:szCs w:val="24"/>
              </w:rPr>
            </w:pPr>
            <w:r w:rsidRPr="002B18D9">
              <w:rPr>
                <w:rFonts w:eastAsia="Times New Roman"/>
                <w:sz w:val="24"/>
                <w:szCs w:val="24"/>
              </w:rPr>
              <w:t xml:space="preserve">- Tiếp tục phát triển nuôi hiệu quả các đối tượng </w:t>
            </w:r>
            <w:r w:rsidRPr="002B18D9">
              <w:rPr>
                <w:rFonts w:eastAsia="Times New Roman"/>
                <w:b/>
                <w:sz w:val="24"/>
                <w:szCs w:val="24"/>
              </w:rPr>
              <w:t>chủ lực</w:t>
            </w:r>
            <w:r w:rsidRPr="002B18D9">
              <w:rPr>
                <w:rFonts w:eastAsia="Times New Roman"/>
                <w:sz w:val="24"/>
                <w:szCs w:val="24"/>
              </w:rPr>
              <w:t xml:space="preserve"> và các loài thủy sản có giá trị kinh tế gắn với bảo </w:t>
            </w:r>
            <w:r w:rsidRPr="002B18D9">
              <w:rPr>
                <w:rFonts w:eastAsia="Times New Roman"/>
                <w:b/>
                <w:sz w:val="24"/>
                <w:szCs w:val="24"/>
              </w:rPr>
              <w:t>vệ môi trường sinh thái</w:t>
            </w:r>
            <w:r w:rsidRPr="002B18D9">
              <w:rPr>
                <w:rFonts w:eastAsia="Times New Roman"/>
                <w:sz w:val="24"/>
                <w:szCs w:val="24"/>
              </w:rPr>
              <w:t xml:space="preserve">, chủ động thích ứng với biến đổi khí hậu. Tận dụng tiềm năng </w:t>
            </w:r>
            <w:r w:rsidRPr="002B18D9">
              <w:rPr>
                <w:rFonts w:eastAsia="Times New Roman"/>
                <w:b/>
                <w:sz w:val="24"/>
                <w:szCs w:val="24"/>
              </w:rPr>
              <w:t>mặt nước</w:t>
            </w:r>
            <w:r w:rsidRPr="002B18D9">
              <w:rPr>
                <w:rFonts w:eastAsia="Times New Roman"/>
                <w:sz w:val="24"/>
                <w:szCs w:val="24"/>
              </w:rPr>
              <w:t>, phát triển nuôi trồng thủy sản trên các hồ chứa, các vùng xâm nhập mặn mới hình thành do biến đổi khí hậu không thể tiếp tục sản xuất nông nghiệp.</w:t>
            </w:r>
          </w:p>
          <w:p w14:paraId="1813F467" w14:textId="77777777" w:rsidR="00785A4B" w:rsidRPr="002B18D9" w:rsidRDefault="00785A4B" w:rsidP="00F4213F">
            <w:pPr>
              <w:shd w:val="clear" w:color="auto" w:fill="FFFFFF"/>
              <w:spacing w:before="60" w:after="60" w:line="240" w:lineRule="auto"/>
              <w:ind w:firstLine="313"/>
              <w:jc w:val="both"/>
              <w:rPr>
                <w:rFonts w:eastAsia="Times New Roman"/>
                <w:sz w:val="24"/>
                <w:szCs w:val="24"/>
              </w:rPr>
            </w:pPr>
            <w:r w:rsidRPr="002B18D9">
              <w:rPr>
                <w:rFonts w:eastAsia="Times New Roman"/>
                <w:sz w:val="24"/>
                <w:szCs w:val="24"/>
              </w:rPr>
              <w:t>- Khuyến khích phát triển các mô hình nuôi trồng thủy sản áp dụng công nghệ mới, tiên tiến</w:t>
            </w:r>
            <w:r w:rsidRPr="002B18D9">
              <w:rPr>
                <w:rFonts w:eastAsia="Times New Roman"/>
                <w:b/>
                <w:sz w:val="24"/>
                <w:szCs w:val="24"/>
              </w:rPr>
              <w:t xml:space="preserve">, </w:t>
            </w:r>
            <w:r w:rsidRPr="002B18D9">
              <w:rPr>
                <w:rFonts w:eastAsia="Times New Roman"/>
                <w:sz w:val="24"/>
                <w:szCs w:val="24"/>
              </w:rPr>
              <w:t xml:space="preserve">giảm giá thành sản xuất, thân thiện môi trường, thích ứng với biến đổi khí hậu; các mô hình </w:t>
            </w:r>
            <w:r w:rsidRPr="002B18D9">
              <w:rPr>
                <w:rFonts w:eastAsia="Times New Roman"/>
                <w:b/>
                <w:sz w:val="24"/>
                <w:szCs w:val="24"/>
              </w:rPr>
              <w:t>nuôi hữu cơ, nuôi sinh thái</w:t>
            </w:r>
            <w:r w:rsidRPr="002B18D9">
              <w:rPr>
                <w:rFonts w:eastAsia="Times New Roman"/>
                <w:sz w:val="24"/>
                <w:szCs w:val="24"/>
              </w:rPr>
              <w:t>, áp dụng các tiêu chuẩn chứng nhận thực hành nuôi trồng thủy sản tốt (GAP) để nâng cao giá trị và phát triển bền vững”.</w:t>
            </w:r>
          </w:p>
          <w:p w14:paraId="5093BFED" w14:textId="77777777" w:rsidR="00785A4B" w:rsidRPr="002B18D9" w:rsidRDefault="00785A4B" w:rsidP="00F4213F">
            <w:pPr>
              <w:shd w:val="clear" w:color="auto" w:fill="FFFFFF"/>
              <w:spacing w:before="60" w:after="60" w:line="240" w:lineRule="auto"/>
              <w:ind w:firstLine="313"/>
              <w:rPr>
                <w:rFonts w:eastAsia="Times New Roman"/>
                <w:b/>
                <w:sz w:val="24"/>
                <w:szCs w:val="24"/>
              </w:rPr>
            </w:pPr>
            <w:r w:rsidRPr="002B18D9">
              <w:rPr>
                <w:rFonts w:eastAsia="Times New Roman"/>
                <w:b/>
                <w:sz w:val="24"/>
                <w:szCs w:val="24"/>
              </w:rPr>
              <w:t xml:space="preserve">- Điểm a mục 2 phần III Điều 1: </w:t>
            </w:r>
          </w:p>
          <w:p w14:paraId="4F36BCE4" w14:textId="77777777" w:rsidR="00785A4B" w:rsidRPr="002B18D9" w:rsidRDefault="00785A4B" w:rsidP="00F4213F">
            <w:pPr>
              <w:spacing w:before="60" w:after="60" w:line="240" w:lineRule="auto"/>
              <w:ind w:firstLine="313"/>
              <w:jc w:val="both"/>
              <w:rPr>
                <w:sz w:val="24"/>
                <w:szCs w:val="24"/>
                <w:shd w:val="clear" w:color="auto" w:fill="FFFFFF"/>
              </w:rPr>
            </w:pPr>
            <w:r w:rsidRPr="002B18D9">
              <w:rPr>
                <w:sz w:val="24"/>
                <w:szCs w:val="24"/>
                <w:shd w:val="clear" w:color="auto" w:fill="FFFFFF"/>
              </w:rPr>
              <w:t xml:space="preserve"> “Phát triển nuôi trồng thủy sản: Cá biển, </w:t>
            </w:r>
            <w:r w:rsidRPr="002B18D9">
              <w:rPr>
                <w:b/>
                <w:sz w:val="24"/>
                <w:szCs w:val="24"/>
                <w:shd w:val="clear" w:color="auto" w:fill="FFFFFF"/>
              </w:rPr>
              <w:t>nhuyễn thể</w:t>
            </w:r>
            <w:r w:rsidRPr="002B18D9">
              <w:rPr>
                <w:sz w:val="24"/>
                <w:szCs w:val="24"/>
                <w:shd w:val="clear" w:color="auto" w:fill="FFFFFF"/>
              </w:rPr>
              <w:t>, rong biển trên cơ sở sắp xếp, quản lý nuôi trồng thủy sản vùng ven bờ, gần bờ phù hợp với sức tải môi trường, an toàn dịch bệnh, bảo vệ môi trường, khuyến khích phát triển nuôi trồng thủy sản ở các vùng biển ven các đảo. Duy trì, phát triển đa dạng nghề nuôi cá truyền thống nội đồng”.</w:t>
            </w:r>
          </w:p>
          <w:p w14:paraId="01F94FD9" w14:textId="7086E2A9" w:rsidR="00785A4B" w:rsidRPr="002B18D9" w:rsidRDefault="00785A4B" w:rsidP="00F4213F">
            <w:pPr>
              <w:spacing w:before="60" w:after="60" w:line="240" w:lineRule="auto"/>
              <w:ind w:firstLine="313"/>
              <w:jc w:val="both"/>
              <w:rPr>
                <w:b/>
                <w:sz w:val="24"/>
                <w:szCs w:val="24"/>
                <w:shd w:val="clear" w:color="auto" w:fill="FFFFFF"/>
              </w:rPr>
            </w:pPr>
            <w:r w:rsidRPr="002B18D9">
              <w:rPr>
                <w:b/>
                <w:sz w:val="24"/>
                <w:szCs w:val="24"/>
                <w:shd w:val="clear" w:color="auto" w:fill="FFFFFF"/>
              </w:rPr>
              <w:t>- IV nguồn vốn thực hiện</w:t>
            </w:r>
          </w:p>
          <w:p w14:paraId="250C1E95" w14:textId="16ED9011" w:rsidR="00785A4B" w:rsidRPr="002B18D9" w:rsidRDefault="00785A4B" w:rsidP="00F4213F">
            <w:pPr>
              <w:spacing w:before="60" w:after="60" w:line="240" w:lineRule="auto"/>
              <w:ind w:firstLine="313"/>
              <w:jc w:val="both"/>
              <w:rPr>
                <w:sz w:val="24"/>
                <w:szCs w:val="24"/>
              </w:rPr>
            </w:pPr>
            <w:r w:rsidRPr="002B18D9">
              <w:rPr>
                <w:sz w:val="24"/>
                <w:szCs w:val="24"/>
              </w:rPr>
              <w:t>8. Ủy ban nhân dân các tỉnh, thành phố trực thuộc trung ương tổ chức xây dựng và thực hiện Chiến lược phát triển thủy sản phù hợp với điều kiện thực tế của địa phương.</w:t>
            </w:r>
          </w:p>
          <w:p w14:paraId="58EA6B8A" w14:textId="59BD65CA" w:rsidR="00785A4B" w:rsidRPr="002B18D9" w:rsidRDefault="00785A4B" w:rsidP="00F4213F">
            <w:pPr>
              <w:spacing w:before="60" w:after="60" w:line="240" w:lineRule="auto"/>
              <w:ind w:firstLine="313"/>
              <w:jc w:val="both"/>
              <w:rPr>
                <w:sz w:val="24"/>
                <w:szCs w:val="24"/>
              </w:rPr>
            </w:pPr>
            <w:r w:rsidRPr="002B18D9">
              <w:rPr>
                <w:b/>
                <w:sz w:val="24"/>
                <w:szCs w:val="24"/>
              </w:rPr>
              <w:t>2.</w:t>
            </w:r>
            <w:r w:rsidRPr="002B18D9">
              <w:rPr>
                <w:sz w:val="24"/>
                <w:szCs w:val="24"/>
              </w:rPr>
              <w:t xml:space="preserve"> </w:t>
            </w:r>
            <w:r w:rsidRPr="002B18D9">
              <w:rPr>
                <w:b/>
                <w:sz w:val="24"/>
                <w:szCs w:val="24"/>
              </w:rPr>
              <w:t>Mục 1.1 phần III Nghị Quyết 13/NQ-TU</w:t>
            </w:r>
            <w:r w:rsidRPr="002B18D9">
              <w:rPr>
                <w:sz w:val="24"/>
                <w:szCs w:val="24"/>
              </w:rPr>
              <w:t xml:space="preserve"> ngày 01/4/2026 của Tỉnh ủy Hưng Yên về cơ cấu lại phát triển và nâng cao hiệu quả ngành nông nghiệp, thủy sản nông thôn tỉnh Hưng Yên giai đoạn 2026-2030, định hướng đến 2045.</w:t>
            </w:r>
          </w:p>
          <w:p w14:paraId="77F6CF74" w14:textId="661E78DC" w:rsidR="00785A4B" w:rsidRPr="002B18D9" w:rsidRDefault="00785A4B" w:rsidP="00F4213F">
            <w:pPr>
              <w:spacing w:before="60" w:after="60" w:line="240" w:lineRule="auto"/>
              <w:ind w:firstLine="313"/>
              <w:jc w:val="both"/>
              <w:rPr>
                <w:sz w:val="24"/>
                <w:szCs w:val="24"/>
              </w:rPr>
            </w:pPr>
            <w:r w:rsidRPr="002B18D9">
              <w:rPr>
                <w:sz w:val="24"/>
                <w:szCs w:val="24"/>
              </w:rPr>
              <w:t xml:space="preserve">1.1. Cơ cấu lại toàn diện nông, lâm, thủy sản; thúc đẩy tổ chức, sản xuất 03 nhóm sản phẩm (nhóm sản phẩm chủ lực cấp quốc gia, nhóm sản </w:t>
            </w:r>
            <w:r w:rsidRPr="002B18D9">
              <w:rPr>
                <w:b/>
                <w:sz w:val="24"/>
                <w:szCs w:val="24"/>
              </w:rPr>
              <w:t>phẩm chủ lực cấp tỉnh</w:t>
            </w:r>
            <w:r w:rsidRPr="002B18D9">
              <w:rPr>
                <w:sz w:val="24"/>
                <w:szCs w:val="24"/>
              </w:rPr>
              <w:t xml:space="preserve">, nhóm sản phẩm </w:t>
            </w:r>
            <w:r w:rsidRPr="002B18D9">
              <w:rPr>
                <w:b/>
                <w:sz w:val="24"/>
                <w:szCs w:val="24"/>
              </w:rPr>
              <w:t>đặc sản địa phương</w:t>
            </w:r>
            <w:r w:rsidRPr="002B18D9">
              <w:rPr>
                <w:sz w:val="24"/>
                <w:szCs w:val="24"/>
              </w:rPr>
              <w:t>), ưu tiến nhóm các sản phẩm chủ lực và sản phẩm đặc sản của các địa phương trong tỉnh có lơi thế cạnh tranh, phù hợp với nhu cầu thị trường.</w:t>
            </w:r>
          </w:p>
          <w:p w14:paraId="395F2699" w14:textId="55E035E1" w:rsidR="00785A4B" w:rsidRPr="002B18D9" w:rsidRDefault="00785A4B" w:rsidP="00F4213F">
            <w:pPr>
              <w:pStyle w:val="NormalWeb"/>
              <w:shd w:val="clear" w:color="auto" w:fill="FFFFFF"/>
              <w:spacing w:before="60" w:beforeAutospacing="0" w:after="60" w:afterAutospacing="0" w:line="240" w:lineRule="auto"/>
              <w:ind w:firstLine="313"/>
              <w:jc w:val="both"/>
              <w:rPr>
                <w:sz w:val="24"/>
                <w:szCs w:val="24"/>
                <w:lang w:val="en-US"/>
              </w:rPr>
            </w:pPr>
            <w:r w:rsidRPr="002B18D9">
              <w:rPr>
                <w:b/>
                <w:sz w:val="24"/>
                <w:szCs w:val="24"/>
                <w:lang w:val="en-US"/>
              </w:rPr>
              <w:t>3. Quyết định số 1743/QĐ-UBND ngày 02/6/2026</w:t>
            </w:r>
            <w:r w:rsidRPr="002B18D9">
              <w:rPr>
                <w:sz w:val="24"/>
                <w:szCs w:val="24"/>
                <w:lang w:val="en-US"/>
              </w:rPr>
              <w:t xml:space="preserve"> ban hành danh mục sản phẩm nông nghiệp chủ lực, đặc sản tỉnh Hưng Yên. Trong đó quy định </w:t>
            </w:r>
            <w:r w:rsidRPr="002B18D9">
              <w:rPr>
                <w:b/>
                <w:sz w:val="24"/>
                <w:szCs w:val="24"/>
                <w:lang w:val="en-US"/>
              </w:rPr>
              <w:t>ngao</w:t>
            </w:r>
            <w:r w:rsidRPr="002B18D9">
              <w:rPr>
                <w:sz w:val="24"/>
                <w:szCs w:val="24"/>
                <w:lang w:val="en-US"/>
              </w:rPr>
              <w:t xml:space="preserve"> là sản phẩm chủ lực, </w:t>
            </w:r>
            <w:r w:rsidRPr="002B18D9">
              <w:rPr>
                <w:b/>
                <w:sz w:val="24"/>
                <w:szCs w:val="24"/>
                <w:lang w:val="en-US"/>
              </w:rPr>
              <w:t>ngao dầu</w:t>
            </w:r>
            <w:r w:rsidRPr="002B18D9">
              <w:rPr>
                <w:sz w:val="24"/>
                <w:szCs w:val="24"/>
                <w:lang w:val="en-US"/>
              </w:rPr>
              <w:t xml:space="preserve"> là sản phẩm đặc sản của tỉnh.</w:t>
            </w:r>
          </w:p>
          <w:p w14:paraId="623C2B8A" w14:textId="77777777" w:rsidR="00785A4B" w:rsidRPr="002B18D9" w:rsidRDefault="00785A4B" w:rsidP="00F4213F">
            <w:pPr>
              <w:spacing w:before="60" w:after="60" w:line="240" w:lineRule="auto"/>
              <w:ind w:firstLine="313"/>
              <w:jc w:val="both"/>
              <w:rPr>
                <w:b/>
                <w:sz w:val="24"/>
                <w:szCs w:val="24"/>
                <w:shd w:val="clear" w:color="auto" w:fill="FFFFFF"/>
              </w:rPr>
            </w:pPr>
          </w:p>
          <w:p w14:paraId="23C5A9FC" w14:textId="183D7E7F" w:rsidR="00785A4B" w:rsidRPr="002B18D9" w:rsidRDefault="00785A4B" w:rsidP="00F4213F">
            <w:pPr>
              <w:spacing w:before="60" w:after="60" w:line="240" w:lineRule="auto"/>
              <w:ind w:firstLine="313"/>
              <w:jc w:val="both"/>
              <w:rPr>
                <w:b/>
                <w:sz w:val="24"/>
                <w:szCs w:val="24"/>
              </w:rPr>
            </w:pPr>
          </w:p>
        </w:tc>
        <w:tc>
          <w:tcPr>
            <w:tcW w:w="1359" w:type="pct"/>
            <w:vAlign w:val="center"/>
          </w:tcPr>
          <w:p w14:paraId="47884CAA" w14:textId="77777777" w:rsidR="003058DD" w:rsidRPr="002B18D9" w:rsidRDefault="003058DD" w:rsidP="00F4213F">
            <w:pPr>
              <w:spacing w:before="60" w:after="60" w:line="240" w:lineRule="auto"/>
              <w:ind w:firstLine="186"/>
              <w:jc w:val="both"/>
              <w:rPr>
                <w:b/>
                <w:sz w:val="24"/>
                <w:szCs w:val="24"/>
              </w:rPr>
            </w:pPr>
            <w:r w:rsidRPr="002B18D9">
              <w:rPr>
                <w:b/>
                <w:sz w:val="24"/>
                <w:szCs w:val="24"/>
              </w:rPr>
              <w:t>Điều 6. Hỗ trợ phát triển nuôi nhuyễn thể trên địa bàn tỉnh</w:t>
            </w:r>
          </w:p>
          <w:p w14:paraId="52F1EB1A" w14:textId="77777777" w:rsidR="003058DD" w:rsidRPr="002B18D9" w:rsidRDefault="003058DD" w:rsidP="00F4213F">
            <w:pPr>
              <w:spacing w:before="60" w:after="60" w:line="240" w:lineRule="auto"/>
              <w:ind w:firstLine="186"/>
              <w:jc w:val="both"/>
              <w:rPr>
                <w:b/>
                <w:i/>
                <w:sz w:val="24"/>
                <w:szCs w:val="24"/>
                <w:lang w:val="vi-VN"/>
              </w:rPr>
            </w:pPr>
            <w:r w:rsidRPr="002B18D9">
              <w:rPr>
                <w:b/>
                <w:i/>
                <w:spacing w:val="-8"/>
                <w:sz w:val="24"/>
                <w:szCs w:val="24"/>
                <w:shd w:val="clear" w:color="auto" w:fill="FFFFFF"/>
                <w:lang w:val="es-NI"/>
              </w:rPr>
              <w:t xml:space="preserve">1. </w:t>
            </w:r>
            <w:r w:rsidRPr="002B18D9">
              <w:rPr>
                <w:b/>
                <w:i/>
                <w:sz w:val="24"/>
                <w:szCs w:val="24"/>
                <w:lang w:val="vi-VN"/>
              </w:rPr>
              <w:t xml:space="preserve">Hỗ trợ </w:t>
            </w:r>
            <w:r w:rsidRPr="002B18D9">
              <w:rPr>
                <w:b/>
                <w:i/>
                <w:sz w:val="24"/>
                <w:szCs w:val="24"/>
              </w:rPr>
              <w:t xml:space="preserve">phát triển </w:t>
            </w:r>
            <w:r w:rsidRPr="002B18D9">
              <w:rPr>
                <w:b/>
                <w:i/>
                <w:sz w:val="24"/>
                <w:szCs w:val="24"/>
                <w:lang w:val="vi-VN"/>
              </w:rPr>
              <w:t>nuôi hàu cửa sông</w:t>
            </w:r>
          </w:p>
          <w:p w14:paraId="25D51A04" w14:textId="77777777" w:rsidR="003058DD" w:rsidRPr="002B18D9" w:rsidRDefault="003058DD" w:rsidP="00F4213F">
            <w:pPr>
              <w:spacing w:before="60" w:after="60" w:line="240" w:lineRule="auto"/>
              <w:ind w:firstLine="186"/>
              <w:jc w:val="both"/>
              <w:rPr>
                <w:sz w:val="24"/>
                <w:szCs w:val="24"/>
                <w:lang w:val="vi-VN"/>
              </w:rPr>
            </w:pPr>
            <w:r w:rsidRPr="002B18D9">
              <w:rPr>
                <w:sz w:val="24"/>
                <w:szCs w:val="24"/>
                <w:lang w:val="vi-VN"/>
              </w:rPr>
              <w:t>a) Đối tượng hỗ trợ</w:t>
            </w:r>
          </w:p>
          <w:p w14:paraId="7B53CF8F" w14:textId="77777777" w:rsidR="003058DD" w:rsidRPr="002B18D9" w:rsidRDefault="003058DD" w:rsidP="00F4213F">
            <w:pPr>
              <w:spacing w:before="60" w:after="60" w:line="240" w:lineRule="auto"/>
              <w:ind w:firstLine="186"/>
              <w:jc w:val="both"/>
              <w:rPr>
                <w:spacing w:val="-4"/>
                <w:sz w:val="24"/>
                <w:szCs w:val="24"/>
              </w:rPr>
            </w:pPr>
            <w:r w:rsidRPr="002B18D9">
              <w:rPr>
                <w:spacing w:val="-4"/>
                <w:sz w:val="24"/>
                <w:szCs w:val="24"/>
                <w:lang w:val="vi-VN"/>
              </w:rPr>
              <w:t xml:space="preserve">Tổ chức, cá nhân </w:t>
            </w:r>
            <w:r w:rsidRPr="002B18D9">
              <w:rPr>
                <w:spacing w:val="-4"/>
                <w:sz w:val="24"/>
                <w:szCs w:val="24"/>
              </w:rPr>
              <w:t xml:space="preserve">nuôi hàu </w:t>
            </w:r>
            <w:r w:rsidRPr="002B18D9">
              <w:rPr>
                <w:spacing w:val="-4"/>
                <w:sz w:val="24"/>
                <w:szCs w:val="24"/>
                <w:lang w:val="vi-VN"/>
              </w:rPr>
              <w:t xml:space="preserve">cửa sông thuộc địa bàn tỉnh </w:t>
            </w:r>
            <w:r w:rsidRPr="002B18D9">
              <w:rPr>
                <w:spacing w:val="-4"/>
                <w:sz w:val="24"/>
                <w:szCs w:val="24"/>
              </w:rPr>
              <w:t>Hưng Yên.</w:t>
            </w:r>
          </w:p>
          <w:p w14:paraId="594EA56C" w14:textId="77777777" w:rsidR="003058DD" w:rsidRPr="002B18D9" w:rsidRDefault="003058DD" w:rsidP="00F4213F">
            <w:pPr>
              <w:spacing w:before="60" w:after="60" w:line="240" w:lineRule="auto"/>
              <w:ind w:firstLine="186"/>
              <w:jc w:val="both"/>
              <w:rPr>
                <w:sz w:val="24"/>
                <w:szCs w:val="24"/>
                <w:lang w:val="vi-VN"/>
              </w:rPr>
            </w:pPr>
            <w:r w:rsidRPr="002B18D9">
              <w:rPr>
                <w:sz w:val="24"/>
                <w:szCs w:val="24"/>
                <w:lang w:val="vi-VN"/>
              </w:rPr>
              <w:t>b) Điều kiện hỗ trợ</w:t>
            </w:r>
          </w:p>
          <w:p w14:paraId="392CFF78" w14:textId="77777777" w:rsidR="003058DD" w:rsidRPr="002B18D9" w:rsidRDefault="003058DD" w:rsidP="00F4213F">
            <w:pPr>
              <w:spacing w:before="60" w:after="60" w:line="240" w:lineRule="auto"/>
              <w:ind w:firstLine="186"/>
              <w:jc w:val="both"/>
              <w:rPr>
                <w:sz w:val="24"/>
                <w:szCs w:val="24"/>
              </w:rPr>
            </w:pPr>
            <w:r w:rsidRPr="002B18D9">
              <w:rPr>
                <w:sz w:val="24"/>
                <w:szCs w:val="24"/>
                <w:lang w:val="vi-VN"/>
              </w:rPr>
              <w:t xml:space="preserve">Có giấy xác nhận đăng ký nuôi trồng thủy sản </w:t>
            </w:r>
            <w:r w:rsidRPr="002B18D9">
              <w:rPr>
                <w:sz w:val="24"/>
                <w:szCs w:val="24"/>
              </w:rPr>
              <w:t xml:space="preserve">lồng </w:t>
            </w:r>
            <w:r w:rsidRPr="002B18D9">
              <w:rPr>
                <w:sz w:val="24"/>
                <w:szCs w:val="24"/>
                <w:lang w:val="vi-VN"/>
              </w:rPr>
              <w:t>bè theo quy định của pháp luật về thủy sản;</w:t>
            </w:r>
            <w:r w:rsidRPr="002B18D9">
              <w:rPr>
                <w:sz w:val="24"/>
                <w:szCs w:val="24"/>
              </w:rPr>
              <w:t xml:space="preserve"> bè nuôi được đầu tư mới 100% để phục vụ nuôi hàu cửa sông; diện </w:t>
            </w:r>
            <w:r w:rsidRPr="002B18D9">
              <w:rPr>
                <w:spacing w:val="-4"/>
                <w:sz w:val="24"/>
                <w:szCs w:val="24"/>
              </w:rPr>
              <w:t>tích tối thiểu 01 bè nuôi là 70m</w:t>
            </w:r>
            <w:r w:rsidRPr="002B18D9">
              <w:rPr>
                <w:spacing w:val="-4"/>
                <w:sz w:val="24"/>
                <w:szCs w:val="24"/>
                <w:vertAlign w:val="superscript"/>
              </w:rPr>
              <w:t>2</w:t>
            </w:r>
            <w:r w:rsidRPr="002B18D9">
              <w:rPr>
                <w:spacing w:val="-4"/>
                <w:sz w:val="24"/>
                <w:szCs w:val="24"/>
              </w:rPr>
              <w:t>; q</w:t>
            </w:r>
            <w:r w:rsidRPr="002B18D9">
              <w:rPr>
                <w:sz w:val="24"/>
                <w:szCs w:val="24"/>
              </w:rPr>
              <w:t>uy mô tối thiểu của một cơ sở nuôi từ 3.500m</w:t>
            </w:r>
            <w:r w:rsidRPr="002B18D9">
              <w:rPr>
                <w:sz w:val="24"/>
                <w:szCs w:val="24"/>
                <w:vertAlign w:val="superscript"/>
              </w:rPr>
              <w:t>2</w:t>
            </w:r>
            <w:r w:rsidRPr="002B18D9">
              <w:rPr>
                <w:sz w:val="24"/>
                <w:szCs w:val="24"/>
              </w:rPr>
              <w:t xml:space="preserve"> trở lên</w:t>
            </w:r>
            <w:r w:rsidRPr="002B18D9">
              <w:rPr>
                <w:spacing w:val="-4"/>
                <w:sz w:val="24"/>
                <w:szCs w:val="24"/>
              </w:rPr>
              <w:t>.</w:t>
            </w:r>
          </w:p>
          <w:p w14:paraId="0E517344" w14:textId="77777777" w:rsidR="003058DD" w:rsidRPr="002B18D9" w:rsidRDefault="003058DD" w:rsidP="00F4213F">
            <w:pPr>
              <w:spacing w:before="60" w:after="60" w:line="240" w:lineRule="auto"/>
              <w:ind w:firstLine="186"/>
              <w:jc w:val="both"/>
              <w:rPr>
                <w:sz w:val="24"/>
                <w:szCs w:val="24"/>
                <w:lang w:val="vi-VN"/>
              </w:rPr>
            </w:pPr>
            <w:r w:rsidRPr="002B18D9">
              <w:rPr>
                <w:sz w:val="24"/>
                <w:szCs w:val="24"/>
                <w:lang w:val="vi-VN"/>
              </w:rPr>
              <w:t xml:space="preserve">c) Nội dung, </w:t>
            </w:r>
            <w:r w:rsidRPr="002B18D9">
              <w:rPr>
                <w:sz w:val="24"/>
                <w:szCs w:val="24"/>
              </w:rPr>
              <w:t>mức</w:t>
            </w:r>
            <w:r w:rsidRPr="002B18D9">
              <w:rPr>
                <w:sz w:val="24"/>
                <w:szCs w:val="24"/>
                <w:lang w:val="vi-VN"/>
              </w:rPr>
              <w:t xml:space="preserve"> hỗ trợ </w:t>
            </w:r>
          </w:p>
          <w:p w14:paraId="3827C396" w14:textId="65BFB4EB" w:rsidR="00785A4B" w:rsidRPr="002B18D9" w:rsidRDefault="003058DD" w:rsidP="00F4213F">
            <w:pPr>
              <w:spacing w:before="60" w:after="60" w:line="240" w:lineRule="auto"/>
              <w:ind w:firstLine="186"/>
              <w:jc w:val="both"/>
              <w:rPr>
                <w:rStyle w:val="Strong"/>
                <w:i/>
                <w:sz w:val="24"/>
                <w:szCs w:val="24"/>
              </w:rPr>
            </w:pPr>
            <w:r w:rsidRPr="002B18D9">
              <w:rPr>
                <w:sz w:val="24"/>
                <w:szCs w:val="24"/>
                <w:lang w:val="vi-VN"/>
              </w:rPr>
              <w:t>H</w:t>
            </w:r>
            <w:r w:rsidRPr="002B18D9">
              <w:rPr>
                <w:sz w:val="24"/>
                <w:szCs w:val="24"/>
              </w:rPr>
              <w:t xml:space="preserve">ỗ trợ một phần kinh phí đầu tư bè nuôi hàu cửa sông mới, mức hỗ trợ </w:t>
            </w:r>
            <w:r w:rsidRPr="002B18D9">
              <w:rPr>
                <w:rStyle w:val="Strong"/>
                <w:b w:val="0"/>
                <w:sz w:val="24"/>
                <w:szCs w:val="24"/>
              </w:rPr>
              <w:t xml:space="preserve">01 triệu đồng/bè. </w:t>
            </w:r>
            <w:r w:rsidRPr="002B18D9">
              <w:rPr>
                <w:sz w:val="24"/>
                <w:szCs w:val="24"/>
              </w:rPr>
              <w:t>Mức hỗ trợ tối đa không quá 300 triệu đồng/cơ sở.</w:t>
            </w:r>
          </w:p>
          <w:p w14:paraId="68871334" w14:textId="77777777" w:rsidR="00785A4B" w:rsidRPr="002B18D9" w:rsidRDefault="00785A4B" w:rsidP="00F4213F">
            <w:pPr>
              <w:spacing w:before="60" w:after="60" w:line="240" w:lineRule="auto"/>
              <w:ind w:firstLine="186"/>
              <w:jc w:val="both"/>
              <w:rPr>
                <w:rStyle w:val="Strong"/>
                <w:i/>
                <w:sz w:val="24"/>
                <w:szCs w:val="24"/>
              </w:rPr>
            </w:pPr>
          </w:p>
          <w:p w14:paraId="20F89732" w14:textId="77777777" w:rsidR="00785A4B" w:rsidRPr="002B18D9" w:rsidRDefault="00785A4B" w:rsidP="00F4213F">
            <w:pPr>
              <w:spacing w:before="60" w:after="60" w:line="240" w:lineRule="auto"/>
              <w:ind w:firstLine="186"/>
              <w:jc w:val="both"/>
              <w:rPr>
                <w:rStyle w:val="Strong"/>
                <w:i/>
                <w:sz w:val="24"/>
                <w:szCs w:val="24"/>
              </w:rPr>
            </w:pPr>
          </w:p>
          <w:p w14:paraId="7BCD22D1" w14:textId="77777777" w:rsidR="00785A4B" w:rsidRPr="002B18D9" w:rsidRDefault="00785A4B" w:rsidP="00F4213F">
            <w:pPr>
              <w:spacing w:before="60" w:after="60" w:line="240" w:lineRule="auto"/>
              <w:ind w:firstLine="186"/>
              <w:jc w:val="both"/>
              <w:rPr>
                <w:rStyle w:val="Strong"/>
                <w:i/>
                <w:sz w:val="24"/>
                <w:szCs w:val="24"/>
              </w:rPr>
            </w:pPr>
          </w:p>
          <w:p w14:paraId="07BD9AF9" w14:textId="77777777" w:rsidR="00785A4B" w:rsidRPr="002B18D9" w:rsidRDefault="00785A4B" w:rsidP="00F4213F">
            <w:pPr>
              <w:spacing w:before="60" w:after="60" w:line="240" w:lineRule="auto"/>
              <w:ind w:firstLine="186"/>
              <w:jc w:val="both"/>
              <w:rPr>
                <w:rStyle w:val="Strong"/>
                <w:i/>
                <w:sz w:val="24"/>
                <w:szCs w:val="24"/>
              </w:rPr>
            </w:pPr>
          </w:p>
          <w:p w14:paraId="0FEEFD6E" w14:textId="77777777" w:rsidR="00785A4B" w:rsidRPr="002B18D9" w:rsidRDefault="00785A4B" w:rsidP="00F4213F">
            <w:pPr>
              <w:spacing w:before="60" w:after="60" w:line="240" w:lineRule="auto"/>
              <w:ind w:firstLine="186"/>
              <w:jc w:val="both"/>
              <w:rPr>
                <w:rStyle w:val="Strong"/>
                <w:i/>
                <w:sz w:val="24"/>
                <w:szCs w:val="24"/>
              </w:rPr>
            </w:pPr>
          </w:p>
          <w:p w14:paraId="5E7D1690" w14:textId="77777777" w:rsidR="00785A4B" w:rsidRPr="002B18D9" w:rsidRDefault="00785A4B" w:rsidP="00F4213F">
            <w:pPr>
              <w:spacing w:before="60" w:after="60" w:line="240" w:lineRule="auto"/>
              <w:ind w:firstLine="186"/>
              <w:jc w:val="both"/>
              <w:rPr>
                <w:rStyle w:val="Strong"/>
                <w:i/>
                <w:sz w:val="24"/>
                <w:szCs w:val="24"/>
              </w:rPr>
            </w:pPr>
          </w:p>
          <w:p w14:paraId="4B2B0A33" w14:textId="77777777" w:rsidR="00785A4B" w:rsidRPr="002B18D9" w:rsidRDefault="00785A4B" w:rsidP="00F4213F">
            <w:pPr>
              <w:spacing w:before="60" w:after="60" w:line="240" w:lineRule="auto"/>
              <w:ind w:firstLine="186"/>
              <w:jc w:val="both"/>
              <w:rPr>
                <w:rStyle w:val="Strong"/>
                <w:i/>
                <w:sz w:val="24"/>
                <w:szCs w:val="24"/>
              </w:rPr>
            </w:pPr>
          </w:p>
          <w:p w14:paraId="037B0968" w14:textId="77777777" w:rsidR="00785A4B" w:rsidRPr="002B18D9" w:rsidRDefault="00785A4B" w:rsidP="00F4213F">
            <w:pPr>
              <w:spacing w:before="60" w:after="60" w:line="240" w:lineRule="auto"/>
              <w:ind w:firstLine="186"/>
              <w:jc w:val="both"/>
              <w:rPr>
                <w:rStyle w:val="Strong"/>
                <w:i/>
                <w:sz w:val="24"/>
                <w:szCs w:val="24"/>
              </w:rPr>
            </w:pPr>
          </w:p>
          <w:p w14:paraId="272BC1BE" w14:textId="77777777" w:rsidR="00785A4B" w:rsidRPr="002B18D9" w:rsidRDefault="00785A4B" w:rsidP="00F4213F">
            <w:pPr>
              <w:spacing w:before="60" w:after="60" w:line="240" w:lineRule="auto"/>
              <w:ind w:firstLine="186"/>
              <w:jc w:val="both"/>
              <w:rPr>
                <w:rStyle w:val="Strong"/>
                <w:i/>
                <w:sz w:val="24"/>
                <w:szCs w:val="24"/>
              </w:rPr>
            </w:pPr>
          </w:p>
          <w:p w14:paraId="54B46B24" w14:textId="77777777" w:rsidR="00785A4B" w:rsidRPr="002B18D9" w:rsidRDefault="00785A4B" w:rsidP="00F4213F">
            <w:pPr>
              <w:spacing w:before="60" w:after="60" w:line="240" w:lineRule="auto"/>
              <w:ind w:firstLine="186"/>
              <w:jc w:val="both"/>
              <w:rPr>
                <w:rStyle w:val="Strong"/>
                <w:i/>
                <w:sz w:val="24"/>
                <w:szCs w:val="24"/>
              </w:rPr>
            </w:pPr>
          </w:p>
          <w:p w14:paraId="287F2B1B" w14:textId="77777777" w:rsidR="00785A4B" w:rsidRPr="002B18D9" w:rsidRDefault="00785A4B" w:rsidP="00F4213F">
            <w:pPr>
              <w:spacing w:before="60" w:after="60" w:line="240" w:lineRule="auto"/>
              <w:ind w:firstLine="186"/>
              <w:jc w:val="both"/>
              <w:rPr>
                <w:rStyle w:val="Strong"/>
                <w:i/>
                <w:sz w:val="24"/>
                <w:szCs w:val="24"/>
              </w:rPr>
            </w:pPr>
          </w:p>
          <w:p w14:paraId="31A57B48" w14:textId="77777777" w:rsidR="00785A4B" w:rsidRPr="002B18D9" w:rsidRDefault="00785A4B" w:rsidP="00F4213F">
            <w:pPr>
              <w:spacing w:before="60" w:after="60" w:line="240" w:lineRule="auto"/>
              <w:ind w:firstLine="186"/>
              <w:jc w:val="both"/>
              <w:rPr>
                <w:rStyle w:val="Strong"/>
                <w:i/>
                <w:sz w:val="24"/>
                <w:szCs w:val="24"/>
              </w:rPr>
            </w:pPr>
          </w:p>
          <w:p w14:paraId="34775625" w14:textId="77777777" w:rsidR="00785A4B" w:rsidRPr="002B18D9" w:rsidRDefault="00785A4B" w:rsidP="00F4213F">
            <w:pPr>
              <w:spacing w:before="60" w:after="60" w:line="240" w:lineRule="auto"/>
              <w:ind w:firstLine="186"/>
              <w:jc w:val="both"/>
              <w:rPr>
                <w:rStyle w:val="Strong"/>
                <w:i/>
                <w:sz w:val="24"/>
                <w:szCs w:val="24"/>
              </w:rPr>
            </w:pPr>
          </w:p>
          <w:p w14:paraId="61308CE0" w14:textId="77777777" w:rsidR="00785A4B" w:rsidRPr="002B18D9" w:rsidRDefault="00785A4B" w:rsidP="00F4213F">
            <w:pPr>
              <w:spacing w:before="60" w:after="60" w:line="240" w:lineRule="auto"/>
              <w:ind w:firstLine="186"/>
              <w:jc w:val="both"/>
              <w:rPr>
                <w:rStyle w:val="Strong"/>
                <w:i/>
                <w:sz w:val="24"/>
                <w:szCs w:val="24"/>
              </w:rPr>
            </w:pPr>
          </w:p>
          <w:p w14:paraId="1E995980" w14:textId="77777777" w:rsidR="00785A4B" w:rsidRPr="002B18D9" w:rsidRDefault="00785A4B" w:rsidP="00F4213F">
            <w:pPr>
              <w:spacing w:before="60" w:after="60" w:line="240" w:lineRule="auto"/>
              <w:ind w:firstLine="186"/>
              <w:jc w:val="both"/>
              <w:rPr>
                <w:rStyle w:val="Strong"/>
                <w:i/>
                <w:sz w:val="24"/>
                <w:szCs w:val="24"/>
              </w:rPr>
            </w:pPr>
          </w:p>
          <w:p w14:paraId="7C0B3B18" w14:textId="77777777" w:rsidR="00785A4B" w:rsidRPr="002B18D9" w:rsidRDefault="00785A4B" w:rsidP="00F4213F">
            <w:pPr>
              <w:spacing w:before="60" w:after="60" w:line="240" w:lineRule="auto"/>
              <w:ind w:firstLine="186"/>
              <w:jc w:val="both"/>
              <w:rPr>
                <w:rStyle w:val="Strong"/>
                <w:i/>
                <w:sz w:val="24"/>
                <w:szCs w:val="24"/>
              </w:rPr>
            </w:pPr>
          </w:p>
          <w:p w14:paraId="55E6FF61" w14:textId="77777777" w:rsidR="00785A4B" w:rsidRPr="002B18D9" w:rsidRDefault="00785A4B" w:rsidP="00F4213F">
            <w:pPr>
              <w:spacing w:before="60" w:after="60" w:line="240" w:lineRule="auto"/>
              <w:ind w:firstLine="186"/>
              <w:jc w:val="both"/>
              <w:rPr>
                <w:rStyle w:val="Strong"/>
                <w:i/>
                <w:sz w:val="24"/>
                <w:szCs w:val="24"/>
              </w:rPr>
            </w:pPr>
          </w:p>
          <w:p w14:paraId="19E0093A" w14:textId="77777777" w:rsidR="00785A4B" w:rsidRPr="002B18D9" w:rsidRDefault="00785A4B" w:rsidP="00F4213F">
            <w:pPr>
              <w:spacing w:before="60" w:after="60" w:line="240" w:lineRule="auto"/>
              <w:ind w:firstLine="186"/>
              <w:jc w:val="both"/>
              <w:rPr>
                <w:rStyle w:val="Strong"/>
                <w:i/>
                <w:sz w:val="24"/>
                <w:szCs w:val="24"/>
              </w:rPr>
            </w:pPr>
          </w:p>
          <w:p w14:paraId="42CEB982" w14:textId="77777777" w:rsidR="00785A4B" w:rsidRPr="002B18D9" w:rsidRDefault="00785A4B" w:rsidP="00F4213F">
            <w:pPr>
              <w:spacing w:before="60" w:after="60" w:line="240" w:lineRule="auto"/>
              <w:ind w:firstLine="186"/>
              <w:jc w:val="both"/>
              <w:rPr>
                <w:rStyle w:val="Strong"/>
                <w:i/>
                <w:sz w:val="24"/>
                <w:szCs w:val="24"/>
              </w:rPr>
            </w:pPr>
          </w:p>
          <w:p w14:paraId="0FAF75FD" w14:textId="77777777" w:rsidR="00785A4B" w:rsidRPr="002B18D9" w:rsidRDefault="00785A4B" w:rsidP="00F4213F">
            <w:pPr>
              <w:spacing w:before="60" w:after="60" w:line="240" w:lineRule="auto"/>
              <w:ind w:firstLine="186"/>
              <w:jc w:val="both"/>
              <w:rPr>
                <w:rStyle w:val="Strong"/>
                <w:i/>
                <w:sz w:val="24"/>
                <w:szCs w:val="24"/>
              </w:rPr>
            </w:pPr>
          </w:p>
          <w:p w14:paraId="594E2281" w14:textId="77777777" w:rsidR="00785A4B" w:rsidRPr="002B18D9" w:rsidRDefault="00785A4B" w:rsidP="00F4213F">
            <w:pPr>
              <w:spacing w:before="60" w:after="60" w:line="240" w:lineRule="auto"/>
              <w:ind w:firstLine="186"/>
              <w:jc w:val="both"/>
              <w:rPr>
                <w:rStyle w:val="Strong"/>
                <w:i/>
                <w:sz w:val="24"/>
                <w:szCs w:val="24"/>
              </w:rPr>
            </w:pPr>
          </w:p>
          <w:p w14:paraId="1FE2F075" w14:textId="77777777" w:rsidR="00E540B8" w:rsidRPr="002B18D9" w:rsidRDefault="00E540B8" w:rsidP="00F4213F">
            <w:pPr>
              <w:spacing w:before="60" w:after="60" w:line="240" w:lineRule="auto"/>
              <w:jc w:val="both"/>
              <w:rPr>
                <w:rStyle w:val="Strong"/>
                <w:i/>
                <w:sz w:val="24"/>
                <w:szCs w:val="24"/>
              </w:rPr>
            </w:pPr>
          </w:p>
          <w:p w14:paraId="16BD8AE4" w14:textId="41220255" w:rsidR="00785A4B" w:rsidRPr="002B18D9" w:rsidRDefault="00785A4B" w:rsidP="00F4213F">
            <w:pPr>
              <w:spacing w:before="60" w:after="60" w:line="240" w:lineRule="auto"/>
              <w:ind w:firstLine="186"/>
              <w:jc w:val="both"/>
              <w:rPr>
                <w:rStyle w:val="Strong"/>
                <w:i/>
                <w:sz w:val="24"/>
                <w:szCs w:val="24"/>
              </w:rPr>
            </w:pPr>
            <w:r w:rsidRPr="002B18D9">
              <w:rPr>
                <w:b/>
                <w:bCs/>
                <w:i/>
                <w:noProof/>
                <w:sz w:val="24"/>
                <w:szCs w:val="24"/>
              </w:rPr>
              <mc:AlternateContent>
                <mc:Choice Requires="wps">
                  <w:drawing>
                    <wp:anchor distT="0" distB="0" distL="114300" distR="114300" simplePos="0" relativeHeight="251672576" behindDoc="0" locked="0" layoutInCell="1" allowOverlap="1" wp14:anchorId="2B3A9F36" wp14:editId="0880EABE">
                      <wp:simplePos x="0" y="0"/>
                      <wp:positionH relativeFrom="column">
                        <wp:posOffset>298450</wp:posOffset>
                      </wp:positionH>
                      <wp:positionV relativeFrom="paragraph">
                        <wp:posOffset>67310</wp:posOffset>
                      </wp:positionV>
                      <wp:extent cx="163830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1638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860CA3B" id="Straight Connector 8"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5pt,5.3pt" to="152.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" strokecolor="black [3200]" strokeweight=".5pt">
                      <v:stroke joinstyle="miter"/>
                    </v:line>
                  </w:pict>
                </mc:Fallback>
              </mc:AlternateContent>
            </w:r>
          </w:p>
          <w:p w14:paraId="5A1CDEB0" w14:textId="77777777" w:rsidR="003058DD" w:rsidRPr="002B18D9" w:rsidRDefault="003058DD" w:rsidP="00F4213F">
            <w:pPr>
              <w:spacing w:before="60" w:after="60" w:line="240" w:lineRule="auto"/>
              <w:ind w:firstLine="187"/>
              <w:jc w:val="both"/>
              <w:rPr>
                <w:bCs/>
                <w:i/>
                <w:sz w:val="24"/>
                <w:szCs w:val="24"/>
              </w:rPr>
            </w:pPr>
            <w:r w:rsidRPr="002B18D9">
              <w:rPr>
                <w:rStyle w:val="Strong"/>
                <w:i/>
                <w:sz w:val="24"/>
                <w:szCs w:val="24"/>
              </w:rPr>
              <w:t>2. Hỗ trợ phát triển nuôi ngao bãi triều</w:t>
            </w:r>
          </w:p>
          <w:p w14:paraId="2097FAC1" w14:textId="77777777" w:rsidR="003058DD" w:rsidRPr="002B18D9" w:rsidRDefault="003058DD" w:rsidP="00F4213F">
            <w:pPr>
              <w:shd w:val="clear" w:color="auto" w:fill="FFFFFF"/>
              <w:spacing w:before="60" w:after="60" w:line="240" w:lineRule="auto"/>
              <w:ind w:firstLine="187"/>
              <w:jc w:val="both"/>
              <w:rPr>
                <w:sz w:val="24"/>
                <w:szCs w:val="24"/>
                <w:lang w:val="es-NI"/>
              </w:rPr>
            </w:pPr>
            <w:r w:rsidRPr="002B18D9">
              <w:rPr>
                <w:sz w:val="24"/>
                <w:szCs w:val="24"/>
                <w:lang w:val="es-NI"/>
              </w:rPr>
              <w:t>a) Đối tượng hỗ trợ</w:t>
            </w:r>
          </w:p>
          <w:p w14:paraId="017B7869" w14:textId="77777777" w:rsidR="003058DD" w:rsidRPr="002B18D9" w:rsidRDefault="003058DD" w:rsidP="00F4213F">
            <w:pPr>
              <w:shd w:val="clear" w:color="auto" w:fill="FFFFFF"/>
              <w:spacing w:before="60" w:after="60" w:line="240" w:lineRule="auto"/>
              <w:ind w:firstLine="187"/>
              <w:jc w:val="both"/>
              <w:rPr>
                <w:sz w:val="24"/>
                <w:szCs w:val="24"/>
                <w:lang w:val="es-NI"/>
              </w:rPr>
            </w:pPr>
            <w:r w:rsidRPr="002B18D9">
              <w:rPr>
                <w:sz w:val="24"/>
                <w:szCs w:val="24"/>
                <w:lang w:val="es-NI"/>
              </w:rPr>
              <w:t>Các tổ chức, cá nhân nuôi ngao bãi triều trên địa bàn tỉnh Hưng Yên.</w:t>
            </w:r>
          </w:p>
          <w:p w14:paraId="78C713C1" w14:textId="77777777" w:rsidR="003058DD" w:rsidRPr="002B18D9" w:rsidRDefault="003058DD" w:rsidP="00F4213F">
            <w:pPr>
              <w:shd w:val="clear" w:color="auto" w:fill="FFFFFF"/>
              <w:spacing w:before="60" w:after="60" w:line="240" w:lineRule="auto"/>
              <w:ind w:firstLine="187"/>
              <w:jc w:val="both"/>
              <w:rPr>
                <w:sz w:val="24"/>
                <w:szCs w:val="24"/>
                <w:lang w:val="es-NI"/>
              </w:rPr>
            </w:pPr>
            <w:r w:rsidRPr="002B18D9">
              <w:rPr>
                <w:sz w:val="24"/>
                <w:szCs w:val="24"/>
                <w:lang w:val="es-NI"/>
              </w:rPr>
              <w:t>b) Điều kiện hỗ trợ</w:t>
            </w:r>
          </w:p>
          <w:p w14:paraId="084DDB7D" w14:textId="77777777" w:rsidR="003058DD" w:rsidRPr="002B18D9" w:rsidRDefault="003058DD" w:rsidP="00F4213F">
            <w:pPr>
              <w:shd w:val="clear" w:color="auto" w:fill="FFFFFF"/>
              <w:spacing w:before="60" w:after="60" w:line="240" w:lineRule="auto"/>
              <w:ind w:firstLine="187"/>
              <w:jc w:val="both"/>
              <w:rPr>
                <w:sz w:val="24"/>
                <w:szCs w:val="24"/>
              </w:rPr>
            </w:pPr>
            <w:r w:rsidRPr="002B18D9">
              <w:rPr>
                <w:sz w:val="24"/>
                <w:szCs w:val="24"/>
                <w:lang w:val="vi-VN"/>
              </w:rPr>
              <w:t>Được cơ quan có thẩm quyền giao đất, cho thuê</w:t>
            </w:r>
            <w:r w:rsidRPr="002B18D9">
              <w:rPr>
                <w:sz w:val="24"/>
                <w:szCs w:val="24"/>
              </w:rPr>
              <w:t xml:space="preserve"> đất theo quy định</w:t>
            </w:r>
          </w:p>
          <w:p w14:paraId="2DE9F98B" w14:textId="77777777" w:rsidR="003058DD" w:rsidRPr="002B18D9" w:rsidRDefault="003058DD" w:rsidP="00F4213F">
            <w:pPr>
              <w:shd w:val="clear" w:color="auto" w:fill="FFFFFF"/>
              <w:spacing w:before="60" w:after="60" w:line="240" w:lineRule="auto"/>
              <w:ind w:firstLine="187"/>
              <w:jc w:val="both"/>
              <w:rPr>
                <w:sz w:val="24"/>
                <w:szCs w:val="24"/>
              </w:rPr>
            </w:pPr>
            <w:r w:rsidRPr="002B18D9">
              <w:rPr>
                <w:sz w:val="24"/>
                <w:szCs w:val="24"/>
              </w:rPr>
              <w:t>c) Nội dung, mức hỗ trợ</w:t>
            </w:r>
          </w:p>
          <w:p w14:paraId="041706A4" w14:textId="77777777" w:rsidR="003058DD" w:rsidRPr="002B18D9" w:rsidRDefault="003058DD" w:rsidP="00F4213F">
            <w:pPr>
              <w:shd w:val="clear" w:color="auto" w:fill="FFFFFF"/>
              <w:spacing w:before="60" w:after="60" w:line="240" w:lineRule="auto"/>
              <w:ind w:firstLine="187"/>
              <w:jc w:val="both"/>
              <w:rPr>
                <w:sz w:val="24"/>
                <w:szCs w:val="24"/>
              </w:rPr>
            </w:pPr>
            <w:r w:rsidRPr="002B18D9">
              <w:rPr>
                <w:sz w:val="24"/>
                <w:szCs w:val="24"/>
              </w:rPr>
              <w:t>Hỗ trợ một phần chi phí thuê công nhân thu dọn vỏ ngao khi ngao bị chết (tỷ lệ chết ít nhất từ 30% số lượng ngao có trong bãi nuôi). Mức hỗ trợ 3 triệu đồng/ha.</w:t>
            </w:r>
          </w:p>
          <w:p w14:paraId="02667D73" w14:textId="77777777" w:rsidR="003058DD" w:rsidRPr="002B18D9" w:rsidRDefault="003058DD" w:rsidP="00F4213F">
            <w:pPr>
              <w:shd w:val="clear" w:color="auto" w:fill="FFFFFF"/>
              <w:spacing w:before="60" w:after="60" w:line="240" w:lineRule="auto"/>
              <w:ind w:firstLine="187"/>
              <w:jc w:val="both"/>
              <w:rPr>
                <w:b/>
                <w:i/>
                <w:sz w:val="24"/>
                <w:szCs w:val="24"/>
              </w:rPr>
            </w:pPr>
            <w:r w:rsidRPr="002B18D9">
              <w:rPr>
                <w:b/>
                <w:i/>
                <w:sz w:val="24"/>
                <w:szCs w:val="24"/>
              </w:rPr>
              <w:t>3. Hỗ trợ phát triển ương ngao trong đầm</w:t>
            </w:r>
          </w:p>
          <w:p w14:paraId="30E75D46" w14:textId="77777777" w:rsidR="003058DD" w:rsidRPr="002B18D9" w:rsidRDefault="003058DD" w:rsidP="00F4213F">
            <w:pPr>
              <w:shd w:val="clear" w:color="auto" w:fill="FFFFFF"/>
              <w:spacing w:before="60" w:after="60" w:line="240" w:lineRule="auto"/>
              <w:ind w:firstLine="187"/>
              <w:jc w:val="both"/>
              <w:rPr>
                <w:sz w:val="24"/>
                <w:szCs w:val="24"/>
                <w:lang w:val="es-NI"/>
              </w:rPr>
            </w:pPr>
            <w:r w:rsidRPr="002B18D9">
              <w:rPr>
                <w:sz w:val="24"/>
                <w:szCs w:val="24"/>
                <w:lang w:val="es-NI"/>
              </w:rPr>
              <w:t>a) Đối tượng hỗ trợ</w:t>
            </w:r>
          </w:p>
          <w:p w14:paraId="36F21EA0" w14:textId="77777777" w:rsidR="003058DD" w:rsidRPr="002B18D9" w:rsidRDefault="003058DD" w:rsidP="00F4213F">
            <w:pPr>
              <w:shd w:val="clear" w:color="auto" w:fill="FFFFFF"/>
              <w:spacing w:before="60" w:after="60" w:line="240" w:lineRule="auto"/>
              <w:ind w:firstLine="187"/>
              <w:jc w:val="both"/>
              <w:rPr>
                <w:spacing w:val="-8"/>
                <w:sz w:val="24"/>
                <w:szCs w:val="24"/>
                <w:lang w:val="es-NI"/>
              </w:rPr>
            </w:pPr>
            <w:r w:rsidRPr="002B18D9">
              <w:rPr>
                <w:spacing w:val="-8"/>
                <w:sz w:val="24"/>
                <w:szCs w:val="24"/>
                <w:lang w:val="es-NI"/>
              </w:rPr>
              <w:t>Các tổ chức, cá nhân ương ngao trong đầm nước lợ trên địa bàn tỉnh Hưng Yên.</w:t>
            </w:r>
          </w:p>
          <w:p w14:paraId="018DA297" w14:textId="77777777" w:rsidR="003058DD" w:rsidRPr="002B18D9" w:rsidRDefault="003058DD" w:rsidP="00F4213F">
            <w:pPr>
              <w:shd w:val="clear" w:color="auto" w:fill="FFFFFF"/>
              <w:spacing w:before="60" w:after="60" w:line="240" w:lineRule="auto"/>
              <w:ind w:firstLine="187"/>
              <w:jc w:val="both"/>
              <w:rPr>
                <w:sz w:val="24"/>
                <w:szCs w:val="24"/>
                <w:lang w:val="es-NI"/>
              </w:rPr>
            </w:pPr>
            <w:r w:rsidRPr="002B18D9">
              <w:rPr>
                <w:sz w:val="24"/>
                <w:szCs w:val="24"/>
                <w:lang w:val="es-NI"/>
              </w:rPr>
              <w:t>b) Điều kiện hỗ trợ</w:t>
            </w:r>
          </w:p>
          <w:p w14:paraId="31A332C1" w14:textId="77777777" w:rsidR="003058DD" w:rsidRPr="002B18D9" w:rsidRDefault="003058DD" w:rsidP="00F4213F">
            <w:pPr>
              <w:shd w:val="clear" w:color="auto" w:fill="FFFFFF"/>
              <w:spacing w:before="60" w:after="60" w:line="240" w:lineRule="auto"/>
              <w:ind w:firstLine="187"/>
              <w:jc w:val="both"/>
              <w:rPr>
                <w:sz w:val="24"/>
                <w:szCs w:val="24"/>
              </w:rPr>
            </w:pPr>
            <w:r w:rsidRPr="002B18D9">
              <w:rPr>
                <w:sz w:val="24"/>
                <w:szCs w:val="24"/>
                <w:lang w:val="vi-VN"/>
              </w:rPr>
              <w:t>Được cơ quan có thẩm quyền giao đất, cho thuê</w:t>
            </w:r>
            <w:r w:rsidRPr="002B18D9">
              <w:rPr>
                <w:sz w:val="24"/>
                <w:szCs w:val="24"/>
              </w:rPr>
              <w:t xml:space="preserve"> đất theo quy định.</w:t>
            </w:r>
          </w:p>
          <w:p w14:paraId="5CDEDCEC" w14:textId="77777777" w:rsidR="003058DD" w:rsidRPr="002B18D9" w:rsidRDefault="003058DD" w:rsidP="00F4213F">
            <w:pPr>
              <w:shd w:val="clear" w:color="auto" w:fill="FFFFFF"/>
              <w:spacing w:before="60" w:after="60" w:line="240" w:lineRule="auto"/>
              <w:ind w:firstLine="187"/>
              <w:jc w:val="both"/>
              <w:rPr>
                <w:sz w:val="24"/>
                <w:szCs w:val="24"/>
              </w:rPr>
            </w:pPr>
            <w:r w:rsidRPr="002B18D9">
              <w:rPr>
                <w:sz w:val="24"/>
                <w:szCs w:val="24"/>
              </w:rPr>
              <w:t>c) Nội dung, mức hỗ trợ</w:t>
            </w:r>
          </w:p>
          <w:p w14:paraId="6CCE21A9" w14:textId="77777777" w:rsidR="003058DD" w:rsidRPr="002B18D9" w:rsidRDefault="003058DD" w:rsidP="00F4213F">
            <w:pPr>
              <w:spacing w:before="60" w:after="60" w:line="240" w:lineRule="auto"/>
              <w:ind w:firstLine="187"/>
              <w:jc w:val="both"/>
              <w:rPr>
                <w:sz w:val="24"/>
                <w:szCs w:val="24"/>
              </w:rPr>
            </w:pPr>
            <w:r w:rsidRPr="002B18D9">
              <w:rPr>
                <w:sz w:val="24"/>
                <w:szCs w:val="24"/>
              </w:rPr>
              <w:t>Hỗ trợ một phần chi phí cải tạo ương ngao giống trong đầm nước lợ. Mức hỗ trợ 50 triệu đồng/ha.</w:t>
            </w:r>
          </w:p>
          <w:p w14:paraId="7116F605" w14:textId="08454D18" w:rsidR="00785A4B" w:rsidRPr="002B18D9" w:rsidRDefault="00785A4B" w:rsidP="00F4213F">
            <w:pPr>
              <w:shd w:val="clear" w:color="auto" w:fill="FFFFFF"/>
              <w:spacing w:before="60" w:after="60" w:line="240" w:lineRule="auto"/>
              <w:ind w:firstLine="186"/>
              <w:jc w:val="both"/>
              <w:rPr>
                <w:sz w:val="24"/>
                <w:szCs w:val="24"/>
              </w:rPr>
            </w:pPr>
          </w:p>
        </w:tc>
        <w:tc>
          <w:tcPr>
            <w:tcW w:w="1602" w:type="pct"/>
          </w:tcPr>
          <w:p w14:paraId="7740DBBB" w14:textId="77777777" w:rsidR="00785A4B" w:rsidRPr="002B18D9" w:rsidRDefault="00785A4B" w:rsidP="00F4213F">
            <w:pPr>
              <w:spacing w:before="60" w:after="60" w:line="240" w:lineRule="auto"/>
              <w:ind w:firstLine="197"/>
              <w:jc w:val="both"/>
              <w:rPr>
                <w:sz w:val="24"/>
                <w:szCs w:val="24"/>
              </w:rPr>
            </w:pPr>
          </w:p>
          <w:p w14:paraId="0E3A86D4" w14:textId="6F827B3C" w:rsidR="00785A4B" w:rsidRPr="002B18D9" w:rsidRDefault="00785A4B" w:rsidP="00F4213F">
            <w:pPr>
              <w:spacing w:before="60" w:after="60" w:line="240" w:lineRule="auto"/>
              <w:ind w:firstLine="197"/>
              <w:jc w:val="both"/>
              <w:rPr>
                <w:sz w:val="24"/>
                <w:szCs w:val="24"/>
              </w:rPr>
            </w:pPr>
            <w:r w:rsidRPr="002B18D9">
              <w:rPr>
                <w:sz w:val="24"/>
                <w:szCs w:val="24"/>
              </w:rPr>
              <w:t>1. Đối tượng hỗ trợ</w:t>
            </w:r>
          </w:p>
          <w:p w14:paraId="76532A16" w14:textId="05F93961" w:rsidR="00785A4B" w:rsidRPr="002B18D9" w:rsidRDefault="00785A4B" w:rsidP="00F4213F">
            <w:pPr>
              <w:spacing w:before="60" w:after="60" w:line="240" w:lineRule="auto"/>
              <w:ind w:firstLine="197"/>
              <w:jc w:val="both"/>
              <w:rPr>
                <w:sz w:val="24"/>
                <w:szCs w:val="24"/>
              </w:rPr>
            </w:pPr>
            <w:r w:rsidRPr="002B18D9">
              <w:rPr>
                <w:rStyle w:val="Strong"/>
                <w:sz w:val="24"/>
                <w:szCs w:val="24"/>
              </w:rPr>
              <w:t>Đối tượng hỗ trợ:</w:t>
            </w:r>
            <w:r w:rsidRPr="002B18D9">
              <w:rPr>
                <w:sz w:val="24"/>
                <w:szCs w:val="24"/>
              </w:rPr>
              <w:t xml:space="preserve"> Trên địa bàn tỉnh hiện có trên 4.000 bè nuôi hàu cửa sông, sản lượng hằng năm trên 10.000 tấn, góp phần tạo việc làm, thu nhập và thúc đẩy phát triển nuôi trồng thủy sản. Hàu là đối tượng nuôi có tiềm năng, đang được tỉnh định hướng phát triển thành sản phẩm hàng hóa phục vụ thị trường trong nước và xuất khẩu. Do đó, việc hỗ trợ phát triển nuôi hàu là cần thiết nhằm mở rộng quy mô, nâng cao năng suất, chất lượng, giá trị sản phẩm và phát triển ngành hàng theo hướng bền vững</w:t>
            </w:r>
          </w:p>
          <w:p w14:paraId="4BFD421D" w14:textId="3616EAC9" w:rsidR="00785A4B" w:rsidRPr="002B18D9" w:rsidRDefault="00785A4B" w:rsidP="00F4213F">
            <w:pPr>
              <w:spacing w:before="60" w:after="60" w:line="240" w:lineRule="auto"/>
              <w:ind w:firstLine="197"/>
              <w:jc w:val="both"/>
              <w:rPr>
                <w:sz w:val="24"/>
                <w:szCs w:val="24"/>
              </w:rPr>
            </w:pPr>
            <w:r w:rsidRPr="002B18D9">
              <w:rPr>
                <w:sz w:val="24"/>
                <w:szCs w:val="24"/>
              </w:rPr>
              <w:t>2. Về điều kiện hỗ trợ</w:t>
            </w:r>
          </w:p>
          <w:p w14:paraId="5EC97703" w14:textId="1482EE6B" w:rsidR="00785A4B" w:rsidRPr="002B18D9" w:rsidRDefault="00785A4B" w:rsidP="00F4213F">
            <w:pPr>
              <w:spacing w:before="60" w:after="60" w:line="240" w:lineRule="auto"/>
              <w:ind w:firstLine="197"/>
              <w:jc w:val="both"/>
              <w:rPr>
                <w:sz w:val="24"/>
                <w:szCs w:val="24"/>
              </w:rPr>
            </w:pPr>
            <w:r w:rsidRPr="002B18D9">
              <w:rPr>
                <w:sz w:val="24"/>
                <w:szCs w:val="24"/>
              </w:rPr>
              <w:t xml:space="preserve">Quy định cơ sở phải có giấy xác nhận đăng ký nuôi trồng thủy sản lồng bè nhằm bảo đảm hoạt động nuôi hàu được thực hiện hợp pháp, đúng quy định. Yêu cầu bè nuôi được làm mới 100% và có diện tích tối thiểu 70 m²/bè nhằm khuyến khích đầu tư mới, bảo đảm quy mô và điều kiện kỹ thuật phù hợp cho nuôi hàu theo thực tế; đồng thời quy định diện tích tối thiểu </w:t>
            </w:r>
            <w:r w:rsidR="00E752FC" w:rsidRPr="002B18D9">
              <w:rPr>
                <w:sz w:val="24"/>
                <w:szCs w:val="24"/>
              </w:rPr>
              <w:t>3.500</w:t>
            </w:r>
            <w:r w:rsidRPr="002B18D9">
              <w:rPr>
                <w:sz w:val="24"/>
                <w:szCs w:val="24"/>
              </w:rPr>
              <w:t xml:space="preserve"> m²/cơ sở để tập trung nguồn lực hỗ trợ, hình thành vùng nuôi có quy mô, nâng cao hiệu quả sản xuất và thuận lợi cho quản lý.</w:t>
            </w:r>
          </w:p>
          <w:p w14:paraId="71E795B7" w14:textId="157FE4F0" w:rsidR="00785A4B" w:rsidRPr="002B18D9" w:rsidRDefault="00785A4B" w:rsidP="00F4213F">
            <w:pPr>
              <w:spacing w:before="60" w:after="60" w:line="240" w:lineRule="auto"/>
              <w:ind w:firstLine="197"/>
              <w:jc w:val="both"/>
              <w:rPr>
                <w:sz w:val="24"/>
                <w:szCs w:val="24"/>
              </w:rPr>
            </w:pPr>
            <w:r w:rsidRPr="002B18D9">
              <w:rPr>
                <w:sz w:val="24"/>
                <w:szCs w:val="24"/>
              </w:rPr>
              <w:t>3. Nội dung và mức hỗ trợ</w:t>
            </w:r>
          </w:p>
          <w:p w14:paraId="6CD819AA" w14:textId="21CCA01A" w:rsidR="00785A4B" w:rsidRPr="002B18D9" w:rsidRDefault="00785A4B" w:rsidP="00F4213F">
            <w:pPr>
              <w:spacing w:before="60" w:after="60" w:line="240" w:lineRule="auto"/>
              <w:ind w:firstLine="197"/>
              <w:jc w:val="both"/>
              <w:rPr>
                <w:sz w:val="24"/>
                <w:szCs w:val="24"/>
              </w:rPr>
            </w:pPr>
            <w:r w:rsidRPr="002B18D9">
              <w:rPr>
                <w:sz w:val="24"/>
                <w:szCs w:val="24"/>
              </w:rPr>
              <w:t xml:space="preserve">Chi phí đầu tư làm mới 01 bè nuôi hàu khoảng 4-5 triệu đồng/bè; bè nuôi có kết cấu đơn giản, chịu tác động thường xuyên của môi trường nước nên phải sửa chữa, chu kỳ thay mới từ 2-3 năm. Để khuyến khích người dân đầu tư mới, mở rộng nuôi hàu và giảm một phần chi phí ban đầu, đề xuất hỗ trợ </w:t>
            </w:r>
            <w:r w:rsidRPr="002B18D9">
              <w:rPr>
                <w:rStyle w:val="Strong"/>
                <w:sz w:val="24"/>
                <w:szCs w:val="24"/>
              </w:rPr>
              <w:t>1 triệu đồng/bè</w:t>
            </w:r>
            <w:r w:rsidRPr="002B18D9">
              <w:rPr>
                <w:sz w:val="24"/>
                <w:szCs w:val="24"/>
              </w:rPr>
              <w:t xml:space="preserve">, tương đương khoảng 20-25% chi phí làm bè. Quy định mức hỗ trợ tối đa </w:t>
            </w:r>
            <w:r w:rsidRPr="002B18D9">
              <w:rPr>
                <w:rStyle w:val="Strong"/>
                <w:sz w:val="24"/>
                <w:szCs w:val="24"/>
              </w:rPr>
              <w:t>300 triệu đồng/cơ sở</w:t>
            </w:r>
            <w:r w:rsidRPr="002B18D9">
              <w:rPr>
                <w:sz w:val="24"/>
                <w:szCs w:val="24"/>
              </w:rPr>
              <w:t xml:space="preserve"> nhằm bảo đảm hỗ trợ có trọng tâm, phù hợp khả năng cân đối ngân sách, đồng thời tránh tập trung nguồn lực cho các cơ sở có quy mô nuôi quá lớn, tạo điều kiện để nhiều tổ chức, cá nhân có nhu cầu được tiếp cận và hưởng lợi từ chính sách</w:t>
            </w:r>
          </w:p>
          <w:p w14:paraId="4E291C81" w14:textId="04C90BAA" w:rsidR="00785A4B" w:rsidRPr="002B18D9" w:rsidRDefault="00785A4B" w:rsidP="00F4213F">
            <w:pPr>
              <w:spacing w:before="60" w:after="60" w:line="240" w:lineRule="auto"/>
              <w:ind w:firstLine="197"/>
              <w:jc w:val="both"/>
              <w:rPr>
                <w:sz w:val="24"/>
                <w:szCs w:val="24"/>
              </w:rPr>
            </w:pPr>
            <w:r w:rsidRPr="002B18D9">
              <w:rPr>
                <w:sz w:val="24"/>
                <w:szCs w:val="24"/>
              </w:rPr>
              <w:t>Tổng kinh phí dự kiến đến năm 2030; tổng bè hàu hiện đang có 4.470 bè/12 cơ sở nuôi, tính mức hỗ trợ tối đa đến năm 2030 là 3,6 tỷ đồ</w:t>
            </w:r>
            <w:r w:rsidR="00285D96" w:rsidRPr="002B18D9">
              <w:rPr>
                <w:sz w:val="24"/>
                <w:szCs w:val="24"/>
              </w:rPr>
              <w:t>ng, phù hợp khả năng cân đối ngân sách của tỉnh.</w:t>
            </w:r>
          </w:p>
          <w:p w14:paraId="7881C1C0" w14:textId="29C337E5" w:rsidR="00785A4B" w:rsidRPr="002B18D9" w:rsidRDefault="00785A4B" w:rsidP="00F4213F">
            <w:pPr>
              <w:spacing w:before="60" w:after="60" w:line="240" w:lineRule="auto"/>
              <w:ind w:firstLine="197"/>
              <w:jc w:val="both"/>
              <w:rPr>
                <w:rFonts w:eastAsia="Tahoma"/>
                <w:sz w:val="24"/>
                <w:szCs w:val="24"/>
              </w:rPr>
            </w:pPr>
            <w:r w:rsidRPr="002B18D9">
              <w:rPr>
                <w:noProof/>
                <w:sz w:val="24"/>
                <w:szCs w:val="24"/>
              </w:rPr>
              <mc:AlternateContent>
                <mc:Choice Requires="wps">
                  <w:drawing>
                    <wp:anchor distT="0" distB="0" distL="114300" distR="114300" simplePos="0" relativeHeight="251673600" behindDoc="0" locked="0" layoutInCell="1" allowOverlap="1" wp14:anchorId="41C29456" wp14:editId="1D8A937C">
                      <wp:simplePos x="0" y="0"/>
                      <wp:positionH relativeFrom="column">
                        <wp:posOffset>439420</wp:posOffset>
                      </wp:positionH>
                      <wp:positionV relativeFrom="paragraph">
                        <wp:posOffset>152400</wp:posOffset>
                      </wp:positionV>
                      <wp:extent cx="171450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1714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54222F5A" id="Straight Connector 9"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34.6pt,12pt" to="169.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" strokecolor="black [3200]" strokeweight=".5pt">
                      <v:stroke joinstyle="miter"/>
                    </v:line>
                  </w:pict>
                </mc:Fallback>
              </mc:AlternateContent>
            </w:r>
          </w:p>
          <w:p w14:paraId="013D0A66" w14:textId="6462C0A6" w:rsidR="00785A4B" w:rsidRPr="002B18D9" w:rsidRDefault="00785A4B" w:rsidP="00F4213F">
            <w:pPr>
              <w:spacing w:before="60" w:after="60" w:line="240" w:lineRule="auto"/>
              <w:ind w:firstLine="197"/>
              <w:jc w:val="both"/>
              <w:rPr>
                <w:rFonts w:eastAsia="Tahoma"/>
                <w:sz w:val="24"/>
                <w:szCs w:val="24"/>
              </w:rPr>
            </w:pPr>
            <w:r w:rsidRPr="002B18D9">
              <w:rPr>
                <w:rFonts w:eastAsia="Tahoma"/>
                <w:sz w:val="24"/>
                <w:szCs w:val="24"/>
              </w:rPr>
              <w:t>1. Đối tượng hỗ trợ: Các tổ chức cá nhân ương ngao trong đầm và nuôi ngao ngoài bãi triều</w:t>
            </w:r>
          </w:p>
          <w:p w14:paraId="1DC49983" w14:textId="22249980" w:rsidR="00785A4B" w:rsidRPr="002B18D9" w:rsidRDefault="00785A4B" w:rsidP="00F4213F">
            <w:pPr>
              <w:spacing w:before="60" w:after="60" w:line="240" w:lineRule="auto"/>
              <w:ind w:firstLine="197"/>
              <w:jc w:val="both"/>
              <w:rPr>
                <w:sz w:val="24"/>
                <w:szCs w:val="24"/>
              </w:rPr>
            </w:pPr>
            <w:r w:rsidRPr="002B18D9">
              <w:rPr>
                <w:rFonts w:eastAsia="Tahoma"/>
                <w:sz w:val="24"/>
                <w:szCs w:val="24"/>
              </w:rPr>
              <w:t>-  N</w:t>
            </w:r>
            <w:r w:rsidRPr="002B18D9">
              <w:rPr>
                <w:sz w:val="24"/>
                <w:szCs w:val="24"/>
              </w:rPr>
              <w:t>gao là sản phẩm chủ lực của tỉnh, với trên 4.000 ha nuôi bãi triều và trên 150 ha ương trong đầm, sản lượng chiếm khoảng 40% tổng sản lượng nuôi trồng thủy sản của tỉnh. Nghề nuôi ngao có vai trò quan trọng trong tạo việc làm, thu nhập và duy trì sản lượng thủy sản. Tuy nhiên, sản xuất còn chịu nhiều rủi ro do môi trường, thời tiết, dịch bệnh và tỷ lệ hao hụt cao. Do đó, việc hỗ trợ ương và nuôi ngao là cần thiết nhằm giảm rủi ro, nâng cao hiệu quả sản xuất, ổn định sinh kế và phát triển ngành hàng ngao theo hướng bền vững</w:t>
            </w:r>
          </w:p>
          <w:p w14:paraId="69D06681" w14:textId="0BDFE016" w:rsidR="00785A4B" w:rsidRPr="002B18D9" w:rsidRDefault="00785A4B" w:rsidP="00F4213F">
            <w:pPr>
              <w:spacing w:before="60" w:after="60" w:line="240" w:lineRule="auto"/>
              <w:ind w:firstLine="197"/>
              <w:jc w:val="both"/>
              <w:rPr>
                <w:sz w:val="24"/>
                <w:szCs w:val="24"/>
              </w:rPr>
            </w:pPr>
            <w:r w:rsidRPr="002B18D9">
              <w:rPr>
                <w:sz w:val="24"/>
                <w:szCs w:val="24"/>
              </w:rPr>
              <w:t>2. Điều kiện hỗ trợ: Để bảo đảm nguồn kinh phí hỗ trợ được sử dụng đúng đối tượng, đúng mục đích và phát huy hiệu quả.</w:t>
            </w:r>
          </w:p>
          <w:p w14:paraId="4B5A62EF" w14:textId="031C1763" w:rsidR="00785A4B" w:rsidRPr="002B18D9" w:rsidRDefault="00785A4B" w:rsidP="00F4213F">
            <w:pPr>
              <w:spacing w:before="60" w:after="60" w:line="240" w:lineRule="auto"/>
              <w:ind w:firstLine="197"/>
              <w:jc w:val="both"/>
              <w:rPr>
                <w:sz w:val="24"/>
                <w:szCs w:val="24"/>
              </w:rPr>
            </w:pPr>
            <w:r w:rsidRPr="002B18D9">
              <w:rPr>
                <w:sz w:val="24"/>
                <w:szCs w:val="24"/>
              </w:rPr>
              <w:t>3. Nội dung và mức hỗ trợ</w:t>
            </w:r>
          </w:p>
          <w:p w14:paraId="4F083BFF" w14:textId="759C0492" w:rsidR="00785A4B" w:rsidRPr="002B18D9" w:rsidRDefault="00785A4B" w:rsidP="00F4213F">
            <w:pPr>
              <w:spacing w:before="60" w:after="60" w:line="240" w:lineRule="auto"/>
              <w:ind w:firstLine="197"/>
              <w:jc w:val="both"/>
              <w:rPr>
                <w:sz w:val="24"/>
                <w:szCs w:val="24"/>
              </w:rPr>
            </w:pPr>
            <w:r w:rsidRPr="002B18D9">
              <w:rPr>
                <w:sz w:val="24"/>
                <w:szCs w:val="24"/>
              </w:rPr>
              <w:t xml:space="preserve">- Đối với nuôi bãi triều: </w:t>
            </w:r>
          </w:p>
          <w:p w14:paraId="70848106" w14:textId="0104AA55" w:rsidR="00785A4B" w:rsidRPr="002B18D9" w:rsidRDefault="00785A4B" w:rsidP="00F4213F">
            <w:pPr>
              <w:spacing w:before="60" w:after="60" w:line="240" w:lineRule="auto"/>
              <w:ind w:firstLine="197"/>
              <w:jc w:val="both"/>
              <w:rPr>
                <w:sz w:val="24"/>
                <w:szCs w:val="24"/>
              </w:rPr>
            </w:pPr>
            <w:r w:rsidRPr="002B18D9">
              <w:rPr>
                <w:sz w:val="24"/>
                <w:szCs w:val="24"/>
              </w:rPr>
              <w:t xml:space="preserve">Hàng năm, tại các vùng nuôi ngao bãi triều thường xảy ra hiện tượng ngao chết trên diện rộng, tỷ lệ ngao chết thường 30%, có bãi lên tới 70%, khoảng 1-2 đợt/năm, gây thiệt hại lớn cho người nuôi. Sau khi ngao chết, lượng vỏ ngao tồn đọng lớn, trong khi nhiều hộ bị thiệt hại về kinh tế, không đủ khả năng thuê nhân công thu dọn hoặc không kịp thời xử lý, dẫn đến nguy cơ ô nhiễm môi trường, ảnh hưởng đến các bãi nuôi liền kề. Chi phí thuê nhân công thu dọn, vệ sinh bãi hiện dao động khoảng 8-10 triệu đồng/ha. Vì vậy, đề xuất hỗ trợ </w:t>
            </w:r>
            <w:r w:rsidRPr="002B18D9">
              <w:rPr>
                <w:rStyle w:val="Strong"/>
                <w:sz w:val="24"/>
                <w:szCs w:val="24"/>
              </w:rPr>
              <w:t>3 triệu đồng/ha</w:t>
            </w:r>
            <w:r w:rsidRPr="002B18D9">
              <w:rPr>
                <w:sz w:val="24"/>
                <w:szCs w:val="24"/>
              </w:rPr>
              <w:t xml:space="preserve"> khi tỷ lệ ngao chết từ 30% trở lên, tương đương khoảng 30% chi phí thực tế, nhằm hỗ trợ sớm khôi phục sản xuất. </w:t>
            </w:r>
          </w:p>
          <w:p w14:paraId="1C96D88E" w14:textId="59E96D88" w:rsidR="00785A4B" w:rsidRPr="002B18D9" w:rsidRDefault="007E006D" w:rsidP="00F4213F">
            <w:pPr>
              <w:spacing w:before="60" w:after="60" w:line="240" w:lineRule="auto"/>
              <w:ind w:firstLine="197"/>
              <w:jc w:val="both"/>
              <w:rPr>
                <w:sz w:val="24"/>
                <w:szCs w:val="24"/>
              </w:rPr>
            </w:pPr>
            <w:r w:rsidRPr="002B18D9">
              <w:rPr>
                <w:sz w:val="24"/>
                <w:szCs w:val="24"/>
              </w:rPr>
              <w:t>Trung bình h</w:t>
            </w:r>
            <w:r w:rsidR="00785A4B" w:rsidRPr="002B18D9">
              <w:rPr>
                <w:sz w:val="24"/>
                <w:szCs w:val="24"/>
              </w:rPr>
              <w:t xml:space="preserve">àng năm diện tích ngao chết </w:t>
            </w:r>
            <w:r w:rsidRPr="002B18D9">
              <w:rPr>
                <w:sz w:val="24"/>
                <w:szCs w:val="24"/>
              </w:rPr>
              <w:t xml:space="preserve">trong </w:t>
            </w:r>
            <w:r w:rsidR="00785A4B" w:rsidRPr="002B18D9">
              <w:rPr>
                <w:sz w:val="24"/>
                <w:szCs w:val="24"/>
              </w:rPr>
              <w:t xml:space="preserve">khoảng 500 ha, kinh phí hỗ trợ </w:t>
            </w:r>
            <w:r w:rsidR="00285D96" w:rsidRPr="002B18D9">
              <w:rPr>
                <w:sz w:val="24"/>
                <w:szCs w:val="24"/>
              </w:rPr>
              <w:t>đến năm 2030</w:t>
            </w:r>
            <w:r w:rsidR="00785A4B" w:rsidRPr="002B18D9">
              <w:rPr>
                <w:sz w:val="24"/>
                <w:szCs w:val="24"/>
              </w:rPr>
              <w:t xml:space="preserve"> khoảng </w:t>
            </w:r>
            <w:r w:rsidR="00024C4C" w:rsidRPr="002B18D9">
              <w:rPr>
                <w:sz w:val="24"/>
                <w:szCs w:val="24"/>
              </w:rPr>
              <w:t>7,5</w:t>
            </w:r>
            <w:r w:rsidR="00785A4B" w:rsidRPr="002B18D9">
              <w:rPr>
                <w:sz w:val="24"/>
                <w:szCs w:val="24"/>
              </w:rPr>
              <w:t xml:space="preserve"> tỷ đồng.</w:t>
            </w:r>
          </w:p>
          <w:p w14:paraId="28AC449C" w14:textId="77777777" w:rsidR="00785A4B" w:rsidRPr="002B18D9" w:rsidRDefault="00785A4B" w:rsidP="00F4213F">
            <w:pPr>
              <w:spacing w:before="60" w:after="60" w:line="240" w:lineRule="auto"/>
              <w:ind w:firstLine="197"/>
              <w:jc w:val="both"/>
              <w:rPr>
                <w:sz w:val="24"/>
                <w:szCs w:val="24"/>
              </w:rPr>
            </w:pPr>
            <w:r w:rsidRPr="002B18D9">
              <w:rPr>
                <w:sz w:val="24"/>
                <w:szCs w:val="24"/>
              </w:rPr>
              <w:t xml:space="preserve">- Ương ngao trong đầm: </w:t>
            </w:r>
          </w:p>
          <w:p w14:paraId="5A67E828" w14:textId="0641C53D" w:rsidR="00785A4B" w:rsidRPr="002B18D9" w:rsidRDefault="00785A4B" w:rsidP="00F4213F">
            <w:pPr>
              <w:spacing w:before="60" w:after="60" w:line="240" w:lineRule="auto"/>
              <w:ind w:firstLine="197"/>
              <w:jc w:val="both"/>
              <w:rPr>
                <w:sz w:val="24"/>
                <w:szCs w:val="24"/>
              </w:rPr>
            </w:pPr>
            <w:r w:rsidRPr="002B18D9">
              <w:rPr>
                <w:sz w:val="24"/>
                <w:szCs w:val="24"/>
              </w:rPr>
              <w:t>Mô hình ương ngao trong đầm phù hợp với điều kiện tự nhiên của tỉnh, cho hiệu quả kinh tế cao, vừa cung cấp nguồn giống phục vụ nuôi thương phẩm trong tỉnh, vừa tạo sản phẩm giống cung cấp cho các địa phương khác. Quá trình ương trải qua nhiều giai đoạn kích cỡ, cần lựa chọn và cải tạo đầm phù hợp với từng giai đoạn, trong khi chi phí cải tạo ban đầu khá lớn (Trung bình tiền cát cải tạo ương ngao dao động từ 100-150 triệu/ha và lên đên 500 triệu đồng/ha đối với đầm chuyển từ nuôi thủy sản sang</w:t>
            </w:r>
            <w:r w:rsidR="00EB2945" w:rsidRPr="002B18D9">
              <w:rPr>
                <w:sz w:val="24"/>
                <w:szCs w:val="24"/>
              </w:rPr>
              <w:t xml:space="preserve"> ương ngao</w:t>
            </w:r>
            <w:r w:rsidRPr="002B18D9">
              <w:rPr>
                <w:sz w:val="24"/>
                <w:szCs w:val="24"/>
              </w:rPr>
              <w:t xml:space="preserve">). Vì vậy, đề xuất hỗ trợ </w:t>
            </w:r>
            <w:r w:rsidRPr="002B18D9">
              <w:rPr>
                <w:rStyle w:val="Strong"/>
                <w:b w:val="0"/>
                <w:sz w:val="24"/>
                <w:szCs w:val="24"/>
              </w:rPr>
              <w:t>50 triệu đồng/ha</w:t>
            </w:r>
            <w:r w:rsidRPr="002B18D9">
              <w:rPr>
                <w:sz w:val="24"/>
                <w:szCs w:val="24"/>
              </w:rPr>
              <w:t>, nhằm giảm chi phí đầu tư, khuyến khích mở rộng sản xuất, chủ động nguồn giống và phát triển nghề ương ngao theo hướng hàng hóa</w:t>
            </w:r>
          </w:p>
          <w:p w14:paraId="4D27F5D6" w14:textId="7B1D917B" w:rsidR="00785A4B" w:rsidRPr="002B18D9" w:rsidRDefault="00785A4B" w:rsidP="00F4213F">
            <w:pPr>
              <w:spacing w:before="60" w:after="60" w:line="240" w:lineRule="auto"/>
              <w:ind w:firstLine="197"/>
              <w:jc w:val="both"/>
              <w:rPr>
                <w:sz w:val="24"/>
                <w:szCs w:val="24"/>
              </w:rPr>
            </w:pPr>
            <w:r w:rsidRPr="002B18D9">
              <w:rPr>
                <w:sz w:val="24"/>
                <w:szCs w:val="24"/>
              </w:rPr>
              <w:t xml:space="preserve">Tổng diện tích ương ngao trong đầm là 150ha, kinh phí hỗ trợ </w:t>
            </w:r>
            <w:r w:rsidR="00285D96" w:rsidRPr="002B18D9">
              <w:rPr>
                <w:sz w:val="24"/>
                <w:szCs w:val="24"/>
              </w:rPr>
              <w:t>đến năm 2030</w:t>
            </w:r>
            <w:r w:rsidRPr="002B18D9">
              <w:rPr>
                <w:sz w:val="24"/>
                <w:szCs w:val="24"/>
              </w:rPr>
              <w:t xml:space="preserve"> là </w:t>
            </w:r>
            <w:r w:rsidR="00024C4C" w:rsidRPr="002B18D9">
              <w:rPr>
                <w:sz w:val="24"/>
                <w:szCs w:val="24"/>
              </w:rPr>
              <w:t>7,5</w:t>
            </w:r>
            <w:r w:rsidRPr="002B18D9">
              <w:rPr>
                <w:sz w:val="24"/>
                <w:szCs w:val="24"/>
              </w:rPr>
              <w:t xml:space="preserve"> tỷ.</w:t>
            </w:r>
          </w:p>
          <w:p w14:paraId="18E916FA" w14:textId="2BEF2AFD" w:rsidR="00285D96" w:rsidRPr="002B18D9" w:rsidRDefault="00E752FC" w:rsidP="00F4213F">
            <w:pPr>
              <w:spacing w:before="60" w:after="60" w:line="240" w:lineRule="auto"/>
              <w:ind w:firstLine="197"/>
              <w:jc w:val="both"/>
              <w:rPr>
                <w:rFonts w:eastAsia="Times New Roman"/>
                <w:sz w:val="24"/>
                <w:szCs w:val="24"/>
              </w:rPr>
            </w:pPr>
            <w:r w:rsidRPr="002B18D9">
              <w:rPr>
                <w:sz w:val="24"/>
                <w:szCs w:val="24"/>
              </w:rPr>
              <w:t>Tổ</w:t>
            </w:r>
            <w:r w:rsidR="00146237" w:rsidRPr="002B18D9">
              <w:rPr>
                <w:sz w:val="24"/>
                <w:szCs w:val="24"/>
              </w:rPr>
              <w:t>ng kinh phí</w:t>
            </w:r>
            <w:r w:rsidRPr="002B18D9">
              <w:rPr>
                <w:sz w:val="24"/>
                <w:szCs w:val="24"/>
              </w:rPr>
              <w:t xml:space="preserve"> hỗ trợ nuôi ngao bãi triều và ương ngao trong</w:t>
            </w:r>
            <w:r w:rsidR="00146237" w:rsidRPr="002B18D9">
              <w:rPr>
                <w:sz w:val="24"/>
                <w:szCs w:val="24"/>
              </w:rPr>
              <w:t xml:space="preserve"> là 15 tỷ , phù hợp với khả năng cân đối ngân sách của tỉnh.</w:t>
            </w:r>
          </w:p>
        </w:tc>
      </w:tr>
      <w:tr w:rsidR="00FD243C" w:rsidRPr="002B18D9" w14:paraId="71AE403F" w14:textId="77777777" w:rsidTr="00420CDD">
        <w:trPr>
          <w:trHeight w:val="20"/>
        </w:trPr>
        <w:tc>
          <w:tcPr>
            <w:tcW w:w="2039" w:type="pct"/>
            <w:tcBorders>
              <w:top w:val="nil"/>
            </w:tcBorders>
            <w:vAlign w:val="center"/>
          </w:tcPr>
          <w:p w14:paraId="35B6ECA0" w14:textId="77777777" w:rsidR="00E540B8" w:rsidRPr="002B18D9" w:rsidRDefault="00E540B8" w:rsidP="00F4213F">
            <w:pPr>
              <w:spacing w:before="60" w:after="60" w:line="240" w:lineRule="auto"/>
              <w:ind w:firstLine="313"/>
              <w:rPr>
                <w:rFonts w:eastAsia="Times New Roman"/>
                <w:bCs/>
                <w:sz w:val="24"/>
                <w:szCs w:val="24"/>
              </w:rPr>
            </w:pPr>
            <w:r w:rsidRPr="002B18D9">
              <w:rPr>
                <w:rFonts w:eastAsia="Times New Roman"/>
                <w:b/>
                <w:bCs/>
                <w:sz w:val="24"/>
                <w:szCs w:val="24"/>
              </w:rPr>
              <w:t xml:space="preserve">1. Điều 38 Luật thủy sản số </w:t>
            </w:r>
            <w:r w:rsidRPr="002B18D9">
              <w:rPr>
                <w:b/>
                <w:sz w:val="24"/>
                <w:szCs w:val="24"/>
                <w:shd w:val="clear" w:color="auto" w:fill="FFFFFF"/>
              </w:rPr>
              <w:t xml:space="preserve">18/2017/QH14 </w:t>
            </w:r>
            <w:r w:rsidRPr="002B18D9">
              <w:rPr>
                <w:sz w:val="24"/>
                <w:szCs w:val="24"/>
                <w:shd w:val="clear" w:color="auto" w:fill="FFFFFF"/>
              </w:rPr>
              <w:t>quy định về điều kiện nuôi trồng thủy sản.</w:t>
            </w:r>
          </w:p>
          <w:p w14:paraId="45A097E8" w14:textId="77777777" w:rsidR="00E540B8" w:rsidRPr="002B18D9" w:rsidRDefault="00E540B8" w:rsidP="00F4213F">
            <w:pPr>
              <w:spacing w:before="60" w:after="60" w:line="240" w:lineRule="auto"/>
              <w:ind w:firstLine="313"/>
              <w:jc w:val="both"/>
              <w:rPr>
                <w:b/>
                <w:sz w:val="24"/>
                <w:szCs w:val="24"/>
                <w:shd w:val="clear" w:color="auto" w:fill="FFFFFF"/>
              </w:rPr>
            </w:pPr>
            <w:r w:rsidRPr="002B18D9">
              <w:rPr>
                <w:b/>
                <w:sz w:val="24"/>
                <w:szCs w:val="24"/>
                <w:shd w:val="clear" w:color="auto" w:fill="FFFFFF"/>
              </w:rPr>
              <w:t>2. Quyết định số 339/QĐ-TTG ngày 11/3/2021 phê duyệt  chiến lược phát triển thủy sản Việt Nam đến năm 2030, tầm nhìn đến  năm 2045.</w:t>
            </w:r>
          </w:p>
          <w:p w14:paraId="3CF07AB2" w14:textId="77777777" w:rsidR="00E540B8" w:rsidRPr="002B18D9" w:rsidRDefault="00E540B8" w:rsidP="00F4213F">
            <w:pPr>
              <w:spacing w:before="60" w:after="60" w:line="240" w:lineRule="auto"/>
              <w:ind w:firstLine="313"/>
              <w:jc w:val="both"/>
              <w:rPr>
                <w:b/>
                <w:sz w:val="24"/>
                <w:szCs w:val="24"/>
                <w:shd w:val="clear" w:color="auto" w:fill="FFFFFF"/>
              </w:rPr>
            </w:pPr>
            <w:r w:rsidRPr="002B18D9">
              <w:rPr>
                <w:b/>
                <w:sz w:val="24"/>
                <w:szCs w:val="24"/>
                <w:shd w:val="clear" w:color="auto" w:fill="FFFFFF"/>
              </w:rPr>
              <w:t xml:space="preserve">- Điểm c mục 1 phần III Điều 1 </w:t>
            </w:r>
          </w:p>
          <w:p w14:paraId="709FC937" w14:textId="77777777" w:rsidR="00E540B8" w:rsidRPr="002B18D9" w:rsidRDefault="00E540B8" w:rsidP="00F4213F">
            <w:pPr>
              <w:shd w:val="clear" w:color="auto" w:fill="FFFFFF"/>
              <w:spacing w:before="60" w:after="60" w:line="240" w:lineRule="auto"/>
              <w:ind w:firstLine="313"/>
              <w:jc w:val="both"/>
              <w:rPr>
                <w:rFonts w:eastAsia="Times New Roman"/>
                <w:b/>
                <w:sz w:val="24"/>
                <w:szCs w:val="24"/>
              </w:rPr>
            </w:pPr>
            <w:r w:rsidRPr="002B18D9">
              <w:rPr>
                <w:rFonts w:eastAsia="Times New Roman"/>
                <w:b/>
                <w:sz w:val="24"/>
                <w:szCs w:val="24"/>
              </w:rPr>
              <w:t>“c) Nuôi trồng thủy sản</w:t>
            </w:r>
          </w:p>
          <w:p w14:paraId="3CF738EB" w14:textId="77777777" w:rsidR="00E540B8" w:rsidRPr="002B18D9" w:rsidRDefault="00E540B8" w:rsidP="00F4213F">
            <w:pPr>
              <w:shd w:val="clear" w:color="auto" w:fill="FFFFFF"/>
              <w:spacing w:before="60" w:after="60" w:line="240" w:lineRule="auto"/>
              <w:ind w:firstLine="313"/>
              <w:jc w:val="both"/>
              <w:rPr>
                <w:rFonts w:eastAsia="Times New Roman"/>
                <w:sz w:val="24"/>
                <w:szCs w:val="24"/>
              </w:rPr>
            </w:pPr>
            <w:r w:rsidRPr="002B18D9">
              <w:rPr>
                <w:rFonts w:eastAsia="Times New Roman"/>
                <w:sz w:val="24"/>
                <w:szCs w:val="24"/>
              </w:rPr>
              <w:t xml:space="preserve">- Tiếp tục phát triển nuôi hiệu quả các đối tượng chủ lực và các loài thủy sản có giá trị kinh tế gắn với bảo vệ môi trường sinh thái, chủ động thích ứng với biến đổi khí hậu. </w:t>
            </w:r>
          </w:p>
          <w:p w14:paraId="734F659C" w14:textId="77777777" w:rsidR="00E540B8" w:rsidRPr="002B18D9" w:rsidRDefault="00E540B8" w:rsidP="00F4213F">
            <w:pPr>
              <w:shd w:val="clear" w:color="auto" w:fill="FFFFFF"/>
              <w:spacing w:before="60" w:after="60" w:line="240" w:lineRule="auto"/>
              <w:ind w:firstLine="313"/>
              <w:jc w:val="both"/>
              <w:rPr>
                <w:rFonts w:eastAsia="Times New Roman"/>
                <w:sz w:val="24"/>
                <w:szCs w:val="24"/>
              </w:rPr>
            </w:pPr>
            <w:r w:rsidRPr="002B18D9">
              <w:rPr>
                <w:rFonts w:eastAsia="Times New Roman"/>
                <w:sz w:val="24"/>
                <w:szCs w:val="24"/>
              </w:rPr>
              <w:t xml:space="preserve">- Khuyến khích phát triển các mô hình nuôi trồng thủy sản áp dụng </w:t>
            </w:r>
            <w:r w:rsidRPr="002B18D9">
              <w:rPr>
                <w:rFonts w:eastAsia="Times New Roman"/>
                <w:b/>
                <w:sz w:val="24"/>
                <w:szCs w:val="24"/>
              </w:rPr>
              <w:t xml:space="preserve">công nghệ mới, tiên tiến, </w:t>
            </w:r>
            <w:r w:rsidRPr="002B18D9">
              <w:rPr>
                <w:rFonts w:eastAsia="Times New Roman"/>
                <w:sz w:val="24"/>
                <w:szCs w:val="24"/>
              </w:rPr>
              <w:t>giảm giá thành sản xuất, thân thiện môi trường, thích ứng với biến đổi khí hậu; …</w:t>
            </w:r>
          </w:p>
          <w:p w14:paraId="47FA147F" w14:textId="77777777" w:rsidR="00E540B8" w:rsidRPr="002B18D9" w:rsidRDefault="00E540B8" w:rsidP="00F4213F">
            <w:pPr>
              <w:spacing w:before="60" w:after="60" w:line="240" w:lineRule="auto"/>
              <w:ind w:firstLine="313"/>
              <w:jc w:val="both"/>
              <w:rPr>
                <w:b/>
                <w:sz w:val="24"/>
                <w:szCs w:val="24"/>
                <w:shd w:val="clear" w:color="auto" w:fill="FFFFFF"/>
              </w:rPr>
            </w:pPr>
            <w:r w:rsidRPr="002B18D9">
              <w:rPr>
                <w:b/>
                <w:sz w:val="24"/>
                <w:szCs w:val="24"/>
                <w:shd w:val="clear" w:color="auto" w:fill="FFFFFF"/>
              </w:rPr>
              <w:t>3. Quyết định 985/QĐ-TTG ban hành chương trình quốc gia phát triển nuôi trồng thủy sản giai năm 2021-2030.</w:t>
            </w:r>
          </w:p>
          <w:p w14:paraId="5FF12BAB" w14:textId="77777777" w:rsidR="00E540B8" w:rsidRPr="002B18D9" w:rsidRDefault="00E540B8" w:rsidP="00F4213F">
            <w:pPr>
              <w:spacing w:before="60" w:after="60" w:line="240" w:lineRule="auto"/>
              <w:ind w:firstLine="313"/>
              <w:jc w:val="both"/>
              <w:rPr>
                <w:sz w:val="24"/>
                <w:szCs w:val="24"/>
                <w:shd w:val="clear" w:color="auto" w:fill="FFFFFF"/>
              </w:rPr>
            </w:pPr>
            <w:r w:rsidRPr="002B18D9">
              <w:rPr>
                <w:sz w:val="24"/>
                <w:szCs w:val="24"/>
                <w:shd w:val="clear" w:color="auto" w:fill="FFFFFF"/>
              </w:rPr>
              <w:t>- Căn cứ khoản 4 phần II Điều 1: “Phát triển sản xuất và sử dụng vật liệu mới, máy móc thiết bị theo hướng an toàn, tiết kiệm nhiên liệu, bảo vệ môi trường trong nuôi trồng thủy sản”.</w:t>
            </w:r>
          </w:p>
          <w:p w14:paraId="42252FAA" w14:textId="77777777" w:rsidR="00E540B8" w:rsidRPr="002B18D9" w:rsidRDefault="00E540B8" w:rsidP="00F4213F">
            <w:pPr>
              <w:spacing w:before="60" w:after="60" w:line="240" w:lineRule="auto"/>
              <w:ind w:firstLine="313"/>
              <w:jc w:val="both"/>
              <w:rPr>
                <w:sz w:val="24"/>
                <w:szCs w:val="24"/>
                <w:shd w:val="clear" w:color="auto" w:fill="FFFFFF"/>
              </w:rPr>
            </w:pPr>
            <w:r w:rsidRPr="002B18D9">
              <w:rPr>
                <w:sz w:val="24"/>
                <w:szCs w:val="24"/>
                <w:shd w:val="clear" w:color="auto" w:fill="FFFFFF"/>
              </w:rPr>
              <w:t>- Căn cứ  điểm b khoản 8 Điều 2:</w:t>
            </w:r>
          </w:p>
          <w:p w14:paraId="27A25FDB" w14:textId="77777777" w:rsidR="00E540B8" w:rsidRPr="002B18D9" w:rsidRDefault="00E540B8" w:rsidP="00F4213F">
            <w:pPr>
              <w:spacing w:before="60" w:after="60" w:line="240" w:lineRule="auto"/>
              <w:ind w:firstLine="313"/>
              <w:jc w:val="both"/>
              <w:rPr>
                <w:sz w:val="24"/>
                <w:szCs w:val="24"/>
                <w:shd w:val="clear" w:color="auto" w:fill="FFFFFF"/>
              </w:rPr>
            </w:pPr>
            <w:r w:rsidRPr="002B18D9">
              <w:rPr>
                <w:sz w:val="24"/>
                <w:szCs w:val="24"/>
                <w:shd w:val="clear" w:color="auto" w:fill="FFFFFF"/>
              </w:rPr>
              <w:t>b) “Bố trí kinh phí hàng năm từ ngân sách địa phương và huy động các nguồn vốn hợp pháp khác theo đúng quy định để thực hiện các nội dung của Chương trình tại địa phương. Ưu tiên bố trí nguồn kinh phí do địa phương quản lý để thực hiện các dự án đầu tư xây dựng cơ sở hạ tầng vùng nuôi trồng thủy sản tập trung tại địa phương”.</w:t>
            </w:r>
          </w:p>
          <w:p w14:paraId="1B4418E5" w14:textId="77777777" w:rsidR="00E540B8" w:rsidRPr="002B18D9" w:rsidRDefault="00E540B8" w:rsidP="00F4213F">
            <w:pPr>
              <w:spacing w:before="60" w:after="60" w:line="240" w:lineRule="auto"/>
              <w:ind w:firstLine="313"/>
              <w:jc w:val="both"/>
              <w:rPr>
                <w:b/>
                <w:sz w:val="24"/>
                <w:szCs w:val="24"/>
              </w:rPr>
            </w:pPr>
            <w:r w:rsidRPr="002B18D9">
              <w:rPr>
                <w:b/>
                <w:sz w:val="24"/>
                <w:szCs w:val="24"/>
              </w:rPr>
              <w:t xml:space="preserve">4. </w:t>
            </w:r>
            <w:r w:rsidRPr="002B18D9">
              <w:rPr>
                <w:b/>
                <w:sz w:val="24"/>
                <w:szCs w:val="24"/>
                <w:lang w:val="vi-VN"/>
              </w:rPr>
              <w:t xml:space="preserve">Nghị quyết số 13-NQ/TU ngày 01/4/2026 của Ban chấp hành Đảng bộ </w:t>
            </w:r>
            <w:r w:rsidRPr="002B18D9">
              <w:rPr>
                <w:b/>
                <w:sz w:val="24"/>
                <w:szCs w:val="24"/>
              </w:rPr>
              <w:t>tỉnh Hưng Yên</w:t>
            </w:r>
          </w:p>
          <w:p w14:paraId="1E7BD5D8" w14:textId="77777777" w:rsidR="00E540B8" w:rsidRPr="002B18D9" w:rsidRDefault="00E540B8" w:rsidP="00F4213F">
            <w:pPr>
              <w:spacing w:before="60" w:after="60" w:line="240" w:lineRule="auto"/>
              <w:ind w:firstLine="313"/>
              <w:jc w:val="both"/>
              <w:rPr>
                <w:sz w:val="24"/>
                <w:szCs w:val="24"/>
              </w:rPr>
            </w:pPr>
            <w:r w:rsidRPr="002B18D9">
              <w:rPr>
                <w:sz w:val="24"/>
                <w:szCs w:val="24"/>
              </w:rPr>
              <w:t>Mục 2, Phần II: Mục tiêu đến năm 2030, định hướng đến năm 2045</w:t>
            </w:r>
          </w:p>
          <w:p w14:paraId="0FC79258" w14:textId="77777777" w:rsidR="00E540B8" w:rsidRPr="002B18D9" w:rsidRDefault="00E540B8" w:rsidP="00F4213F">
            <w:pPr>
              <w:spacing w:before="60" w:after="60" w:line="240" w:lineRule="auto"/>
              <w:ind w:firstLine="313"/>
              <w:jc w:val="both"/>
              <w:rPr>
                <w:sz w:val="24"/>
                <w:szCs w:val="24"/>
              </w:rPr>
            </w:pPr>
            <w:r w:rsidRPr="002B18D9">
              <w:rPr>
                <w:b/>
                <w:sz w:val="24"/>
                <w:szCs w:val="24"/>
              </w:rPr>
              <w:t xml:space="preserve">- </w:t>
            </w:r>
            <w:r w:rsidRPr="002B18D9">
              <w:rPr>
                <w:sz w:val="24"/>
                <w:szCs w:val="24"/>
              </w:rPr>
              <w:t xml:space="preserve">Định hướng đến năm 2045: …; 100% các vùng sản xuất nông nghiệp, thủy sản tập trung ứng dụng </w:t>
            </w:r>
            <w:r w:rsidRPr="002B18D9">
              <w:rPr>
                <w:b/>
                <w:sz w:val="24"/>
                <w:szCs w:val="24"/>
              </w:rPr>
              <w:t>công nghệ cao</w:t>
            </w:r>
            <w:r w:rsidRPr="002B18D9">
              <w:rPr>
                <w:sz w:val="24"/>
                <w:szCs w:val="24"/>
              </w:rPr>
              <w:t>, áp dụng cơ giới hóa các khâu trong sản xuất;…; hoạt động sản xuất nông nghiệp, thủy sản được ứng dụng công nghệ số trong quản lý và sản xuất…</w:t>
            </w:r>
          </w:p>
          <w:p w14:paraId="7645E965" w14:textId="77777777" w:rsidR="00E540B8" w:rsidRPr="002B18D9" w:rsidRDefault="00E540B8" w:rsidP="00F4213F">
            <w:pPr>
              <w:shd w:val="clear" w:color="auto" w:fill="FFFFFF"/>
              <w:spacing w:before="60" w:after="60" w:line="240" w:lineRule="auto"/>
              <w:ind w:firstLine="313"/>
              <w:rPr>
                <w:rFonts w:eastAsia="Times New Roman"/>
                <w:b/>
                <w:sz w:val="24"/>
                <w:szCs w:val="24"/>
              </w:rPr>
            </w:pPr>
            <w:r w:rsidRPr="002B18D9">
              <w:rPr>
                <w:rFonts w:eastAsia="Times New Roman"/>
                <w:b/>
                <w:sz w:val="24"/>
                <w:szCs w:val="24"/>
              </w:rPr>
              <w:t>5. Nghị Quyết 14/2026/NQ-HĐND ngày 9/7/2026 của Hội đồng nhân dân tỉnh Hưng Yên.</w:t>
            </w:r>
          </w:p>
          <w:p w14:paraId="7317C711" w14:textId="77777777" w:rsidR="00E540B8" w:rsidRPr="002B18D9" w:rsidRDefault="00E540B8" w:rsidP="00F4213F">
            <w:pPr>
              <w:shd w:val="clear" w:color="auto" w:fill="FFFFFF"/>
              <w:spacing w:before="60" w:after="60" w:line="240" w:lineRule="auto"/>
              <w:ind w:firstLine="313"/>
              <w:rPr>
                <w:sz w:val="24"/>
                <w:szCs w:val="24"/>
              </w:rPr>
            </w:pPr>
            <w:r w:rsidRPr="002B18D9">
              <w:rPr>
                <w:bCs/>
                <w:sz w:val="24"/>
                <w:szCs w:val="24"/>
              </w:rPr>
              <w:t>Điều 7. Hỗ trợ ứng dụng khoa học công nghệ và chuyển đổi số</w:t>
            </w:r>
            <w:r w:rsidRPr="002B18D9">
              <w:rPr>
                <w:bCs/>
                <w:sz w:val="24"/>
                <w:szCs w:val="24"/>
              </w:rPr>
              <w:br/>
            </w:r>
            <w:r w:rsidRPr="002B18D9">
              <w:rPr>
                <w:sz w:val="24"/>
                <w:szCs w:val="24"/>
              </w:rPr>
              <w:t xml:space="preserve">1. Hỗ trợ ứng dụng </w:t>
            </w:r>
            <w:r w:rsidRPr="002B18D9">
              <w:rPr>
                <w:b/>
                <w:sz w:val="24"/>
                <w:szCs w:val="24"/>
              </w:rPr>
              <w:t xml:space="preserve">công nghệ cao </w:t>
            </w:r>
            <w:r w:rsidRPr="002B18D9">
              <w:rPr>
                <w:sz w:val="24"/>
                <w:szCs w:val="24"/>
              </w:rPr>
              <w:t xml:space="preserve">trong sản xuất chăn nuôi </w:t>
            </w:r>
          </w:p>
          <w:p w14:paraId="723CCF48" w14:textId="77777777" w:rsidR="00E540B8" w:rsidRPr="002B18D9" w:rsidRDefault="00E540B8" w:rsidP="00F4213F">
            <w:pPr>
              <w:shd w:val="clear" w:color="auto" w:fill="FFFFFF"/>
              <w:spacing w:before="60" w:after="60" w:line="240" w:lineRule="auto"/>
              <w:ind w:firstLine="313"/>
              <w:rPr>
                <w:sz w:val="24"/>
                <w:szCs w:val="24"/>
              </w:rPr>
            </w:pPr>
            <w:r w:rsidRPr="002B18D9">
              <w:rPr>
                <w:sz w:val="24"/>
                <w:szCs w:val="24"/>
              </w:rPr>
              <w:t>c) Nội dung, mức hỗ trợ:</w:t>
            </w:r>
            <w:r w:rsidRPr="002B18D9">
              <w:rPr>
                <w:sz w:val="24"/>
                <w:szCs w:val="24"/>
              </w:rPr>
              <w:br/>
              <w:t>Hỗ trợ tối đa 50% chi phí mua sắm mới các máy móc thiết bị công nghệ chăn nuôi</w:t>
            </w:r>
            <w:r w:rsidRPr="002B18D9">
              <w:rPr>
                <w:iCs/>
                <w:sz w:val="24"/>
                <w:szCs w:val="24"/>
              </w:rPr>
              <w:t>….</w:t>
            </w:r>
            <w:r w:rsidRPr="002B18D9">
              <w:rPr>
                <w:sz w:val="24"/>
                <w:szCs w:val="24"/>
              </w:rPr>
              <w:t>; mức hỗ trợ tối đa 02 tỷ đồng/cơ sở</w:t>
            </w:r>
          </w:p>
          <w:p w14:paraId="21E903F4" w14:textId="77777777" w:rsidR="00E540B8" w:rsidRPr="002B18D9" w:rsidRDefault="00E540B8" w:rsidP="00F4213F">
            <w:pPr>
              <w:shd w:val="clear" w:color="auto" w:fill="FFFFFF"/>
              <w:spacing w:before="60" w:after="60" w:line="240" w:lineRule="auto"/>
              <w:ind w:firstLine="313"/>
              <w:rPr>
                <w:sz w:val="24"/>
                <w:szCs w:val="24"/>
              </w:rPr>
            </w:pPr>
            <w:r w:rsidRPr="002B18D9">
              <w:rPr>
                <w:sz w:val="24"/>
                <w:szCs w:val="24"/>
              </w:rPr>
              <w:t>2. Hỗ trợ ứng dụng khoa học công nghệ và chuyển đổi số trong sản xuất, tiêu thụ sản phẩm nông nghiệp</w:t>
            </w:r>
          </w:p>
          <w:p w14:paraId="034978CB" w14:textId="77777777" w:rsidR="00E540B8" w:rsidRPr="002B18D9" w:rsidRDefault="00E540B8" w:rsidP="00F4213F">
            <w:pPr>
              <w:shd w:val="clear" w:color="auto" w:fill="FFFFFF"/>
              <w:spacing w:before="60" w:after="60" w:line="240" w:lineRule="auto"/>
              <w:ind w:firstLine="313"/>
              <w:rPr>
                <w:rFonts w:eastAsia="Times New Roman"/>
                <w:b/>
                <w:sz w:val="24"/>
                <w:szCs w:val="24"/>
              </w:rPr>
            </w:pPr>
            <w:r w:rsidRPr="002B18D9">
              <w:rPr>
                <w:sz w:val="24"/>
                <w:szCs w:val="24"/>
              </w:rPr>
              <w:t>c) Nội dung, mức hỗ trợ:</w:t>
            </w:r>
          </w:p>
          <w:p w14:paraId="64F18FF4" w14:textId="34ABAC5C" w:rsidR="00E540B8" w:rsidRPr="002B18D9" w:rsidRDefault="00E540B8" w:rsidP="00F4213F">
            <w:pPr>
              <w:spacing w:before="60" w:after="60" w:line="240" w:lineRule="auto"/>
              <w:ind w:firstLine="313"/>
              <w:jc w:val="both"/>
              <w:rPr>
                <w:b/>
                <w:sz w:val="24"/>
                <w:szCs w:val="24"/>
                <w:shd w:val="clear" w:color="auto" w:fill="FFFFFF"/>
              </w:rPr>
            </w:pPr>
            <w:r w:rsidRPr="002B18D9">
              <w:rPr>
                <w:sz w:val="24"/>
                <w:szCs w:val="24"/>
                <w:shd w:val="clear" w:color="auto" w:fill="FFFFFF"/>
              </w:rPr>
              <w:t xml:space="preserve">Hỗ trợ 40% kinh phí đầu tư xây dựng mô hình ứng dụng công nghệ cao (hệ thống </w:t>
            </w:r>
            <w:r w:rsidRPr="002B18D9">
              <w:rPr>
                <w:b/>
                <w:sz w:val="24"/>
                <w:szCs w:val="24"/>
                <w:shd w:val="clear" w:color="auto" w:fill="FFFFFF"/>
              </w:rPr>
              <w:t>nhà lưới, nhà màng</w:t>
            </w:r>
            <w:r w:rsidRPr="002B18D9">
              <w:rPr>
                <w:sz w:val="24"/>
                <w:szCs w:val="24"/>
                <w:shd w:val="clear" w:color="auto" w:fill="FFFFFF"/>
              </w:rPr>
              <w:t>, nhà kính và các công nghệ tương tự); mức tối đa 500 triệu đồng/mô hình/đơn vị;</w:t>
            </w:r>
          </w:p>
        </w:tc>
        <w:tc>
          <w:tcPr>
            <w:tcW w:w="1359" w:type="pct"/>
          </w:tcPr>
          <w:p w14:paraId="62A2DBA5" w14:textId="77777777" w:rsidR="003058DD" w:rsidRPr="002B18D9" w:rsidRDefault="003058DD" w:rsidP="00F4213F">
            <w:pPr>
              <w:spacing w:before="60" w:after="60" w:line="240" w:lineRule="auto"/>
              <w:ind w:firstLine="187"/>
              <w:jc w:val="both"/>
              <w:rPr>
                <w:b/>
                <w:sz w:val="24"/>
                <w:szCs w:val="24"/>
              </w:rPr>
            </w:pPr>
            <w:r w:rsidRPr="002B18D9">
              <w:rPr>
                <w:b/>
                <w:sz w:val="24"/>
                <w:szCs w:val="24"/>
              </w:rPr>
              <w:t>Điều 7. Hỗ trợ ứng dụng khoa học công nghệ.</w:t>
            </w:r>
          </w:p>
          <w:p w14:paraId="1CD135BD" w14:textId="77777777" w:rsidR="003058DD" w:rsidRPr="002B18D9" w:rsidRDefault="003058DD" w:rsidP="00F4213F">
            <w:pPr>
              <w:pStyle w:val="NormalWeb"/>
              <w:spacing w:before="60" w:beforeAutospacing="0" w:after="60" w:afterAutospacing="0" w:line="240" w:lineRule="auto"/>
              <w:ind w:firstLine="187"/>
              <w:jc w:val="both"/>
              <w:rPr>
                <w:rStyle w:val="Strong"/>
                <w:rFonts w:eastAsia="Arial"/>
                <w:b w:val="0"/>
                <w:sz w:val="24"/>
                <w:szCs w:val="24"/>
              </w:rPr>
            </w:pPr>
            <w:r w:rsidRPr="002B18D9">
              <w:rPr>
                <w:rStyle w:val="Strong"/>
                <w:rFonts w:eastAsia="Arial"/>
                <w:b w:val="0"/>
                <w:sz w:val="24"/>
                <w:szCs w:val="24"/>
              </w:rPr>
              <w:t>1. Đối tượng hỗ trợ</w:t>
            </w:r>
          </w:p>
          <w:p w14:paraId="2107639C" w14:textId="77777777" w:rsidR="003058DD" w:rsidRPr="002B18D9" w:rsidRDefault="003058DD" w:rsidP="00F4213F">
            <w:pPr>
              <w:spacing w:before="60" w:after="60" w:line="240" w:lineRule="auto"/>
              <w:ind w:firstLine="187"/>
              <w:jc w:val="both"/>
              <w:rPr>
                <w:sz w:val="24"/>
                <w:szCs w:val="24"/>
              </w:rPr>
            </w:pPr>
            <w:r w:rsidRPr="002B18D9">
              <w:rPr>
                <w:sz w:val="24"/>
                <w:szCs w:val="24"/>
              </w:rPr>
              <w:t>Các tổ chức cá nhân nuôi trồng thủy sản trên địa bàn tỉnh Hưng Yên.</w:t>
            </w:r>
          </w:p>
          <w:p w14:paraId="33852A3E" w14:textId="77777777" w:rsidR="003058DD" w:rsidRPr="002B18D9" w:rsidRDefault="003058DD" w:rsidP="00F4213F">
            <w:pPr>
              <w:pStyle w:val="NormalWeb"/>
              <w:spacing w:before="60" w:beforeAutospacing="0" w:after="60" w:afterAutospacing="0" w:line="240" w:lineRule="auto"/>
              <w:ind w:firstLine="187"/>
              <w:jc w:val="both"/>
              <w:rPr>
                <w:rStyle w:val="Strong"/>
                <w:rFonts w:eastAsia="Arial"/>
                <w:b w:val="0"/>
                <w:sz w:val="24"/>
                <w:szCs w:val="24"/>
              </w:rPr>
            </w:pPr>
            <w:r w:rsidRPr="002B18D9">
              <w:rPr>
                <w:rStyle w:val="Strong"/>
                <w:rFonts w:eastAsia="Arial"/>
                <w:b w:val="0"/>
                <w:sz w:val="24"/>
                <w:szCs w:val="24"/>
              </w:rPr>
              <w:t>2. Điều kiện hỗ trợ</w:t>
            </w:r>
          </w:p>
          <w:p w14:paraId="16B26CCF" w14:textId="77777777" w:rsidR="003058DD" w:rsidRPr="002B18D9" w:rsidRDefault="003058DD" w:rsidP="00F4213F">
            <w:pPr>
              <w:pStyle w:val="NormalWeb"/>
              <w:spacing w:before="60" w:beforeAutospacing="0" w:after="60" w:afterAutospacing="0" w:line="240" w:lineRule="auto"/>
              <w:ind w:firstLine="187"/>
              <w:jc w:val="both"/>
              <w:rPr>
                <w:sz w:val="24"/>
                <w:szCs w:val="24"/>
                <w:shd w:val="clear" w:color="auto" w:fill="FFFFFF"/>
              </w:rPr>
            </w:pPr>
            <w:r w:rsidRPr="002B18D9">
              <w:rPr>
                <w:sz w:val="24"/>
                <w:szCs w:val="24"/>
              </w:rPr>
              <w:t>Các tổ chức, cá nhân nuôi trồng thủy sản thực hiện ứng dụng khoa học công nghệ vào sản xuất nuôi trồng thủy sản</w:t>
            </w:r>
            <w:r w:rsidRPr="002B18D9">
              <w:rPr>
                <w:sz w:val="24"/>
                <w:szCs w:val="24"/>
                <w:shd w:val="clear" w:color="auto" w:fill="FFFFFF"/>
              </w:rPr>
              <w:t xml:space="preserve">; Được cơ quan có thẩm quyền giao đất cho thuê đất theo quy định; </w:t>
            </w:r>
            <w:bookmarkStart w:id="5" w:name="diem_dd_1_38"/>
            <w:r w:rsidRPr="002B18D9">
              <w:rPr>
                <w:sz w:val="24"/>
                <w:szCs w:val="24"/>
                <w:lang w:val="vi-VN"/>
              </w:rPr>
              <w:t>Có giấy xác nhận nuôi trồng thủy sản lồng</w:t>
            </w:r>
            <w:r w:rsidRPr="002B18D9">
              <w:rPr>
                <w:sz w:val="24"/>
                <w:szCs w:val="24"/>
              </w:rPr>
              <w:t xml:space="preserve"> bè</w:t>
            </w:r>
            <w:r w:rsidRPr="002B18D9">
              <w:rPr>
                <w:sz w:val="24"/>
                <w:szCs w:val="24"/>
                <w:shd w:val="clear" w:color="auto" w:fill="FFFFFF"/>
              </w:rPr>
              <w:t xml:space="preserve"> hoặc đối tượng thủy sản nuôi chủ lực</w:t>
            </w:r>
            <w:bookmarkEnd w:id="5"/>
            <w:r w:rsidRPr="002B18D9">
              <w:rPr>
                <w:sz w:val="24"/>
                <w:szCs w:val="24"/>
                <w:shd w:val="clear" w:color="auto" w:fill="FFFFFF"/>
              </w:rPr>
              <w:t xml:space="preserve"> nếu nuôi lồng bè hoặc nuôi đối tượng chủ lực;</w:t>
            </w:r>
            <w:r w:rsidRPr="002B18D9">
              <w:rPr>
                <w:sz w:val="24"/>
                <w:szCs w:val="24"/>
              </w:rPr>
              <w:t xml:space="preserve"> quy mô nuôi tối thiểu 01 ha đối với hình thức nuôi ao, đầm bao gồm khu nuôi và ao chứa nước xử lý; tối thiểu là 1.000 m</w:t>
            </w:r>
            <w:r w:rsidRPr="002B18D9">
              <w:rPr>
                <w:sz w:val="24"/>
                <w:szCs w:val="24"/>
                <w:vertAlign w:val="superscript"/>
              </w:rPr>
              <w:t>3</w:t>
            </w:r>
            <w:r w:rsidRPr="002B18D9">
              <w:rPr>
                <w:sz w:val="24"/>
                <w:szCs w:val="24"/>
              </w:rPr>
              <w:t xml:space="preserve"> đối với hình thức nuôi lồng trên sông.</w:t>
            </w:r>
          </w:p>
          <w:p w14:paraId="56050455" w14:textId="77777777" w:rsidR="003058DD" w:rsidRPr="002B18D9" w:rsidRDefault="003058DD" w:rsidP="00F4213F">
            <w:pPr>
              <w:pStyle w:val="NormalWeb"/>
              <w:spacing w:before="60" w:beforeAutospacing="0" w:after="60" w:afterAutospacing="0" w:line="240" w:lineRule="auto"/>
              <w:ind w:firstLine="187"/>
              <w:jc w:val="both"/>
              <w:rPr>
                <w:b/>
                <w:sz w:val="24"/>
                <w:szCs w:val="24"/>
              </w:rPr>
            </w:pPr>
            <w:r w:rsidRPr="002B18D9">
              <w:rPr>
                <w:rStyle w:val="Strong"/>
                <w:rFonts w:eastAsia="Arial"/>
                <w:b w:val="0"/>
                <w:sz w:val="24"/>
                <w:szCs w:val="24"/>
              </w:rPr>
              <w:t>3. Nội dung, mức hỗ trợ</w:t>
            </w:r>
          </w:p>
          <w:p w14:paraId="1984277E" w14:textId="77777777" w:rsidR="003058DD" w:rsidRPr="002B18D9" w:rsidRDefault="003058DD" w:rsidP="00F4213F">
            <w:pPr>
              <w:pStyle w:val="NormalWeb"/>
              <w:spacing w:before="60" w:beforeAutospacing="0" w:after="60" w:afterAutospacing="0" w:line="240" w:lineRule="auto"/>
              <w:ind w:firstLine="187"/>
              <w:jc w:val="both"/>
              <w:rPr>
                <w:rStyle w:val="Strong"/>
                <w:rFonts w:eastAsia="Arial"/>
                <w:b w:val="0"/>
                <w:bCs w:val="0"/>
                <w:sz w:val="24"/>
                <w:szCs w:val="24"/>
              </w:rPr>
            </w:pPr>
            <w:r w:rsidRPr="002B18D9">
              <w:rPr>
                <w:sz w:val="24"/>
                <w:szCs w:val="24"/>
              </w:rPr>
              <w:t xml:space="preserve">a) Hỗ trợ tối đa </w:t>
            </w:r>
            <w:r w:rsidRPr="002B18D9">
              <w:rPr>
                <w:rStyle w:val="Strong"/>
                <w:rFonts w:eastAsia="Arial"/>
                <w:b w:val="0"/>
                <w:sz w:val="24"/>
                <w:szCs w:val="24"/>
              </w:rPr>
              <w:t>50% kinh phí đầu tư mua sắm mới thiết bị</w:t>
            </w:r>
            <w:r w:rsidRPr="002B18D9">
              <w:rPr>
                <w:sz w:val="24"/>
                <w:szCs w:val="24"/>
              </w:rPr>
              <w:t xml:space="preserve">, bao gồm: Hệ thống cho ăn tự động; cảm biến IoT giám sát chất lượng nước; Camera giám sát cơ sở nuôi; máy sục khí nano; Máy quạt nước tự động, Hệ thống lọc nước tuần hoàn (RAS). </w:t>
            </w:r>
            <w:r w:rsidRPr="002B18D9">
              <w:rPr>
                <w:rStyle w:val="Strong"/>
                <w:rFonts w:eastAsia="Arial"/>
                <w:b w:val="0"/>
                <w:sz w:val="24"/>
                <w:szCs w:val="24"/>
              </w:rPr>
              <w:t>Mức hỗ trợ tối đa không quá 500 triệu</w:t>
            </w:r>
            <w:r w:rsidRPr="002B18D9">
              <w:rPr>
                <w:rStyle w:val="Strong"/>
                <w:rFonts w:eastAsia="Arial"/>
                <w:sz w:val="24"/>
                <w:szCs w:val="24"/>
              </w:rPr>
              <w:t xml:space="preserve"> </w:t>
            </w:r>
            <w:r w:rsidRPr="002B18D9">
              <w:rPr>
                <w:rStyle w:val="Strong"/>
                <w:rFonts w:eastAsia="Arial"/>
                <w:b w:val="0"/>
                <w:sz w:val="24"/>
                <w:szCs w:val="24"/>
              </w:rPr>
              <w:t>đồng/cơ sở.</w:t>
            </w:r>
          </w:p>
          <w:p w14:paraId="7DEBD4DA" w14:textId="77777777" w:rsidR="003058DD" w:rsidRPr="002B18D9" w:rsidRDefault="003058DD" w:rsidP="00F4213F">
            <w:pPr>
              <w:pStyle w:val="NormalWeb"/>
              <w:spacing w:before="60" w:beforeAutospacing="0" w:after="60" w:afterAutospacing="0" w:line="240" w:lineRule="auto"/>
              <w:ind w:firstLine="187"/>
              <w:jc w:val="both"/>
              <w:rPr>
                <w:bCs/>
                <w:sz w:val="24"/>
                <w:szCs w:val="24"/>
              </w:rPr>
            </w:pPr>
            <w:r w:rsidRPr="002B18D9">
              <w:rPr>
                <w:rStyle w:val="Strong"/>
                <w:rFonts w:eastAsia="Arial"/>
                <w:b w:val="0"/>
                <w:sz w:val="24"/>
                <w:szCs w:val="24"/>
              </w:rPr>
              <w:t>b) Hỗ trợ 40% kinh phí đầu tư xây dựng hệ thống nhà lưới, nhà màng và các công nghệ tương tự khác. Mức hỗ trợ tối đa không quá 500 triệu đồng/cơ sở.</w:t>
            </w:r>
          </w:p>
          <w:p w14:paraId="222C67E6" w14:textId="77777777" w:rsidR="00E540B8" w:rsidRPr="002B18D9" w:rsidRDefault="00E540B8" w:rsidP="00F4213F">
            <w:pPr>
              <w:spacing w:before="60" w:after="60" w:line="240" w:lineRule="auto"/>
              <w:ind w:firstLine="186"/>
              <w:jc w:val="both"/>
              <w:rPr>
                <w:b/>
                <w:sz w:val="24"/>
                <w:szCs w:val="24"/>
              </w:rPr>
            </w:pPr>
          </w:p>
        </w:tc>
        <w:tc>
          <w:tcPr>
            <w:tcW w:w="1602" w:type="pct"/>
          </w:tcPr>
          <w:p w14:paraId="0A4131F8" w14:textId="77777777" w:rsidR="00E540B8" w:rsidRPr="002B18D9" w:rsidRDefault="00E540B8" w:rsidP="00F4213F">
            <w:pPr>
              <w:spacing w:before="60" w:after="60" w:line="240" w:lineRule="auto"/>
              <w:ind w:firstLine="197"/>
              <w:jc w:val="both"/>
              <w:rPr>
                <w:rFonts w:eastAsia="Times New Roman"/>
                <w:sz w:val="24"/>
                <w:szCs w:val="24"/>
              </w:rPr>
            </w:pPr>
            <w:r w:rsidRPr="002B18D9">
              <w:rPr>
                <w:rFonts w:eastAsia="Times New Roman"/>
                <w:sz w:val="24"/>
                <w:szCs w:val="24"/>
              </w:rPr>
              <w:t>1. Đối tượng hỗ trợ</w:t>
            </w:r>
          </w:p>
          <w:p w14:paraId="0226B643" w14:textId="6ED75A42" w:rsidR="00E540B8" w:rsidRPr="002B18D9" w:rsidRDefault="00E540B8" w:rsidP="00F4213F">
            <w:pPr>
              <w:spacing w:before="60" w:after="60" w:line="240" w:lineRule="auto"/>
              <w:ind w:firstLine="197"/>
              <w:jc w:val="both"/>
              <w:rPr>
                <w:sz w:val="24"/>
                <w:szCs w:val="24"/>
              </w:rPr>
            </w:pPr>
            <w:r w:rsidRPr="002B18D9">
              <w:rPr>
                <w:sz w:val="24"/>
                <w:szCs w:val="24"/>
              </w:rPr>
              <w:t>Trên địa bàn tỉnh hiện có trên 80 ha/</w:t>
            </w:r>
            <w:r w:rsidR="00AE2B60" w:rsidRPr="002B18D9">
              <w:rPr>
                <w:sz w:val="24"/>
                <w:szCs w:val="24"/>
              </w:rPr>
              <w:t>6</w:t>
            </w:r>
            <w:r w:rsidRPr="002B18D9">
              <w:rPr>
                <w:sz w:val="24"/>
                <w:szCs w:val="24"/>
              </w:rPr>
              <w:t xml:space="preserve">0 cơ sở nuôi diện tích nuôi thủy ứng dụng khoa học công nghệ, tập trung chủ yếu tại các cơ sở nuôi tôm trong nhà màng, đặc biệt là mô hình nuôi tôm qua đông. Hỗ trợ một phần kinh phí đầu tư máy móc ứng dụng khoa học công nghệ vào sản xuất nhằm thúc đẩy sản lượng năng suất trên đơn vị diện tích hướng tới phát triển  thủy sản theo hướng ứng dụng khoa học công nghệ, an toàn, bền vững. </w:t>
            </w:r>
          </w:p>
          <w:p w14:paraId="222AE08A" w14:textId="77777777" w:rsidR="00E540B8" w:rsidRPr="002B18D9" w:rsidRDefault="00E540B8" w:rsidP="00F4213F">
            <w:pPr>
              <w:spacing w:before="60" w:after="60" w:line="240" w:lineRule="auto"/>
              <w:ind w:firstLine="197"/>
              <w:jc w:val="both"/>
              <w:rPr>
                <w:sz w:val="24"/>
                <w:szCs w:val="24"/>
              </w:rPr>
            </w:pPr>
            <w:r w:rsidRPr="002B18D9">
              <w:rPr>
                <w:sz w:val="24"/>
                <w:szCs w:val="24"/>
              </w:rPr>
              <w:t>2. Điều kiện hỗ trợ:</w:t>
            </w:r>
          </w:p>
          <w:p w14:paraId="61F4CA73" w14:textId="77777777" w:rsidR="00E540B8" w:rsidRPr="002B18D9" w:rsidRDefault="00E540B8" w:rsidP="00F4213F">
            <w:pPr>
              <w:spacing w:before="60" w:after="60" w:line="240" w:lineRule="auto"/>
              <w:ind w:firstLine="197"/>
              <w:jc w:val="both"/>
              <w:rPr>
                <w:sz w:val="24"/>
                <w:szCs w:val="24"/>
              </w:rPr>
            </w:pPr>
            <w:r w:rsidRPr="002B18D9">
              <w:rPr>
                <w:sz w:val="24"/>
                <w:szCs w:val="24"/>
              </w:rPr>
              <w:t>Việc quy định điều kiện về đất đai, xác nhận/giấy tờ liên quan đến hoạt động nuôi trồng thủy sản đáp ứng các quy định tại Điều 38 Luật thủy sản, quy mô tối thiểu 01 ha nhằm bảo đảm cơ sở được hỗ trợ có địa điểm sản xuất hợp pháp, quy mô đủ lớn để ứng dụng khoa học công nghệ, đồng thời bảo đảm nguồn lực hỗ trợ của Nhà nước được tập trung cho các cơ sở có khả năng đầu tư, tổ chức sản xuất ổn định và tạo hiệu quả rõ rệt.</w:t>
            </w:r>
          </w:p>
          <w:p w14:paraId="07079717" w14:textId="77777777" w:rsidR="00E540B8" w:rsidRPr="002B18D9" w:rsidRDefault="00E540B8" w:rsidP="00F4213F">
            <w:pPr>
              <w:spacing w:before="60" w:after="60" w:line="240" w:lineRule="auto"/>
              <w:ind w:firstLine="197"/>
              <w:jc w:val="both"/>
              <w:rPr>
                <w:sz w:val="24"/>
                <w:szCs w:val="24"/>
              </w:rPr>
            </w:pPr>
            <w:r w:rsidRPr="002B18D9">
              <w:rPr>
                <w:sz w:val="24"/>
                <w:szCs w:val="24"/>
              </w:rPr>
              <w:t>3. Nội dung và mức hỗ trợ</w:t>
            </w:r>
          </w:p>
          <w:p w14:paraId="493C03C1" w14:textId="77777777" w:rsidR="00E540B8" w:rsidRPr="002B18D9" w:rsidRDefault="00E540B8" w:rsidP="00F4213F">
            <w:pPr>
              <w:spacing w:before="60" w:after="60" w:line="240" w:lineRule="auto"/>
              <w:ind w:firstLine="197"/>
              <w:jc w:val="both"/>
              <w:rPr>
                <w:rFonts w:eastAsia="Times New Roman"/>
                <w:sz w:val="24"/>
                <w:szCs w:val="24"/>
              </w:rPr>
            </w:pPr>
            <w:r w:rsidRPr="002B18D9">
              <w:rPr>
                <w:i/>
                <w:iCs/>
                <w:sz w:val="24"/>
                <w:szCs w:val="24"/>
                <w:shd w:val="clear" w:color="auto" w:fill="FFFFFF"/>
              </w:rPr>
              <w:t xml:space="preserve">Ưng dụng khoa học Công nghệ </w:t>
            </w:r>
            <w:r w:rsidRPr="002B18D9">
              <w:rPr>
                <w:sz w:val="24"/>
                <w:szCs w:val="24"/>
                <w:shd w:val="clear" w:color="auto" w:fill="FFFFFF"/>
              </w:rPr>
              <w:t>tức là đầu tư các trang thiết bị tiên tiến tạo ra sản phẩm năng suất cao vì thế nội dung hỗ trợ một phần chi phí mua sắm máy móc là hoàn toàn hợp lý. Mức hỗ trợ 50% m</w:t>
            </w:r>
            <w:r w:rsidRPr="002B18D9">
              <w:rPr>
                <w:sz w:val="24"/>
                <w:szCs w:val="24"/>
              </w:rPr>
              <w:t xml:space="preserve">ức hỗ trợ được xây dựng trên cơ sở nhu cầu đầu tư thực tế, khả năng cân đối ngân sách của tỉnh và tham khảo chính sách hỗ trợ của tỉnh đối với lĩnh vực chăn nuôi tại Điều 7 Nghị quyết </w:t>
            </w:r>
            <w:r w:rsidRPr="002B18D9">
              <w:rPr>
                <w:rFonts w:eastAsia="Times New Roman"/>
                <w:sz w:val="24"/>
                <w:szCs w:val="24"/>
              </w:rPr>
              <w:t xml:space="preserve">14/2026/NQ-HĐND ngày 9/7/2026. </w:t>
            </w:r>
          </w:p>
          <w:p w14:paraId="1E68D802" w14:textId="77777777" w:rsidR="00E540B8" w:rsidRPr="002B18D9" w:rsidRDefault="00E540B8" w:rsidP="00F4213F">
            <w:pPr>
              <w:pStyle w:val="NormalWeb"/>
              <w:spacing w:before="60" w:beforeAutospacing="0" w:after="60" w:afterAutospacing="0" w:line="240" w:lineRule="auto"/>
              <w:ind w:firstLine="197"/>
              <w:jc w:val="both"/>
              <w:rPr>
                <w:b/>
                <w:sz w:val="24"/>
                <w:szCs w:val="24"/>
                <w:lang w:val="en-US"/>
              </w:rPr>
            </w:pPr>
            <w:r w:rsidRPr="002B18D9">
              <w:rPr>
                <w:rStyle w:val="Strong"/>
                <w:rFonts w:eastAsia="Arial"/>
                <w:b w:val="0"/>
                <w:sz w:val="24"/>
                <w:szCs w:val="24"/>
                <w:lang w:val="en-US"/>
              </w:rPr>
              <w:t xml:space="preserve">- </w:t>
            </w:r>
            <w:r w:rsidRPr="002B18D9">
              <w:rPr>
                <w:rStyle w:val="Strong"/>
                <w:rFonts w:eastAsia="Arial"/>
                <w:b w:val="0"/>
                <w:sz w:val="24"/>
                <w:szCs w:val="24"/>
              </w:rPr>
              <w:t>Hỗ trợ 40% kinh phí đầu tư xây dựng (hệ thống nhà lưới, màng và các công nghệ tương tự khác). Mức hỗ trợ tối đa không quá 500 triệu đồng/cơ sở</w:t>
            </w:r>
            <w:r w:rsidRPr="002B18D9">
              <w:rPr>
                <w:rStyle w:val="Strong"/>
                <w:rFonts w:eastAsia="Arial"/>
                <w:b w:val="0"/>
                <w:sz w:val="24"/>
                <w:szCs w:val="24"/>
                <w:lang w:val="en-US"/>
              </w:rPr>
              <w:t xml:space="preserve">. Lấy theo mức hỗ trợ tại điểm c mục 2 Điều 7 </w:t>
            </w:r>
            <w:r w:rsidRPr="002B18D9">
              <w:rPr>
                <w:sz w:val="24"/>
                <w:szCs w:val="24"/>
              </w:rPr>
              <w:t>Nghị quyết 14/2026/NQ-HĐND ngày 9/7/2026</w:t>
            </w:r>
            <w:r w:rsidRPr="002B18D9">
              <w:rPr>
                <w:sz w:val="24"/>
                <w:szCs w:val="24"/>
                <w:lang w:val="en-US"/>
              </w:rPr>
              <w:t>.</w:t>
            </w:r>
          </w:p>
          <w:p w14:paraId="373396D9" w14:textId="77777777" w:rsidR="00E540B8" w:rsidRPr="002B18D9" w:rsidRDefault="00E540B8" w:rsidP="00F4213F">
            <w:pPr>
              <w:pStyle w:val="NormalWeb"/>
              <w:spacing w:before="60" w:beforeAutospacing="0" w:after="60" w:afterAutospacing="0" w:line="240" w:lineRule="auto"/>
              <w:ind w:firstLine="197"/>
              <w:jc w:val="both"/>
              <w:rPr>
                <w:rStyle w:val="Strong"/>
                <w:rFonts w:eastAsia="Arial"/>
                <w:b w:val="0"/>
                <w:sz w:val="24"/>
                <w:szCs w:val="24"/>
                <w:lang w:val="en-US"/>
              </w:rPr>
            </w:pPr>
            <w:r w:rsidRPr="002B18D9">
              <w:rPr>
                <w:sz w:val="24"/>
                <w:szCs w:val="24"/>
                <w:lang w:val="en-US"/>
              </w:rPr>
              <w:t>Tổng kinh phí hỗ trợ đến năm 2030 là 60 tỷ đồng</w:t>
            </w:r>
            <w:r w:rsidRPr="002B18D9">
              <w:rPr>
                <w:b/>
                <w:sz w:val="24"/>
                <w:szCs w:val="24"/>
                <w:lang w:val="en-US"/>
              </w:rPr>
              <w:t xml:space="preserve">, </w:t>
            </w:r>
            <w:r w:rsidRPr="002B18D9">
              <w:rPr>
                <w:sz w:val="24"/>
                <w:szCs w:val="24"/>
              </w:rPr>
              <w:t>phù hợp với khả năng cân đối ngân sách của tỉnh.</w:t>
            </w:r>
          </w:p>
          <w:p w14:paraId="1C9A9762" w14:textId="77777777" w:rsidR="00E540B8" w:rsidRPr="002B18D9" w:rsidRDefault="00E540B8" w:rsidP="00F4213F">
            <w:pPr>
              <w:spacing w:before="60" w:after="60" w:line="240" w:lineRule="auto"/>
              <w:ind w:firstLine="197"/>
              <w:jc w:val="both"/>
              <w:rPr>
                <w:sz w:val="24"/>
                <w:szCs w:val="24"/>
              </w:rPr>
            </w:pPr>
          </w:p>
        </w:tc>
      </w:tr>
      <w:tr w:rsidR="00FD243C" w:rsidRPr="002B18D9" w14:paraId="15C3C3ED" w14:textId="77777777" w:rsidTr="000E1FEF">
        <w:trPr>
          <w:trHeight w:val="20"/>
        </w:trPr>
        <w:tc>
          <w:tcPr>
            <w:tcW w:w="2039" w:type="pct"/>
            <w:vAlign w:val="center"/>
          </w:tcPr>
          <w:p w14:paraId="0969D7E5" w14:textId="6DF8A285" w:rsidR="00E540B8" w:rsidRPr="002B18D9" w:rsidRDefault="00E540B8" w:rsidP="00F4213F">
            <w:pPr>
              <w:pStyle w:val="NormalWeb"/>
              <w:shd w:val="clear" w:color="auto" w:fill="FFFFFF"/>
              <w:spacing w:before="60" w:beforeAutospacing="0" w:after="60" w:afterAutospacing="0" w:line="240" w:lineRule="auto"/>
              <w:ind w:firstLine="313"/>
              <w:jc w:val="both"/>
              <w:rPr>
                <w:b/>
                <w:sz w:val="24"/>
                <w:szCs w:val="24"/>
                <w:lang w:val="nl-NL"/>
              </w:rPr>
            </w:pPr>
            <w:r w:rsidRPr="002B18D9">
              <w:rPr>
                <w:b/>
                <w:sz w:val="24"/>
                <w:szCs w:val="24"/>
                <w:lang w:val="af-ZA"/>
              </w:rPr>
              <w:t xml:space="preserve">1. </w:t>
            </w:r>
            <w:r w:rsidRPr="002B18D9">
              <w:rPr>
                <w:b/>
                <w:sz w:val="24"/>
                <w:szCs w:val="24"/>
                <w:lang w:val="nl-NL"/>
              </w:rPr>
              <w:t>Quyết định số 339/QĐ-TTg ngày 11/3/2021 của Thủ tướng Chính phủ phê duyệt Chiến lược phát triển thủy sản Việt Nam đến năm 2030, tầm nhìn đến năm 2045:</w:t>
            </w:r>
          </w:p>
          <w:p w14:paraId="3C8C243D" w14:textId="17E90026" w:rsidR="00E540B8" w:rsidRPr="002B18D9" w:rsidRDefault="00E540B8" w:rsidP="00F4213F">
            <w:pPr>
              <w:pStyle w:val="NormalWeb"/>
              <w:shd w:val="clear" w:color="auto" w:fill="FFFFFF"/>
              <w:spacing w:before="60" w:beforeAutospacing="0" w:after="60" w:afterAutospacing="0" w:line="240" w:lineRule="auto"/>
              <w:ind w:firstLine="313"/>
              <w:jc w:val="both"/>
              <w:rPr>
                <w:sz w:val="24"/>
                <w:szCs w:val="24"/>
                <w:lang w:val="nl-NL"/>
              </w:rPr>
            </w:pPr>
            <w:r w:rsidRPr="002B18D9">
              <w:rPr>
                <w:sz w:val="24"/>
                <w:szCs w:val="24"/>
                <w:lang w:val="nl-NL"/>
              </w:rPr>
              <w:t xml:space="preserve"> Khoản 2 Mục IV Điều 1 nêu “Nghiên cứu, ứng dụng khoa học công nghệ tiên tiến trong bảo quản lý gen, nhân giống thủy sản nhằm bảo tồn và phát triển các giống loài thủy sản </w:t>
            </w:r>
            <w:r w:rsidRPr="002B18D9">
              <w:rPr>
                <w:b/>
                <w:sz w:val="24"/>
                <w:szCs w:val="24"/>
                <w:lang w:val="nl-NL"/>
              </w:rPr>
              <w:t>bản địa</w:t>
            </w:r>
            <w:r w:rsidRPr="002B18D9">
              <w:rPr>
                <w:sz w:val="24"/>
                <w:szCs w:val="24"/>
                <w:lang w:val="nl-NL"/>
              </w:rPr>
              <w:t xml:space="preserve">, đặc hữu, có nguy cơ tuyệt chúng, có giá trị khoa học, kinh tế cao; điều tra, đánh giá nguồn lợi thủy sản, môi trường sống của loài thủy sản, hình thành khu vực cư trú nhân tạo cho loài thuỷ sản”. </w:t>
            </w:r>
          </w:p>
          <w:p w14:paraId="53138848" w14:textId="77777777" w:rsidR="00E540B8" w:rsidRPr="002B18D9" w:rsidRDefault="00E540B8" w:rsidP="00F4213F">
            <w:pPr>
              <w:spacing w:before="60" w:after="60" w:line="240" w:lineRule="auto"/>
              <w:ind w:firstLine="313"/>
              <w:jc w:val="both"/>
              <w:rPr>
                <w:sz w:val="24"/>
                <w:szCs w:val="24"/>
                <w:lang w:val="nl-NL"/>
              </w:rPr>
            </w:pPr>
            <w:r w:rsidRPr="002B18D9">
              <w:rPr>
                <w:sz w:val="24"/>
                <w:szCs w:val="24"/>
                <w:lang w:val="nl-NL"/>
              </w:rPr>
              <w:t xml:space="preserve">+ Nội dung của chương trình: Tập trung nâng cao năng lực sản xuất giống thủy sản, như “Thu hút các thành phần kinh tế đầu tư nghiên cứu, </w:t>
            </w:r>
            <w:r w:rsidRPr="002B18D9">
              <w:rPr>
                <w:b/>
                <w:sz w:val="24"/>
                <w:szCs w:val="24"/>
                <w:lang w:val="nl-NL"/>
              </w:rPr>
              <w:t>sản xuất và phát triển giống thủy sản</w:t>
            </w:r>
            <w:r w:rsidRPr="002B18D9">
              <w:rPr>
                <w:sz w:val="24"/>
                <w:szCs w:val="24"/>
                <w:lang w:val="nl-NL"/>
              </w:rPr>
              <w:t>, đáp ứng nhu cầu thực tiễn sản xuất</w:t>
            </w:r>
          </w:p>
          <w:p w14:paraId="0EBA471B" w14:textId="1322B7A0" w:rsidR="00E540B8" w:rsidRPr="002B18D9" w:rsidRDefault="00E540B8" w:rsidP="00F4213F">
            <w:pPr>
              <w:spacing w:before="60" w:after="60" w:line="240" w:lineRule="auto"/>
              <w:ind w:firstLine="313"/>
              <w:jc w:val="both"/>
              <w:rPr>
                <w:b/>
                <w:sz w:val="24"/>
                <w:szCs w:val="24"/>
              </w:rPr>
            </w:pPr>
            <w:r w:rsidRPr="002B18D9">
              <w:rPr>
                <w:b/>
                <w:bCs/>
                <w:sz w:val="24"/>
                <w:szCs w:val="24"/>
              </w:rPr>
              <w:t xml:space="preserve">2. </w:t>
            </w:r>
            <w:r w:rsidRPr="002B18D9">
              <w:rPr>
                <w:b/>
                <w:sz w:val="24"/>
                <w:szCs w:val="24"/>
              </w:rPr>
              <w:t>Quyết định 703/QĐ-TTG ngày 28/5/2020 của Thủ tướng Chính phủ phê duyệt Chương trình phát triển nghiên cứu, sản xuất giống phục vụ cơ cấu lại ngành nông nghiệp giai đoạn 2021-2030:</w:t>
            </w:r>
          </w:p>
          <w:p w14:paraId="7D47D7C6" w14:textId="3ADC8EA1" w:rsidR="00E540B8" w:rsidRPr="002B18D9" w:rsidRDefault="00E540B8" w:rsidP="00F4213F">
            <w:pPr>
              <w:spacing w:before="60" w:after="60" w:line="240" w:lineRule="auto"/>
              <w:ind w:firstLine="313"/>
              <w:jc w:val="both"/>
              <w:rPr>
                <w:sz w:val="24"/>
                <w:szCs w:val="24"/>
              </w:rPr>
            </w:pPr>
            <w:r w:rsidRPr="002B18D9">
              <w:rPr>
                <w:sz w:val="24"/>
                <w:szCs w:val="24"/>
              </w:rPr>
              <w:t xml:space="preserve">- Mục tiêu: Nâng cao năng lực nghiên cứu, </w:t>
            </w:r>
            <w:r w:rsidRPr="002B18D9">
              <w:rPr>
                <w:b/>
                <w:sz w:val="24"/>
                <w:szCs w:val="24"/>
              </w:rPr>
              <w:t>sản xuất giống</w:t>
            </w:r>
            <w:r w:rsidRPr="002B18D9">
              <w:rPr>
                <w:sz w:val="24"/>
                <w:szCs w:val="24"/>
              </w:rPr>
              <w:t xml:space="preserve"> cây nông, lâm nghiệp, giống vật nuôi và </w:t>
            </w:r>
            <w:r w:rsidRPr="002B18D9">
              <w:rPr>
                <w:b/>
                <w:sz w:val="24"/>
                <w:szCs w:val="24"/>
              </w:rPr>
              <w:t>giống thủy sản</w:t>
            </w:r>
            <w:r w:rsidRPr="002B18D9">
              <w:rPr>
                <w:sz w:val="24"/>
                <w:szCs w:val="24"/>
              </w:rPr>
              <w:t xml:space="preserve"> (sau đây gọi tắt là giống cây trồng, vật nuôi) theo hướng công nghiệp hiện đại nhằm cung cấp cho sản xuất đủ giống có năng suất, chất lượng, thích ứng với biến đổi khí hậu; góp phần thực hiện thành công định hướng cơ cấu lại ngành nông nghiệp theo hướng nâng cao giá trị gia tăng và phát triển bền vững.</w:t>
            </w:r>
          </w:p>
          <w:p w14:paraId="4DB243C4" w14:textId="7E14BDB1" w:rsidR="00E540B8" w:rsidRPr="002B18D9" w:rsidRDefault="00E540B8" w:rsidP="00F4213F">
            <w:pPr>
              <w:pStyle w:val="NormalWeb"/>
              <w:shd w:val="clear" w:color="auto" w:fill="FFFFFF"/>
              <w:spacing w:before="60" w:beforeAutospacing="0" w:after="60" w:afterAutospacing="0" w:line="240" w:lineRule="auto"/>
              <w:ind w:firstLine="313"/>
              <w:jc w:val="both"/>
              <w:rPr>
                <w:sz w:val="24"/>
                <w:szCs w:val="24"/>
              </w:rPr>
            </w:pPr>
            <w:r w:rsidRPr="002B18D9">
              <w:rPr>
                <w:sz w:val="24"/>
                <w:szCs w:val="24"/>
                <w:lang w:val="en-US"/>
              </w:rPr>
              <w:t xml:space="preserve">- </w:t>
            </w:r>
            <w:r w:rsidRPr="002B18D9">
              <w:rPr>
                <w:sz w:val="24"/>
                <w:szCs w:val="24"/>
              </w:rPr>
              <w:t>Khoản a, mục 3 phần III</w:t>
            </w:r>
            <w:r w:rsidRPr="002B18D9">
              <w:rPr>
                <w:sz w:val="24"/>
                <w:szCs w:val="24"/>
                <w:lang w:val="en-US"/>
              </w:rPr>
              <w:t>:</w:t>
            </w:r>
            <w:r w:rsidRPr="002B18D9">
              <w:rPr>
                <w:sz w:val="24"/>
                <w:szCs w:val="24"/>
              </w:rPr>
              <w:t xml:space="preserve"> Hệ thống nghiên cứu, sản xuất giống</w:t>
            </w:r>
          </w:p>
          <w:p w14:paraId="55C5577D" w14:textId="675EB252" w:rsidR="00E540B8" w:rsidRPr="002B18D9" w:rsidRDefault="00E540B8" w:rsidP="00F4213F">
            <w:pPr>
              <w:pStyle w:val="NormalWeb"/>
              <w:shd w:val="clear" w:color="auto" w:fill="FFFFFF"/>
              <w:spacing w:before="60" w:beforeAutospacing="0" w:after="60" w:afterAutospacing="0" w:line="240" w:lineRule="auto"/>
              <w:ind w:firstLine="313"/>
              <w:jc w:val="both"/>
              <w:rPr>
                <w:sz w:val="24"/>
                <w:szCs w:val="24"/>
              </w:rPr>
            </w:pPr>
            <w:r w:rsidRPr="002B18D9">
              <w:rPr>
                <w:sz w:val="24"/>
                <w:szCs w:val="24"/>
              </w:rPr>
              <w:t xml:space="preserve">+ Nhiệm vụ: </w:t>
            </w:r>
            <w:r w:rsidRPr="002B18D9">
              <w:rPr>
                <w:sz w:val="24"/>
                <w:szCs w:val="24"/>
                <w:lang w:val="en-US"/>
              </w:rPr>
              <w:t>“</w:t>
            </w:r>
            <w:r w:rsidRPr="002B18D9">
              <w:rPr>
                <w:sz w:val="24"/>
                <w:szCs w:val="24"/>
              </w:rPr>
              <w:t xml:space="preserve">Đầu tư nâng cấp, hiện đại hóa các cơ sở nghiên cứu, </w:t>
            </w:r>
            <w:r w:rsidRPr="002B18D9">
              <w:rPr>
                <w:b/>
                <w:sz w:val="24"/>
                <w:szCs w:val="24"/>
              </w:rPr>
              <w:t>sản xuất giống</w:t>
            </w:r>
            <w:r w:rsidRPr="002B18D9">
              <w:rPr>
                <w:sz w:val="24"/>
                <w:szCs w:val="24"/>
              </w:rPr>
              <w:t xml:space="preserve"> cây trồng, vật nuôi (Viện/Trường/Trung tâm) ở cả Trung ương và địa phương. Hỗ trợ đầu tư hoàn thiện cơ sở hạ tầng (giao thông, thủy lợi, xử lý chất thải…) các vùng sản xuất giống tập trung ở các địa phương, tạo điều kiện thuận lợi để công nghiệp hóa sản xuất giống</w:t>
            </w:r>
            <w:r w:rsidRPr="002B18D9">
              <w:rPr>
                <w:sz w:val="24"/>
                <w:szCs w:val="24"/>
                <w:lang w:val="en-US"/>
              </w:rPr>
              <w:t>.</w:t>
            </w:r>
            <w:r w:rsidRPr="002B18D9">
              <w:rPr>
                <w:sz w:val="24"/>
                <w:szCs w:val="24"/>
              </w:rPr>
              <w:t xml:space="preserve"> </w:t>
            </w:r>
            <w:r w:rsidRPr="002B18D9">
              <w:rPr>
                <w:b/>
                <w:sz w:val="24"/>
                <w:szCs w:val="24"/>
              </w:rPr>
              <w:t>Khuyến khích các doanh nghiệp đầu tư sản xuất, chế biến giống theo hướng công nghiệp hiện đại</w:t>
            </w:r>
            <w:r w:rsidRPr="002B18D9">
              <w:rPr>
                <w:sz w:val="24"/>
                <w:szCs w:val="24"/>
              </w:rPr>
              <w:t>”</w:t>
            </w:r>
          </w:p>
          <w:p w14:paraId="6AA0F33C" w14:textId="126706B1" w:rsidR="00E540B8" w:rsidRPr="002B18D9" w:rsidRDefault="00E540B8" w:rsidP="00F4213F">
            <w:pPr>
              <w:pStyle w:val="NormalWeb"/>
              <w:shd w:val="clear" w:color="auto" w:fill="FFFFFF"/>
              <w:spacing w:before="60" w:beforeAutospacing="0" w:after="60" w:afterAutospacing="0" w:line="240" w:lineRule="auto"/>
              <w:ind w:firstLine="313"/>
              <w:jc w:val="both"/>
              <w:rPr>
                <w:sz w:val="24"/>
                <w:szCs w:val="24"/>
              </w:rPr>
            </w:pPr>
            <w:r w:rsidRPr="002B18D9">
              <w:rPr>
                <w:sz w:val="24"/>
                <w:szCs w:val="24"/>
              </w:rPr>
              <w:t>+ Nguồn vốn đầu tư phát triển: 13.200 tỷ đồng; trong đó, các địa phương 11.000 tỷ đồng, các cơ quan trung ương 2.200 tỷ đồng.</w:t>
            </w:r>
          </w:p>
          <w:p w14:paraId="7A01DF58" w14:textId="7C604393" w:rsidR="00E540B8" w:rsidRPr="002B18D9" w:rsidRDefault="00E540B8" w:rsidP="00F4213F">
            <w:pPr>
              <w:pStyle w:val="NormalWeb"/>
              <w:shd w:val="clear" w:color="auto" w:fill="FFFFFF"/>
              <w:spacing w:before="60" w:beforeAutospacing="0" w:after="60" w:afterAutospacing="0" w:line="240" w:lineRule="auto"/>
              <w:ind w:firstLine="313"/>
              <w:jc w:val="both"/>
              <w:rPr>
                <w:b/>
                <w:bCs/>
                <w:sz w:val="24"/>
                <w:szCs w:val="24"/>
              </w:rPr>
            </w:pPr>
            <w:r w:rsidRPr="002B18D9">
              <w:rPr>
                <w:b/>
                <w:bCs/>
                <w:sz w:val="24"/>
                <w:szCs w:val="24"/>
                <w:lang w:val="en-US"/>
              </w:rPr>
              <w:t>3.</w:t>
            </w:r>
            <w:r w:rsidRPr="002B18D9">
              <w:rPr>
                <w:b/>
                <w:bCs/>
                <w:sz w:val="24"/>
                <w:szCs w:val="24"/>
              </w:rPr>
              <w:t xml:space="preserve"> Thông tư 107/2021/TT-BTC ngày 03/12/2021</w:t>
            </w:r>
          </w:p>
          <w:p w14:paraId="03E98AD6" w14:textId="2044AB0B" w:rsidR="00E540B8" w:rsidRPr="002B18D9" w:rsidRDefault="00E540B8" w:rsidP="00F4213F">
            <w:pPr>
              <w:pStyle w:val="NormalWeb"/>
              <w:shd w:val="clear" w:color="auto" w:fill="FFFFFF"/>
              <w:spacing w:before="60" w:beforeAutospacing="0" w:after="60" w:afterAutospacing="0" w:line="240" w:lineRule="auto"/>
              <w:ind w:firstLine="313"/>
              <w:jc w:val="both"/>
              <w:rPr>
                <w:sz w:val="24"/>
                <w:szCs w:val="24"/>
              </w:rPr>
            </w:pPr>
            <w:r w:rsidRPr="002B18D9">
              <w:rPr>
                <w:sz w:val="24"/>
                <w:szCs w:val="24"/>
                <w:lang w:val="en-US"/>
              </w:rPr>
              <w:t>“</w:t>
            </w:r>
            <w:r w:rsidRPr="002B18D9">
              <w:rPr>
                <w:sz w:val="24"/>
                <w:szCs w:val="24"/>
              </w:rPr>
              <w:t>Điều 6. Nội dung ngân sách địa phương đảm bảo kinh phí, hỗ trợ một phần kinh phí</w:t>
            </w:r>
          </w:p>
          <w:p w14:paraId="317FEDF6" w14:textId="77777777" w:rsidR="00E540B8" w:rsidRPr="002B18D9" w:rsidRDefault="00E540B8" w:rsidP="00F4213F">
            <w:pPr>
              <w:pStyle w:val="NormalWeb"/>
              <w:shd w:val="clear" w:color="auto" w:fill="FFFFFF"/>
              <w:spacing w:before="60" w:beforeAutospacing="0" w:after="60" w:afterAutospacing="0" w:line="240" w:lineRule="auto"/>
              <w:ind w:firstLine="313"/>
              <w:jc w:val="both"/>
              <w:rPr>
                <w:sz w:val="24"/>
                <w:szCs w:val="24"/>
              </w:rPr>
            </w:pPr>
            <w:r w:rsidRPr="002B18D9">
              <w:rPr>
                <w:sz w:val="24"/>
                <w:szCs w:val="24"/>
              </w:rPr>
              <w:t>1. Ủy ban nhân dân cấp tỉnh trình Hội đồng nhân dân tỉnh phê duyệt nội dung được ngân sách nhà nước bảo đảm kinh phí hoặc hỗ trợ một phần kinh phí thực hiện các dự án phát triển sản xuất giống chủ lực quốc gia và giống khác theo Quyết định số 703/QĐ-TTg của Thủ tướng Chính phủ tại địa phương, phù hợp với khả năng cân đối ngân sách của địa phương và theo quy định tại Điều 5 Thông tư này.</w:t>
            </w:r>
          </w:p>
          <w:p w14:paraId="13D8D561" w14:textId="46A23E9C" w:rsidR="00E540B8" w:rsidRPr="002B18D9" w:rsidRDefault="00E540B8" w:rsidP="00F4213F">
            <w:pPr>
              <w:pStyle w:val="NormalWeb"/>
              <w:shd w:val="clear" w:color="auto" w:fill="FFFFFF"/>
              <w:spacing w:before="60" w:beforeAutospacing="0" w:after="60" w:afterAutospacing="0" w:line="240" w:lineRule="auto"/>
              <w:ind w:firstLine="313"/>
              <w:jc w:val="both"/>
              <w:rPr>
                <w:sz w:val="24"/>
                <w:szCs w:val="24"/>
              </w:rPr>
            </w:pPr>
            <w:r w:rsidRPr="002B18D9">
              <w:rPr>
                <w:sz w:val="24"/>
                <w:szCs w:val="24"/>
              </w:rPr>
              <w:t xml:space="preserve">2. Việc lựa chọn các giống cây nông, lâm nghiệp, giống vật nuôi và </w:t>
            </w:r>
            <w:r w:rsidRPr="002B18D9">
              <w:rPr>
                <w:b/>
                <w:sz w:val="24"/>
                <w:szCs w:val="24"/>
              </w:rPr>
              <w:t>giống thủy sản</w:t>
            </w:r>
            <w:r w:rsidRPr="002B18D9">
              <w:rPr>
                <w:sz w:val="24"/>
                <w:szCs w:val="24"/>
              </w:rPr>
              <w:t xml:space="preserve"> khác tại địa phương để hỗ trợ theo chính sách của Chương trình này được Ủy ban nhân dân cấp tỉnh căn cứ yêu cầu thực tiễn trong từng giai đoạn cụ thể xem xét, quyết định nhằm đạt mục tiêu của Chương trình</w:t>
            </w:r>
            <w:r w:rsidRPr="002B18D9">
              <w:rPr>
                <w:sz w:val="24"/>
                <w:szCs w:val="24"/>
                <w:lang w:val="en-US"/>
              </w:rPr>
              <w:t>”</w:t>
            </w:r>
            <w:r w:rsidRPr="002B18D9">
              <w:rPr>
                <w:sz w:val="24"/>
                <w:szCs w:val="24"/>
              </w:rPr>
              <w:t>.</w:t>
            </w:r>
          </w:p>
          <w:p w14:paraId="29FA11BA" w14:textId="140D6474" w:rsidR="00E540B8" w:rsidRPr="002B18D9" w:rsidRDefault="00E540B8" w:rsidP="00F4213F">
            <w:pPr>
              <w:pStyle w:val="NormalWeb"/>
              <w:shd w:val="clear" w:color="auto" w:fill="FFFFFF"/>
              <w:spacing w:before="60" w:beforeAutospacing="0" w:after="60" w:afterAutospacing="0" w:line="240" w:lineRule="auto"/>
              <w:ind w:firstLine="313"/>
              <w:jc w:val="both"/>
              <w:rPr>
                <w:b/>
                <w:sz w:val="24"/>
                <w:szCs w:val="24"/>
              </w:rPr>
            </w:pPr>
            <w:r w:rsidRPr="002B18D9">
              <w:rPr>
                <w:b/>
                <w:sz w:val="24"/>
                <w:szCs w:val="24"/>
                <w:lang w:val="en-US"/>
              </w:rPr>
              <w:t xml:space="preserve">4. </w:t>
            </w:r>
            <w:r w:rsidRPr="002B18D9">
              <w:rPr>
                <w:b/>
                <w:sz w:val="24"/>
                <w:szCs w:val="24"/>
              </w:rPr>
              <w:t>Thông tư 10/2021/TT-BNNPTNT ngày 19/8/2021</w:t>
            </w:r>
          </w:p>
          <w:p w14:paraId="1F9BED36" w14:textId="1ED6024E" w:rsidR="00E540B8" w:rsidRPr="002B18D9" w:rsidRDefault="00E540B8" w:rsidP="00F4213F">
            <w:pPr>
              <w:pStyle w:val="NormalWeb"/>
              <w:shd w:val="clear" w:color="auto" w:fill="FFFFFF"/>
              <w:spacing w:before="60" w:beforeAutospacing="0" w:after="60" w:afterAutospacing="0" w:line="240" w:lineRule="auto"/>
              <w:ind w:firstLine="313"/>
              <w:jc w:val="both"/>
              <w:rPr>
                <w:sz w:val="24"/>
                <w:szCs w:val="24"/>
              </w:rPr>
            </w:pPr>
            <w:r w:rsidRPr="002B18D9">
              <w:rPr>
                <w:bCs/>
                <w:sz w:val="24"/>
                <w:szCs w:val="24"/>
                <w:lang w:val="en-US"/>
              </w:rPr>
              <w:t>“</w:t>
            </w:r>
            <w:r w:rsidRPr="002B18D9">
              <w:rPr>
                <w:bCs/>
                <w:sz w:val="24"/>
                <w:szCs w:val="24"/>
              </w:rPr>
              <w:t>Điều 5. Nội dung hỗ trợ đầu tư</w:t>
            </w:r>
          </w:p>
          <w:p w14:paraId="3BE804FD" w14:textId="77777777" w:rsidR="00E540B8" w:rsidRPr="002B18D9" w:rsidRDefault="00E540B8" w:rsidP="00F4213F">
            <w:pPr>
              <w:pStyle w:val="NormalWeb"/>
              <w:shd w:val="clear" w:color="auto" w:fill="FFFFFF"/>
              <w:spacing w:before="60" w:beforeAutospacing="0" w:after="60" w:afterAutospacing="0" w:line="240" w:lineRule="auto"/>
              <w:ind w:firstLine="313"/>
              <w:jc w:val="both"/>
              <w:rPr>
                <w:sz w:val="24"/>
                <w:szCs w:val="24"/>
              </w:rPr>
            </w:pPr>
            <w:r w:rsidRPr="002B18D9">
              <w:rPr>
                <w:sz w:val="24"/>
                <w:szCs w:val="24"/>
              </w:rPr>
              <w:t>Ngân sách nhà nước hỗ trợ đầu tư cho các đơn vị, tổ chức, cá nhân để thực hiện các hoạt động sau:</w:t>
            </w:r>
          </w:p>
          <w:p w14:paraId="4F14259E" w14:textId="77777777" w:rsidR="00E540B8" w:rsidRPr="002B18D9" w:rsidRDefault="00E540B8" w:rsidP="00F4213F">
            <w:pPr>
              <w:pStyle w:val="NormalWeb"/>
              <w:shd w:val="clear" w:color="auto" w:fill="FFFFFF"/>
              <w:spacing w:before="60" w:beforeAutospacing="0" w:after="60" w:afterAutospacing="0" w:line="240" w:lineRule="auto"/>
              <w:ind w:firstLine="313"/>
              <w:jc w:val="both"/>
              <w:rPr>
                <w:sz w:val="24"/>
                <w:szCs w:val="24"/>
              </w:rPr>
            </w:pPr>
            <w:r w:rsidRPr="002B18D9">
              <w:rPr>
                <w:sz w:val="24"/>
                <w:szCs w:val="24"/>
              </w:rPr>
              <w:t>1. Sản xuất giống các cấp</w:t>
            </w:r>
          </w:p>
          <w:p w14:paraId="62EFA71F" w14:textId="628CEEBF" w:rsidR="00E540B8" w:rsidRPr="002B18D9" w:rsidRDefault="00E540B8" w:rsidP="00F4213F">
            <w:pPr>
              <w:pStyle w:val="NormalWeb"/>
              <w:shd w:val="clear" w:color="auto" w:fill="FFFFFF"/>
              <w:spacing w:before="60" w:beforeAutospacing="0" w:after="60" w:afterAutospacing="0" w:line="240" w:lineRule="auto"/>
              <w:ind w:firstLine="313"/>
              <w:jc w:val="both"/>
              <w:rPr>
                <w:sz w:val="24"/>
                <w:szCs w:val="24"/>
              </w:rPr>
            </w:pPr>
            <w:r w:rsidRPr="002B18D9">
              <w:rPr>
                <w:sz w:val="24"/>
                <w:szCs w:val="24"/>
              </w:rPr>
              <w:t xml:space="preserve">d) Thủy sản: Hỗ trợ chi phí sản xuất </w:t>
            </w:r>
            <w:r w:rsidRPr="002B18D9">
              <w:rPr>
                <w:b/>
                <w:sz w:val="24"/>
                <w:szCs w:val="24"/>
              </w:rPr>
              <w:t>giống bố mẹ</w:t>
            </w:r>
            <w:r w:rsidRPr="002B18D9">
              <w:rPr>
                <w:sz w:val="24"/>
                <w:szCs w:val="24"/>
              </w:rPr>
              <w:t>; sản xuất giống thủy sản sạch bệnh</w:t>
            </w:r>
            <w:r w:rsidRPr="002B18D9">
              <w:rPr>
                <w:sz w:val="24"/>
                <w:szCs w:val="24"/>
                <w:lang w:val="en-US"/>
              </w:rPr>
              <w:t>”</w:t>
            </w:r>
            <w:r w:rsidRPr="002B18D9">
              <w:rPr>
                <w:sz w:val="24"/>
                <w:szCs w:val="24"/>
              </w:rPr>
              <w:t>.</w:t>
            </w:r>
          </w:p>
        </w:tc>
        <w:tc>
          <w:tcPr>
            <w:tcW w:w="1359" w:type="pct"/>
          </w:tcPr>
          <w:p w14:paraId="38370153" w14:textId="77777777" w:rsidR="003058DD" w:rsidRPr="002B18D9" w:rsidRDefault="003058DD" w:rsidP="00F4213F">
            <w:pPr>
              <w:spacing w:before="60" w:after="60" w:line="240" w:lineRule="auto"/>
              <w:ind w:firstLine="187"/>
              <w:jc w:val="both"/>
              <w:rPr>
                <w:b/>
                <w:spacing w:val="-6"/>
                <w:sz w:val="24"/>
                <w:szCs w:val="24"/>
                <w:lang w:val="es-NI"/>
              </w:rPr>
            </w:pPr>
            <w:r w:rsidRPr="002B18D9">
              <w:rPr>
                <w:b/>
                <w:sz w:val="24"/>
                <w:szCs w:val="24"/>
              </w:rPr>
              <w:t>Điều 8.</w:t>
            </w:r>
            <w:r w:rsidRPr="002B18D9">
              <w:rPr>
                <w:b/>
                <w:spacing w:val="-6"/>
                <w:sz w:val="24"/>
                <w:szCs w:val="24"/>
                <w:lang w:val="es-NI"/>
              </w:rPr>
              <w:t xml:space="preserve"> Hỗ trợ cơ sở sản xuất giống thủy sản </w:t>
            </w:r>
          </w:p>
          <w:p w14:paraId="313AAF29" w14:textId="77777777" w:rsidR="003058DD" w:rsidRPr="002B18D9" w:rsidRDefault="003058DD" w:rsidP="00F4213F">
            <w:pPr>
              <w:shd w:val="clear" w:color="auto" w:fill="FFFFFF"/>
              <w:spacing w:before="60" w:after="60" w:line="240" w:lineRule="auto"/>
              <w:ind w:firstLine="187"/>
              <w:jc w:val="both"/>
              <w:rPr>
                <w:sz w:val="24"/>
                <w:szCs w:val="24"/>
                <w:lang w:val="es-NI"/>
              </w:rPr>
            </w:pPr>
            <w:r w:rsidRPr="002B18D9">
              <w:rPr>
                <w:sz w:val="24"/>
                <w:szCs w:val="24"/>
                <w:lang w:val="es-NI"/>
              </w:rPr>
              <w:t>1. Đối tượng hỗ trợ</w:t>
            </w:r>
          </w:p>
          <w:p w14:paraId="335E81DA" w14:textId="77777777" w:rsidR="003058DD" w:rsidRPr="002B18D9" w:rsidRDefault="003058DD" w:rsidP="00F4213F">
            <w:pPr>
              <w:shd w:val="clear" w:color="auto" w:fill="FFFFFF"/>
              <w:spacing w:before="60" w:after="60" w:line="240" w:lineRule="auto"/>
              <w:ind w:firstLine="187"/>
              <w:jc w:val="both"/>
              <w:rPr>
                <w:sz w:val="24"/>
                <w:szCs w:val="24"/>
                <w:lang w:val="es-NI"/>
              </w:rPr>
            </w:pPr>
            <w:r w:rsidRPr="002B18D9">
              <w:rPr>
                <w:sz w:val="24"/>
                <w:szCs w:val="24"/>
                <w:lang w:val="es-NI"/>
              </w:rPr>
              <w:t>Các tổ chức, cá nhân sản xuất giống thủy sản trên địa bàn tỉnh Hưng Yên.</w:t>
            </w:r>
          </w:p>
          <w:p w14:paraId="4BA84663" w14:textId="77777777" w:rsidR="003058DD" w:rsidRPr="002B18D9" w:rsidRDefault="003058DD" w:rsidP="00F4213F">
            <w:pPr>
              <w:spacing w:before="60" w:after="60" w:line="240" w:lineRule="auto"/>
              <w:ind w:firstLine="187"/>
              <w:jc w:val="both"/>
              <w:rPr>
                <w:sz w:val="24"/>
                <w:szCs w:val="24"/>
              </w:rPr>
            </w:pPr>
            <w:r w:rsidRPr="002B18D9">
              <w:rPr>
                <w:sz w:val="24"/>
                <w:szCs w:val="24"/>
                <w:lang w:val="es-NI"/>
              </w:rPr>
              <w:t xml:space="preserve">2. Điều kiện hỗ trợ </w:t>
            </w:r>
          </w:p>
          <w:p w14:paraId="11A114AA" w14:textId="77777777" w:rsidR="003058DD" w:rsidRPr="002B18D9" w:rsidRDefault="003058DD" w:rsidP="00F4213F">
            <w:pPr>
              <w:spacing w:before="60" w:after="60" w:line="240" w:lineRule="auto"/>
              <w:ind w:firstLine="187"/>
              <w:jc w:val="both"/>
              <w:rPr>
                <w:sz w:val="24"/>
                <w:szCs w:val="24"/>
              </w:rPr>
            </w:pPr>
            <w:r w:rsidRPr="002B18D9">
              <w:rPr>
                <w:sz w:val="24"/>
                <w:szCs w:val="24"/>
              </w:rPr>
              <w:t>Có Giấy chứng nhận đủ điều kiện sản xuất giống thủy sản theo quy định của pháp luật về thủy sản; quy mô cơ sở sản xuất tối thiểu từ 500 m</w:t>
            </w:r>
            <w:r w:rsidRPr="002B18D9">
              <w:rPr>
                <w:sz w:val="24"/>
                <w:szCs w:val="24"/>
                <w:vertAlign w:val="superscript"/>
              </w:rPr>
              <w:t>2</w:t>
            </w:r>
            <w:r w:rsidRPr="002B18D9">
              <w:rPr>
                <w:sz w:val="24"/>
                <w:szCs w:val="24"/>
              </w:rPr>
              <w:t>/cơ sở.</w:t>
            </w:r>
          </w:p>
          <w:p w14:paraId="6BA28948" w14:textId="77777777" w:rsidR="003058DD" w:rsidRPr="002B18D9" w:rsidRDefault="003058DD" w:rsidP="00F4213F">
            <w:pPr>
              <w:spacing w:before="60" w:after="60" w:line="240" w:lineRule="auto"/>
              <w:ind w:firstLine="187"/>
              <w:jc w:val="both"/>
              <w:rPr>
                <w:sz w:val="24"/>
                <w:szCs w:val="24"/>
                <w:lang w:val="vi-VN"/>
              </w:rPr>
            </w:pPr>
            <w:r w:rsidRPr="002B18D9">
              <w:rPr>
                <w:sz w:val="24"/>
                <w:szCs w:val="24"/>
              </w:rPr>
              <w:t>3</w:t>
            </w:r>
            <w:r w:rsidRPr="002B18D9">
              <w:rPr>
                <w:sz w:val="24"/>
                <w:szCs w:val="24"/>
                <w:lang w:val="vi-VN"/>
              </w:rPr>
              <w:t xml:space="preserve">. Nội dung, </w:t>
            </w:r>
            <w:r w:rsidRPr="002B18D9">
              <w:rPr>
                <w:sz w:val="24"/>
                <w:szCs w:val="24"/>
              </w:rPr>
              <w:t>mức</w:t>
            </w:r>
            <w:r w:rsidRPr="002B18D9">
              <w:rPr>
                <w:sz w:val="24"/>
                <w:szCs w:val="24"/>
                <w:lang w:val="vi-VN"/>
              </w:rPr>
              <w:t xml:space="preserve"> hỗ trợ</w:t>
            </w:r>
          </w:p>
          <w:p w14:paraId="557992F4" w14:textId="77777777" w:rsidR="003058DD" w:rsidRPr="002B18D9" w:rsidRDefault="003058DD" w:rsidP="00F4213F">
            <w:pPr>
              <w:spacing w:before="60" w:after="60" w:line="240" w:lineRule="auto"/>
              <w:ind w:firstLine="187"/>
              <w:jc w:val="both"/>
              <w:rPr>
                <w:rStyle w:val="Strong"/>
                <w:b w:val="0"/>
                <w:bCs w:val="0"/>
                <w:sz w:val="24"/>
                <w:szCs w:val="24"/>
              </w:rPr>
            </w:pPr>
            <w:r w:rsidRPr="002B18D9">
              <w:rPr>
                <w:sz w:val="24"/>
                <w:szCs w:val="24"/>
              </w:rPr>
              <w:t xml:space="preserve"> Hỗ trợ </w:t>
            </w:r>
            <w:r w:rsidRPr="002B18D9">
              <w:rPr>
                <w:rStyle w:val="Strong"/>
                <w:b w:val="0"/>
                <w:sz w:val="24"/>
                <w:szCs w:val="24"/>
              </w:rPr>
              <w:t>50% chi phí mua đàn giống thủy sản bố mẹ</w:t>
            </w:r>
            <w:r w:rsidRPr="002B18D9">
              <w:rPr>
                <w:sz w:val="24"/>
                <w:szCs w:val="24"/>
              </w:rPr>
              <w:t xml:space="preserve"> để phục vụ sản xuất giống theo công suất thiết kế của cơ sở. Mức hỗ trợ tối đa không quá 100 triệu đồng/cơ sở. </w:t>
            </w:r>
          </w:p>
          <w:p w14:paraId="1EEB3B7D" w14:textId="5C31ABB0" w:rsidR="00E540B8" w:rsidRPr="002B18D9" w:rsidRDefault="00E540B8" w:rsidP="00F4213F">
            <w:pPr>
              <w:spacing w:before="60" w:after="60" w:line="240" w:lineRule="auto"/>
              <w:ind w:firstLine="186"/>
              <w:jc w:val="both"/>
              <w:rPr>
                <w:sz w:val="24"/>
                <w:szCs w:val="24"/>
                <w:shd w:val="clear" w:color="auto" w:fill="FFFFFF"/>
                <w:lang w:val="es-NI"/>
              </w:rPr>
            </w:pPr>
          </w:p>
        </w:tc>
        <w:tc>
          <w:tcPr>
            <w:tcW w:w="1602" w:type="pct"/>
          </w:tcPr>
          <w:p w14:paraId="5D97A34B" w14:textId="13968A6F" w:rsidR="00E540B8" w:rsidRPr="002B18D9" w:rsidRDefault="00E540B8" w:rsidP="00F4213F">
            <w:pPr>
              <w:spacing w:before="60" w:after="60" w:line="240" w:lineRule="auto"/>
              <w:ind w:firstLine="197"/>
              <w:jc w:val="both"/>
              <w:rPr>
                <w:sz w:val="24"/>
                <w:szCs w:val="24"/>
              </w:rPr>
            </w:pPr>
            <w:r w:rsidRPr="002B18D9">
              <w:rPr>
                <w:sz w:val="24"/>
                <w:szCs w:val="24"/>
              </w:rPr>
              <w:t>1. Đối tượng hỗ trợ</w:t>
            </w:r>
          </w:p>
          <w:p w14:paraId="69B66B4C" w14:textId="67B5A98A" w:rsidR="00E540B8" w:rsidRPr="002B18D9" w:rsidRDefault="00E540B8" w:rsidP="00F4213F">
            <w:pPr>
              <w:spacing w:before="60" w:after="60" w:line="240" w:lineRule="auto"/>
              <w:ind w:firstLine="197"/>
              <w:jc w:val="both"/>
              <w:rPr>
                <w:sz w:val="24"/>
                <w:szCs w:val="24"/>
              </w:rPr>
            </w:pPr>
            <w:r w:rsidRPr="002B18D9">
              <w:rPr>
                <w:sz w:val="24"/>
                <w:szCs w:val="24"/>
              </w:rPr>
              <w:t>Hiện nay, năng lực sản xuất giống thủy sản trên địa bàn tỉnh còn hạn chế, số cơ sở thực tế tham gia sản xuất giống chưa đáp ứng được nhu cầu của người nuôi. Do đó, việc hỗ trợ trực tiếp cho các tổ chức, cá nhân đầu tư cơ sở sản xuất giống sẽ tạo động lực để các cơ sở duy trì, mở rộng quy mô sản xuất, nâng cao năng lực cung ứng và từng bước chủ động nguồn giống có chất lượng cho sản xuất thủy sản của tỉnh.</w:t>
            </w:r>
          </w:p>
          <w:p w14:paraId="1719D508" w14:textId="77777777" w:rsidR="00E540B8" w:rsidRPr="002B18D9" w:rsidRDefault="00E540B8" w:rsidP="00F4213F">
            <w:pPr>
              <w:spacing w:before="60" w:after="60" w:line="240" w:lineRule="auto"/>
              <w:ind w:firstLine="197"/>
              <w:jc w:val="both"/>
              <w:rPr>
                <w:rFonts w:eastAsia="Tahoma"/>
                <w:sz w:val="24"/>
                <w:szCs w:val="24"/>
              </w:rPr>
            </w:pPr>
            <w:r w:rsidRPr="002B18D9">
              <w:rPr>
                <w:rFonts w:eastAsia="Tahoma"/>
                <w:sz w:val="24"/>
                <w:szCs w:val="24"/>
              </w:rPr>
              <w:t>2. Điều kiện hỗ trợ</w:t>
            </w:r>
          </w:p>
          <w:p w14:paraId="54A96B81" w14:textId="65C26A5A" w:rsidR="00E540B8" w:rsidRPr="002B18D9" w:rsidRDefault="00E540B8" w:rsidP="00F4213F">
            <w:pPr>
              <w:spacing w:before="60" w:after="60" w:line="240" w:lineRule="auto"/>
              <w:ind w:firstLine="197"/>
              <w:jc w:val="both"/>
              <w:rPr>
                <w:sz w:val="24"/>
                <w:szCs w:val="24"/>
              </w:rPr>
            </w:pPr>
            <w:r w:rsidRPr="002B18D9">
              <w:rPr>
                <w:sz w:val="24"/>
                <w:szCs w:val="24"/>
              </w:rPr>
              <w:t>Để bảo đảm nguồn kinh phí hỗ trợ được sử dụng đúng đối tượng, đúng mục đích và phát huy hiệu quả, cơ sở được hỗ trợ phải có Giấy chứng nhận đủ điều kiện sản xuất giống thủy sản theo quy định của pháp luật về thủy sản; đồng thời có quy mô tối thiểu từ 1.000 m²/cơ sở là phù hợp để thiết kế cơ sở sản xuất.</w:t>
            </w:r>
          </w:p>
          <w:p w14:paraId="1AB97F37" w14:textId="77777777" w:rsidR="00E540B8" w:rsidRPr="002B18D9" w:rsidRDefault="00E540B8" w:rsidP="00F4213F">
            <w:pPr>
              <w:spacing w:before="60" w:after="60" w:line="240" w:lineRule="auto"/>
              <w:ind w:firstLine="197"/>
              <w:jc w:val="both"/>
              <w:rPr>
                <w:sz w:val="24"/>
                <w:szCs w:val="24"/>
              </w:rPr>
            </w:pPr>
            <w:r w:rsidRPr="002B18D9">
              <w:rPr>
                <w:sz w:val="24"/>
                <w:szCs w:val="24"/>
              </w:rPr>
              <w:t>3. Nội dung và mức hỗ trợ</w:t>
            </w:r>
          </w:p>
          <w:p w14:paraId="26BFAB7D" w14:textId="057A297F" w:rsidR="00E540B8" w:rsidRPr="002B18D9" w:rsidRDefault="00E540B8" w:rsidP="00F4213F">
            <w:pPr>
              <w:spacing w:before="60" w:after="60" w:line="240" w:lineRule="auto"/>
              <w:ind w:firstLine="197"/>
              <w:jc w:val="both"/>
              <w:rPr>
                <w:sz w:val="24"/>
                <w:szCs w:val="24"/>
              </w:rPr>
            </w:pPr>
            <w:r w:rsidRPr="002B18D9">
              <w:rPr>
                <w:sz w:val="24"/>
                <w:szCs w:val="24"/>
              </w:rPr>
              <w:t>Chất lượng đàn bố mẹ là yếu tố có tính quyết định đến chất lượng con giống. Thực tế trên địa bàn tỉnh, một số cơ sở có điều kiện cơ sở vật chất và kỹ thuật đáp ứng yêu cầu sản xuất giống nhưng chưa chủ động được nguồn bố mẹ thuần chủng, có nguồn gốc rõ ràng và chất lượng cao. Chính sách tập chung vào nguồn giống bố me giúp đẩy mạnh chất nước giống trong tỉnh phục vụ nhu cầu của người dân.</w:t>
            </w:r>
          </w:p>
          <w:p w14:paraId="06A5EA5E" w14:textId="664B1F50" w:rsidR="00E540B8" w:rsidRPr="002B18D9" w:rsidRDefault="00E540B8" w:rsidP="00F4213F">
            <w:pPr>
              <w:spacing w:before="60" w:after="60" w:line="240" w:lineRule="auto"/>
              <w:ind w:firstLine="197"/>
              <w:jc w:val="both"/>
              <w:rPr>
                <w:sz w:val="24"/>
                <w:szCs w:val="24"/>
              </w:rPr>
            </w:pPr>
            <w:r w:rsidRPr="002B18D9">
              <w:rPr>
                <w:sz w:val="24"/>
                <w:szCs w:val="24"/>
              </w:rPr>
              <w:t>Mức hỗ trợ 50% được vận dụng trên cơ sở nội dung hỗ trợ quy định tại điểm c khoản 1 Điều 29 Nghị định số 83/2018/NĐ-CP. Mức hỗ trợ tối đa được tính toán theo quy mô tối thiểu của cơ sở sản xuất đảm bảo đủ nguồn bố mẹ phục vụ sản xuất và tránh hỗ trợ dàn trải.</w:t>
            </w:r>
          </w:p>
          <w:p w14:paraId="4155DB1D" w14:textId="139B44A4" w:rsidR="00E540B8" w:rsidRPr="002B18D9" w:rsidRDefault="00E540B8" w:rsidP="00F4213F">
            <w:pPr>
              <w:spacing w:before="60" w:after="60" w:line="240" w:lineRule="auto"/>
              <w:ind w:firstLine="197"/>
              <w:jc w:val="both"/>
              <w:rPr>
                <w:rFonts w:eastAsia="Tahoma"/>
                <w:sz w:val="24"/>
                <w:szCs w:val="24"/>
              </w:rPr>
            </w:pPr>
            <w:r w:rsidRPr="002B18D9">
              <w:rPr>
                <w:rFonts w:eastAsia="Tahoma"/>
                <w:sz w:val="24"/>
                <w:szCs w:val="24"/>
              </w:rPr>
              <w:t>Dự kiến đến năm 2030 hỗ trợ  giống bố mẹ thủy sản cho 10 cơ sở sản xuất. Kinh phí hỗ trợ là 01 tỷ đồng.</w:t>
            </w:r>
          </w:p>
        </w:tc>
      </w:tr>
      <w:tr w:rsidR="00FD243C" w:rsidRPr="002B18D9" w14:paraId="5A1ACA18" w14:textId="77777777" w:rsidTr="008B1AEE">
        <w:trPr>
          <w:trHeight w:val="20"/>
        </w:trPr>
        <w:tc>
          <w:tcPr>
            <w:tcW w:w="2039" w:type="pct"/>
            <w:vAlign w:val="center"/>
          </w:tcPr>
          <w:p w14:paraId="618C6C0D" w14:textId="550E59D0" w:rsidR="00E540B8" w:rsidRPr="002B18D9" w:rsidRDefault="00E540B8" w:rsidP="00F4213F">
            <w:pPr>
              <w:spacing w:before="60" w:after="60" w:line="240" w:lineRule="auto"/>
              <w:ind w:right="113" w:firstLine="313"/>
              <w:jc w:val="both"/>
              <w:rPr>
                <w:b/>
                <w:sz w:val="24"/>
                <w:szCs w:val="24"/>
                <w:lang w:val="vi-VN"/>
              </w:rPr>
            </w:pPr>
            <w:r w:rsidRPr="002B18D9">
              <w:rPr>
                <w:b/>
                <w:sz w:val="24"/>
                <w:szCs w:val="24"/>
                <w:lang w:val="vi-VN"/>
              </w:rPr>
              <w:t>1. Luật Thú y số 79/2015/QH13</w:t>
            </w:r>
          </w:p>
          <w:p w14:paraId="631A112D" w14:textId="77777777" w:rsidR="00E540B8" w:rsidRPr="002B18D9" w:rsidRDefault="00E540B8" w:rsidP="00F4213F">
            <w:pPr>
              <w:spacing w:before="60" w:after="60" w:line="240" w:lineRule="auto"/>
              <w:ind w:right="113" w:firstLine="313"/>
              <w:jc w:val="both"/>
              <w:rPr>
                <w:b/>
                <w:sz w:val="24"/>
                <w:szCs w:val="24"/>
                <w:lang w:val="vi-VN"/>
              </w:rPr>
            </w:pPr>
            <w:r w:rsidRPr="002B18D9">
              <w:rPr>
                <w:b/>
                <w:sz w:val="24"/>
                <w:szCs w:val="24"/>
                <w:lang w:val="vi-VN"/>
              </w:rPr>
              <w:t xml:space="preserve">“- Điều 5. Chính sách của Nhà nước về hoạt động thú y </w:t>
            </w:r>
          </w:p>
          <w:p w14:paraId="1AA9275D" w14:textId="0CD7FA49" w:rsidR="00E540B8" w:rsidRPr="002B18D9" w:rsidRDefault="00E540B8" w:rsidP="00F4213F">
            <w:pPr>
              <w:spacing w:before="60" w:after="60" w:line="240" w:lineRule="auto"/>
              <w:ind w:right="113" w:firstLine="313"/>
              <w:jc w:val="both"/>
              <w:rPr>
                <w:sz w:val="24"/>
                <w:szCs w:val="24"/>
                <w:lang w:val="vi-VN"/>
              </w:rPr>
            </w:pPr>
            <w:r w:rsidRPr="002B18D9">
              <w:rPr>
                <w:sz w:val="24"/>
                <w:szCs w:val="24"/>
                <w:lang w:val="vi-VN"/>
              </w:rPr>
              <w:t>1. Trong từng thời kỳ, Nhà nước có chính sách cụ thể đầu tư, hỗ trợ kinh phí cho các hoạt động sau đây:</w:t>
            </w:r>
          </w:p>
          <w:p w14:paraId="6657EDBB" w14:textId="77777777" w:rsidR="00E540B8" w:rsidRPr="002B18D9" w:rsidRDefault="00E540B8" w:rsidP="00F4213F">
            <w:pPr>
              <w:spacing w:before="60" w:after="60" w:line="240" w:lineRule="auto"/>
              <w:ind w:right="113" w:firstLine="313"/>
              <w:jc w:val="both"/>
              <w:rPr>
                <w:sz w:val="24"/>
                <w:szCs w:val="24"/>
                <w:lang w:val="vi-VN"/>
              </w:rPr>
            </w:pPr>
            <w:r w:rsidRPr="002B18D9">
              <w:rPr>
                <w:sz w:val="24"/>
                <w:szCs w:val="24"/>
                <w:lang w:val="vi-VN"/>
              </w:rPr>
              <w:t xml:space="preserve">c) Phát triển hệ thống thông tin, </w:t>
            </w:r>
            <w:r w:rsidRPr="002B18D9">
              <w:rPr>
                <w:b/>
                <w:sz w:val="24"/>
                <w:szCs w:val="24"/>
                <w:lang w:val="vi-VN"/>
              </w:rPr>
              <w:t>giám sát</w:t>
            </w:r>
            <w:r w:rsidRPr="002B18D9">
              <w:rPr>
                <w:sz w:val="24"/>
                <w:szCs w:val="24"/>
                <w:lang w:val="vi-VN"/>
              </w:rPr>
              <w:t xml:space="preserve">, dự báo, cảnh báo dịch bệnh động vật; d) </w:t>
            </w:r>
            <w:r w:rsidRPr="002B18D9">
              <w:rPr>
                <w:b/>
                <w:sz w:val="24"/>
                <w:szCs w:val="24"/>
                <w:lang w:val="vi-VN"/>
              </w:rPr>
              <w:t>Phòng, chống dịch bệnh động vật</w:t>
            </w:r>
            <w:r w:rsidRPr="002B18D9">
              <w:rPr>
                <w:sz w:val="24"/>
                <w:szCs w:val="24"/>
                <w:lang w:val="vi-VN"/>
              </w:rPr>
              <w:t xml:space="preserve"> và khắc phục thiệt hại sau dịch bệnh động vật; đ) Phòng, chống dịch bệnh có trong Danh mục bệnh động vật phải công bố dịch; kiểm soát, khống chế, thanh toán các bệnh truyền nhiễm nguy hiểm của động vật, các bệnh truyền lây giữa động vật và người.</w:t>
            </w:r>
          </w:p>
          <w:p w14:paraId="5647FBB2" w14:textId="77777777" w:rsidR="00E540B8" w:rsidRPr="002B18D9" w:rsidRDefault="00E540B8" w:rsidP="00F4213F">
            <w:pPr>
              <w:spacing w:before="60" w:after="60" w:line="240" w:lineRule="auto"/>
              <w:ind w:right="113" w:firstLine="313"/>
              <w:jc w:val="both"/>
              <w:rPr>
                <w:b/>
                <w:bCs/>
                <w:sz w:val="24"/>
                <w:szCs w:val="24"/>
                <w:lang w:val="vi-VN"/>
              </w:rPr>
            </w:pPr>
            <w:r w:rsidRPr="002B18D9">
              <w:rPr>
                <w:b/>
                <w:sz w:val="24"/>
                <w:szCs w:val="24"/>
                <w:lang w:val="vi-VN"/>
              </w:rPr>
              <w:t xml:space="preserve">- </w:t>
            </w:r>
            <w:r w:rsidRPr="002B18D9">
              <w:rPr>
                <w:b/>
                <w:bCs/>
                <w:sz w:val="24"/>
                <w:szCs w:val="24"/>
                <w:lang w:val="vi-VN"/>
              </w:rPr>
              <w:t>Điều 9. Trách nhiệm của Ủy ban nhân dân các cấp</w:t>
            </w:r>
          </w:p>
          <w:p w14:paraId="228FB08F" w14:textId="77777777" w:rsidR="00E540B8" w:rsidRPr="002B18D9" w:rsidRDefault="00E540B8" w:rsidP="00F4213F">
            <w:pPr>
              <w:spacing w:before="60" w:after="60" w:line="240" w:lineRule="auto"/>
              <w:ind w:firstLine="313"/>
              <w:jc w:val="both"/>
              <w:rPr>
                <w:sz w:val="24"/>
                <w:szCs w:val="24"/>
                <w:lang w:val="vi-VN"/>
              </w:rPr>
            </w:pPr>
            <w:r w:rsidRPr="002B18D9">
              <w:rPr>
                <w:sz w:val="24"/>
                <w:szCs w:val="24"/>
                <w:lang w:val="vi-VN"/>
              </w:rPr>
              <w:t>1. Ủy ban nhân dân tỉnh, thành phố trực thuộc trung ương (sau đây gọi chung là cấp tỉnh) có trách nhiệm sau đây:</w:t>
            </w:r>
          </w:p>
          <w:p w14:paraId="7D753011" w14:textId="77777777" w:rsidR="00E540B8" w:rsidRPr="002B18D9" w:rsidRDefault="00E540B8" w:rsidP="00F4213F">
            <w:pPr>
              <w:spacing w:before="60" w:after="60" w:line="240" w:lineRule="auto"/>
              <w:ind w:firstLine="313"/>
              <w:jc w:val="both"/>
              <w:rPr>
                <w:sz w:val="24"/>
                <w:szCs w:val="24"/>
                <w:lang w:val="vi-VN"/>
              </w:rPr>
            </w:pPr>
            <w:r w:rsidRPr="002B18D9">
              <w:rPr>
                <w:sz w:val="24"/>
                <w:szCs w:val="24"/>
                <w:lang w:val="vi-VN"/>
              </w:rPr>
              <w:t>….</w:t>
            </w:r>
          </w:p>
          <w:p w14:paraId="13C1FF61" w14:textId="77777777" w:rsidR="00E540B8" w:rsidRPr="002B18D9" w:rsidRDefault="00E540B8" w:rsidP="00F4213F">
            <w:pPr>
              <w:spacing w:before="60" w:after="60" w:line="240" w:lineRule="auto"/>
              <w:ind w:firstLine="313"/>
              <w:jc w:val="both"/>
              <w:rPr>
                <w:sz w:val="24"/>
                <w:szCs w:val="24"/>
                <w:lang w:val="vi-VN"/>
              </w:rPr>
            </w:pPr>
            <w:r w:rsidRPr="002B18D9">
              <w:rPr>
                <w:sz w:val="24"/>
                <w:szCs w:val="24"/>
                <w:lang w:val="vi-VN"/>
              </w:rPr>
              <w:t>b) Xây dựng và tổ chức thực hiện quy hoạch vùng, cơ sở an toàn dịch bệnh động vật; kế hoạch phòng, chống dịch bệnh động vật; chương trình giám sát, khống chế, thanh toán dịch bệnh động vật;</w:t>
            </w:r>
          </w:p>
          <w:p w14:paraId="146EE1D1" w14:textId="77777777" w:rsidR="00E540B8" w:rsidRPr="002B18D9" w:rsidRDefault="00E540B8" w:rsidP="00F4213F">
            <w:pPr>
              <w:spacing w:before="60" w:after="60" w:line="240" w:lineRule="auto"/>
              <w:ind w:firstLine="313"/>
              <w:jc w:val="both"/>
              <w:rPr>
                <w:sz w:val="24"/>
                <w:szCs w:val="24"/>
                <w:lang w:val="vi-VN"/>
              </w:rPr>
            </w:pPr>
            <w:r w:rsidRPr="002B18D9">
              <w:rPr>
                <w:sz w:val="24"/>
                <w:szCs w:val="24"/>
                <w:lang w:val="vi-VN"/>
              </w:rPr>
              <w:t xml:space="preserve">c) Quyết định phân bổ, quản lý, </w:t>
            </w:r>
            <w:r w:rsidRPr="002B18D9">
              <w:rPr>
                <w:b/>
                <w:sz w:val="24"/>
                <w:szCs w:val="24"/>
                <w:lang w:val="vi-VN"/>
              </w:rPr>
              <w:t>sử dụng kinh phí</w:t>
            </w:r>
            <w:r w:rsidRPr="002B18D9">
              <w:rPr>
                <w:sz w:val="24"/>
                <w:szCs w:val="24"/>
                <w:lang w:val="vi-VN"/>
              </w:rPr>
              <w:t xml:space="preserve">, huy động nguồn lực của địa phương theo quy định của pháp luật để </w:t>
            </w:r>
            <w:r w:rsidRPr="002B18D9">
              <w:rPr>
                <w:b/>
                <w:sz w:val="24"/>
                <w:szCs w:val="24"/>
                <w:lang w:val="vi-VN"/>
              </w:rPr>
              <w:t>phòng, chống, giám sát dịch bệnh</w:t>
            </w:r>
            <w:r w:rsidRPr="002B18D9">
              <w:rPr>
                <w:sz w:val="24"/>
                <w:szCs w:val="24"/>
                <w:lang w:val="vi-VN"/>
              </w:rPr>
              <w:t xml:space="preserve"> động vật; …;</w:t>
            </w:r>
          </w:p>
          <w:p w14:paraId="7CD9BD87" w14:textId="77777777" w:rsidR="00E540B8" w:rsidRPr="002B18D9" w:rsidRDefault="00E540B8" w:rsidP="00F4213F">
            <w:pPr>
              <w:spacing w:before="60" w:after="60" w:line="240" w:lineRule="auto"/>
              <w:ind w:firstLine="313"/>
              <w:jc w:val="both"/>
              <w:rPr>
                <w:sz w:val="24"/>
                <w:szCs w:val="24"/>
                <w:lang w:val="vi-VN"/>
              </w:rPr>
            </w:pPr>
            <w:r w:rsidRPr="002B18D9">
              <w:rPr>
                <w:sz w:val="24"/>
                <w:szCs w:val="24"/>
                <w:lang w:val="vi-VN"/>
              </w:rPr>
              <w:t xml:space="preserve">d) Chỉ đạo, </w:t>
            </w:r>
            <w:r w:rsidRPr="002B18D9">
              <w:rPr>
                <w:b/>
                <w:sz w:val="24"/>
                <w:szCs w:val="24"/>
                <w:lang w:val="vi-VN"/>
              </w:rPr>
              <w:t>tổ chức phòng, chống dịch bệnh</w:t>
            </w:r>
            <w:r w:rsidRPr="002B18D9">
              <w:rPr>
                <w:sz w:val="24"/>
                <w:szCs w:val="24"/>
                <w:lang w:val="vi-VN"/>
              </w:rPr>
              <w:t xml:space="preserve"> động vật; thống kê, đánh giá thiệt hại do dịch bệnh gây ra; thực hiện chính sách hỗ trợ ổn định đời sống, khôi phục chăn nuôi, nuôi trồng thủy sản sau dịch bệnh động vật;”</w:t>
            </w:r>
          </w:p>
          <w:p w14:paraId="332EF980" w14:textId="77777777" w:rsidR="00E540B8" w:rsidRPr="002B18D9" w:rsidRDefault="00E540B8" w:rsidP="00F4213F">
            <w:pPr>
              <w:spacing w:before="60" w:after="60" w:line="240" w:lineRule="auto"/>
              <w:ind w:right="113" w:firstLine="313"/>
              <w:jc w:val="both"/>
              <w:rPr>
                <w:b/>
                <w:sz w:val="24"/>
                <w:szCs w:val="24"/>
                <w:lang w:val="vi-VN"/>
              </w:rPr>
            </w:pPr>
            <w:r w:rsidRPr="002B18D9">
              <w:rPr>
                <w:b/>
                <w:sz w:val="24"/>
                <w:szCs w:val="24"/>
                <w:lang w:val="vi-VN"/>
              </w:rPr>
              <w:t>2. Nghị định 35/2016/NĐ-CP ngày 15/5/2016 của Chính phủ</w:t>
            </w:r>
          </w:p>
          <w:p w14:paraId="2C267B64" w14:textId="77777777" w:rsidR="00E540B8" w:rsidRPr="002B18D9" w:rsidRDefault="00E540B8" w:rsidP="00F4213F">
            <w:pPr>
              <w:spacing w:before="60" w:after="60" w:line="240" w:lineRule="auto"/>
              <w:ind w:firstLine="313"/>
              <w:jc w:val="both"/>
              <w:rPr>
                <w:sz w:val="24"/>
                <w:szCs w:val="24"/>
                <w:lang w:val="vi-VN"/>
              </w:rPr>
            </w:pPr>
            <w:r w:rsidRPr="002B18D9">
              <w:rPr>
                <w:sz w:val="24"/>
                <w:szCs w:val="24"/>
                <w:lang w:val="vi-VN"/>
              </w:rPr>
              <w:t>“- Điều 6. Kinh phí phòng, chống dịch bệnh động vật</w:t>
            </w:r>
          </w:p>
          <w:p w14:paraId="7A38C447" w14:textId="74948511" w:rsidR="00E540B8" w:rsidRPr="002B18D9" w:rsidRDefault="00E540B8" w:rsidP="00F4213F">
            <w:pPr>
              <w:spacing w:before="60" w:after="60" w:line="240" w:lineRule="auto"/>
              <w:ind w:firstLine="313"/>
              <w:jc w:val="both"/>
              <w:rPr>
                <w:sz w:val="24"/>
                <w:szCs w:val="24"/>
                <w:lang w:val="vi-VN"/>
              </w:rPr>
            </w:pPr>
            <w:r w:rsidRPr="002B18D9">
              <w:rPr>
                <w:sz w:val="24"/>
                <w:szCs w:val="24"/>
                <w:lang w:val="vi-VN"/>
              </w:rPr>
              <w:t>3. Nội dung chi từ ngân sách nhà nước:</w:t>
            </w:r>
          </w:p>
          <w:p w14:paraId="6ECED6B8" w14:textId="77777777" w:rsidR="00E540B8" w:rsidRPr="002B18D9" w:rsidRDefault="00E540B8" w:rsidP="00F4213F">
            <w:pPr>
              <w:spacing w:before="60" w:after="60" w:line="240" w:lineRule="auto"/>
              <w:ind w:firstLine="313"/>
              <w:jc w:val="both"/>
              <w:rPr>
                <w:sz w:val="24"/>
                <w:szCs w:val="24"/>
                <w:lang w:val="vi-VN"/>
              </w:rPr>
            </w:pPr>
            <w:r w:rsidRPr="002B18D9">
              <w:rPr>
                <w:sz w:val="24"/>
                <w:szCs w:val="24"/>
                <w:lang w:val="vi-VN"/>
              </w:rPr>
              <w:t xml:space="preserve">c) </w:t>
            </w:r>
            <w:r w:rsidRPr="002B18D9">
              <w:rPr>
                <w:b/>
                <w:sz w:val="24"/>
                <w:szCs w:val="24"/>
                <w:lang w:val="vi-VN"/>
              </w:rPr>
              <w:t>Hoạt động giám sát, lấy mẫu, xét nghiệm;</w:t>
            </w:r>
            <w:r w:rsidRPr="002B18D9">
              <w:rPr>
                <w:sz w:val="24"/>
                <w:szCs w:val="24"/>
                <w:lang w:val="vi-VN"/>
              </w:rPr>
              <w:t xml:space="preserve"> quan trắc, cảnh báo môi trường nuôi; đánh giá nguy cơ dịch bệnh động vật;</w:t>
            </w:r>
          </w:p>
          <w:p w14:paraId="101045A9" w14:textId="77777777" w:rsidR="00E540B8" w:rsidRPr="002B18D9" w:rsidRDefault="00E540B8" w:rsidP="00F4213F">
            <w:pPr>
              <w:spacing w:before="60" w:after="60" w:line="240" w:lineRule="auto"/>
              <w:ind w:firstLine="313"/>
              <w:jc w:val="both"/>
              <w:rPr>
                <w:sz w:val="24"/>
                <w:szCs w:val="24"/>
                <w:lang w:val="vi-VN"/>
              </w:rPr>
            </w:pPr>
            <w:r w:rsidRPr="002B18D9">
              <w:rPr>
                <w:sz w:val="24"/>
                <w:szCs w:val="24"/>
                <w:lang w:val="vi-VN"/>
              </w:rPr>
              <w:t>d) Dự báo, cảnh báo dịch bệnh động vật; Điều tra, nghiên cứu bệnh động vật;</w:t>
            </w:r>
          </w:p>
          <w:p w14:paraId="2DC6A1E3" w14:textId="22EAA7C5" w:rsidR="00E540B8" w:rsidRPr="002B18D9" w:rsidRDefault="00E540B8" w:rsidP="00F4213F">
            <w:pPr>
              <w:spacing w:before="60" w:after="60" w:line="240" w:lineRule="auto"/>
              <w:ind w:firstLine="313"/>
              <w:jc w:val="both"/>
              <w:rPr>
                <w:b/>
                <w:sz w:val="24"/>
                <w:szCs w:val="24"/>
                <w:lang w:val="vi-VN"/>
              </w:rPr>
            </w:pPr>
            <w:r w:rsidRPr="002B18D9">
              <w:rPr>
                <w:b/>
                <w:sz w:val="24"/>
                <w:szCs w:val="24"/>
                <w:lang w:val="vi-VN"/>
              </w:rPr>
              <w:t>đ) Hỗ trợ xây dựng vùng an toàn dịch bệnh động vật;</w:t>
            </w:r>
          </w:p>
          <w:p w14:paraId="38A20BC9" w14:textId="77777777" w:rsidR="00E540B8" w:rsidRPr="002B18D9" w:rsidRDefault="00E540B8" w:rsidP="00F4213F">
            <w:pPr>
              <w:spacing w:before="60" w:after="60" w:line="240" w:lineRule="auto"/>
              <w:ind w:firstLine="313"/>
              <w:jc w:val="both"/>
              <w:rPr>
                <w:sz w:val="24"/>
                <w:szCs w:val="24"/>
                <w:lang w:val="vi-VN"/>
              </w:rPr>
            </w:pPr>
            <w:r w:rsidRPr="002B18D9">
              <w:rPr>
                <w:sz w:val="24"/>
                <w:szCs w:val="24"/>
                <w:lang w:val="vi-VN"/>
              </w:rPr>
              <w:t>e) Hỗ trợ thiệt hại do dịch bệnh động vật gây ra hoặc do phải áp dụng biện pháp xử lý bắt buộc theo yêu cầu của cơ quan nhà nước có thẩm quyền và chi phí xử lý;</w:t>
            </w:r>
          </w:p>
          <w:p w14:paraId="298EBD9D" w14:textId="77777777" w:rsidR="00E540B8" w:rsidRPr="002B18D9" w:rsidRDefault="00E540B8" w:rsidP="00F4213F">
            <w:pPr>
              <w:spacing w:before="60" w:after="60" w:line="240" w:lineRule="auto"/>
              <w:ind w:firstLine="313"/>
              <w:jc w:val="both"/>
              <w:rPr>
                <w:sz w:val="24"/>
                <w:szCs w:val="24"/>
                <w:lang w:val="vi-VN"/>
              </w:rPr>
            </w:pPr>
            <w:r w:rsidRPr="002B18D9">
              <w:rPr>
                <w:sz w:val="24"/>
                <w:szCs w:val="24"/>
                <w:lang w:val="vi-VN"/>
              </w:rPr>
              <w:t>4. Mức hỗ trợ từ ngân sách nhà nước:</w:t>
            </w:r>
          </w:p>
          <w:p w14:paraId="640CEAB4" w14:textId="77777777" w:rsidR="00E540B8" w:rsidRPr="002B18D9" w:rsidRDefault="00E540B8" w:rsidP="00F4213F">
            <w:pPr>
              <w:spacing w:before="60" w:after="60" w:line="240" w:lineRule="auto"/>
              <w:ind w:firstLine="313"/>
              <w:jc w:val="both"/>
              <w:rPr>
                <w:sz w:val="24"/>
                <w:szCs w:val="24"/>
                <w:lang w:val="vi-VN"/>
              </w:rPr>
            </w:pPr>
            <w:r w:rsidRPr="002B18D9">
              <w:rPr>
                <w:sz w:val="24"/>
                <w:szCs w:val="24"/>
                <w:lang w:val="vi-VN"/>
              </w:rPr>
              <w:t>a) Mức hỗ trợ thiệt hại do dịch bệnh động vật gây ra, hỗ trợ thiệt hại do phải áp dụng biện pháp xử lý động vật theo yêu cầu của cơ quan nhà nước có thẩm quyền thực hiện theo quy định hiện hành.</w:t>
            </w:r>
          </w:p>
          <w:p w14:paraId="5E94DDD8" w14:textId="77777777" w:rsidR="00E540B8" w:rsidRPr="002B18D9" w:rsidRDefault="00E540B8" w:rsidP="00F4213F">
            <w:pPr>
              <w:spacing w:before="60" w:after="60" w:line="240" w:lineRule="auto"/>
              <w:ind w:firstLine="313"/>
              <w:jc w:val="both"/>
              <w:rPr>
                <w:b/>
                <w:sz w:val="24"/>
                <w:szCs w:val="24"/>
                <w:lang w:val="vi-VN"/>
              </w:rPr>
            </w:pPr>
            <w:r w:rsidRPr="002B18D9">
              <w:rPr>
                <w:sz w:val="24"/>
                <w:szCs w:val="24"/>
                <w:lang w:val="vi-VN"/>
              </w:rPr>
              <w:t xml:space="preserve">Đối với những nội dung chưa có quy định về mức hỗ trợ, Bộ Tài chính chủ trì, phối hợp với Bộ Nông nghiệp và Phát triển nông thôn trình Thủ tướng Chính phủ quyết định theo quy định tại Điểm b Khoản 2 Điều 27 và Khoản 3 Điều 30 của Luật thú y; </w:t>
            </w:r>
            <w:r w:rsidRPr="002B18D9">
              <w:rPr>
                <w:b/>
                <w:sz w:val="24"/>
                <w:szCs w:val="24"/>
                <w:lang w:val="vi-VN"/>
              </w:rPr>
              <w:t>Ủy ban nhân dân cấp tỉnh trình Hội đồng nhân dân cùng cấp quyết định mức hỗ trợ phù hợp với khả năng ngân sách địa phương.</w:t>
            </w:r>
          </w:p>
          <w:p w14:paraId="5629D0E9" w14:textId="6A32FDE9" w:rsidR="00E540B8" w:rsidRPr="002B18D9" w:rsidRDefault="00E540B8" w:rsidP="00F4213F">
            <w:pPr>
              <w:pStyle w:val="NormalWeb"/>
              <w:shd w:val="clear" w:color="auto" w:fill="FFFFFF"/>
              <w:spacing w:before="60" w:beforeAutospacing="0" w:after="60" w:afterAutospacing="0" w:line="240" w:lineRule="auto"/>
              <w:ind w:firstLine="313"/>
              <w:jc w:val="both"/>
              <w:rPr>
                <w:sz w:val="24"/>
                <w:szCs w:val="24"/>
                <w:lang w:val="en-US" w:eastAsia="en-US"/>
              </w:rPr>
            </w:pPr>
            <w:r w:rsidRPr="002B18D9">
              <w:rPr>
                <w:b/>
                <w:sz w:val="24"/>
                <w:szCs w:val="24"/>
              </w:rPr>
              <w:t>3. Văn bản hợp nhất số 39/VBHN-BNNMT (</w:t>
            </w:r>
            <w:r w:rsidRPr="002B18D9">
              <w:rPr>
                <w:sz w:val="24"/>
                <w:szCs w:val="24"/>
                <w:lang w:val="en-US" w:eastAsia="en-US"/>
              </w:rPr>
              <w:t>Thông tư số 04/2016/TT-BNNPTNT ngày 10 tháng 5 năm 2016 ;</w:t>
            </w:r>
            <w:r w:rsidRPr="002B18D9">
              <w:rPr>
                <w:sz w:val="24"/>
                <w:szCs w:val="24"/>
              </w:rPr>
              <w:t>Thông tư số 12/2024/TT-BNNPTNT ngày 24 tháng 10 năm 2024; Thông tư số 10/2025/TT-BNNMT ngày 19 tháng 6 năm</w:t>
            </w:r>
            <w:r w:rsidRPr="002B18D9">
              <w:rPr>
                <w:sz w:val="24"/>
                <w:szCs w:val="24"/>
                <w:lang w:val="en-US"/>
              </w:rPr>
              <w:t xml:space="preserve"> 2025)</w:t>
            </w:r>
            <w:r w:rsidRPr="002B18D9">
              <w:rPr>
                <w:sz w:val="24"/>
                <w:szCs w:val="24"/>
              </w:rPr>
              <w:t xml:space="preserve"> </w:t>
            </w:r>
          </w:p>
          <w:p w14:paraId="006FDBE4" w14:textId="77777777" w:rsidR="00E540B8" w:rsidRPr="002B18D9" w:rsidRDefault="00E540B8" w:rsidP="00F4213F">
            <w:pPr>
              <w:shd w:val="clear" w:color="auto" w:fill="FFFFFF"/>
              <w:spacing w:before="60" w:after="60" w:line="240" w:lineRule="auto"/>
              <w:ind w:firstLine="313"/>
              <w:jc w:val="both"/>
              <w:rPr>
                <w:rFonts w:eastAsia="Times New Roman"/>
                <w:sz w:val="24"/>
                <w:szCs w:val="24"/>
              </w:rPr>
            </w:pPr>
            <w:bookmarkStart w:id="6" w:name="dieu_26"/>
            <w:r w:rsidRPr="002B18D9">
              <w:rPr>
                <w:rFonts w:eastAsia="Times New Roman"/>
                <w:b/>
                <w:bCs/>
                <w:sz w:val="24"/>
                <w:szCs w:val="24"/>
              </w:rPr>
              <w:t>Điều 26. Ủy ban nhân dân các cấp</w:t>
            </w:r>
            <w:bookmarkEnd w:id="6"/>
          </w:p>
          <w:p w14:paraId="5E536596" w14:textId="77777777" w:rsidR="00E540B8" w:rsidRPr="002B18D9" w:rsidRDefault="00E540B8" w:rsidP="00F4213F">
            <w:pPr>
              <w:shd w:val="clear" w:color="auto" w:fill="FFFFFF"/>
              <w:spacing w:before="60" w:after="60" w:line="240" w:lineRule="auto"/>
              <w:ind w:firstLine="313"/>
              <w:jc w:val="both"/>
              <w:rPr>
                <w:rFonts w:eastAsia="Times New Roman"/>
                <w:sz w:val="24"/>
                <w:szCs w:val="24"/>
              </w:rPr>
            </w:pPr>
            <w:r w:rsidRPr="002B18D9">
              <w:rPr>
                <w:rFonts w:eastAsia="Times New Roman"/>
                <w:sz w:val="24"/>
                <w:szCs w:val="24"/>
              </w:rPr>
              <w:t>1. Chỉ đạo, kiểm tra và giám sát các ban ngành liên quan của địa phương xây dựng, tổ chức thực hiện kế hoạch phòng chống dịch bệnh động vật thủy sản.</w:t>
            </w:r>
          </w:p>
          <w:p w14:paraId="406D0854" w14:textId="77777777" w:rsidR="00E540B8" w:rsidRPr="002B18D9" w:rsidRDefault="00E540B8" w:rsidP="00F4213F">
            <w:pPr>
              <w:shd w:val="clear" w:color="auto" w:fill="FFFFFF"/>
              <w:spacing w:before="60" w:after="60" w:line="240" w:lineRule="auto"/>
              <w:ind w:firstLine="313"/>
              <w:jc w:val="both"/>
              <w:rPr>
                <w:rFonts w:eastAsia="Times New Roman"/>
                <w:sz w:val="24"/>
                <w:szCs w:val="24"/>
              </w:rPr>
            </w:pPr>
            <w:r w:rsidRPr="002B18D9">
              <w:rPr>
                <w:rFonts w:eastAsia="Times New Roman"/>
                <w:sz w:val="24"/>
                <w:szCs w:val="24"/>
              </w:rPr>
              <w:t>2. Bố trí kinh phí cho các hoạt động phòng, chống dịch bệnh động vật thủy sản, hỗ trợ các cơ sở có động vật thủy sản mắc bệnh, cả khi dịch bệnh xảy ra nhưng chưa đủ điều kiện công bố dịch, khi công bố dịch.</w:t>
            </w:r>
          </w:p>
          <w:p w14:paraId="0C542A70" w14:textId="77777777" w:rsidR="00E540B8" w:rsidRPr="002B18D9" w:rsidRDefault="00E540B8" w:rsidP="00F4213F">
            <w:pPr>
              <w:pStyle w:val="TableParagraph"/>
              <w:spacing w:before="60" w:after="60" w:line="240" w:lineRule="auto"/>
              <w:ind w:right="94" w:firstLine="313"/>
              <w:jc w:val="both"/>
              <w:rPr>
                <w:rFonts w:ascii="Times New Roman" w:hAnsi="Times New Roman" w:cs="Times New Roman"/>
                <w:sz w:val="24"/>
                <w:szCs w:val="24"/>
                <w:lang w:val="vi-VN"/>
              </w:rPr>
            </w:pPr>
            <w:r w:rsidRPr="002B18D9">
              <w:rPr>
                <w:rFonts w:ascii="Times New Roman" w:hAnsi="Times New Roman" w:cs="Times New Roman"/>
                <w:b/>
                <w:sz w:val="24"/>
                <w:szCs w:val="24"/>
                <w:lang w:val="vi-VN"/>
              </w:rPr>
              <w:t>4. Thông tư 24/2022/TT-BNNPTNT ngày 30/12/2022 của Bộ Nông nghiệp và PTNT quy định về cơ sở, vùng an toàn dịch bệnh và</w:t>
            </w:r>
            <w:r w:rsidRPr="002B18D9">
              <w:rPr>
                <w:rFonts w:ascii="Times New Roman" w:hAnsi="Times New Roman" w:cs="Times New Roman"/>
                <w:sz w:val="24"/>
                <w:szCs w:val="24"/>
                <w:lang w:val="vi-VN"/>
              </w:rPr>
              <w:t xml:space="preserve"> </w:t>
            </w:r>
            <w:r w:rsidRPr="002B18D9">
              <w:rPr>
                <w:rFonts w:ascii="Times New Roman" w:hAnsi="Times New Roman" w:cs="Times New Roman"/>
                <w:b/>
                <w:bCs/>
                <w:sz w:val="24"/>
                <w:szCs w:val="24"/>
                <w:lang w:val="pt-BR"/>
              </w:rPr>
              <w:t xml:space="preserve">Thông tư số 20/2026/TT-BNNMT ngày 03/4/2026 của Bộ Nông nghiệp và </w:t>
            </w:r>
            <w:r w:rsidRPr="002B18D9">
              <w:rPr>
                <w:rFonts w:ascii="Times New Roman" w:hAnsi="Times New Roman" w:cs="Times New Roman"/>
                <w:b/>
                <w:sz w:val="24"/>
                <w:szCs w:val="24"/>
                <w:lang w:val="pt-BR"/>
              </w:rPr>
              <w:t>Môi trường Sửa đổi, bổ sung một số điều của Thông tư số 24/2022/TT-BNNPTNT</w:t>
            </w:r>
            <w:r w:rsidRPr="002B18D9">
              <w:rPr>
                <w:rFonts w:ascii="Times New Roman" w:hAnsi="Times New Roman" w:cs="Times New Roman"/>
                <w:b/>
                <w:sz w:val="24"/>
                <w:szCs w:val="24"/>
                <w:lang w:val="vi-VN"/>
              </w:rPr>
              <w:t xml:space="preserve">: Quy định: </w:t>
            </w:r>
            <w:r w:rsidRPr="002B18D9">
              <w:rPr>
                <w:rFonts w:ascii="Times New Roman" w:hAnsi="Times New Roman" w:cs="Times New Roman"/>
                <w:sz w:val="24"/>
                <w:szCs w:val="24"/>
                <w:lang w:val="vi-VN"/>
              </w:rPr>
              <w:t>Trình tự, thủ tục, hồ sơ công nhận vùng, cơ sở an toàn dịch bệnh động vật; Điều kiện được công nhận vùng, cơ sở an toàn dịch bệnh động vật</w:t>
            </w:r>
            <w:r w:rsidRPr="002B18D9">
              <w:rPr>
                <w:rFonts w:ascii="Times New Roman" w:hAnsi="Times New Roman" w:cs="Times New Roman"/>
                <w:b/>
                <w:sz w:val="24"/>
                <w:szCs w:val="24"/>
                <w:lang w:val="pt-BR"/>
              </w:rPr>
              <w:t>.</w:t>
            </w:r>
          </w:p>
          <w:p w14:paraId="0387D071" w14:textId="77777777" w:rsidR="00E540B8" w:rsidRPr="002B18D9" w:rsidRDefault="00E540B8" w:rsidP="00F4213F">
            <w:pPr>
              <w:shd w:val="clear" w:color="auto" w:fill="FFFFFF"/>
              <w:spacing w:before="60" w:after="60" w:line="240" w:lineRule="auto"/>
              <w:ind w:firstLine="313"/>
              <w:jc w:val="both"/>
              <w:rPr>
                <w:rFonts w:eastAsia="Times New Roman"/>
                <w:sz w:val="24"/>
                <w:szCs w:val="24"/>
              </w:rPr>
            </w:pPr>
          </w:p>
          <w:p w14:paraId="3F6E0FCC" w14:textId="7D4237AD" w:rsidR="00E540B8" w:rsidRPr="002B18D9" w:rsidRDefault="00E540B8" w:rsidP="00F4213F">
            <w:pPr>
              <w:spacing w:before="60" w:after="60" w:line="240" w:lineRule="auto"/>
              <w:ind w:firstLine="313"/>
              <w:jc w:val="both"/>
              <w:rPr>
                <w:b/>
                <w:sz w:val="24"/>
                <w:szCs w:val="24"/>
                <w:lang w:val="af-ZA"/>
              </w:rPr>
            </w:pPr>
          </w:p>
        </w:tc>
        <w:tc>
          <w:tcPr>
            <w:tcW w:w="1359" w:type="pct"/>
            <w:vAlign w:val="center"/>
          </w:tcPr>
          <w:p w14:paraId="721A87FC" w14:textId="77777777" w:rsidR="003058DD" w:rsidRPr="002B18D9" w:rsidRDefault="003058DD" w:rsidP="00F4213F">
            <w:pPr>
              <w:spacing w:before="60" w:after="60" w:line="240" w:lineRule="auto"/>
              <w:ind w:firstLine="187"/>
              <w:jc w:val="both"/>
              <w:rPr>
                <w:b/>
                <w:sz w:val="24"/>
                <w:szCs w:val="24"/>
                <w:lang w:val="vi-VN"/>
              </w:rPr>
            </w:pPr>
            <w:r w:rsidRPr="002B18D9">
              <w:rPr>
                <w:b/>
                <w:bCs/>
                <w:sz w:val="24"/>
                <w:szCs w:val="24"/>
                <w:lang w:val="pt-BR"/>
              </w:rPr>
              <w:t xml:space="preserve">Điều 9. </w:t>
            </w:r>
            <w:r w:rsidRPr="002B18D9">
              <w:rPr>
                <w:b/>
                <w:sz w:val="24"/>
                <w:szCs w:val="24"/>
                <w:lang w:val="vi-VN"/>
              </w:rPr>
              <w:t>Hỗ trợ phòng</w:t>
            </w:r>
            <w:r w:rsidRPr="002B18D9">
              <w:rPr>
                <w:b/>
                <w:sz w:val="24"/>
                <w:szCs w:val="24"/>
              </w:rPr>
              <w:t>,</w:t>
            </w:r>
            <w:r w:rsidRPr="002B18D9">
              <w:rPr>
                <w:b/>
                <w:sz w:val="24"/>
                <w:szCs w:val="24"/>
                <w:lang w:val="vi-VN"/>
              </w:rPr>
              <w:t xml:space="preserve"> chống dịch bệnh trên thủy sản nuôi</w:t>
            </w:r>
          </w:p>
          <w:p w14:paraId="7EDFC022" w14:textId="77777777" w:rsidR="003058DD" w:rsidRPr="002B18D9" w:rsidRDefault="003058DD" w:rsidP="00F4213F">
            <w:pPr>
              <w:spacing w:before="60" w:after="60" w:line="240" w:lineRule="auto"/>
              <w:ind w:firstLine="187"/>
              <w:jc w:val="both"/>
              <w:rPr>
                <w:b/>
                <w:i/>
                <w:sz w:val="24"/>
                <w:szCs w:val="24"/>
                <w:lang w:val="vi-VN"/>
              </w:rPr>
            </w:pPr>
            <w:r w:rsidRPr="002B18D9">
              <w:rPr>
                <w:b/>
                <w:i/>
                <w:sz w:val="24"/>
                <w:szCs w:val="24"/>
              </w:rPr>
              <w:t xml:space="preserve">1. </w:t>
            </w:r>
            <w:r w:rsidRPr="002B18D9">
              <w:rPr>
                <w:b/>
                <w:i/>
                <w:sz w:val="24"/>
                <w:szCs w:val="24"/>
                <w:lang w:val="vi-VN"/>
              </w:rPr>
              <w:t>Hỗ trợ hóa chất phòng chống dịch bệnh trên thủy sản nuôi.</w:t>
            </w:r>
          </w:p>
          <w:p w14:paraId="68DAE6A3" w14:textId="77777777" w:rsidR="003058DD" w:rsidRPr="002B18D9" w:rsidRDefault="003058DD" w:rsidP="00F4213F">
            <w:pPr>
              <w:spacing w:before="60" w:after="60" w:line="240" w:lineRule="auto"/>
              <w:ind w:firstLine="187"/>
              <w:jc w:val="both"/>
              <w:rPr>
                <w:sz w:val="24"/>
                <w:szCs w:val="24"/>
                <w:lang w:val="vi-VN"/>
              </w:rPr>
            </w:pPr>
            <w:r w:rsidRPr="002B18D9">
              <w:rPr>
                <w:sz w:val="24"/>
                <w:szCs w:val="24"/>
                <w:lang w:val="vi-VN"/>
              </w:rPr>
              <w:t xml:space="preserve">a) Đối tượng </w:t>
            </w:r>
            <w:r w:rsidRPr="002B18D9">
              <w:rPr>
                <w:sz w:val="24"/>
                <w:szCs w:val="24"/>
              </w:rPr>
              <w:t>hỗ trợ</w:t>
            </w:r>
            <w:r w:rsidRPr="002B18D9">
              <w:rPr>
                <w:sz w:val="24"/>
                <w:szCs w:val="24"/>
                <w:lang w:val="vi-VN"/>
              </w:rPr>
              <w:t xml:space="preserve"> </w:t>
            </w:r>
          </w:p>
          <w:p w14:paraId="30CEF905" w14:textId="77777777" w:rsidR="003058DD" w:rsidRPr="002B18D9" w:rsidRDefault="003058DD" w:rsidP="00F4213F">
            <w:pPr>
              <w:spacing w:before="60" w:after="60" w:line="240" w:lineRule="auto"/>
              <w:ind w:firstLine="187"/>
              <w:jc w:val="both"/>
              <w:rPr>
                <w:sz w:val="24"/>
                <w:szCs w:val="24"/>
              </w:rPr>
            </w:pPr>
            <w:r w:rsidRPr="002B18D9">
              <w:rPr>
                <w:sz w:val="24"/>
                <w:szCs w:val="24"/>
                <w:lang w:val="vi-VN"/>
              </w:rPr>
              <w:t xml:space="preserve">Các tổ chức, cá nhân có hoạt động nuôi trồng thủy sản trên địa bàn tỉnh </w:t>
            </w:r>
            <w:r w:rsidRPr="002B18D9">
              <w:rPr>
                <w:sz w:val="24"/>
                <w:szCs w:val="24"/>
              </w:rPr>
              <w:t>Hưng Yên.</w:t>
            </w:r>
          </w:p>
          <w:p w14:paraId="0F340DAF" w14:textId="77777777" w:rsidR="003058DD" w:rsidRPr="002B18D9" w:rsidRDefault="003058DD" w:rsidP="00F4213F">
            <w:pPr>
              <w:spacing w:before="60" w:after="60" w:line="240" w:lineRule="auto"/>
              <w:ind w:firstLine="187"/>
              <w:jc w:val="both"/>
              <w:rPr>
                <w:sz w:val="24"/>
                <w:szCs w:val="24"/>
                <w:lang w:val="vi-VN"/>
              </w:rPr>
            </w:pPr>
            <w:r w:rsidRPr="002B18D9">
              <w:rPr>
                <w:sz w:val="24"/>
                <w:szCs w:val="24"/>
                <w:lang w:val="vi-VN"/>
              </w:rPr>
              <w:t>b) Điều kiện hỗ trợ</w:t>
            </w:r>
          </w:p>
          <w:p w14:paraId="5AFDB662" w14:textId="77777777" w:rsidR="003058DD" w:rsidRPr="002B18D9" w:rsidRDefault="003058DD" w:rsidP="00F4213F">
            <w:pPr>
              <w:spacing w:before="60" w:after="60" w:line="240" w:lineRule="auto"/>
              <w:ind w:firstLine="187"/>
              <w:jc w:val="both"/>
              <w:rPr>
                <w:sz w:val="24"/>
                <w:szCs w:val="24"/>
              </w:rPr>
            </w:pPr>
            <w:r w:rsidRPr="002B18D9">
              <w:rPr>
                <w:sz w:val="24"/>
                <w:szCs w:val="24"/>
              </w:rPr>
              <w:t>Hoạt động nuôi trồng thủy sản theo đúng thời vụ cơ quan chuyên môn khuyến cáo.</w:t>
            </w:r>
          </w:p>
          <w:p w14:paraId="524AB633" w14:textId="77777777" w:rsidR="003058DD" w:rsidRPr="002B18D9" w:rsidRDefault="003058DD" w:rsidP="00F4213F">
            <w:pPr>
              <w:spacing w:before="60" w:after="60" w:line="240" w:lineRule="auto"/>
              <w:ind w:firstLine="187"/>
              <w:jc w:val="both"/>
              <w:rPr>
                <w:sz w:val="24"/>
                <w:szCs w:val="24"/>
                <w:lang w:val="vi-VN"/>
              </w:rPr>
            </w:pPr>
            <w:r w:rsidRPr="002B18D9">
              <w:rPr>
                <w:sz w:val="24"/>
                <w:szCs w:val="24"/>
                <w:lang w:val="vi-VN"/>
              </w:rPr>
              <w:t xml:space="preserve">c) Nội dung, mức hỗ trợ </w:t>
            </w:r>
          </w:p>
          <w:p w14:paraId="173CB240" w14:textId="77777777" w:rsidR="003058DD" w:rsidRPr="002B18D9" w:rsidRDefault="003058DD" w:rsidP="00F4213F">
            <w:pPr>
              <w:spacing w:before="60" w:after="60" w:line="240" w:lineRule="auto"/>
              <w:ind w:firstLine="187"/>
              <w:jc w:val="both"/>
              <w:rPr>
                <w:sz w:val="24"/>
                <w:szCs w:val="24"/>
                <w:lang w:val="vi-VN"/>
              </w:rPr>
            </w:pPr>
            <w:r w:rsidRPr="002B18D9">
              <w:rPr>
                <w:sz w:val="24"/>
                <w:szCs w:val="24"/>
              </w:rPr>
              <w:t xml:space="preserve">- </w:t>
            </w:r>
            <w:r w:rsidRPr="002B18D9">
              <w:rPr>
                <w:sz w:val="24"/>
                <w:szCs w:val="24"/>
                <w:lang w:val="vi-VN"/>
              </w:rPr>
              <w:t xml:space="preserve">Hỗ trợ 100% </w:t>
            </w:r>
            <w:r w:rsidRPr="002B18D9">
              <w:rPr>
                <w:sz w:val="24"/>
                <w:szCs w:val="24"/>
              </w:rPr>
              <w:t>chi</w:t>
            </w:r>
            <w:r w:rsidRPr="002B18D9">
              <w:rPr>
                <w:sz w:val="24"/>
                <w:szCs w:val="24"/>
                <w:lang w:val="vi-VN"/>
              </w:rPr>
              <w:t xml:space="preserve"> phí mua hóa chất phòng</w:t>
            </w:r>
            <w:r w:rsidRPr="002B18D9">
              <w:rPr>
                <w:sz w:val="24"/>
                <w:szCs w:val="24"/>
              </w:rPr>
              <w:t xml:space="preserve"> </w:t>
            </w:r>
            <w:r w:rsidRPr="002B18D9">
              <w:rPr>
                <w:sz w:val="24"/>
                <w:szCs w:val="24"/>
                <w:lang w:val="vi-VN"/>
              </w:rPr>
              <w:t xml:space="preserve">dịch bệnh </w:t>
            </w:r>
            <w:r w:rsidRPr="002B18D9">
              <w:rPr>
                <w:sz w:val="24"/>
                <w:szCs w:val="24"/>
              </w:rPr>
              <w:t xml:space="preserve">thủy sản tại vùng nuôi tập trung, các cơ sở nuôi thâm canh, ứng dụng khoa học công nghệ, cơ sở sản xuất, ương dưỡng giống thủy sản </w:t>
            </w:r>
            <w:r w:rsidRPr="002B18D9">
              <w:rPr>
                <w:sz w:val="24"/>
                <w:szCs w:val="24"/>
                <w:lang w:val="vi-VN"/>
              </w:rPr>
              <w:t>trên địa bàn tỉnh.</w:t>
            </w:r>
          </w:p>
          <w:p w14:paraId="0E8EEE0F" w14:textId="77777777" w:rsidR="003058DD" w:rsidRPr="002B18D9" w:rsidRDefault="003058DD" w:rsidP="00F4213F">
            <w:pPr>
              <w:spacing w:before="60" w:after="60" w:line="240" w:lineRule="auto"/>
              <w:ind w:firstLine="187"/>
              <w:jc w:val="both"/>
              <w:rPr>
                <w:sz w:val="24"/>
                <w:szCs w:val="24"/>
              </w:rPr>
            </w:pPr>
            <w:r w:rsidRPr="002B18D9">
              <w:rPr>
                <w:sz w:val="24"/>
                <w:szCs w:val="24"/>
              </w:rPr>
              <w:t xml:space="preserve">- </w:t>
            </w:r>
            <w:r w:rsidRPr="002B18D9">
              <w:rPr>
                <w:sz w:val="24"/>
                <w:szCs w:val="24"/>
                <w:lang w:val="vi-VN"/>
              </w:rPr>
              <w:t xml:space="preserve"> </w:t>
            </w:r>
            <w:r w:rsidRPr="002B18D9">
              <w:rPr>
                <w:sz w:val="24"/>
                <w:szCs w:val="24"/>
              </w:rPr>
              <w:t xml:space="preserve">Hỗ trợ 100% chi phí mua hóa chất chống dịch khi phát sinh dịch bệnh </w:t>
            </w:r>
          </w:p>
          <w:p w14:paraId="1C4F80C1" w14:textId="77777777" w:rsidR="003058DD" w:rsidRPr="002B18D9" w:rsidRDefault="003058DD" w:rsidP="00F4213F">
            <w:pPr>
              <w:spacing w:before="60" w:after="60" w:line="240" w:lineRule="auto"/>
              <w:ind w:firstLine="187"/>
              <w:jc w:val="both"/>
              <w:rPr>
                <w:sz w:val="24"/>
                <w:szCs w:val="24"/>
              </w:rPr>
            </w:pPr>
            <w:r w:rsidRPr="002B18D9">
              <w:rPr>
                <w:sz w:val="24"/>
                <w:szCs w:val="24"/>
              </w:rPr>
              <w:t xml:space="preserve">- </w:t>
            </w:r>
            <w:r w:rsidRPr="002B18D9">
              <w:rPr>
                <w:sz w:val="24"/>
                <w:szCs w:val="24"/>
                <w:lang w:val="vi-VN"/>
              </w:rPr>
              <w:t xml:space="preserve">Hỗ trợ 100% </w:t>
            </w:r>
            <w:r w:rsidRPr="002B18D9">
              <w:rPr>
                <w:sz w:val="24"/>
                <w:szCs w:val="24"/>
              </w:rPr>
              <w:t>chi</w:t>
            </w:r>
            <w:r w:rsidRPr="002B18D9">
              <w:rPr>
                <w:sz w:val="24"/>
                <w:szCs w:val="24"/>
                <w:lang w:val="vi-VN"/>
              </w:rPr>
              <w:t xml:space="preserve"> phí thực hiện giám sát chủ động, bị động các loại bệnh nằm trong danh mục công bố dịch</w:t>
            </w:r>
            <w:r w:rsidRPr="002B18D9">
              <w:rPr>
                <w:sz w:val="24"/>
                <w:szCs w:val="24"/>
              </w:rPr>
              <w:t>.</w:t>
            </w:r>
          </w:p>
          <w:p w14:paraId="310B34A5" w14:textId="77777777" w:rsidR="003058DD" w:rsidRPr="002B18D9" w:rsidRDefault="003058DD" w:rsidP="00F4213F">
            <w:pPr>
              <w:spacing w:before="60" w:after="60" w:line="240" w:lineRule="auto"/>
              <w:ind w:firstLine="187"/>
              <w:jc w:val="both"/>
              <w:rPr>
                <w:color w:val="000000"/>
                <w:sz w:val="24"/>
                <w:szCs w:val="24"/>
              </w:rPr>
            </w:pPr>
            <w:r w:rsidRPr="002B18D9">
              <w:rPr>
                <w:color w:val="000000"/>
                <w:sz w:val="24"/>
                <w:szCs w:val="24"/>
              </w:rPr>
              <w:t xml:space="preserve">Hàng năm, tùy theo tình hình thực tế cơ quan chuyên môn về thú ý thủy sản đề xuất loại hóa chất dùng để phòng, chống dịch và loại bệnh để trình phê duyệt kinh phí cấp cho công tác phòng chống dịch bệnh; thời gian, địa điểm lấy mẫu giám sát và dự kiến kinh phí lấy mẫu theo quy định. </w:t>
            </w:r>
          </w:p>
          <w:p w14:paraId="618E110F" w14:textId="77777777" w:rsidR="003058DD" w:rsidRPr="002B18D9" w:rsidRDefault="003058DD" w:rsidP="00F4213F">
            <w:pPr>
              <w:spacing w:before="60" w:after="60" w:line="240" w:lineRule="auto"/>
              <w:jc w:val="both"/>
              <w:rPr>
                <w:sz w:val="24"/>
                <w:szCs w:val="24"/>
              </w:rPr>
            </w:pPr>
          </w:p>
          <w:p w14:paraId="5B0E0E1B" w14:textId="6B80EFAA" w:rsidR="00E540B8" w:rsidRPr="002B18D9" w:rsidRDefault="00E540B8" w:rsidP="00F4213F">
            <w:pPr>
              <w:spacing w:before="60" w:after="60" w:line="240" w:lineRule="auto"/>
              <w:ind w:firstLine="186"/>
              <w:jc w:val="both"/>
              <w:rPr>
                <w:sz w:val="24"/>
                <w:szCs w:val="24"/>
              </w:rPr>
            </w:pPr>
            <w:r w:rsidRPr="002B18D9">
              <w:rPr>
                <w:noProof/>
                <w:sz w:val="24"/>
                <w:szCs w:val="24"/>
              </w:rPr>
              <mc:AlternateContent>
                <mc:Choice Requires="wps">
                  <w:drawing>
                    <wp:anchor distT="0" distB="0" distL="114300" distR="114300" simplePos="0" relativeHeight="251677696" behindDoc="0" locked="0" layoutInCell="1" allowOverlap="1" wp14:anchorId="0DED6F4C" wp14:editId="775B83C7">
                      <wp:simplePos x="0" y="0"/>
                      <wp:positionH relativeFrom="column">
                        <wp:posOffset>361949</wp:posOffset>
                      </wp:positionH>
                      <wp:positionV relativeFrom="paragraph">
                        <wp:posOffset>109220</wp:posOffset>
                      </wp:positionV>
                      <wp:extent cx="1533525" cy="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1533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36122517" id="Straight Connector 5"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28.5pt,8.6pt" to="149.2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" strokecolor="black [3200]" strokeweight=".5pt">
                      <v:stroke joinstyle="miter"/>
                    </v:line>
                  </w:pict>
                </mc:Fallback>
              </mc:AlternateContent>
            </w:r>
          </w:p>
          <w:p w14:paraId="2B284795" w14:textId="77777777" w:rsidR="003058DD" w:rsidRPr="002B18D9" w:rsidRDefault="003058DD" w:rsidP="00F4213F">
            <w:pPr>
              <w:spacing w:before="60" w:after="60" w:line="240" w:lineRule="auto"/>
              <w:ind w:firstLine="187"/>
              <w:jc w:val="both"/>
              <w:rPr>
                <w:b/>
                <w:i/>
                <w:sz w:val="24"/>
                <w:szCs w:val="24"/>
              </w:rPr>
            </w:pPr>
            <w:r w:rsidRPr="002B18D9">
              <w:rPr>
                <w:b/>
                <w:i/>
                <w:sz w:val="24"/>
                <w:szCs w:val="24"/>
              </w:rPr>
              <w:t>2. Hỗ trợ xây dựng và duy trì cơ sở an toàn dịch bệnh động vật thủy sản</w:t>
            </w:r>
          </w:p>
          <w:p w14:paraId="434EDAFF" w14:textId="77777777" w:rsidR="003058DD" w:rsidRPr="002B18D9" w:rsidRDefault="003058DD" w:rsidP="00F4213F">
            <w:pPr>
              <w:spacing w:before="60" w:after="60" w:line="240" w:lineRule="auto"/>
              <w:ind w:firstLine="187"/>
              <w:jc w:val="both"/>
              <w:rPr>
                <w:sz w:val="24"/>
                <w:szCs w:val="24"/>
              </w:rPr>
            </w:pPr>
            <w:r w:rsidRPr="002B18D9">
              <w:rPr>
                <w:sz w:val="24"/>
                <w:szCs w:val="24"/>
              </w:rPr>
              <w:t>a) Đối tượng hỗ trợ</w:t>
            </w:r>
          </w:p>
          <w:p w14:paraId="4334477F" w14:textId="77777777" w:rsidR="003058DD" w:rsidRPr="002B18D9" w:rsidRDefault="003058DD" w:rsidP="00F4213F">
            <w:pPr>
              <w:spacing w:before="60" w:after="60" w:line="240" w:lineRule="auto"/>
              <w:ind w:firstLine="187"/>
              <w:jc w:val="both"/>
              <w:rPr>
                <w:sz w:val="24"/>
                <w:szCs w:val="24"/>
              </w:rPr>
            </w:pPr>
            <w:r w:rsidRPr="002B18D9">
              <w:rPr>
                <w:sz w:val="24"/>
                <w:szCs w:val="24"/>
              </w:rPr>
              <w:t>Tổ chức cá nhân nuôi trồng thủy sản trên địa bàn tỉnh Hưng Yên</w:t>
            </w:r>
          </w:p>
          <w:p w14:paraId="47A7AB54" w14:textId="77777777" w:rsidR="003058DD" w:rsidRPr="002B18D9" w:rsidRDefault="003058DD" w:rsidP="00F4213F">
            <w:pPr>
              <w:spacing w:before="60" w:after="60" w:line="240" w:lineRule="auto"/>
              <w:ind w:firstLine="187"/>
              <w:jc w:val="both"/>
              <w:rPr>
                <w:sz w:val="24"/>
                <w:szCs w:val="24"/>
              </w:rPr>
            </w:pPr>
            <w:r w:rsidRPr="002B18D9">
              <w:rPr>
                <w:sz w:val="24"/>
                <w:szCs w:val="24"/>
              </w:rPr>
              <w:t>b) Điều kiện hỗ trợ</w:t>
            </w:r>
          </w:p>
          <w:p w14:paraId="06648757" w14:textId="77777777" w:rsidR="003058DD" w:rsidRPr="002B18D9" w:rsidRDefault="003058DD" w:rsidP="00F4213F">
            <w:pPr>
              <w:spacing w:before="60" w:after="60" w:line="240" w:lineRule="auto"/>
              <w:ind w:firstLine="187"/>
              <w:jc w:val="both"/>
              <w:rPr>
                <w:spacing w:val="-4"/>
                <w:sz w:val="24"/>
                <w:szCs w:val="24"/>
                <w:shd w:val="clear" w:color="auto" w:fill="FFFFFF"/>
                <w:lang w:val="it-IT"/>
              </w:rPr>
            </w:pPr>
            <w:r w:rsidRPr="002B18D9">
              <w:rPr>
                <w:spacing w:val="-4"/>
                <w:sz w:val="24"/>
                <w:szCs w:val="24"/>
                <w:lang w:val="it-IT"/>
              </w:rPr>
              <w:t>Tổ chức, cá nhân được cấp giấy chứng nhận cơ sở an toàn dịch bệnh lĩnh vực thủy sản theo quy định.</w:t>
            </w:r>
          </w:p>
          <w:p w14:paraId="59A8D591" w14:textId="77777777" w:rsidR="003058DD" w:rsidRPr="002B18D9" w:rsidRDefault="003058DD" w:rsidP="00F4213F">
            <w:pPr>
              <w:spacing w:before="60" w:after="60" w:line="240" w:lineRule="auto"/>
              <w:ind w:firstLine="187"/>
              <w:jc w:val="both"/>
              <w:rPr>
                <w:spacing w:val="-6"/>
                <w:sz w:val="24"/>
                <w:szCs w:val="24"/>
                <w:shd w:val="clear" w:color="auto" w:fill="FFFFFF"/>
                <w:lang w:val="it-IT"/>
              </w:rPr>
            </w:pPr>
            <w:r w:rsidRPr="002B18D9">
              <w:rPr>
                <w:sz w:val="24"/>
                <w:szCs w:val="24"/>
                <w:lang w:val="it-IT"/>
              </w:rPr>
              <w:t>c) Nội dung, mức hỗ trợ</w:t>
            </w:r>
          </w:p>
          <w:p w14:paraId="3D160806" w14:textId="77777777" w:rsidR="003058DD" w:rsidRPr="002B18D9" w:rsidRDefault="003058DD" w:rsidP="00F4213F">
            <w:pPr>
              <w:spacing w:before="60" w:after="60" w:line="240" w:lineRule="auto"/>
              <w:ind w:firstLine="187"/>
              <w:jc w:val="both"/>
              <w:rPr>
                <w:sz w:val="24"/>
                <w:szCs w:val="24"/>
                <w:lang w:val="it-IT"/>
              </w:rPr>
            </w:pPr>
            <w:r w:rsidRPr="002B18D9">
              <w:rPr>
                <w:sz w:val="24"/>
                <w:szCs w:val="24"/>
                <w:lang w:val="it-IT"/>
              </w:rPr>
              <w:t>Hỗ trợ</w:t>
            </w:r>
            <w:r w:rsidRPr="002B18D9">
              <w:rPr>
                <w:spacing w:val="-4"/>
                <w:sz w:val="24"/>
                <w:szCs w:val="24"/>
                <w:lang w:val="it-IT"/>
              </w:rPr>
              <w:t xml:space="preserve"> 100% chi phí xét nghiệm mẫu trong thực hiện đánh giá lần đầu; 50% chi phí xét nghiệm mẫu trong thực hiện duy trì điều kiện cơ sở an toàn dịch bệnh </w:t>
            </w:r>
            <w:r w:rsidRPr="002B18D9">
              <w:rPr>
                <w:sz w:val="24"/>
                <w:szCs w:val="24"/>
                <w:lang w:val="it-IT"/>
              </w:rPr>
              <w:t>hàng năm</w:t>
            </w:r>
            <w:r w:rsidRPr="002B18D9">
              <w:rPr>
                <w:spacing w:val="-4"/>
                <w:sz w:val="24"/>
                <w:szCs w:val="24"/>
                <w:lang w:val="it-IT"/>
              </w:rPr>
              <w:t>. Ngoài ra, c</w:t>
            </w:r>
            <w:r w:rsidRPr="002B18D9">
              <w:rPr>
                <w:sz w:val="24"/>
                <w:szCs w:val="24"/>
                <w:lang w:val="it-IT"/>
              </w:rPr>
              <w:t>ác cơ sở an toàn dịch bệnh được hưởng các cơ chế, chính sách khác có liên quan.</w:t>
            </w:r>
          </w:p>
          <w:p w14:paraId="7C60D1AF" w14:textId="77777777" w:rsidR="00E540B8" w:rsidRPr="002B18D9" w:rsidRDefault="00E540B8" w:rsidP="00F4213F">
            <w:pPr>
              <w:spacing w:before="60" w:after="60" w:line="240" w:lineRule="auto"/>
              <w:ind w:firstLine="186"/>
              <w:jc w:val="both"/>
              <w:rPr>
                <w:b/>
                <w:sz w:val="24"/>
                <w:szCs w:val="24"/>
              </w:rPr>
            </w:pPr>
          </w:p>
        </w:tc>
        <w:tc>
          <w:tcPr>
            <w:tcW w:w="1602" w:type="pct"/>
          </w:tcPr>
          <w:p w14:paraId="09029300" w14:textId="42CE2B1C" w:rsidR="00E540B8" w:rsidRPr="002B18D9" w:rsidRDefault="00E540B8" w:rsidP="00F4213F">
            <w:pPr>
              <w:spacing w:before="60" w:after="60" w:line="240" w:lineRule="auto"/>
              <w:ind w:firstLine="197"/>
              <w:jc w:val="both"/>
              <w:rPr>
                <w:sz w:val="24"/>
                <w:szCs w:val="24"/>
              </w:rPr>
            </w:pPr>
            <w:r w:rsidRPr="002B18D9">
              <w:rPr>
                <w:sz w:val="24"/>
                <w:szCs w:val="24"/>
              </w:rPr>
              <w:t>1. Đối tượng hỗ trợ</w:t>
            </w:r>
          </w:p>
          <w:p w14:paraId="5FEB1806" w14:textId="027206F1" w:rsidR="00E540B8" w:rsidRPr="002B18D9" w:rsidRDefault="00E540B8" w:rsidP="00F4213F">
            <w:pPr>
              <w:spacing w:before="60" w:after="60" w:line="240" w:lineRule="auto"/>
              <w:ind w:firstLine="197"/>
              <w:jc w:val="both"/>
              <w:rPr>
                <w:sz w:val="24"/>
                <w:szCs w:val="24"/>
              </w:rPr>
            </w:pPr>
            <w:r w:rsidRPr="002B18D9">
              <w:rPr>
                <w:sz w:val="24"/>
                <w:szCs w:val="24"/>
              </w:rPr>
              <w:t xml:space="preserve">Phòng, chống dịch bệnh là điều kiện quan trọng để bảo đảm an toàn sản xuất và hạn chế thiệt hại cho người nuôi. Đối tượng thụ hưởng chính sách này là các </w:t>
            </w:r>
            <w:r w:rsidRPr="002B18D9">
              <w:rPr>
                <w:sz w:val="24"/>
                <w:szCs w:val="24"/>
                <w:lang w:val="vi-VN"/>
              </w:rPr>
              <w:t>tổ chức, cá nhân có hoạt động nuôi trồng thủy sản trên địa bàn tỉnh</w:t>
            </w:r>
            <w:r w:rsidRPr="002B18D9">
              <w:rPr>
                <w:sz w:val="24"/>
                <w:szCs w:val="24"/>
              </w:rPr>
              <w:t xml:space="preserve"> là hoàn toàn phù hợp.</w:t>
            </w:r>
          </w:p>
          <w:p w14:paraId="25422D13" w14:textId="59058A00" w:rsidR="00E540B8" w:rsidRPr="002B18D9" w:rsidRDefault="00E540B8" w:rsidP="00F4213F">
            <w:pPr>
              <w:spacing w:before="60" w:after="60" w:line="240" w:lineRule="auto"/>
              <w:ind w:firstLine="197"/>
              <w:jc w:val="both"/>
              <w:rPr>
                <w:sz w:val="24"/>
                <w:szCs w:val="24"/>
              </w:rPr>
            </w:pPr>
            <w:r w:rsidRPr="002B18D9">
              <w:rPr>
                <w:sz w:val="24"/>
                <w:szCs w:val="24"/>
              </w:rPr>
              <w:t>2. Điều kiện hỗ trợ</w:t>
            </w:r>
          </w:p>
          <w:p w14:paraId="5F6226C5" w14:textId="6ED83783" w:rsidR="00E540B8" w:rsidRPr="002B18D9" w:rsidRDefault="00E540B8" w:rsidP="00F4213F">
            <w:pPr>
              <w:spacing w:before="60" w:after="60" w:line="240" w:lineRule="auto"/>
              <w:ind w:firstLine="197"/>
              <w:jc w:val="both"/>
              <w:rPr>
                <w:sz w:val="24"/>
                <w:szCs w:val="24"/>
              </w:rPr>
            </w:pPr>
            <w:r w:rsidRPr="002B18D9">
              <w:rPr>
                <w:sz w:val="24"/>
                <w:szCs w:val="24"/>
              </w:rPr>
              <w:t>Quy định hoạt động nuôi trồng thủy sản phải thực hiện đúng thời vụ do cơ quan chuyên môn khuyến cáo nhằm bảo đảm việc hỗ trợ được thực hiện đối với các cơ sở tổ chức sản xuất theo hướng dẫn kỹ thuật, góp phần hạn chế nguy cơ phát sinh dịch bệnh và nâng cao hiệu quả sử dụng hóa chất, kinh phí hỗ trợ.</w:t>
            </w:r>
          </w:p>
          <w:p w14:paraId="53A815D9" w14:textId="540889B5" w:rsidR="00E540B8" w:rsidRPr="002B18D9" w:rsidRDefault="00E540B8" w:rsidP="00F4213F">
            <w:pPr>
              <w:spacing w:before="60" w:after="60" w:line="240" w:lineRule="auto"/>
              <w:ind w:firstLine="197"/>
              <w:jc w:val="both"/>
              <w:rPr>
                <w:sz w:val="24"/>
                <w:szCs w:val="24"/>
              </w:rPr>
            </w:pPr>
            <w:r w:rsidRPr="002B18D9">
              <w:rPr>
                <w:sz w:val="24"/>
                <w:szCs w:val="24"/>
              </w:rPr>
              <w:t>3. Nội dung và mức hỗ trợ</w:t>
            </w:r>
          </w:p>
          <w:p w14:paraId="6697C81B" w14:textId="1ECD1265" w:rsidR="00E540B8" w:rsidRPr="002B18D9" w:rsidRDefault="00E540B8" w:rsidP="00F4213F">
            <w:pPr>
              <w:spacing w:before="60" w:after="60" w:line="240" w:lineRule="auto"/>
              <w:ind w:firstLine="197"/>
              <w:jc w:val="both"/>
              <w:rPr>
                <w:sz w:val="24"/>
                <w:szCs w:val="24"/>
              </w:rPr>
            </w:pPr>
            <w:r w:rsidRPr="002B18D9">
              <w:rPr>
                <w:sz w:val="24"/>
                <w:szCs w:val="24"/>
              </w:rPr>
              <w:t>Mức hỗ trợ 100% nhằm bảo đảm hóa chất được cung cấp kịp thời, đồng bộ, tránh tình trạng người nuôi hạn chế sử dụng do chi phí cao, qua đó nâng cao hiệu quả phòng, chống và khoanh vùng dịch bệnh.</w:t>
            </w:r>
          </w:p>
          <w:p w14:paraId="24355930" w14:textId="77D686C3" w:rsidR="00E540B8" w:rsidRPr="002B18D9" w:rsidRDefault="00E540B8" w:rsidP="00F4213F">
            <w:pPr>
              <w:spacing w:before="60" w:after="60" w:line="240" w:lineRule="auto"/>
              <w:ind w:firstLine="197"/>
              <w:jc w:val="both"/>
              <w:rPr>
                <w:sz w:val="24"/>
                <w:szCs w:val="24"/>
              </w:rPr>
            </w:pPr>
            <w:r w:rsidRPr="002B18D9">
              <w:rPr>
                <w:sz w:val="24"/>
                <w:szCs w:val="24"/>
              </w:rPr>
              <w:t>Kinh phí hỗ trợ đến năm 2030 là 25 tỷ đồng phù hợp với khả năng cân đối ngân sách của tỉnh.</w:t>
            </w:r>
          </w:p>
          <w:p w14:paraId="3F08CD57" w14:textId="77777777" w:rsidR="00E540B8" w:rsidRPr="002B18D9" w:rsidRDefault="00E540B8" w:rsidP="00F4213F">
            <w:pPr>
              <w:spacing w:before="60" w:after="60" w:line="240" w:lineRule="auto"/>
              <w:ind w:firstLine="197"/>
              <w:jc w:val="both"/>
              <w:rPr>
                <w:sz w:val="24"/>
                <w:szCs w:val="24"/>
              </w:rPr>
            </w:pPr>
          </w:p>
          <w:p w14:paraId="1FC6F241" w14:textId="77777777" w:rsidR="00E540B8" w:rsidRPr="002B18D9" w:rsidRDefault="00E540B8" w:rsidP="00F4213F">
            <w:pPr>
              <w:spacing w:before="60" w:after="60" w:line="240" w:lineRule="auto"/>
              <w:ind w:firstLine="197"/>
              <w:jc w:val="both"/>
              <w:rPr>
                <w:sz w:val="24"/>
                <w:szCs w:val="24"/>
              </w:rPr>
            </w:pPr>
          </w:p>
          <w:p w14:paraId="2E485E76" w14:textId="77777777" w:rsidR="00E540B8" w:rsidRPr="002B18D9" w:rsidRDefault="00E540B8" w:rsidP="00F4213F">
            <w:pPr>
              <w:spacing w:before="60" w:after="60" w:line="240" w:lineRule="auto"/>
              <w:ind w:firstLine="197"/>
              <w:jc w:val="both"/>
              <w:rPr>
                <w:sz w:val="24"/>
                <w:szCs w:val="24"/>
              </w:rPr>
            </w:pPr>
          </w:p>
          <w:p w14:paraId="0120142E" w14:textId="77777777" w:rsidR="00E540B8" w:rsidRPr="002B18D9" w:rsidRDefault="00E540B8" w:rsidP="00F4213F">
            <w:pPr>
              <w:spacing w:before="60" w:after="60" w:line="240" w:lineRule="auto"/>
              <w:jc w:val="both"/>
              <w:rPr>
                <w:sz w:val="24"/>
                <w:szCs w:val="24"/>
              </w:rPr>
            </w:pPr>
          </w:p>
          <w:p w14:paraId="4E3476D7" w14:textId="77777777" w:rsidR="00F4213F" w:rsidRPr="002B18D9" w:rsidRDefault="00F4213F" w:rsidP="00F4213F">
            <w:pPr>
              <w:spacing w:before="60" w:after="60" w:line="240" w:lineRule="auto"/>
              <w:jc w:val="both"/>
              <w:rPr>
                <w:sz w:val="24"/>
                <w:szCs w:val="24"/>
              </w:rPr>
            </w:pPr>
          </w:p>
          <w:p w14:paraId="4DBFE96D" w14:textId="77777777" w:rsidR="00F4213F" w:rsidRPr="002B18D9" w:rsidRDefault="00F4213F" w:rsidP="00F4213F">
            <w:pPr>
              <w:spacing w:before="60" w:after="60" w:line="240" w:lineRule="auto"/>
              <w:jc w:val="both"/>
              <w:rPr>
                <w:sz w:val="24"/>
                <w:szCs w:val="24"/>
              </w:rPr>
            </w:pPr>
          </w:p>
          <w:p w14:paraId="566AD3D6" w14:textId="77777777" w:rsidR="00F4213F" w:rsidRPr="002B18D9" w:rsidRDefault="00F4213F" w:rsidP="00F4213F">
            <w:pPr>
              <w:spacing w:before="60" w:after="60" w:line="240" w:lineRule="auto"/>
              <w:jc w:val="both"/>
              <w:rPr>
                <w:sz w:val="24"/>
                <w:szCs w:val="24"/>
              </w:rPr>
            </w:pPr>
          </w:p>
          <w:p w14:paraId="5B4D9F65" w14:textId="77777777" w:rsidR="00F4213F" w:rsidRPr="002B18D9" w:rsidRDefault="00F4213F" w:rsidP="00F4213F">
            <w:pPr>
              <w:spacing w:before="60" w:after="60" w:line="240" w:lineRule="auto"/>
              <w:jc w:val="both"/>
              <w:rPr>
                <w:sz w:val="24"/>
                <w:szCs w:val="24"/>
              </w:rPr>
            </w:pPr>
          </w:p>
          <w:p w14:paraId="4FBA5C25" w14:textId="2C503591" w:rsidR="00E540B8" w:rsidRPr="002B18D9" w:rsidRDefault="00E540B8" w:rsidP="00F4213F">
            <w:pPr>
              <w:spacing w:before="60" w:after="60" w:line="240" w:lineRule="auto"/>
              <w:ind w:firstLine="197"/>
              <w:jc w:val="both"/>
              <w:rPr>
                <w:sz w:val="24"/>
                <w:szCs w:val="24"/>
              </w:rPr>
            </w:pPr>
            <w:r w:rsidRPr="002B18D9">
              <w:rPr>
                <w:noProof/>
                <w:sz w:val="24"/>
                <w:szCs w:val="24"/>
              </w:rPr>
              <mc:AlternateContent>
                <mc:Choice Requires="wps">
                  <w:drawing>
                    <wp:anchor distT="0" distB="0" distL="114300" distR="114300" simplePos="0" relativeHeight="251678720" behindDoc="0" locked="0" layoutInCell="1" allowOverlap="1" wp14:anchorId="1C23D298" wp14:editId="547F4601">
                      <wp:simplePos x="0" y="0"/>
                      <wp:positionH relativeFrom="column">
                        <wp:posOffset>487045</wp:posOffset>
                      </wp:positionH>
                      <wp:positionV relativeFrom="paragraph">
                        <wp:posOffset>33020</wp:posOffset>
                      </wp:positionV>
                      <wp:extent cx="205740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2057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4ABD51D9" id="Straight Connector 6"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38.35pt,2.6pt" to="200.3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" strokecolor="black [3200]" strokeweight=".5pt">
                      <v:stroke joinstyle="miter"/>
                    </v:line>
                  </w:pict>
                </mc:Fallback>
              </mc:AlternateContent>
            </w:r>
          </w:p>
          <w:p w14:paraId="04DD52BB" w14:textId="6C928BAF" w:rsidR="00E540B8" w:rsidRPr="002B18D9" w:rsidRDefault="00E540B8" w:rsidP="00F4213F">
            <w:pPr>
              <w:spacing w:before="60" w:after="60" w:line="240" w:lineRule="auto"/>
              <w:ind w:firstLine="197"/>
              <w:jc w:val="both"/>
              <w:rPr>
                <w:sz w:val="24"/>
                <w:szCs w:val="24"/>
              </w:rPr>
            </w:pPr>
            <w:r w:rsidRPr="002B18D9">
              <w:rPr>
                <w:sz w:val="24"/>
                <w:szCs w:val="24"/>
              </w:rPr>
              <w:t>1. Đối tượng hỗ trợ</w:t>
            </w:r>
          </w:p>
          <w:p w14:paraId="3B6DD39B" w14:textId="7683B3C4" w:rsidR="00E540B8" w:rsidRPr="002B18D9" w:rsidRDefault="00E540B8" w:rsidP="00F4213F">
            <w:pPr>
              <w:spacing w:before="60" w:after="60" w:line="240" w:lineRule="auto"/>
              <w:ind w:firstLine="197"/>
              <w:jc w:val="both"/>
              <w:rPr>
                <w:sz w:val="24"/>
                <w:szCs w:val="24"/>
              </w:rPr>
            </w:pPr>
            <w:r w:rsidRPr="002B18D9">
              <w:rPr>
                <w:sz w:val="24"/>
                <w:szCs w:val="24"/>
              </w:rPr>
              <w:t>Cơ sở an toàn dịch bệnh là mô hình đang được khuyến khích cơ sở nuôi và sản xuất giống áp dụng nhằm nâng cao tính chủ động của cơ sở trong công tác phòng ngừa, giám sát và kiểm soát dịch bệnh, hạn chế nguy cơ phát sinh và lây lan dịch bệnh trong quá trình nuôi trồng thủy sản.</w:t>
            </w:r>
          </w:p>
          <w:p w14:paraId="4D05AE49" w14:textId="77777777" w:rsidR="00E540B8" w:rsidRPr="002B18D9" w:rsidRDefault="00E540B8" w:rsidP="00F4213F">
            <w:pPr>
              <w:spacing w:before="60" w:after="60" w:line="240" w:lineRule="auto"/>
              <w:ind w:firstLine="197"/>
              <w:jc w:val="both"/>
              <w:rPr>
                <w:sz w:val="24"/>
                <w:szCs w:val="24"/>
              </w:rPr>
            </w:pPr>
            <w:r w:rsidRPr="002B18D9">
              <w:rPr>
                <w:sz w:val="24"/>
                <w:szCs w:val="24"/>
              </w:rPr>
              <w:t>2. Điều kiện hỗ trợ</w:t>
            </w:r>
          </w:p>
          <w:p w14:paraId="7F5BA4D1" w14:textId="45DEA94D" w:rsidR="00E540B8" w:rsidRPr="002B18D9" w:rsidRDefault="00E540B8" w:rsidP="00F4213F">
            <w:pPr>
              <w:spacing w:before="60" w:after="60" w:line="240" w:lineRule="auto"/>
              <w:ind w:firstLine="197"/>
              <w:jc w:val="both"/>
              <w:rPr>
                <w:sz w:val="24"/>
                <w:szCs w:val="24"/>
              </w:rPr>
            </w:pPr>
            <w:r w:rsidRPr="002B18D9">
              <w:rPr>
                <w:sz w:val="24"/>
                <w:szCs w:val="24"/>
              </w:rPr>
              <w:t>Yêu cầu phải có giấy chứng nhận cơ sở an toàn dịch bệnh lĩnh vực thủy sản theo quy định. Để bảo đảm nguồn kinh phí hỗ trợ được sử dụng đúng đối tượng, đúng mục đích và phát huy hiệu quả.</w:t>
            </w:r>
          </w:p>
          <w:p w14:paraId="08481C1A" w14:textId="77777777" w:rsidR="00E540B8" w:rsidRPr="002B18D9" w:rsidRDefault="00E540B8" w:rsidP="00F4213F">
            <w:pPr>
              <w:spacing w:before="60" w:after="60" w:line="240" w:lineRule="auto"/>
              <w:ind w:firstLine="197"/>
              <w:jc w:val="both"/>
              <w:rPr>
                <w:sz w:val="24"/>
                <w:szCs w:val="24"/>
              </w:rPr>
            </w:pPr>
            <w:r w:rsidRPr="002B18D9">
              <w:rPr>
                <w:sz w:val="24"/>
                <w:szCs w:val="24"/>
              </w:rPr>
              <w:t>3. Nội dung và mức hỗ trợ</w:t>
            </w:r>
          </w:p>
          <w:p w14:paraId="516AD601" w14:textId="7712B84D" w:rsidR="00E540B8" w:rsidRPr="002B18D9" w:rsidRDefault="00E540B8" w:rsidP="00F4213F">
            <w:pPr>
              <w:spacing w:before="60" w:after="60" w:line="240" w:lineRule="auto"/>
              <w:ind w:firstLine="197"/>
              <w:jc w:val="both"/>
              <w:rPr>
                <w:sz w:val="24"/>
                <w:szCs w:val="24"/>
              </w:rPr>
            </w:pPr>
            <w:r w:rsidRPr="002B18D9">
              <w:rPr>
                <w:sz w:val="24"/>
                <w:szCs w:val="24"/>
              </w:rPr>
              <w:t xml:space="preserve">Việc quy định mức hỗ trợ 100% đối với đánh giá lần đầu và 50% đối với duy trì hằng năm nhằm tập trung hỗ trợ ở giai đoạn xây dựng ban đầu, đồng thời tăng tính chủ động và trách nhiệm của cơ sở trong quá trình duy trì điều kiện an toàn dịch bệnh. </w:t>
            </w:r>
          </w:p>
          <w:p w14:paraId="295918D7" w14:textId="7BFCCF83" w:rsidR="00E540B8" w:rsidRPr="002B18D9" w:rsidRDefault="00E540B8" w:rsidP="00F4213F">
            <w:pPr>
              <w:spacing w:before="60" w:after="60" w:line="240" w:lineRule="auto"/>
              <w:ind w:firstLine="197"/>
              <w:jc w:val="both"/>
              <w:rPr>
                <w:sz w:val="24"/>
                <w:szCs w:val="24"/>
              </w:rPr>
            </w:pPr>
            <w:r w:rsidRPr="002B18D9">
              <w:rPr>
                <w:sz w:val="24"/>
                <w:szCs w:val="24"/>
              </w:rPr>
              <w:t>Đến năm 2030 dự kiến hỗ trợ 10 cơ sở chứng nhận cơ sở anh toàn dịch bệnh. Kinh phí hỗ trợ lần đầu và duy trì dự kiến 300 triệu đồng phù hợp với khả năng cân đối ngân sách của tỉnh.</w:t>
            </w:r>
          </w:p>
        </w:tc>
      </w:tr>
      <w:tr w:rsidR="00FD243C" w:rsidRPr="00FD243C" w14:paraId="02FE4DA5" w14:textId="77777777" w:rsidTr="008B1AEE">
        <w:trPr>
          <w:trHeight w:val="20"/>
        </w:trPr>
        <w:tc>
          <w:tcPr>
            <w:tcW w:w="2039" w:type="pct"/>
            <w:vAlign w:val="center"/>
          </w:tcPr>
          <w:p w14:paraId="02194E5B" w14:textId="77777777" w:rsidR="00A92CD1" w:rsidRPr="002B18D9" w:rsidRDefault="00A92CD1" w:rsidP="00F4213F">
            <w:pPr>
              <w:shd w:val="clear" w:color="auto" w:fill="FFFFFF"/>
              <w:adjustRightInd w:val="0"/>
              <w:snapToGrid w:val="0"/>
              <w:spacing w:after="0" w:line="320" w:lineRule="exact"/>
              <w:ind w:right="-57" w:firstLine="313"/>
              <w:jc w:val="both"/>
              <w:rPr>
                <w:i/>
                <w:iCs/>
                <w:sz w:val="24"/>
                <w:szCs w:val="24"/>
                <w:shd w:val="clear" w:color="auto" w:fill="FFFFFF"/>
              </w:rPr>
            </w:pPr>
            <w:r w:rsidRPr="002B18D9">
              <w:rPr>
                <w:i/>
                <w:iCs/>
                <w:sz w:val="24"/>
                <w:szCs w:val="24"/>
                <w:shd w:val="clear" w:color="auto" w:fill="FFFFFF"/>
              </w:rPr>
              <w:t>1.1. Trung ương</w:t>
            </w:r>
          </w:p>
          <w:p w14:paraId="1FDF9F46" w14:textId="77777777" w:rsidR="00A92CD1" w:rsidRPr="002B18D9" w:rsidRDefault="00A92CD1" w:rsidP="00F4213F">
            <w:pPr>
              <w:shd w:val="clear" w:color="auto" w:fill="FFFFFF"/>
              <w:adjustRightInd w:val="0"/>
              <w:snapToGrid w:val="0"/>
              <w:spacing w:after="0" w:line="320" w:lineRule="exact"/>
              <w:ind w:right="-57" w:firstLine="313"/>
              <w:jc w:val="both"/>
              <w:rPr>
                <w:sz w:val="24"/>
                <w:szCs w:val="24"/>
                <w:shd w:val="clear" w:color="auto" w:fill="FFFFFF"/>
              </w:rPr>
            </w:pPr>
            <w:r w:rsidRPr="002B18D9">
              <w:rPr>
                <w:sz w:val="24"/>
                <w:szCs w:val="24"/>
                <w:shd w:val="clear" w:color="auto" w:fill="FFFFFF"/>
                <w:lang w:val="vi-VN"/>
              </w:rPr>
              <w:t xml:space="preserve">- </w:t>
            </w:r>
            <w:r w:rsidRPr="002B18D9">
              <w:rPr>
                <w:sz w:val="24"/>
                <w:szCs w:val="24"/>
                <w:shd w:val="clear" w:color="auto" w:fill="FFFFFF"/>
              </w:rPr>
              <w:t xml:space="preserve">Nghị quyết số </w:t>
            </w:r>
            <w:r w:rsidRPr="002B18D9">
              <w:rPr>
                <w:i/>
                <w:iCs/>
                <w:spacing w:val="-4"/>
                <w:sz w:val="24"/>
                <w:szCs w:val="24"/>
              </w:rPr>
              <w:t xml:space="preserve">20-NQ/TW ngày 28/7/2026 tại hội nghị lần thứ ba Ban chấp hành trung ương </w:t>
            </w:r>
            <w:bookmarkStart w:id="7" w:name="loai_1_name_name"/>
            <w:r w:rsidRPr="002B18D9">
              <w:rPr>
                <w:i/>
                <w:iCs/>
                <w:spacing w:val="-4"/>
                <w:sz w:val="24"/>
                <w:szCs w:val="24"/>
              </w:rPr>
              <w:t>đảng khóa XIV</w:t>
            </w:r>
            <w:bookmarkEnd w:id="7"/>
            <w:r w:rsidRPr="002B18D9">
              <w:rPr>
                <w:i/>
                <w:iCs/>
                <w:spacing w:val="-4"/>
                <w:sz w:val="24"/>
                <w:szCs w:val="24"/>
              </w:rPr>
              <w:t xml:space="preserve"> về xây dựng và phát triển Việt Nam trở thành quốc gia biển mạnh;</w:t>
            </w:r>
            <w:r w:rsidRPr="002B18D9">
              <w:rPr>
                <w:spacing w:val="-4"/>
                <w:sz w:val="24"/>
                <w:szCs w:val="24"/>
              </w:rPr>
              <w:t xml:space="preserve"> </w:t>
            </w:r>
            <w:r w:rsidRPr="002B18D9">
              <w:rPr>
                <w:sz w:val="24"/>
                <w:szCs w:val="24"/>
                <w:shd w:val="clear" w:color="auto" w:fill="FFFFFF"/>
              </w:rPr>
              <w:t>Tại điểm 5, mục 2, phần IV Nhiệm vụ, giải pháp: “</w:t>
            </w:r>
            <w:r w:rsidRPr="002B18D9">
              <w:rPr>
                <w:i/>
                <w:iCs/>
                <w:sz w:val="24"/>
                <w:szCs w:val="24"/>
                <w:shd w:val="clear" w:color="auto" w:fill="FFFFFF"/>
              </w:rPr>
              <w:t>Cơ cấu lại ngành thuỷ sản</w:t>
            </w:r>
            <w:r w:rsidRPr="002B18D9">
              <w:rPr>
                <w:sz w:val="24"/>
                <w:szCs w:val="24"/>
                <w:shd w:val="clear" w:color="auto" w:fill="FFFFFF"/>
              </w:rPr>
              <w:t xml:space="preserve"> …Cơ cấu lại, </w:t>
            </w:r>
            <w:r w:rsidRPr="002B18D9">
              <w:rPr>
                <w:b/>
                <w:bCs/>
                <w:sz w:val="24"/>
                <w:szCs w:val="24"/>
                <w:shd w:val="clear" w:color="auto" w:fill="FFFFFF"/>
              </w:rPr>
              <w:t>hiện đại hoá đội tàu</w:t>
            </w:r>
            <w:r w:rsidRPr="002B18D9">
              <w:rPr>
                <w:sz w:val="24"/>
                <w:szCs w:val="24"/>
                <w:shd w:val="clear" w:color="auto" w:fill="FFFFFF"/>
              </w:rPr>
              <w:t xml:space="preserve">, </w:t>
            </w:r>
            <w:r w:rsidRPr="002B18D9">
              <w:rPr>
                <w:b/>
                <w:bCs/>
                <w:sz w:val="24"/>
                <w:szCs w:val="24"/>
                <w:shd w:val="clear" w:color="auto" w:fill="FFFFFF"/>
              </w:rPr>
              <w:t>giảm khai thác ven bờ, bảo vệ nguồn lợi thuỷ sản; đẩy mạnh khai thác xa bờ</w:t>
            </w:r>
            <w:r w:rsidRPr="002B18D9">
              <w:rPr>
                <w:sz w:val="24"/>
                <w:szCs w:val="24"/>
                <w:shd w:val="clear" w:color="auto" w:fill="FFFFFF"/>
              </w:rPr>
              <w:t xml:space="preserve"> ……, gắn với bảo vệ chủ quyền biển, đảo…Hoàn thiện chính sách đối với ngư dân, ngư nghiệp và ngư trường thúc đẩy phát triển nghề cá bền vững, có trách nhiệm…”</w:t>
            </w:r>
          </w:p>
          <w:p w14:paraId="60EE0C55" w14:textId="77777777" w:rsidR="00A92CD1" w:rsidRPr="002B18D9" w:rsidRDefault="00A92CD1" w:rsidP="00F4213F">
            <w:pPr>
              <w:shd w:val="clear" w:color="auto" w:fill="FFFFFF"/>
              <w:adjustRightInd w:val="0"/>
              <w:snapToGrid w:val="0"/>
              <w:spacing w:after="0" w:line="320" w:lineRule="exact"/>
              <w:ind w:right="-57" w:firstLine="313"/>
              <w:jc w:val="both"/>
              <w:rPr>
                <w:sz w:val="24"/>
                <w:szCs w:val="24"/>
                <w:shd w:val="clear" w:color="auto" w:fill="FFFFFF"/>
              </w:rPr>
            </w:pPr>
            <w:r w:rsidRPr="002B18D9">
              <w:rPr>
                <w:sz w:val="24"/>
                <w:szCs w:val="24"/>
                <w:shd w:val="clear" w:color="auto" w:fill="FFFFFF"/>
              </w:rPr>
              <w:t>- Căn cứ Quyết định số 339/QĐ-TTg ngày 11/3/2021 của Chính phủ phê duyệt Chiến lược phát triển thủy sản Việt Nam đến năm 2030, tầm nhìn đến năm 2045; Tại tiểu mục b), điểm 4, mục IV, Điều 1: “</w:t>
            </w:r>
            <w:r w:rsidRPr="002B18D9">
              <w:rPr>
                <w:i/>
                <w:iCs/>
                <w:sz w:val="24"/>
                <w:szCs w:val="24"/>
                <w:shd w:val="clear" w:color="auto" w:fill="FFFFFF"/>
              </w:rPr>
              <w:t xml:space="preserve">Hoàn thiện và thực hiện có hiệu quả chính sách bảo hiểm, </w:t>
            </w:r>
            <w:r w:rsidRPr="002B18D9">
              <w:rPr>
                <w:b/>
                <w:bCs/>
                <w:i/>
                <w:iCs/>
                <w:sz w:val="24"/>
                <w:szCs w:val="24"/>
                <w:shd w:val="clear" w:color="auto" w:fill="FFFFFF"/>
              </w:rPr>
              <w:t>ngân sách nhà nước hỗ trợ kinh phí mua bảo hiểm cho tàu cá và thuyền viên</w:t>
            </w:r>
            <w:r w:rsidRPr="002B18D9">
              <w:rPr>
                <w:i/>
                <w:iCs/>
                <w:sz w:val="24"/>
                <w:szCs w:val="24"/>
                <w:shd w:val="clear" w:color="auto" w:fill="FFFFFF"/>
              </w:rPr>
              <w:t>; người lao động và cơ sở nuôi trồng thủy sản trên biến</w:t>
            </w:r>
            <w:r w:rsidRPr="002B18D9">
              <w:rPr>
                <w:sz w:val="24"/>
                <w:szCs w:val="24"/>
                <w:shd w:val="clear" w:color="auto" w:fill="FFFFFF"/>
              </w:rPr>
              <w:t>”.</w:t>
            </w:r>
          </w:p>
          <w:p w14:paraId="275C09CC" w14:textId="77777777" w:rsidR="00A92CD1" w:rsidRPr="002B18D9" w:rsidRDefault="00A92CD1" w:rsidP="00F4213F">
            <w:pPr>
              <w:shd w:val="clear" w:color="auto" w:fill="FFFFFF"/>
              <w:adjustRightInd w:val="0"/>
              <w:snapToGrid w:val="0"/>
              <w:spacing w:after="0" w:line="320" w:lineRule="exact"/>
              <w:ind w:right="-57" w:firstLine="313"/>
              <w:jc w:val="both"/>
              <w:rPr>
                <w:sz w:val="24"/>
                <w:szCs w:val="24"/>
                <w:shd w:val="clear" w:color="auto" w:fill="FFFFFF"/>
              </w:rPr>
            </w:pPr>
            <w:r w:rsidRPr="002B18D9">
              <w:rPr>
                <w:sz w:val="24"/>
                <w:szCs w:val="24"/>
                <w:shd w:val="clear" w:color="auto" w:fill="FFFFFF"/>
              </w:rPr>
              <w:t xml:space="preserve">Mục 7, Phụ lục kèm theo Quyết định số 339/QĐ-TTg “Phát triển khoa học công nghệ hiện đại, hiệu quả theo hướng chủ động một số công nghệ nguồn; ứng dụng, chuyển giao khoa học công nghệ tiên tiến. Áp dụng quản lý số dựa trên ứng dụng công nghệ mới (Bigdata), Internet vạn vật (IoT), điện toán đám mây (iCloud),... nhằm </w:t>
            </w:r>
            <w:r w:rsidRPr="002B18D9">
              <w:rPr>
                <w:b/>
                <w:bCs/>
                <w:sz w:val="24"/>
                <w:szCs w:val="24"/>
                <w:shd w:val="clear" w:color="auto" w:fill="FFFFFF"/>
              </w:rPr>
              <w:t>kiểm tra, giám sát và truy nguồn gốc sản phẩm thủy sản hiệu quả và bền vững”</w:t>
            </w:r>
          </w:p>
          <w:p w14:paraId="10F0A6B0" w14:textId="77777777" w:rsidR="00A92CD1" w:rsidRPr="002B18D9" w:rsidRDefault="00A92CD1" w:rsidP="00F4213F">
            <w:pPr>
              <w:shd w:val="clear" w:color="auto" w:fill="FFFFFF"/>
              <w:adjustRightInd w:val="0"/>
              <w:snapToGrid w:val="0"/>
              <w:spacing w:after="0" w:line="320" w:lineRule="exact"/>
              <w:ind w:right="-57" w:firstLine="313"/>
              <w:jc w:val="both"/>
              <w:rPr>
                <w:i/>
                <w:sz w:val="24"/>
                <w:szCs w:val="24"/>
                <w:shd w:val="clear" w:color="auto" w:fill="FFFFFF"/>
              </w:rPr>
            </w:pPr>
            <w:r w:rsidRPr="002B18D9">
              <w:rPr>
                <w:i/>
                <w:sz w:val="24"/>
                <w:szCs w:val="24"/>
                <w:shd w:val="clear" w:color="auto" w:fill="FFFFFF"/>
              </w:rPr>
              <w:t>1.2. Tỉnh Hưng Yên</w:t>
            </w:r>
          </w:p>
          <w:p w14:paraId="7B375DAA" w14:textId="77777777" w:rsidR="00A92CD1" w:rsidRPr="002B18D9" w:rsidRDefault="00A92CD1" w:rsidP="00F4213F">
            <w:pPr>
              <w:shd w:val="clear" w:color="auto" w:fill="FFFFFF"/>
              <w:adjustRightInd w:val="0"/>
              <w:snapToGrid w:val="0"/>
              <w:spacing w:after="0" w:line="320" w:lineRule="exact"/>
              <w:ind w:right="-57" w:firstLine="313"/>
              <w:jc w:val="both"/>
              <w:rPr>
                <w:iCs/>
                <w:sz w:val="24"/>
                <w:szCs w:val="24"/>
                <w:shd w:val="clear" w:color="auto" w:fill="FFFFFF"/>
              </w:rPr>
            </w:pPr>
            <w:r w:rsidRPr="002B18D9">
              <w:rPr>
                <w:iCs/>
                <w:sz w:val="24"/>
                <w:szCs w:val="24"/>
                <w:shd w:val="clear" w:color="auto" w:fill="FFFFFF"/>
              </w:rPr>
              <w:t xml:space="preserve">- </w:t>
            </w:r>
            <w:r w:rsidRPr="002B18D9">
              <w:rPr>
                <w:iCs/>
                <w:sz w:val="24"/>
                <w:szCs w:val="24"/>
                <w:shd w:val="clear" w:color="auto" w:fill="FFFFFF"/>
                <w:lang w:val="vi-VN"/>
              </w:rPr>
              <w:t>Kế hoạch số 111/UBND-KT2, ngày 27/4/2020 của Uỷ ban nhân dân tỉnh về hành động tập trung tháng cao điểm chống khai thác hải sản bất hợp pháp, không báo cáo và không theo quy định (IUU) và phát triển bền vững ngành thuỷ sản Việt Nam, trên địa bàn tỉnh Hưng Yên</w:t>
            </w:r>
            <w:r w:rsidRPr="002B18D9">
              <w:rPr>
                <w:iCs/>
                <w:sz w:val="24"/>
                <w:szCs w:val="24"/>
                <w:shd w:val="clear" w:color="auto" w:fill="FFFFFF"/>
              </w:rPr>
              <w:t>;</w:t>
            </w:r>
          </w:p>
          <w:p w14:paraId="161137A6" w14:textId="77777777" w:rsidR="00A92CD1" w:rsidRPr="002B18D9" w:rsidRDefault="00A92CD1" w:rsidP="00F4213F">
            <w:pPr>
              <w:shd w:val="clear" w:color="auto" w:fill="FFFFFF"/>
              <w:adjustRightInd w:val="0"/>
              <w:snapToGrid w:val="0"/>
              <w:spacing w:after="0" w:line="320" w:lineRule="exact"/>
              <w:ind w:right="-57" w:firstLine="313"/>
              <w:jc w:val="both"/>
              <w:rPr>
                <w:iCs/>
                <w:sz w:val="24"/>
                <w:szCs w:val="24"/>
                <w:shd w:val="clear" w:color="auto" w:fill="FFFFFF"/>
              </w:rPr>
            </w:pPr>
            <w:r w:rsidRPr="002B18D9">
              <w:rPr>
                <w:iCs/>
                <w:sz w:val="24"/>
                <w:szCs w:val="24"/>
                <w:shd w:val="clear" w:color="auto" w:fill="FFFFFF"/>
              </w:rPr>
              <w:t>- Kế hoạch số 148/KH-UBND ngày 01/12/2022 của Uỷ ban nhân dân tỉnh về thực hiện Chương trình quốc gia phát triển khai thác thuỷ sản hiệu quả, bền vững giai đoạn 2022-2025, định hướng 2030, trên địa bàn tỉnh Thái Bình (cũ) nay là tỉnh Hưng Yên;</w:t>
            </w:r>
          </w:p>
          <w:p w14:paraId="2D909C92" w14:textId="77777777" w:rsidR="00A92CD1" w:rsidRPr="002B18D9" w:rsidRDefault="00A92CD1" w:rsidP="00F4213F">
            <w:pPr>
              <w:shd w:val="clear" w:color="auto" w:fill="FFFFFF"/>
              <w:adjustRightInd w:val="0"/>
              <w:snapToGrid w:val="0"/>
              <w:spacing w:after="0" w:line="320" w:lineRule="exact"/>
              <w:ind w:right="-57" w:firstLine="313"/>
              <w:jc w:val="both"/>
              <w:rPr>
                <w:iCs/>
                <w:spacing w:val="-4"/>
                <w:sz w:val="24"/>
                <w:szCs w:val="24"/>
                <w:shd w:val="clear" w:color="auto" w:fill="FFFFFF"/>
              </w:rPr>
            </w:pPr>
            <w:r w:rsidRPr="002B18D9">
              <w:rPr>
                <w:iCs/>
                <w:sz w:val="24"/>
                <w:szCs w:val="24"/>
                <w:shd w:val="clear" w:color="auto" w:fill="FFFFFF"/>
              </w:rPr>
              <w:t xml:space="preserve">+ </w:t>
            </w:r>
            <w:r w:rsidRPr="002B18D9">
              <w:rPr>
                <w:iCs/>
                <w:spacing w:val="-4"/>
                <w:sz w:val="24"/>
                <w:szCs w:val="24"/>
                <w:shd w:val="clear" w:color="auto" w:fill="FFFFFF"/>
              </w:rPr>
              <w:t xml:space="preserve">Tại điểm 1, mục III: “Đẩy mạnh phát triển khai thác hải sản vùng khơi, phát triển số lượng tàu cá phù họp với hạn ngạch giấy phép khai thác thủy sản của Bộ Nông nghiệp và Phát triển nông thôn giao”. </w:t>
            </w:r>
          </w:p>
          <w:p w14:paraId="1FD34889" w14:textId="77777777" w:rsidR="00A92CD1" w:rsidRPr="002B18D9" w:rsidRDefault="00A92CD1" w:rsidP="00F4213F">
            <w:pPr>
              <w:shd w:val="clear" w:color="auto" w:fill="FFFFFF"/>
              <w:adjustRightInd w:val="0"/>
              <w:snapToGrid w:val="0"/>
              <w:spacing w:after="0" w:line="320" w:lineRule="exact"/>
              <w:ind w:right="-57" w:firstLine="313"/>
              <w:jc w:val="both"/>
              <w:rPr>
                <w:iCs/>
                <w:spacing w:val="-4"/>
                <w:sz w:val="24"/>
                <w:szCs w:val="24"/>
                <w:shd w:val="clear" w:color="auto" w:fill="FFFFFF"/>
              </w:rPr>
            </w:pPr>
            <w:r w:rsidRPr="002B18D9">
              <w:rPr>
                <w:iCs/>
                <w:spacing w:val="-4"/>
                <w:sz w:val="24"/>
                <w:szCs w:val="24"/>
                <w:shd w:val="clear" w:color="auto" w:fill="FFFFFF"/>
              </w:rPr>
              <w:t>+ Tại điểm 3, mục III: “Khuyến khích đầu tư hiện đại hóa đội tàu khai thác xa bờ; ứng dụng các tiến bộ khoa học, công nghệ trên tàu cá, như: Đóng mới, cải hoán vỏ tàu theo hướng sử dụng vật liệu vỏ mới (vỏ thép, vỏ vật liệu mới); sử dụng máỵ thủy mới, công nghệ bảo quản sản phẩm khai thác, máy dò cá hiện đại, thiết bị giám sát hành trình và cơ giới hóa quá trình khai thác nhằm nâng cao hiệu quả khai thác, đảm bảo an toàn cho người và tàu cá hoạt động trên biển.</w:t>
            </w:r>
          </w:p>
          <w:p w14:paraId="07926BCA" w14:textId="77777777" w:rsidR="00A92CD1" w:rsidRPr="002B18D9" w:rsidRDefault="00A92CD1" w:rsidP="00F4213F">
            <w:pPr>
              <w:shd w:val="clear" w:color="auto" w:fill="FFFFFF"/>
              <w:adjustRightInd w:val="0"/>
              <w:snapToGrid w:val="0"/>
              <w:spacing w:after="0" w:line="320" w:lineRule="exact"/>
              <w:ind w:right="-57" w:firstLine="313"/>
              <w:jc w:val="both"/>
              <w:rPr>
                <w:iCs/>
                <w:spacing w:val="-4"/>
                <w:sz w:val="24"/>
                <w:szCs w:val="24"/>
                <w:shd w:val="clear" w:color="auto" w:fill="FFFFFF"/>
              </w:rPr>
            </w:pPr>
            <w:r w:rsidRPr="002B18D9">
              <w:rPr>
                <w:iCs/>
                <w:spacing w:val="-4"/>
                <w:sz w:val="24"/>
                <w:szCs w:val="24"/>
                <w:shd w:val="clear" w:color="auto" w:fill="FFFFFF"/>
              </w:rPr>
              <w:t>- Căn cứ Quyết định số 1037/QĐ-BNN-TS ngày 11/4/2024 của Bộ Nông nghiệp và Phát triển nông thôn về việc công bố, điều chỉnh giao hạn ngạch Giấy phép khai thác thủy sản tại vùng khơi cho các tỉnh, thành phố trực thuộc trung ương; tỉnh Hưng Yên, được giao 175 giấy phép khai thác vùng khơi tại, đến thời điểm báo cáo, tỉnh đã cấp 126 giấy phép, còn 49 giấy phép khai thác vùng khơi.</w:t>
            </w:r>
          </w:p>
          <w:p w14:paraId="173DEAD1" w14:textId="77777777" w:rsidR="00A92CD1" w:rsidRPr="002B18D9" w:rsidRDefault="00A92CD1" w:rsidP="00F4213F">
            <w:pPr>
              <w:shd w:val="clear" w:color="auto" w:fill="FFFFFF"/>
              <w:adjustRightInd w:val="0"/>
              <w:snapToGrid w:val="0"/>
              <w:spacing w:after="0" w:line="320" w:lineRule="exact"/>
              <w:ind w:right="-57" w:firstLine="313"/>
              <w:jc w:val="both"/>
              <w:rPr>
                <w:iCs/>
                <w:spacing w:val="-4"/>
                <w:sz w:val="24"/>
                <w:szCs w:val="24"/>
                <w:shd w:val="clear" w:color="auto" w:fill="FFFFFF"/>
              </w:rPr>
            </w:pPr>
          </w:p>
          <w:p w14:paraId="44F4EAF9" w14:textId="77777777" w:rsidR="00A92CD1" w:rsidRPr="002B18D9" w:rsidRDefault="00A92CD1" w:rsidP="00F4213F">
            <w:pPr>
              <w:shd w:val="clear" w:color="auto" w:fill="FFFFFF"/>
              <w:adjustRightInd w:val="0"/>
              <w:snapToGrid w:val="0"/>
              <w:spacing w:after="0" w:line="320" w:lineRule="exact"/>
              <w:ind w:right="-57" w:firstLine="313"/>
              <w:jc w:val="both"/>
              <w:rPr>
                <w:b/>
                <w:sz w:val="24"/>
                <w:szCs w:val="24"/>
                <w:lang w:val="af-ZA"/>
              </w:rPr>
            </w:pPr>
          </w:p>
        </w:tc>
        <w:tc>
          <w:tcPr>
            <w:tcW w:w="1359" w:type="pct"/>
            <w:vAlign w:val="center"/>
          </w:tcPr>
          <w:p w14:paraId="3D6623E0" w14:textId="77777777" w:rsidR="00A92CD1" w:rsidRPr="002B18D9" w:rsidRDefault="00A92CD1" w:rsidP="00F4213F">
            <w:pPr>
              <w:spacing w:before="60" w:after="60" w:line="240" w:lineRule="auto"/>
              <w:ind w:firstLine="186"/>
              <w:jc w:val="both"/>
              <w:rPr>
                <w:rFonts w:eastAsia="Times New Roman"/>
                <w:b/>
                <w:sz w:val="24"/>
                <w:szCs w:val="24"/>
                <w:lang w:val="vi-VN"/>
              </w:rPr>
            </w:pPr>
            <w:r w:rsidRPr="002B18D9">
              <w:rPr>
                <w:rFonts w:eastAsia="Times New Roman"/>
                <w:b/>
                <w:sz w:val="24"/>
                <w:szCs w:val="24"/>
                <w:lang w:val="vi-VN"/>
              </w:rPr>
              <w:t>Điều 10. Hỗ trợ đóng mới tàu cá vỏ thép, vỏ composite.</w:t>
            </w:r>
          </w:p>
          <w:p w14:paraId="127B1AF3" w14:textId="77777777" w:rsidR="00A92CD1" w:rsidRPr="002B18D9" w:rsidRDefault="00A92CD1" w:rsidP="00F4213F">
            <w:pPr>
              <w:shd w:val="clear" w:color="auto" w:fill="FFFFFF"/>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 xml:space="preserve">1. Đối tượng hỗ trợ </w:t>
            </w:r>
          </w:p>
          <w:p w14:paraId="17C59633" w14:textId="77777777" w:rsidR="00A92CD1" w:rsidRPr="002B18D9" w:rsidRDefault="00A92CD1" w:rsidP="00F4213F">
            <w:pPr>
              <w:shd w:val="clear" w:color="auto" w:fill="FFFFFF"/>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Tổ chức, cá nhân (sau đây gọi là chủ tàu) đóng mới và sở hữu tàu cá vỏ thép, vỏ composite khai thác hải sản xa bờ, có chiều dài lớn nhất từ 15 mét trở lên.</w:t>
            </w:r>
          </w:p>
          <w:p w14:paraId="121FE5AB"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2. Điều kiện hỗ trợ</w:t>
            </w:r>
          </w:p>
          <w:p w14:paraId="6CBA7B01" w14:textId="77777777" w:rsidR="00A92CD1" w:rsidRPr="002B18D9" w:rsidRDefault="00A92CD1" w:rsidP="00F4213F">
            <w:pPr>
              <w:autoSpaceDE w:val="0"/>
              <w:autoSpaceDN w:val="0"/>
              <w:adjustRightInd w:val="0"/>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a) Tàu cá đóng mới sử dụng máy thủy, trang thiết bị hàng hải, ngư cụ, trang thiết bị phục vụ khai thác thuỷ sản, trang thiết bị bảo quản hải sản phải mua mới 100%.</w:t>
            </w:r>
          </w:p>
          <w:p w14:paraId="490DC3CF"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b) Chủ tàu là thành viên của tổ đội, hợp tác xã, doanh nghiệp khai thác hải sản.</w:t>
            </w:r>
          </w:p>
          <w:p w14:paraId="301DAC26"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c) Tàu khai thác hải sản xa bờ làm nghề lồng bẫy, nghề chụp, nghề vây, nghề câu, nghề lưới rê (trừ lưới rê thu ngừ), nghề hậu cần đánh bắt nguồn lợi thuỷ sản; có Giấy chứng nhận an toàn kỹ thuật tàu cá, Giấy chứng nhận đăng ký tàu cá, Giấy phép khai thác thủy sản và Giấy phép sử dụng tần số và thiết bị vô tuyến điện đối với thiết bị giám sát hành trình lắp đặt trên tàu cá còn hiệu lực.</w:t>
            </w:r>
          </w:p>
          <w:p w14:paraId="7D62005F"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 xml:space="preserve">d) Chủ tàu phải cam kết không bán tàu cá ra ngoài phạm vi tỉnh Hưng Yên khi chưa đủ thời gian 05 năm kể từ ngày nhận kinh phí hỗ trợ.                           </w:t>
            </w:r>
          </w:p>
          <w:p w14:paraId="33B54329"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3. Nội dung, mức hỗ trợ</w:t>
            </w:r>
          </w:p>
          <w:p w14:paraId="4BDE3F1B"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Hỗ trợ 40% theo hoá đơn, chứng từ hợp pháp đóng mới tàu khai thác hải sản xa bờ, bao gồm cả máy móc, trang thiết bị hàng hải; thiết bị phục vụ khai thác; ngư cụ; trang thiết bị bảo quản hải sản theo thực tế nhưng không quá 7 tỷ đồng.</w:t>
            </w:r>
          </w:p>
          <w:p w14:paraId="2827C607" w14:textId="77777777" w:rsidR="00A92CD1" w:rsidRPr="002B18D9" w:rsidRDefault="00A92CD1" w:rsidP="00F4213F">
            <w:pPr>
              <w:spacing w:before="60" w:after="60" w:line="240" w:lineRule="auto"/>
              <w:ind w:firstLine="186"/>
              <w:jc w:val="both"/>
              <w:rPr>
                <w:rFonts w:eastAsia="Times New Roman"/>
                <w:b/>
                <w:sz w:val="24"/>
                <w:szCs w:val="24"/>
                <w:lang w:val="vi-VN"/>
              </w:rPr>
            </w:pPr>
            <w:r w:rsidRPr="002B18D9">
              <w:rPr>
                <w:rFonts w:eastAsia="Times New Roman"/>
                <w:b/>
                <w:sz w:val="24"/>
                <w:szCs w:val="24"/>
                <w:lang w:val="vi-VN"/>
              </w:rPr>
              <w:t xml:space="preserve">Điều 11. Hỗ trợ bảo hiểm </w:t>
            </w:r>
          </w:p>
          <w:p w14:paraId="18E4BE81" w14:textId="77777777" w:rsidR="00A92CD1" w:rsidRPr="002B18D9" w:rsidRDefault="00A92CD1" w:rsidP="00F4213F">
            <w:pPr>
              <w:shd w:val="clear" w:color="auto" w:fill="FFFFFF"/>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 xml:space="preserve">1. Đối tượng hỗ trợ </w:t>
            </w:r>
          </w:p>
          <w:p w14:paraId="1A6D2B0A"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Tổ chức, cá nhân là chủ sở hữu tàu cá khai thác hải sản có chiều dài lớn nhất (L</w:t>
            </w:r>
            <w:r w:rsidRPr="002B18D9">
              <w:rPr>
                <w:rFonts w:eastAsia="Times New Roman"/>
                <w:bCs/>
                <w:sz w:val="24"/>
                <w:szCs w:val="24"/>
                <w:vertAlign w:val="subscript"/>
                <w:lang w:val="vi-VN"/>
              </w:rPr>
              <w:t>max</w:t>
            </w:r>
            <w:r w:rsidRPr="002B18D9">
              <w:rPr>
                <w:rFonts w:eastAsia="Times New Roman"/>
                <w:bCs/>
                <w:sz w:val="24"/>
                <w:szCs w:val="24"/>
                <w:lang w:val="vi-VN"/>
              </w:rPr>
              <w:t xml:space="preserve">) từ 6 mét trở lên. </w:t>
            </w:r>
          </w:p>
          <w:p w14:paraId="6918DFBE"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Thuyền viên làm việc trên tàu cá có chiều dài lớn nhất (L</w:t>
            </w:r>
            <w:r w:rsidRPr="002B18D9">
              <w:rPr>
                <w:rFonts w:eastAsia="Times New Roman"/>
                <w:bCs/>
                <w:sz w:val="24"/>
                <w:szCs w:val="24"/>
                <w:vertAlign w:val="subscript"/>
                <w:lang w:val="vi-VN"/>
              </w:rPr>
              <w:t>max</w:t>
            </w:r>
            <w:r w:rsidRPr="002B18D9">
              <w:rPr>
                <w:rFonts w:eastAsia="Times New Roman"/>
                <w:bCs/>
                <w:sz w:val="24"/>
                <w:szCs w:val="24"/>
                <w:lang w:val="vi-VN"/>
              </w:rPr>
              <w:t>) từ 06 mét trở lên đang hoạt động khai thác thủy sản.</w:t>
            </w:r>
          </w:p>
          <w:p w14:paraId="7A4C764E"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2. Điều kiện hỗ trợ</w:t>
            </w:r>
          </w:p>
          <w:p w14:paraId="626378F5"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a) Hỗ trợ bảo hiểm tai nạn thuyền viên</w:t>
            </w:r>
          </w:p>
          <w:p w14:paraId="1D243B21"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Tàu cá có chiều dài lớn nhất (L</w:t>
            </w:r>
            <w:r w:rsidRPr="002B18D9">
              <w:rPr>
                <w:rFonts w:eastAsia="Times New Roman"/>
                <w:bCs/>
                <w:sz w:val="24"/>
                <w:szCs w:val="24"/>
                <w:vertAlign w:val="subscript"/>
                <w:lang w:val="vi-VN"/>
              </w:rPr>
              <w:t>max</w:t>
            </w:r>
            <w:r w:rsidRPr="002B18D9">
              <w:rPr>
                <w:rFonts w:eastAsia="Times New Roman"/>
                <w:bCs/>
                <w:sz w:val="24"/>
                <w:szCs w:val="24"/>
                <w:lang w:val="vi-VN"/>
              </w:rPr>
              <w:t>) từ 06 mét trở lên đang hoạt động khai thác hải sản; có Giấy chứng nhận đăng ký tàu cá, Giấy phép khai thác thủy sản còn hiệu lực.</w:t>
            </w:r>
          </w:p>
          <w:p w14:paraId="11FD1897"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b) Hỗ trợ bảo hiểm thân tàu, ngư cụ, trang thiết bị phục vụ khai thác hải sản</w:t>
            </w:r>
          </w:p>
          <w:p w14:paraId="35A503CA"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ab/>
              <w:t>Tàu cá có chiều dài lớn nhất (L</w:t>
            </w:r>
            <w:r w:rsidRPr="002B18D9">
              <w:rPr>
                <w:rFonts w:eastAsia="Times New Roman"/>
                <w:bCs/>
                <w:sz w:val="24"/>
                <w:szCs w:val="24"/>
                <w:vertAlign w:val="subscript"/>
                <w:lang w:val="vi-VN"/>
              </w:rPr>
              <w:t>max</w:t>
            </w:r>
            <w:r w:rsidRPr="002B18D9">
              <w:rPr>
                <w:rFonts w:eastAsia="Times New Roman"/>
                <w:bCs/>
                <w:sz w:val="24"/>
                <w:szCs w:val="24"/>
                <w:lang w:val="vi-VN"/>
              </w:rPr>
              <w:t>) từ 12 mét trở lên đến dưới 15 mét; có Giấy chứng nhận đăng ký tàu cá, Giấy chứng nhận an toàn kỹ thuật tàu cá, Giấy phép khai thác thủy sản còn hiệu lực.</w:t>
            </w:r>
          </w:p>
          <w:p w14:paraId="168F394C"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Tàu cá có chiều dài lớn nhất (L</w:t>
            </w:r>
            <w:r w:rsidRPr="002B18D9">
              <w:rPr>
                <w:rFonts w:eastAsia="Times New Roman"/>
                <w:bCs/>
                <w:sz w:val="24"/>
                <w:szCs w:val="24"/>
                <w:vertAlign w:val="subscript"/>
                <w:lang w:val="vi-VN"/>
              </w:rPr>
              <w:t>max</w:t>
            </w:r>
            <w:r w:rsidRPr="002B18D9">
              <w:rPr>
                <w:rFonts w:eastAsia="Times New Roman"/>
                <w:bCs/>
                <w:sz w:val="24"/>
                <w:szCs w:val="24"/>
                <w:lang w:val="vi-VN"/>
              </w:rPr>
              <w:t>) từ 15 mét trở lên; có Giấy chứng nhận đăng ký tàu cá, Giấy chứng nhận an toàn kỹ thuật tàu cá, Giấy phép khai thác thủy sản và Giấy phép sử dụng tần số và thiết bị vô tuyến điện đối với thiết bị giám sát hành trình lắp đặt trên tàu cá còn hiệu lực.</w:t>
            </w:r>
          </w:p>
          <w:p w14:paraId="0F95D514"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3. Nội dung, mức hỗ trợ</w:t>
            </w:r>
          </w:p>
          <w:p w14:paraId="021C2A26"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a) Hỗ trợ bảo hiểm tai nạn thuyền viên</w:t>
            </w:r>
          </w:p>
          <w:p w14:paraId="0D89AB08"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Hỗ trợ 100% theo hoá đơn, chứng từ hợp pháp kinh phí mua bảo hiểm tai nạn thuyền viên.</w:t>
            </w:r>
          </w:p>
          <w:p w14:paraId="7573005C"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 xml:space="preserve"> </w:t>
            </w:r>
            <w:bookmarkStart w:id="8" w:name="khoan_2_5"/>
            <w:r w:rsidRPr="002B18D9">
              <w:rPr>
                <w:rFonts w:eastAsia="Times New Roman"/>
                <w:bCs/>
                <w:sz w:val="24"/>
                <w:szCs w:val="24"/>
                <w:lang w:val="vi-VN"/>
              </w:rPr>
              <w:t>b) Hỗ trợ bảo hiểm thân tàu, ngư cụ, trang thiết bị phục vụ khai thác hải sản.</w:t>
            </w:r>
          </w:p>
          <w:p w14:paraId="57E1D1F1"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 xml:space="preserve">Hỗ trợ 100% theo hoá đơn, chứng từ hợp pháp kinh phí mua bảo hiểm </w:t>
            </w:r>
            <w:bookmarkEnd w:id="8"/>
            <w:r w:rsidRPr="002B18D9">
              <w:rPr>
                <w:rFonts w:eastAsia="Times New Roman"/>
                <w:bCs/>
                <w:sz w:val="24"/>
                <w:szCs w:val="24"/>
                <w:lang w:val="vi-VN"/>
              </w:rPr>
              <w:t>thân tàu, ngư cụ, trang thiết bị phục vụ khai thác hải sản.</w:t>
            </w:r>
          </w:p>
          <w:p w14:paraId="0D3FE298" w14:textId="77777777" w:rsidR="00A92CD1" w:rsidRPr="002B18D9" w:rsidRDefault="00A92CD1" w:rsidP="00F4213F">
            <w:pPr>
              <w:spacing w:before="60" w:after="60" w:line="240" w:lineRule="auto"/>
              <w:ind w:firstLine="186"/>
              <w:jc w:val="both"/>
              <w:rPr>
                <w:rFonts w:eastAsia="Times New Roman"/>
                <w:bCs/>
                <w:sz w:val="24"/>
                <w:szCs w:val="24"/>
                <w:lang w:val="vi-VN"/>
              </w:rPr>
            </w:pPr>
          </w:p>
          <w:p w14:paraId="66E4A51A" w14:textId="77777777" w:rsidR="00A92CD1" w:rsidRPr="002B18D9" w:rsidRDefault="00A92CD1" w:rsidP="00F4213F">
            <w:pPr>
              <w:spacing w:before="60" w:after="60" w:line="240" w:lineRule="auto"/>
              <w:ind w:firstLine="186"/>
              <w:jc w:val="both"/>
              <w:rPr>
                <w:rFonts w:eastAsia="Times New Roman"/>
                <w:bCs/>
                <w:sz w:val="24"/>
                <w:szCs w:val="24"/>
                <w:lang w:val="vi-VN"/>
              </w:rPr>
            </w:pPr>
          </w:p>
          <w:p w14:paraId="6C9EC603" w14:textId="77777777" w:rsidR="00A92CD1" w:rsidRPr="002B18D9" w:rsidRDefault="00A92CD1" w:rsidP="00F4213F">
            <w:pPr>
              <w:spacing w:before="60" w:after="60" w:line="240" w:lineRule="auto"/>
              <w:ind w:firstLine="186"/>
              <w:jc w:val="both"/>
              <w:rPr>
                <w:rFonts w:eastAsia="Times New Roman"/>
                <w:bCs/>
                <w:sz w:val="24"/>
                <w:szCs w:val="24"/>
                <w:lang w:val="vi-VN"/>
              </w:rPr>
            </w:pPr>
          </w:p>
          <w:p w14:paraId="221F4CB0" w14:textId="77777777" w:rsidR="00A92CD1" w:rsidRPr="002B18D9" w:rsidRDefault="00A92CD1" w:rsidP="00F4213F">
            <w:pPr>
              <w:spacing w:before="60" w:after="60" w:line="240" w:lineRule="auto"/>
              <w:ind w:firstLine="186"/>
              <w:jc w:val="both"/>
              <w:rPr>
                <w:rFonts w:eastAsia="Times New Roman"/>
                <w:bCs/>
                <w:sz w:val="24"/>
                <w:szCs w:val="24"/>
                <w:lang w:val="vi-VN"/>
              </w:rPr>
            </w:pPr>
          </w:p>
          <w:p w14:paraId="25CDCF7C" w14:textId="77777777" w:rsidR="00A92CD1" w:rsidRPr="002B18D9" w:rsidRDefault="00A92CD1" w:rsidP="00F4213F">
            <w:pPr>
              <w:spacing w:before="60" w:after="60" w:line="240" w:lineRule="auto"/>
              <w:ind w:firstLine="186"/>
              <w:jc w:val="both"/>
              <w:rPr>
                <w:rFonts w:eastAsia="Times New Roman"/>
                <w:bCs/>
                <w:sz w:val="24"/>
                <w:szCs w:val="24"/>
                <w:lang w:val="vi-VN"/>
              </w:rPr>
            </w:pPr>
          </w:p>
          <w:p w14:paraId="373CD261"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335FAC08"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78576BBF"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4CCD6B1B"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7F92DA39"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3FCAC0BB"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6050A1DE"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105EBCFC"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1D84C247"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091DD026"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57C6F7AD"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071898B2"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55A686E8"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70924C7E"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378D724A"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486645BE" w14:textId="77777777" w:rsidR="00E67C27" w:rsidRPr="002B18D9" w:rsidRDefault="00E67C27" w:rsidP="00F4213F">
            <w:pPr>
              <w:spacing w:before="60" w:after="60" w:line="240" w:lineRule="auto"/>
              <w:ind w:firstLine="186"/>
              <w:jc w:val="both"/>
              <w:rPr>
                <w:rFonts w:eastAsia="Times New Roman"/>
                <w:b/>
                <w:sz w:val="24"/>
                <w:szCs w:val="24"/>
                <w:lang w:val="vi-VN"/>
              </w:rPr>
            </w:pPr>
          </w:p>
          <w:p w14:paraId="639D8FD4" w14:textId="77777777" w:rsidR="00A92CD1" w:rsidRPr="002B18D9" w:rsidRDefault="00A92CD1" w:rsidP="00E67C27">
            <w:pPr>
              <w:spacing w:before="60" w:after="60" w:line="240" w:lineRule="auto"/>
              <w:jc w:val="both"/>
              <w:rPr>
                <w:rFonts w:eastAsia="Times New Roman"/>
                <w:b/>
                <w:sz w:val="24"/>
                <w:szCs w:val="24"/>
                <w:lang w:val="vi-VN"/>
              </w:rPr>
            </w:pPr>
            <w:r w:rsidRPr="002B18D9">
              <w:rPr>
                <w:rFonts w:eastAsia="Times New Roman"/>
                <w:b/>
                <w:sz w:val="24"/>
                <w:szCs w:val="24"/>
                <w:lang w:val="vi-VN"/>
              </w:rPr>
              <w:t>Điều 12. Hỗ trợ cước dịch vụ vệ tinh nhật ký khai thác thuỷ sản điện tử cho tàu cá.</w:t>
            </w:r>
          </w:p>
          <w:p w14:paraId="2EA3924E" w14:textId="77777777" w:rsidR="00A92CD1" w:rsidRPr="002B18D9" w:rsidRDefault="00A92CD1" w:rsidP="00F4213F">
            <w:pPr>
              <w:shd w:val="clear" w:color="auto" w:fill="FFFFFF"/>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 xml:space="preserve"> 1. Đối tượng hỗ trợ </w:t>
            </w:r>
          </w:p>
          <w:p w14:paraId="54308F74"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Tổ chức, cá nhân là chủ sở hữu tàu cá khai thác hải sản có chiều dài lớn nhất (L</w:t>
            </w:r>
            <w:r w:rsidRPr="002B18D9">
              <w:rPr>
                <w:rFonts w:eastAsia="Times New Roman"/>
                <w:bCs/>
                <w:sz w:val="24"/>
                <w:szCs w:val="24"/>
                <w:vertAlign w:val="subscript"/>
                <w:lang w:val="vi-VN"/>
              </w:rPr>
              <w:t>max</w:t>
            </w:r>
            <w:r w:rsidRPr="002B18D9">
              <w:rPr>
                <w:rFonts w:eastAsia="Times New Roman"/>
                <w:bCs/>
                <w:sz w:val="24"/>
                <w:szCs w:val="24"/>
                <w:lang w:val="vi-VN"/>
              </w:rPr>
              <w:t xml:space="preserve">) từ 12 mét trở lên. </w:t>
            </w:r>
          </w:p>
          <w:p w14:paraId="65FC3C2A"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2. Điều kiện hỗ trợ</w:t>
            </w:r>
          </w:p>
          <w:p w14:paraId="189D0E19"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Tàu cá có chiều dài lớn nhất (L</w:t>
            </w:r>
            <w:r w:rsidRPr="002B18D9">
              <w:rPr>
                <w:rFonts w:eastAsia="Times New Roman"/>
                <w:bCs/>
                <w:sz w:val="24"/>
                <w:szCs w:val="24"/>
                <w:vertAlign w:val="subscript"/>
                <w:lang w:val="vi-VN"/>
              </w:rPr>
              <w:t>max</w:t>
            </w:r>
            <w:r w:rsidRPr="002B18D9">
              <w:rPr>
                <w:rFonts w:eastAsia="Times New Roman"/>
                <w:bCs/>
                <w:sz w:val="24"/>
                <w:szCs w:val="24"/>
                <w:lang w:val="vi-VN"/>
              </w:rPr>
              <w:t>) từ 12 mét trở lên đến dưới 15 mét; có Giấy chứng nhận đăng ký tàu cá, Giấy chứng nhận an toàn kỹ thuật tàu cá, Giấy phép khai thác thủy sản còn hiệu lực.</w:t>
            </w:r>
          </w:p>
          <w:p w14:paraId="5C328BB4"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Tàu cá có chiều dài lớn nhất (L</w:t>
            </w:r>
            <w:r w:rsidRPr="002B18D9">
              <w:rPr>
                <w:rFonts w:eastAsia="Times New Roman"/>
                <w:bCs/>
                <w:sz w:val="24"/>
                <w:szCs w:val="24"/>
                <w:vertAlign w:val="subscript"/>
                <w:lang w:val="vi-VN"/>
              </w:rPr>
              <w:t>max</w:t>
            </w:r>
            <w:r w:rsidRPr="002B18D9">
              <w:rPr>
                <w:rFonts w:eastAsia="Times New Roman"/>
                <w:bCs/>
                <w:sz w:val="24"/>
                <w:szCs w:val="24"/>
                <w:lang w:val="vi-VN"/>
              </w:rPr>
              <w:t>) từ 15 mét trở lên; có Giấy chứng nhận đăng ký tàu cá, Giấy chứng nhận an toàn kỹ thuật tàu cá, Giấy phép khai thác thủy sản và Giấy phép sử dụng tần số và thiết bị vô tuyến điện đối với thiết bị giám sát hành trình lắp đặt trên tàu cá còn hiệu lực.</w:t>
            </w:r>
          </w:p>
          <w:p w14:paraId="1A266231"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3. Nội dung, mức hỗ trợ</w:t>
            </w:r>
          </w:p>
          <w:p w14:paraId="4D91B78F" w14:textId="77777777" w:rsidR="00A92CD1" w:rsidRPr="002B18D9" w:rsidRDefault="00A92CD1" w:rsidP="00F4213F">
            <w:pPr>
              <w:spacing w:before="60" w:after="60" w:line="240" w:lineRule="auto"/>
              <w:ind w:firstLine="186"/>
              <w:jc w:val="both"/>
              <w:rPr>
                <w:rFonts w:eastAsia="Times New Roman"/>
                <w:bCs/>
                <w:sz w:val="24"/>
                <w:szCs w:val="24"/>
                <w:lang w:val="vi-VN"/>
              </w:rPr>
            </w:pPr>
            <w:r w:rsidRPr="002B18D9">
              <w:rPr>
                <w:rFonts w:eastAsia="Times New Roman"/>
                <w:bCs/>
                <w:sz w:val="24"/>
                <w:szCs w:val="24"/>
                <w:lang w:val="vi-VN"/>
              </w:rPr>
              <w:t>Hỗ trợ 100% theo hoá đơn, chứng từ hợp pháp cước dịch vụ vệ tinh nhật ký khai thác thuỷ sản điện tử dành cho tàu cá, nhưng không quá 300.000 đồng/tháng/tàu cá.</w:t>
            </w:r>
          </w:p>
          <w:p w14:paraId="02E72B8D" w14:textId="77777777" w:rsidR="00A92CD1" w:rsidRPr="002B18D9" w:rsidRDefault="00A92CD1" w:rsidP="00F4213F">
            <w:pPr>
              <w:spacing w:before="60" w:after="60" w:line="240" w:lineRule="auto"/>
              <w:ind w:firstLine="186"/>
              <w:jc w:val="both"/>
              <w:rPr>
                <w:b/>
                <w:bCs/>
                <w:sz w:val="24"/>
                <w:szCs w:val="24"/>
              </w:rPr>
            </w:pPr>
          </w:p>
        </w:tc>
        <w:tc>
          <w:tcPr>
            <w:tcW w:w="1602" w:type="pct"/>
          </w:tcPr>
          <w:p w14:paraId="6A3BC6E8" w14:textId="77777777" w:rsidR="00A92CD1" w:rsidRPr="002B18D9" w:rsidRDefault="00A92CD1" w:rsidP="00F4213F">
            <w:pPr>
              <w:spacing w:before="40" w:after="40" w:line="320" w:lineRule="exact"/>
              <w:ind w:firstLine="197"/>
              <w:jc w:val="both"/>
              <w:rPr>
                <w:bCs/>
                <w:sz w:val="24"/>
                <w:szCs w:val="24"/>
              </w:rPr>
            </w:pPr>
            <w:r w:rsidRPr="002B18D9">
              <w:rPr>
                <w:b/>
                <w:sz w:val="24"/>
                <w:szCs w:val="24"/>
              </w:rPr>
              <w:t>1.</w:t>
            </w:r>
            <w:r w:rsidRPr="002B18D9">
              <w:rPr>
                <w:b/>
                <w:sz w:val="24"/>
                <w:szCs w:val="24"/>
                <w:lang w:val="vi-VN"/>
              </w:rPr>
              <w:t xml:space="preserve"> </w:t>
            </w:r>
            <w:r w:rsidRPr="002B18D9">
              <w:rPr>
                <w:b/>
                <w:sz w:val="24"/>
                <w:szCs w:val="24"/>
              </w:rPr>
              <w:t>Hỗ trợ đóng mới tàu cá</w:t>
            </w:r>
          </w:p>
          <w:p w14:paraId="124AA9F2" w14:textId="77777777" w:rsidR="00A92CD1" w:rsidRPr="002B18D9" w:rsidRDefault="00A92CD1" w:rsidP="00F4213F">
            <w:pPr>
              <w:shd w:val="clear" w:color="auto" w:fill="FFFFFF"/>
              <w:spacing w:before="60" w:after="60" w:line="360" w:lineRule="exact"/>
              <w:ind w:firstLine="197"/>
              <w:jc w:val="both"/>
              <w:rPr>
                <w:rFonts w:eastAsia="Times New Roman"/>
                <w:bCs/>
                <w:sz w:val="24"/>
                <w:szCs w:val="24"/>
              </w:rPr>
            </w:pPr>
            <w:r w:rsidRPr="002B18D9">
              <w:rPr>
                <w:iCs/>
                <w:sz w:val="24"/>
                <w:szCs w:val="24"/>
                <w:shd w:val="clear" w:color="auto" w:fill="FFFFFF"/>
              </w:rPr>
              <w:t xml:space="preserve">a) </w:t>
            </w:r>
            <w:r w:rsidRPr="002B18D9">
              <w:rPr>
                <w:iCs/>
                <w:spacing w:val="-4"/>
                <w:sz w:val="24"/>
                <w:szCs w:val="24"/>
                <w:shd w:val="clear" w:color="auto" w:fill="FFFFFF"/>
                <w:lang w:val="vi-VN"/>
              </w:rPr>
              <w:t>Về đối tượng hỗ trợ</w:t>
            </w:r>
            <w:r w:rsidRPr="002B18D9">
              <w:rPr>
                <w:spacing w:val="-4"/>
                <w:sz w:val="24"/>
                <w:szCs w:val="24"/>
                <w:shd w:val="clear" w:color="auto" w:fill="FFFFFF"/>
                <w:lang w:val="vi-VN"/>
              </w:rPr>
              <w:t xml:space="preserve"> là </w:t>
            </w:r>
            <w:r w:rsidRPr="002B18D9">
              <w:rPr>
                <w:rFonts w:eastAsia="Times New Roman"/>
                <w:bCs/>
                <w:spacing w:val="-4"/>
                <w:sz w:val="24"/>
                <w:szCs w:val="24"/>
              </w:rPr>
              <w:t>t</w:t>
            </w:r>
            <w:r w:rsidRPr="002B18D9">
              <w:rPr>
                <w:rFonts w:eastAsia="Times New Roman"/>
                <w:bCs/>
                <w:spacing w:val="-4"/>
                <w:sz w:val="24"/>
                <w:szCs w:val="24"/>
                <w:lang w:val="vi-VN"/>
              </w:rPr>
              <w:t xml:space="preserve">ổ chức, cá nhân (sau đây gọi là chủ tàu) đóng mới và sở hữu tàu </w:t>
            </w:r>
            <w:r w:rsidRPr="002B18D9">
              <w:rPr>
                <w:rFonts w:eastAsia="Courier New"/>
                <w:spacing w:val="-4"/>
                <w:sz w:val="24"/>
                <w:szCs w:val="24"/>
                <w:lang w:val="vi-VN" w:eastAsia="vi-VN"/>
              </w:rPr>
              <w:t xml:space="preserve">cá </w:t>
            </w:r>
            <w:r w:rsidRPr="002B18D9">
              <w:rPr>
                <w:rFonts w:eastAsia="Times New Roman"/>
                <w:spacing w:val="-4"/>
                <w:sz w:val="24"/>
                <w:szCs w:val="24"/>
              </w:rPr>
              <w:t>vỏ</w:t>
            </w:r>
            <w:r w:rsidRPr="002B18D9">
              <w:rPr>
                <w:rFonts w:eastAsia="Times New Roman"/>
                <w:b/>
                <w:bCs/>
                <w:spacing w:val="-4"/>
                <w:sz w:val="24"/>
                <w:szCs w:val="24"/>
              </w:rPr>
              <w:t xml:space="preserve"> </w:t>
            </w:r>
            <w:r w:rsidRPr="002B18D9">
              <w:rPr>
                <w:rFonts w:eastAsia="Times New Roman"/>
                <w:spacing w:val="-4"/>
                <w:sz w:val="24"/>
                <w:szCs w:val="24"/>
              </w:rPr>
              <w:t xml:space="preserve">thép, vỏ </w:t>
            </w:r>
            <w:r w:rsidRPr="002B18D9">
              <w:rPr>
                <w:rFonts w:eastAsia="Times New Roman"/>
                <w:spacing w:val="-4"/>
                <w:sz w:val="24"/>
                <w:szCs w:val="24"/>
                <w:shd w:val="clear" w:color="auto" w:fill="FFFFFF"/>
              </w:rPr>
              <w:t>composite</w:t>
            </w:r>
            <w:r w:rsidRPr="002B18D9">
              <w:rPr>
                <w:rFonts w:eastAsia="Courier New"/>
                <w:spacing w:val="-4"/>
                <w:sz w:val="24"/>
                <w:szCs w:val="24"/>
                <w:lang w:val="vi-VN" w:eastAsia="vi-VN"/>
              </w:rPr>
              <w:t xml:space="preserve"> </w:t>
            </w:r>
            <w:r w:rsidRPr="002B18D9">
              <w:rPr>
                <w:rFonts w:eastAsia="Times New Roman"/>
                <w:bCs/>
                <w:spacing w:val="-4"/>
                <w:sz w:val="24"/>
                <w:szCs w:val="24"/>
                <w:lang w:val="vi-VN"/>
              </w:rPr>
              <w:t xml:space="preserve">khai thác hải sản </w:t>
            </w:r>
            <w:r w:rsidRPr="002B18D9">
              <w:rPr>
                <w:rFonts w:eastAsia="Times New Roman"/>
                <w:bCs/>
                <w:spacing w:val="-4"/>
                <w:sz w:val="24"/>
                <w:szCs w:val="24"/>
              </w:rPr>
              <w:t>xa bờ,</w:t>
            </w:r>
            <w:r w:rsidRPr="002B18D9">
              <w:rPr>
                <w:rFonts w:eastAsia="Times New Roman"/>
                <w:bCs/>
                <w:spacing w:val="-4"/>
                <w:sz w:val="24"/>
                <w:szCs w:val="24"/>
                <w:lang w:val="vi-VN"/>
              </w:rPr>
              <w:t xml:space="preserve"> có </w:t>
            </w:r>
            <w:r w:rsidRPr="002B18D9">
              <w:rPr>
                <w:rFonts w:eastAsia="Times New Roman"/>
                <w:bCs/>
                <w:spacing w:val="-4"/>
                <w:sz w:val="24"/>
                <w:szCs w:val="24"/>
              </w:rPr>
              <w:t>chiều dài lớn nhất từ 15 mét</w:t>
            </w:r>
            <w:r w:rsidRPr="002B18D9">
              <w:rPr>
                <w:rFonts w:eastAsia="Times New Roman"/>
                <w:bCs/>
                <w:spacing w:val="-4"/>
                <w:sz w:val="24"/>
                <w:szCs w:val="24"/>
                <w:lang w:val="vi-VN"/>
              </w:rPr>
              <w:t xml:space="preserve"> trở lên</w:t>
            </w:r>
            <w:r w:rsidRPr="002B18D9">
              <w:rPr>
                <w:rFonts w:eastAsia="Times New Roman"/>
                <w:bCs/>
                <w:spacing w:val="-4"/>
                <w:sz w:val="24"/>
                <w:szCs w:val="24"/>
              </w:rPr>
              <w:t>.</w:t>
            </w:r>
          </w:p>
          <w:p w14:paraId="55665F76"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sz w:val="24"/>
                <w:szCs w:val="24"/>
                <w:shd w:val="clear" w:color="auto" w:fill="FFFFFF"/>
                <w:lang w:val="vi-VN"/>
              </w:rPr>
              <w:t xml:space="preserve">Hiện nay, trên địa bàn tỉnh có </w:t>
            </w:r>
            <w:r w:rsidRPr="002B18D9">
              <w:rPr>
                <w:sz w:val="24"/>
                <w:szCs w:val="24"/>
                <w:shd w:val="clear" w:color="auto" w:fill="FFFFFF"/>
              </w:rPr>
              <w:t>731</w:t>
            </w:r>
            <w:r w:rsidRPr="002B18D9">
              <w:rPr>
                <w:sz w:val="24"/>
                <w:szCs w:val="24"/>
                <w:shd w:val="clear" w:color="auto" w:fill="FFFFFF"/>
                <w:lang w:val="vi-VN"/>
              </w:rPr>
              <w:t xml:space="preserve"> tàu cá có chiều dài lớn nhất từ 6m trở lên </w:t>
            </w:r>
            <w:r w:rsidRPr="002B18D9">
              <w:rPr>
                <w:sz w:val="24"/>
                <w:szCs w:val="24"/>
                <w:shd w:val="clear" w:color="auto" w:fill="FFFFFF"/>
              </w:rPr>
              <w:t>đã được đăng ký, cấp giấy phép theo quy định</w:t>
            </w:r>
            <w:r w:rsidRPr="002B18D9">
              <w:rPr>
                <w:sz w:val="24"/>
                <w:szCs w:val="24"/>
                <w:shd w:val="clear" w:color="auto" w:fill="FFFFFF"/>
                <w:lang w:val="vi-VN"/>
              </w:rPr>
              <w:t xml:space="preserve">. </w:t>
            </w:r>
            <w:r w:rsidRPr="002B18D9">
              <w:rPr>
                <w:sz w:val="24"/>
                <w:szCs w:val="24"/>
                <w:shd w:val="clear" w:color="auto" w:fill="FFFFFF"/>
              </w:rPr>
              <w:t>Số tàu cá có chiều dài lớn nhất từ 15 mét trở lên, hoạt động vùng khơi là 126 tàu (chiếm 17,2%); tàu làm nghề lưới kéo chiếm tỷ lệ rất cao 68,3% (86 tàu); vỏ gỗ chiếm tỷ lệ 86,5% (109 tàu), vỏ thép 12,7% (16 tàu), vỏ composite chiếm tỷ lệ 0,8 % (1 tàu).</w:t>
            </w:r>
          </w:p>
          <w:p w14:paraId="536914B2"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sz w:val="24"/>
                <w:szCs w:val="24"/>
                <w:shd w:val="clear" w:color="auto" w:fill="FFFFFF"/>
              </w:rPr>
              <w:t>Với chủ trương giảm dần và tiến tới chấm dứt tàu cá làm nghề lưới kéo (giã cào) nhằm ngăn chặn tình trạng khai thác hủy diệt nguồn lợi thủy sản, bảo vệ môi trường biển, và phục hồi hệ sinh thái đáy biển đang ngày càng cạn kiệt; đồng thời việc đóng mới tàu cá vỏ thép và vỏ composite là bước đi chiến lược nhằm hiện đại hóa ngành khai thác thủy sản, thay thế dần tàu vỏ gỗ truyền thống vốn đã lạc hậu, giúp ngư dân vươn khơi bám biển dài ngày, nâng cao hiệu quả kinh tế và góp phần bảo vệ chủ quyền biển đảo; phù hợp với điều kiện của tỉnh, chính sách của Nhà nước để bảo vệ nguồn lợi thủy sản ven bờ, đảm bảo sinh kế cho người dân tại khu vực ven biển.</w:t>
            </w:r>
          </w:p>
          <w:p w14:paraId="014BE0E9"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lang w:val="vi-VN"/>
              </w:rPr>
            </w:pPr>
            <w:r w:rsidRPr="002B18D9">
              <w:rPr>
                <w:sz w:val="24"/>
                <w:szCs w:val="24"/>
                <w:shd w:val="clear" w:color="auto" w:fill="FFFFFF"/>
              </w:rPr>
              <w:t>b)</w:t>
            </w:r>
            <w:r w:rsidRPr="002B18D9">
              <w:rPr>
                <w:sz w:val="24"/>
                <w:szCs w:val="24"/>
                <w:shd w:val="clear" w:color="auto" w:fill="FFFFFF"/>
                <w:lang w:val="vi-VN"/>
              </w:rPr>
              <w:t xml:space="preserve"> </w:t>
            </w:r>
            <w:r w:rsidRPr="002B18D9">
              <w:rPr>
                <w:sz w:val="24"/>
                <w:szCs w:val="24"/>
                <w:shd w:val="clear" w:color="auto" w:fill="FFFFFF"/>
              </w:rPr>
              <w:t>Điều kiện</w:t>
            </w:r>
            <w:r w:rsidRPr="002B18D9">
              <w:rPr>
                <w:sz w:val="24"/>
                <w:szCs w:val="24"/>
                <w:shd w:val="clear" w:color="auto" w:fill="FFFFFF"/>
                <w:lang w:val="vi-VN"/>
              </w:rPr>
              <w:t xml:space="preserve"> hỗ trợ: Quy định đã đảm bảo đúng đối tượng, tránh việc trục lợi chính sách.</w:t>
            </w:r>
          </w:p>
          <w:p w14:paraId="570001DE"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sz w:val="24"/>
                <w:szCs w:val="24"/>
                <w:shd w:val="clear" w:color="auto" w:fill="FFFFFF"/>
              </w:rPr>
              <w:t>c)</w:t>
            </w:r>
            <w:r w:rsidRPr="002B18D9">
              <w:rPr>
                <w:sz w:val="24"/>
                <w:szCs w:val="24"/>
                <w:shd w:val="clear" w:color="auto" w:fill="FFFFFF"/>
                <w:lang w:val="vi-VN"/>
              </w:rPr>
              <w:t xml:space="preserve"> Về </w:t>
            </w:r>
            <w:r w:rsidRPr="002B18D9">
              <w:rPr>
                <w:sz w:val="24"/>
                <w:szCs w:val="24"/>
                <w:shd w:val="clear" w:color="auto" w:fill="FFFFFF"/>
              </w:rPr>
              <w:t>nội dung, mức hỗ trợ</w:t>
            </w:r>
            <w:r w:rsidRPr="002B18D9">
              <w:rPr>
                <w:sz w:val="24"/>
                <w:szCs w:val="24"/>
                <w:shd w:val="clear" w:color="auto" w:fill="FFFFFF"/>
                <w:lang w:val="vi-VN"/>
              </w:rPr>
              <w:t xml:space="preserve"> hỗ trợ: Đảm bảo phù hợp với khả năng ngân sách của tỉnh</w:t>
            </w:r>
            <w:r w:rsidRPr="002B18D9">
              <w:rPr>
                <w:sz w:val="24"/>
                <w:szCs w:val="24"/>
                <w:shd w:val="clear" w:color="auto" w:fill="FFFFFF"/>
              </w:rPr>
              <w:t>.</w:t>
            </w:r>
          </w:p>
          <w:p w14:paraId="36547678"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sz w:val="24"/>
                <w:szCs w:val="24"/>
                <w:shd w:val="clear" w:color="auto" w:fill="FFFFFF"/>
              </w:rPr>
              <w:t>Với mức hỗ trợ tài chính cho việc đóng mới tàu khai thác hải sản xa bờ nhằm giảm gánh nặng vốn lớn cho ngư dân, khuyến khích vươn khơi bám biển, hiện đại hóa trang thiết bị bảo quản để giảm tổn thất sau thu hoạch, đồng thời góp phần bảo vệ chủ quyền biển đảo quốc gia và phát triển kinh tế thủy sản bền vững:</w:t>
            </w:r>
          </w:p>
          <w:p w14:paraId="6151B036"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i/>
                <w:iCs/>
                <w:sz w:val="24"/>
                <w:szCs w:val="24"/>
                <w:shd w:val="clear" w:color="auto" w:fill="FFFFFF"/>
              </w:rPr>
              <w:t>-  Giảm áp lực tài chính:</w:t>
            </w:r>
            <w:r w:rsidRPr="002B18D9">
              <w:rPr>
                <w:sz w:val="24"/>
                <w:szCs w:val="24"/>
                <w:shd w:val="clear" w:color="auto" w:fill="FFFFFF"/>
              </w:rPr>
              <w:t xml:space="preserve"> Việc đóng tàu xa bờ kèm máy móc, ngư cụ tốn chi phí rất lớn. Mức hỗ trợ lớn giúp ngư dân có đủ nguồn lực khởi công.</w:t>
            </w:r>
          </w:p>
          <w:p w14:paraId="15E1E08F"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i/>
                <w:iCs/>
                <w:sz w:val="24"/>
                <w:szCs w:val="24"/>
                <w:shd w:val="clear" w:color="auto" w:fill="FFFFFF"/>
              </w:rPr>
              <w:t>-  Nâng cao hiệu quả khai thác:</w:t>
            </w:r>
            <w:r w:rsidRPr="002B18D9">
              <w:rPr>
                <w:sz w:val="24"/>
                <w:szCs w:val="24"/>
                <w:shd w:val="clear" w:color="auto" w:fill="FFFFFF"/>
              </w:rPr>
              <w:t xml:space="preserve"> Trang thiết bị hàng hải và máy móc hiện đại giúp tàu hoạt động an toàn, dài ngày trên biển.</w:t>
            </w:r>
          </w:p>
          <w:p w14:paraId="157098BB"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i/>
                <w:iCs/>
                <w:sz w:val="24"/>
                <w:szCs w:val="24"/>
                <w:shd w:val="clear" w:color="auto" w:fill="FFFFFF"/>
              </w:rPr>
              <w:t>-  Giảm tổn thất sau thu hoạch:</w:t>
            </w:r>
            <w:r w:rsidRPr="002B18D9">
              <w:rPr>
                <w:sz w:val="24"/>
                <w:szCs w:val="24"/>
                <w:shd w:val="clear" w:color="auto" w:fill="FFFFFF"/>
              </w:rPr>
              <w:t xml:space="preserve"> Thiết bị bảo quản tiên tiến giữ hải sản tươi ngon lâu hơn, nâng cao giá trị kinh tế khi vào bờ.</w:t>
            </w:r>
          </w:p>
          <w:p w14:paraId="1B9FFC0D"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i/>
                <w:iCs/>
                <w:sz w:val="24"/>
                <w:szCs w:val="24"/>
                <w:shd w:val="clear" w:color="auto" w:fill="FFFFFF"/>
              </w:rPr>
              <w:t>-  Bảo vệ chủ quyền:</w:t>
            </w:r>
            <w:r w:rsidRPr="002B18D9">
              <w:rPr>
                <w:sz w:val="24"/>
                <w:szCs w:val="24"/>
                <w:shd w:val="clear" w:color="auto" w:fill="FFFFFF"/>
              </w:rPr>
              <w:t xml:space="preserve"> Khuyến khích ngư dân bám biển thường xuyên, góp phần khẳng định chủ quyền biển đảo của đất nước.</w:t>
            </w:r>
          </w:p>
          <w:p w14:paraId="63954873" w14:textId="77777777" w:rsidR="00A92CD1" w:rsidRPr="002B18D9" w:rsidRDefault="00A92CD1" w:rsidP="00F4213F">
            <w:pPr>
              <w:shd w:val="clear" w:color="auto" w:fill="FFFFFF"/>
              <w:adjustRightInd w:val="0"/>
              <w:snapToGrid w:val="0"/>
              <w:spacing w:after="0" w:line="320" w:lineRule="exact"/>
              <w:ind w:right="-57" w:firstLine="197"/>
              <w:jc w:val="both"/>
              <w:rPr>
                <w:b/>
                <w:bCs/>
                <w:spacing w:val="-10"/>
                <w:sz w:val="24"/>
                <w:szCs w:val="24"/>
                <w:shd w:val="clear" w:color="auto" w:fill="FFFFFF"/>
              </w:rPr>
            </w:pPr>
            <w:r w:rsidRPr="002B18D9">
              <w:rPr>
                <w:b/>
                <w:bCs/>
                <w:spacing w:val="-10"/>
                <w:sz w:val="24"/>
                <w:szCs w:val="24"/>
                <w:shd w:val="clear" w:color="auto" w:fill="FFFFFF"/>
              </w:rPr>
              <w:t>Dự kiến giai đoạn 2027-2030 hỗ trợ đóng mới 15 tàu cá, với tổng kinh phí khoảng 105 tỷ đồng.</w:t>
            </w:r>
          </w:p>
          <w:p w14:paraId="710959C9" w14:textId="77777777" w:rsidR="00A92CD1" w:rsidRPr="002B18D9" w:rsidRDefault="00A92CD1" w:rsidP="00F4213F">
            <w:pPr>
              <w:shd w:val="clear" w:color="auto" w:fill="FFFFFF"/>
              <w:adjustRightInd w:val="0"/>
              <w:snapToGrid w:val="0"/>
              <w:spacing w:after="0" w:line="320" w:lineRule="exact"/>
              <w:ind w:right="-57" w:firstLine="197"/>
              <w:jc w:val="both"/>
              <w:rPr>
                <w:rFonts w:eastAsia="Courier New"/>
                <w:b/>
                <w:bCs/>
                <w:sz w:val="24"/>
                <w:szCs w:val="24"/>
                <w:lang w:eastAsia="vi-VN"/>
              </w:rPr>
            </w:pPr>
            <w:r w:rsidRPr="002B18D9">
              <w:rPr>
                <w:rFonts w:eastAsia="Courier New"/>
                <w:b/>
                <w:bCs/>
                <w:sz w:val="24"/>
                <w:szCs w:val="24"/>
                <w:lang w:eastAsia="vi-VN"/>
              </w:rPr>
              <w:t>b)</w:t>
            </w:r>
            <w:r w:rsidRPr="002B18D9">
              <w:rPr>
                <w:i/>
                <w:iCs/>
                <w:sz w:val="24"/>
                <w:szCs w:val="24"/>
                <w:shd w:val="clear" w:color="auto" w:fill="FFFFFF"/>
              </w:rPr>
              <w:t xml:space="preserve"> </w:t>
            </w:r>
            <w:r w:rsidRPr="002B18D9">
              <w:rPr>
                <w:rFonts w:eastAsia="Courier New"/>
                <w:sz w:val="24"/>
                <w:szCs w:val="24"/>
                <w:lang w:eastAsia="vi-VN"/>
              </w:rPr>
              <w:t xml:space="preserve"> </w:t>
            </w:r>
            <w:r w:rsidRPr="002B18D9">
              <w:rPr>
                <w:rFonts w:eastAsia="Courier New"/>
                <w:b/>
                <w:bCs/>
                <w:sz w:val="24"/>
                <w:szCs w:val="24"/>
                <w:lang w:eastAsia="vi-VN"/>
              </w:rPr>
              <w:t>Hỗ trợ bảo hiểm</w:t>
            </w:r>
          </w:p>
          <w:p w14:paraId="0EC67772" w14:textId="77777777" w:rsidR="00A92CD1" w:rsidRPr="002B18D9" w:rsidRDefault="00A92CD1" w:rsidP="00F4213F">
            <w:pPr>
              <w:spacing w:before="60" w:after="60" w:line="360" w:lineRule="exact"/>
              <w:ind w:firstLine="197"/>
              <w:jc w:val="both"/>
              <w:rPr>
                <w:rFonts w:eastAsia="Times New Roman"/>
                <w:bCs/>
                <w:sz w:val="24"/>
                <w:szCs w:val="24"/>
              </w:rPr>
            </w:pPr>
            <w:r w:rsidRPr="002B18D9">
              <w:rPr>
                <w:rFonts w:eastAsia="Times New Roman"/>
                <w:bCs/>
                <w:sz w:val="24"/>
                <w:szCs w:val="24"/>
              </w:rPr>
              <w:t>a) Hỗ trợ bảo hiểm tai nạn thuyền viên</w:t>
            </w:r>
          </w:p>
          <w:p w14:paraId="6EE11AF7" w14:textId="77777777" w:rsidR="00A92CD1" w:rsidRPr="002B18D9" w:rsidRDefault="00A92CD1" w:rsidP="00F4213F">
            <w:pPr>
              <w:spacing w:before="60" w:after="60" w:line="360" w:lineRule="exact"/>
              <w:ind w:firstLine="197"/>
              <w:jc w:val="both"/>
              <w:rPr>
                <w:rFonts w:eastAsia="Courier New"/>
                <w:spacing w:val="-2"/>
                <w:sz w:val="24"/>
                <w:szCs w:val="24"/>
                <w:lang w:eastAsia="vi-VN"/>
              </w:rPr>
            </w:pPr>
            <w:r w:rsidRPr="002B18D9">
              <w:rPr>
                <w:rFonts w:eastAsia="Courier New"/>
                <w:spacing w:val="-2"/>
                <w:sz w:val="24"/>
                <w:szCs w:val="24"/>
                <w:lang w:val="vi-VN" w:eastAsia="vi-VN"/>
              </w:rPr>
              <w:t xml:space="preserve">Hỗ trợ 100% </w:t>
            </w:r>
            <w:r w:rsidRPr="002B18D9">
              <w:rPr>
                <w:rFonts w:eastAsia="Courier New"/>
                <w:spacing w:val="-2"/>
                <w:sz w:val="24"/>
                <w:szCs w:val="24"/>
                <w:lang w:eastAsia="vi-VN"/>
              </w:rPr>
              <w:t xml:space="preserve">theo hoá đơn, chứng từ hợp pháp </w:t>
            </w:r>
            <w:r w:rsidRPr="002B18D9">
              <w:rPr>
                <w:rFonts w:eastAsia="Courier New"/>
                <w:spacing w:val="-2"/>
                <w:sz w:val="24"/>
                <w:szCs w:val="24"/>
                <w:lang w:val="vi-VN" w:eastAsia="vi-VN"/>
              </w:rPr>
              <w:t>kinh phí mua bảo hiểm tai nạn thuyền viên</w:t>
            </w:r>
            <w:r w:rsidRPr="002B18D9">
              <w:rPr>
                <w:rFonts w:eastAsia="Courier New"/>
                <w:spacing w:val="-2"/>
                <w:sz w:val="24"/>
                <w:szCs w:val="24"/>
                <w:lang w:eastAsia="vi-VN"/>
              </w:rPr>
              <w:t>.</w:t>
            </w:r>
          </w:p>
          <w:p w14:paraId="4CD46BAB" w14:textId="77777777" w:rsidR="00A92CD1" w:rsidRPr="002B18D9" w:rsidRDefault="00A92CD1" w:rsidP="00F4213F">
            <w:pPr>
              <w:spacing w:before="60" w:after="60" w:line="360" w:lineRule="exact"/>
              <w:ind w:firstLine="197"/>
              <w:jc w:val="both"/>
              <w:rPr>
                <w:rFonts w:eastAsia="Courier New"/>
                <w:spacing w:val="-6"/>
                <w:sz w:val="24"/>
                <w:szCs w:val="24"/>
                <w:lang w:eastAsia="vi-VN"/>
              </w:rPr>
            </w:pPr>
            <w:r w:rsidRPr="002B18D9">
              <w:rPr>
                <w:rFonts w:eastAsia="Courier New"/>
                <w:spacing w:val="-6"/>
                <w:sz w:val="24"/>
                <w:szCs w:val="24"/>
                <w:lang w:val="vi-VN" w:eastAsia="vi-VN"/>
              </w:rPr>
              <w:t xml:space="preserve"> </w:t>
            </w:r>
            <w:r w:rsidRPr="002B18D9">
              <w:rPr>
                <w:rFonts w:eastAsia="Times New Roman"/>
                <w:spacing w:val="-6"/>
                <w:sz w:val="24"/>
                <w:szCs w:val="24"/>
              </w:rPr>
              <w:t xml:space="preserve">b) Hỗ trợ </w:t>
            </w:r>
            <w:r w:rsidRPr="002B18D9">
              <w:rPr>
                <w:rFonts w:eastAsia="Courier New"/>
                <w:spacing w:val="-6"/>
                <w:sz w:val="24"/>
                <w:szCs w:val="24"/>
                <w:lang w:val="vi-VN" w:eastAsia="vi-VN"/>
              </w:rPr>
              <w:t>bảo hiểm thân tàu</w:t>
            </w:r>
            <w:r w:rsidRPr="002B18D9">
              <w:rPr>
                <w:rFonts w:eastAsia="Courier New"/>
                <w:spacing w:val="-6"/>
                <w:sz w:val="24"/>
                <w:szCs w:val="24"/>
                <w:lang w:eastAsia="vi-VN"/>
              </w:rPr>
              <w:t>, ngư cụ, trang thiết bị phục vụ khai thác hải sản.</w:t>
            </w:r>
          </w:p>
          <w:p w14:paraId="0C33555E" w14:textId="77777777" w:rsidR="00A92CD1" w:rsidRPr="002B18D9" w:rsidRDefault="00A92CD1" w:rsidP="00F4213F">
            <w:pPr>
              <w:spacing w:before="60" w:after="60" w:line="360" w:lineRule="exact"/>
              <w:ind w:firstLine="197"/>
              <w:jc w:val="both"/>
              <w:rPr>
                <w:rFonts w:eastAsia="Courier New"/>
                <w:spacing w:val="-2"/>
                <w:sz w:val="24"/>
                <w:szCs w:val="24"/>
                <w:lang w:eastAsia="vi-VN"/>
              </w:rPr>
            </w:pPr>
            <w:r w:rsidRPr="002B18D9">
              <w:rPr>
                <w:rFonts w:eastAsia="Courier New"/>
                <w:spacing w:val="-2"/>
                <w:sz w:val="24"/>
                <w:szCs w:val="24"/>
                <w:lang w:val="vi-VN" w:eastAsia="vi-VN"/>
              </w:rPr>
              <w:t xml:space="preserve">Hỗ trợ 100% </w:t>
            </w:r>
            <w:r w:rsidRPr="002B18D9">
              <w:rPr>
                <w:rFonts w:eastAsia="Courier New"/>
                <w:spacing w:val="-2"/>
                <w:sz w:val="24"/>
                <w:szCs w:val="24"/>
                <w:lang w:eastAsia="vi-VN"/>
              </w:rPr>
              <w:t xml:space="preserve">theo hoá đơn, chứng từ hợp pháp </w:t>
            </w:r>
            <w:r w:rsidRPr="002B18D9">
              <w:rPr>
                <w:rFonts w:eastAsia="Courier New"/>
                <w:spacing w:val="-2"/>
                <w:sz w:val="24"/>
                <w:szCs w:val="24"/>
                <w:lang w:val="vi-VN" w:eastAsia="vi-VN"/>
              </w:rPr>
              <w:t xml:space="preserve">kinh phí mua bảo hiểm </w:t>
            </w:r>
            <w:r w:rsidRPr="002B18D9">
              <w:rPr>
                <w:rFonts w:eastAsia="Courier New"/>
                <w:spacing w:val="-6"/>
                <w:sz w:val="24"/>
                <w:szCs w:val="24"/>
                <w:lang w:val="vi-VN" w:eastAsia="vi-VN"/>
              </w:rPr>
              <w:t>thân tàu</w:t>
            </w:r>
            <w:r w:rsidRPr="002B18D9">
              <w:rPr>
                <w:rFonts w:eastAsia="Courier New"/>
                <w:spacing w:val="-6"/>
                <w:sz w:val="24"/>
                <w:szCs w:val="24"/>
                <w:lang w:eastAsia="vi-VN"/>
              </w:rPr>
              <w:t>, ngư cụ, trang thiết bị phục vụ khai thác hải sản</w:t>
            </w:r>
            <w:r w:rsidRPr="002B18D9">
              <w:rPr>
                <w:rFonts w:eastAsia="Courier New"/>
                <w:spacing w:val="-2"/>
                <w:sz w:val="24"/>
                <w:szCs w:val="24"/>
                <w:lang w:eastAsia="vi-VN"/>
              </w:rPr>
              <w:t>.</w:t>
            </w:r>
          </w:p>
          <w:p w14:paraId="285EAD40" w14:textId="77777777" w:rsidR="00A92CD1" w:rsidRPr="002B18D9" w:rsidRDefault="00A92CD1" w:rsidP="00F4213F">
            <w:pPr>
              <w:shd w:val="clear" w:color="auto" w:fill="FFFFFF"/>
              <w:adjustRightInd w:val="0"/>
              <w:snapToGrid w:val="0"/>
              <w:spacing w:after="0" w:line="320" w:lineRule="exact"/>
              <w:ind w:right="-57" w:firstLine="197"/>
              <w:jc w:val="both"/>
              <w:rPr>
                <w:spacing w:val="2"/>
                <w:sz w:val="24"/>
                <w:szCs w:val="24"/>
              </w:rPr>
            </w:pPr>
            <w:r w:rsidRPr="002B18D9">
              <w:rPr>
                <w:spacing w:val="2"/>
                <w:sz w:val="24"/>
                <w:szCs w:val="24"/>
              </w:rPr>
              <w:t>Với chính sách hỗ trợ 100% kinh phí mua bảo hiểm tai nạn thuyền viên và bảo hiểm thân tàu, ngư cụ, trang thiết bị phục vụ khai thác hải sản cho chủ tàu nhằm giảm gánh nặng tài chính lớn cho ngư dân, khuyến khích đầu tư tàu công suất lớn vươn khơi bám biển, bảo vệ sinh mạng con người và giúp chủ tàu phục hồi nhanh chóng khi gặp rủi ro thiên tai hay tai nạn trên biển</w:t>
            </w:r>
          </w:p>
          <w:p w14:paraId="53292945" w14:textId="77777777" w:rsidR="00A92CD1" w:rsidRPr="002B18D9" w:rsidRDefault="00A92CD1" w:rsidP="00F4213F">
            <w:pPr>
              <w:shd w:val="clear" w:color="auto" w:fill="FFFFFF"/>
              <w:adjustRightInd w:val="0"/>
              <w:snapToGrid w:val="0"/>
              <w:spacing w:after="0" w:line="320" w:lineRule="exact"/>
              <w:ind w:right="-57" w:firstLine="197"/>
              <w:jc w:val="both"/>
              <w:rPr>
                <w:b/>
                <w:bCs/>
                <w:sz w:val="24"/>
                <w:szCs w:val="24"/>
                <w:shd w:val="clear" w:color="auto" w:fill="FFFFFF"/>
              </w:rPr>
            </w:pPr>
            <w:r w:rsidRPr="002B18D9">
              <w:rPr>
                <w:i/>
                <w:iCs/>
                <w:sz w:val="24"/>
                <w:szCs w:val="24"/>
                <w:shd w:val="clear" w:color="auto" w:fill="FFFFFF"/>
              </w:rPr>
              <w:t>- Giảm gánh nặng tài chính</w:t>
            </w:r>
            <w:r w:rsidRPr="002B18D9">
              <w:rPr>
                <w:sz w:val="24"/>
                <w:szCs w:val="24"/>
                <w:shd w:val="clear" w:color="auto" w:fill="FFFFFF"/>
              </w:rPr>
              <w:t>:</w:t>
            </w:r>
          </w:p>
          <w:p w14:paraId="6D211EAB"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sz w:val="24"/>
                <w:szCs w:val="24"/>
                <w:shd w:val="clear" w:color="auto" w:fill="FFFFFF"/>
              </w:rPr>
              <w:t>Chi phí đóng mới tàu cá và mua các gói bảo hiểm mọi rủi ro có giá trị rất lớn.</w:t>
            </w:r>
          </w:p>
          <w:p w14:paraId="2AA287D3" w14:textId="77777777" w:rsidR="00A92CD1" w:rsidRPr="002B18D9" w:rsidRDefault="00A92CD1" w:rsidP="00F4213F">
            <w:pPr>
              <w:shd w:val="clear" w:color="auto" w:fill="FFFFFF"/>
              <w:adjustRightInd w:val="0"/>
              <w:snapToGrid w:val="0"/>
              <w:spacing w:after="0" w:line="320" w:lineRule="exact"/>
              <w:ind w:right="-57" w:firstLine="197"/>
              <w:jc w:val="both"/>
              <w:rPr>
                <w:b/>
                <w:bCs/>
                <w:sz w:val="24"/>
                <w:szCs w:val="24"/>
                <w:shd w:val="clear" w:color="auto" w:fill="FFFFFF"/>
              </w:rPr>
            </w:pPr>
            <w:r w:rsidRPr="002B18D9">
              <w:rPr>
                <w:sz w:val="24"/>
                <w:szCs w:val="24"/>
                <w:shd w:val="clear" w:color="auto" w:fill="FFFFFF"/>
              </w:rPr>
              <w:t>Chủ tàu cá khi hoạt động khai thác hải sản trên biển thường gặp khó khăn về nguồn vốn, rủ ro và chưa có tích lũy nhiều từ khai thác hải sản</w:t>
            </w:r>
          </w:p>
          <w:p w14:paraId="38416D50" w14:textId="77777777" w:rsidR="00A92CD1" w:rsidRPr="002B18D9" w:rsidRDefault="00A92CD1" w:rsidP="00F4213F">
            <w:pPr>
              <w:shd w:val="clear" w:color="auto" w:fill="FFFFFF"/>
              <w:adjustRightInd w:val="0"/>
              <w:snapToGrid w:val="0"/>
              <w:spacing w:after="0" w:line="320" w:lineRule="exact"/>
              <w:ind w:right="-57" w:firstLine="197"/>
              <w:jc w:val="both"/>
              <w:rPr>
                <w:i/>
                <w:iCs/>
                <w:sz w:val="24"/>
                <w:szCs w:val="24"/>
                <w:shd w:val="clear" w:color="auto" w:fill="FFFFFF"/>
              </w:rPr>
            </w:pPr>
            <w:r w:rsidRPr="002B18D9">
              <w:rPr>
                <w:i/>
                <w:iCs/>
                <w:sz w:val="24"/>
                <w:szCs w:val="24"/>
                <w:shd w:val="clear" w:color="auto" w:fill="FFFFFF"/>
              </w:rPr>
              <w:t>- Bảo vệ ngư dân và ổn định sản xuất</w:t>
            </w:r>
          </w:p>
          <w:p w14:paraId="410B70BA"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sz w:val="24"/>
                <w:szCs w:val="24"/>
                <w:shd w:val="clear" w:color="auto" w:fill="FFFFFF"/>
              </w:rPr>
              <w:t xml:space="preserve">Đảm bảo an toàn tài chính tuyệt đối cho từng </w:t>
            </w:r>
            <w:r w:rsidRPr="002B18D9">
              <w:rPr>
                <w:b/>
                <w:bCs/>
                <w:sz w:val="24"/>
                <w:szCs w:val="24"/>
                <w:shd w:val="clear" w:color="auto" w:fill="FFFFFF"/>
              </w:rPr>
              <w:t>thuyền viên</w:t>
            </w:r>
            <w:r w:rsidRPr="002B18D9">
              <w:rPr>
                <w:sz w:val="24"/>
                <w:szCs w:val="24"/>
                <w:shd w:val="clear" w:color="auto" w:fill="FFFFFF"/>
              </w:rPr>
              <w:t xml:space="preserve"> khi không may xảy ra tai nạn lao động trên biển.</w:t>
            </w:r>
          </w:p>
          <w:p w14:paraId="6EF0612A"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sz w:val="24"/>
                <w:szCs w:val="24"/>
                <w:shd w:val="clear" w:color="auto" w:fill="FFFFFF"/>
              </w:rPr>
              <w:t xml:space="preserve">Giúp </w:t>
            </w:r>
            <w:r w:rsidRPr="002B18D9">
              <w:rPr>
                <w:b/>
                <w:bCs/>
                <w:sz w:val="24"/>
                <w:szCs w:val="24"/>
                <w:shd w:val="clear" w:color="auto" w:fill="FFFFFF"/>
              </w:rPr>
              <w:t>chủ tàu</w:t>
            </w:r>
            <w:r w:rsidRPr="002B18D9">
              <w:rPr>
                <w:sz w:val="24"/>
                <w:szCs w:val="24"/>
                <w:shd w:val="clear" w:color="auto" w:fill="FFFFFF"/>
              </w:rPr>
              <w:t xml:space="preserve"> nhanh chóng tái đầu tư, sửa chữa phương tiện, trang thiết bị và ngư lưới cụ nếu gặp sự cố bất ngờ.</w:t>
            </w:r>
          </w:p>
          <w:p w14:paraId="16CC810C" w14:textId="77777777" w:rsidR="00A92CD1" w:rsidRPr="002B18D9" w:rsidRDefault="00A92CD1" w:rsidP="00F4213F">
            <w:pPr>
              <w:shd w:val="clear" w:color="auto" w:fill="FFFFFF"/>
              <w:adjustRightInd w:val="0"/>
              <w:snapToGrid w:val="0"/>
              <w:spacing w:after="0" w:line="320" w:lineRule="exact"/>
              <w:ind w:right="-57" w:firstLine="197"/>
              <w:jc w:val="both"/>
              <w:rPr>
                <w:i/>
                <w:iCs/>
                <w:sz w:val="24"/>
                <w:szCs w:val="24"/>
                <w:shd w:val="clear" w:color="auto" w:fill="FFFFFF"/>
              </w:rPr>
            </w:pPr>
            <w:r w:rsidRPr="002B18D9">
              <w:rPr>
                <w:i/>
                <w:iCs/>
                <w:sz w:val="24"/>
                <w:szCs w:val="24"/>
                <w:shd w:val="clear" w:color="auto" w:fill="FFFFFF"/>
              </w:rPr>
              <w:t>- Khuyến khích phát triển kinh tế biển</w:t>
            </w:r>
          </w:p>
          <w:p w14:paraId="3E7F5558"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sz w:val="24"/>
                <w:szCs w:val="24"/>
                <w:shd w:val="clear" w:color="auto" w:fill="FFFFFF"/>
              </w:rPr>
              <w:t>Tạo động lực mạnh mẽ để ngư dân yên tâm đầu tư đóng mới tàu lớn, hiện đại.</w:t>
            </w:r>
          </w:p>
          <w:p w14:paraId="35F9DC59"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sz w:val="24"/>
                <w:szCs w:val="24"/>
                <w:shd w:val="clear" w:color="auto" w:fill="FFFFFF"/>
              </w:rPr>
              <w:t>Góp phần bảo vệ chủ quyền biển đảo quốc gia thông qua việc duy trì lực lượng tàu thuyền hoạt động thường xuyên trên các vùng biển xa.</w:t>
            </w:r>
          </w:p>
          <w:p w14:paraId="4D8711D5" w14:textId="77777777" w:rsidR="00A92CD1" w:rsidRPr="002B18D9" w:rsidRDefault="00A92CD1" w:rsidP="00F4213F">
            <w:pPr>
              <w:shd w:val="clear" w:color="auto" w:fill="FFFFFF"/>
              <w:adjustRightInd w:val="0"/>
              <w:snapToGrid w:val="0"/>
              <w:spacing w:after="0" w:line="320" w:lineRule="exact"/>
              <w:ind w:right="-57" w:firstLine="197"/>
              <w:jc w:val="both"/>
              <w:rPr>
                <w:b/>
                <w:bCs/>
                <w:sz w:val="24"/>
                <w:szCs w:val="24"/>
                <w:shd w:val="clear" w:color="auto" w:fill="FFFFFF"/>
              </w:rPr>
            </w:pPr>
            <w:r w:rsidRPr="002B18D9">
              <w:rPr>
                <w:b/>
                <w:bCs/>
                <w:spacing w:val="-6"/>
                <w:sz w:val="24"/>
                <w:szCs w:val="24"/>
                <w:shd w:val="clear" w:color="auto" w:fill="FFFFFF"/>
              </w:rPr>
              <w:t>Kinh phí dự kiến giai đoạn 2027-2030 hỗ trợ khoảng 125.527,76 triệu đồng</w:t>
            </w:r>
            <w:r w:rsidRPr="002B18D9">
              <w:rPr>
                <w:b/>
                <w:bCs/>
                <w:sz w:val="24"/>
                <w:szCs w:val="24"/>
                <w:shd w:val="clear" w:color="auto" w:fill="FFFFFF"/>
              </w:rPr>
              <w:t>.</w:t>
            </w:r>
          </w:p>
          <w:p w14:paraId="51C3E781" w14:textId="77777777" w:rsidR="00A92CD1" w:rsidRPr="002B18D9" w:rsidRDefault="00A92CD1" w:rsidP="00F4213F">
            <w:pPr>
              <w:shd w:val="clear" w:color="auto" w:fill="FFFFFF"/>
              <w:adjustRightInd w:val="0"/>
              <w:snapToGrid w:val="0"/>
              <w:spacing w:after="0" w:line="320" w:lineRule="exact"/>
              <w:ind w:right="-57" w:firstLine="197"/>
              <w:jc w:val="both"/>
              <w:rPr>
                <w:b/>
                <w:bCs/>
                <w:spacing w:val="-4"/>
                <w:sz w:val="24"/>
                <w:szCs w:val="24"/>
                <w:shd w:val="clear" w:color="auto" w:fill="FFFFFF"/>
              </w:rPr>
            </w:pPr>
            <w:r w:rsidRPr="002B18D9">
              <w:rPr>
                <w:b/>
                <w:bCs/>
                <w:spacing w:val="-4"/>
                <w:sz w:val="24"/>
                <w:szCs w:val="24"/>
                <w:shd w:val="clear" w:color="auto" w:fill="FFFFFF"/>
              </w:rPr>
              <w:t xml:space="preserve">c) </w:t>
            </w:r>
            <w:r w:rsidRPr="002B18D9">
              <w:rPr>
                <w:b/>
                <w:spacing w:val="-4"/>
                <w:sz w:val="24"/>
                <w:szCs w:val="24"/>
                <w:lang w:val="vi-VN"/>
              </w:rPr>
              <w:t xml:space="preserve">Chính sách </w:t>
            </w:r>
            <w:r w:rsidRPr="002B18D9">
              <w:rPr>
                <w:b/>
                <w:spacing w:val="-4"/>
                <w:sz w:val="24"/>
                <w:szCs w:val="24"/>
              </w:rPr>
              <w:t xml:space="preserve">hỗ trợ </w:t>
            </w:r>
            <w:r w:rsidRPr="002B18D9">
              <w:rPr>
                <w:b/>
                <w:spacing w:val="-4"/>
                <w:sz w:val="24"/>
                <w:szCs w:val="24"/>
                <w:lang w:val="vi-VN"/>
              </w:rPr>
              <w:t>cước dịch vụ/vệ tinh nhật ký khai thác thuỷ sản điện tử</w:t>
            </w:r>
            <w:r w:rsidRPr="002B18D9">
              <w:rPr>
                <w:b/>
                <w:spacing w:val="-4"/>
                <w:sz w:val="24"/>
                <w:szCs w:val="24"/>
              </w:rPr>
              <w:t xml:space="preserve"> </w:t>
            </w:r>
            <w:r w:rsidRPr="002B18D9">
              <w:rPr>
                <w:b/>
                <w:bCs/>
                <w:spacing w:val="-4"/>
                <w:sz w:val="24"/>
                <w:szCs w:val="24"/>
              </w:rPr>
              <w:t>cho tàu cá.</w:t>
            </w:r>
          </w:p>
          <w:p w14:paraId="63951282"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sz w:val="24"/>
                <w:szCs w:val="24"/>
                <w:shd w:val="clear" w:color="auto" w:fill="FFFFFF"/>
              </w:rPr>
              <w:t xml:space="preserve">Chính sách hỗ trợ 100% cước dịch vụ vệ tinh nhật ký khai thác thủy sản điện tử tối đa 300.000 đồng/tháng/tàu nhằm </w:t>
            </w:r>
            <w:r w:rsidRPr="002B18D9">
              <w:rPr>
                <w:b/>
                <w:bCs/>
                <w:sz w:val="24"/>
                <w:szCs w:val="24"/>
                <w:shd w:val="clear" w:color="auto" w:fill="FFFFFF"/>
              </w:rPr>
              <w:t>giảm gánh nặng tài chính</w:t>
            </w:r>
            <w:r w:rsidRPr="002B18D9">
              <w:rPr>
                <w:sz w:val="24"/>
                <w:szCs w:val="24"/>
                <w:shd w:val="clear" w:color="auto" w:fill="FFFFFF"/>
              </w:rPr>
              <w:t xml:space="preserve"> cho ngư dân, </w:t>
            </w:r>
            <w:r w:rsidRPr="002B18D9">
              <w:rPr>
                <w:b/>
                <w:bCs/>
                <w:sz w:val="24"/>
                <w:szCs w:val="24"/>
                <w:shd w:val="clear" w:color="auto" w:fill="FFFFFF"/>
              </w:rPr>
              <w:t>khuyến khích chuyển đổi số nghề cá</w:t>
            </w:r>
            <w:r w:rsidRPr="002B18D9">
              <w:rPr>
                <w:sz w:val="24"/>
                <w:szCs w:val="24"/>
                <w:shd w:val="clear" w:color="auto" w:fill="FFFFFF"/>
              </w:rPr>
              <w:t xml:space="preserve">, và </w:t>
            </w:r>
            <w:r w:rsidRPr="002B18D9">
              <w:rPr>
                <w:b/>
                <w:bCs/>
                <w:sz w:val="24"/>
                <w:szCs w:val="24"/>
                <w:shd w:val="clear" w:color="auto" w:fill="FFFFFF"/>
              </w:rPr>
              <w:t>thực hiện nghiêm các quy định chống khai thác hải sản bất hợp pháp, không báo cáo và không theo quy định (IUU)</w:t>
            </w:r>
            <w:r w:rsidRPr="002B18D9">
              <w:rPr>
                <w:sz w:val="24"/>
                <w:szCs w:val="24"/>
                <w:shd w:val="clear" w:color="auto" w:fill="FFFFFF"/>
              </w:rPr>
              <w:t xml:space="preserve"> để góp phần gỡ cảnh báo "thẻ vàng" của Ủy ban Châu Âu (EC)</w:t>
            </w:r>
          </w:p>
          <w:p w14:paraId="68F3EC7A"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i/>
                <w:iCs/>
                <w:sz w:val="24"/>
                <w:szCs w:val="24"/>
                <w:shd w:val="clear" w:color="auto" w:fill="FFFFFF"/>
              </w:rPr>
              <w:t>- Giảm gánh nặng chi phí:</w:t>
            </w:r>
            <w:r w:rsidRPr="002B18D9">
              <w:rPr>
                <w:sz w:val="24"/>
                <w:szCs w:val="24"/>
                <w:shd w:val="clear" w:color="auto" w:fill="FFFFFF"/>
              </w:rPr>
              <w:t xml:space="preserve"> Chia sẻ áp lực kinh tế với chủ tàu cá khi vừa phải đầu tư đóng mới tàu thuyền vừa phải gánh thêm chi phí duy trì kết nối vệ tinh hằng tháng.</w:t>
            </w:r>
          </w:p>
          <w:p w14:paraId="70C3E9B2" w14:textId="77777777" w:rsidR="00A92CD1" w:rsidRPr="002B18D9" w:rsidRDefault="00A92CD1" w:rsidP="00F4213F">
            <w:pPr>
              <w:shd w:val="clear" w:color="auto" w:fill="FFFFFF"/>
              <w:adjustRightInd w:val="0"/>
              <w:snapToGrid w:val="0"/>
              <w:spacing w:after="0" w:line="320" w:lineRule="exact"/>
              <w:ind w:right="-57" w:firstLine="197"/>
              <w:jc w:val="both"/>
              <w:rPr>
                <w:sz w:val="24"/>
                <w:szCs w:val="24"/>
                <w:shd w:val="clear" w:color="auto" w:fill="FFFFFF"/>
              </w:rPr>
            </w:pPr>
            <w:r w:rsidRPr="002B18D9">
              <w:rPr>
                <w:i/>
                <w:iCs/>
                <w:sz w:val="24"/>
                <w:szCs w:val="24"/>
                <w:shd w:val="clear" w:color="auto" w:fill="FFFFFF"/>
              </w:rPr>
              <w:t>- Minh bạch hóa dữ liệu:</w:t>
            </w:r>
            <w:r w:rsidRPr="002B18D9">
              <w:rPr>
                <w:sz w:val="24"/>
                <w:szCs w:val="24"/>
                <w:shd w:val="clear" w:color="auto" w:fill="FFFFFF"/>
              </w:rPr>
              <w:t xml:space="preserve"> Đưa hệ thống nhật ký điện tử và giám sát hành trình (VMS) vào vận hành thực tế 24/7, giúp cơ quan chức năng kiểm soát sản lượng và truy xuất nguồn gốc thủy sản chính xác.</w:t>
            </w:r>
          </w:p>
          <w:p w14:paraId="26E948A7" w14:textId="77777777" w:rsidR="00A92CD1" w:rsidRPr="002B18D9" w:rsidRDefault="00A92CD1" w:rsidP="00F4213F">
            <w:pPr>
              <w:adjustRightInd w:val="0"/>
              <w:snapToGrid w:val="0"/>
              <w:spacing w:after="0" w:line="320" w:lineRule="exact"/>
              <w:ind w:right="-57" w:firstLine="197"/>
              <w:jc w:val="both"/>
              <w:rPr>
                <w:sz w:val="24"/>
                <w:szCs w:val="24"/>
              </w:rPr>
            </w:pPr>
            <w:r w:rsidRPr="002B18D9">
              <w:rPr>
                <w:rStyle w:val="Strong"/>
                <w:b w:val="0"/>
                <w:bCs w:val="0"/>
                <w:i/>
                <w:iCs/>
                <w:sz w:val="24"/>
                <w:szCs w:val="24"/>
              </w:rPr>
              <w:t>- Đáp ứng lộ trình pháp lý:</w:t>
            </w:r>
            <w:r w:rsidRPr="002B18D9">
              <w:rPr>
                <w:sz w:val="24"/>
                <w:szCs w:val="24"/>
              </w:rPr>
              <w:t xml:space="preserve"> Thúc đẩy 100% tàu cá thuộc diện bắt buộc phải áp dụng công nghệ số hóa nhật ký khai thác, tuân thủ đúng Luật Thủy sản và các khuyến nghị quốc tế; đáp ứng quy định tại khoản 3, Điều 22, Thông tư số 81/2025/TT-BNNMT ngày 31/12/2025, “</w:t>
            </w:r>
            <w:bookmarkStart w:id="9" w:name="khoan_3_22"/>
            <w:r w:rsidRPr="002B18D9">
              <w:rPr>
                <w:sz w:val="24"/>
                <w:szCs w:val="24"/>
              </w:rPr>
              <w:t> </w:t>
            </w:r>
            <w:bookmarkEnd w:id="9"/>
            <w:r w:rsidRPr="002B18D9">
              <w:rPr>
                <w:sz w:val="24"/>
                <w:szCs w:val="24"/>
              </w:rPr>
              <w:t>Nhật ký khai thác thủy sản điện tử, Nhật ký thu mua, chuyển tải thủy sản điện tử áp dụng từ ngày 01/7/2026 đối với tàu cá có chiều dài từ 24 mét trở lên, từ ngày 01/9/2026 đối với tàu cá có chiều dài từ 15 mét trở lên đến dưới 24 mét; từ ngày 01/01/2027 đối với tàu cá có chiều dài từ 12 mét trở lên đến dưới 15 mét”.</w:t>
            </w:r>
          </w:p>
          <w:p w14:paraId="5E94F33A" w14:textId="77777777" w:rsidR="00A92CD1" w:rsidRPr="002B18D9" w:rsidRDefault="00A92CD1" w:rsidP="00F4213F">
            <w:pPr>
              <w:adjustRightInd w:val="0"/>
              <w:snapToGrid w:val="0"/>
              <w:spacing w:after="0" w:line="320" w:lineRule="exact"/>
              <w:ind w:right="-57" w:firstLine="197"/>
              <w:jc w:val="both"/>
              <w:rPr>
                <w:sz w:val="24"/>
                <w:szCs w:val="24"/>
                <w:shd w:val="clear" w:color="auto" w:fill="FFFFFF"/>
              </w:rPr>
            </w:pPr>
            <w:r w:rsidRPr="002B18D9">
              <w:rPr>
                <w:i/>
                <w:iCs/>
                <w:sz w:val="24"/>
                <w:szCs w:val="24"/>
                <w:shd w:val="clear" w:color="auto" w:fill="FFFFFF"/>
              </w:rPr>
              <w:t>- Ổn định dài hạn:</w:t>
            </w:r>
            <w:r w:rsidRPr="002B18D9">
              <w:rPr>
                <w:sz w:val="24"/>
                <w:szCs w:val="24"/>
                <w:shd w:val="clear" w:color="auto" w:fill="FFFFFF"/>
              </w:rPr>
              <w:t xml:space="preserve"> Khung thời gian hỗ trợ đến năm 2030 tạo khoảng thời gian đủ để ngư dân quen thuộc với phương thức khai thác hiện đại, ổn định sản xuất trên biển, bảo vệ chủ quyền biển, đảo.</w:t>
            </w:r>
          </w:p>
          <w:p w14:paraId="1343D9A1" w14:textId="77777777" w:rsidR="00A92CD1" w:rsidRPr="002B18D9" w:rsidRDefault="00A92CD1" w:rsidP="00F4213F">
            <w:pPr>
              <w:adjustRightInd w:val="0"/>
              <w:snapToGrid w:val="0"/>
              <w:spacing w:after="0" w:line="320" w:lineRule="exact"/>
              <w:ind w:right="-57" w:firstLine="197"/>
              <w:jc w:val="both"/>
              <w:rPr>
                <w:sz w:val="24"/>
                <w:szCs w:val="24"/>
                <w:shd w:val="clear" w:color="auto" w:fill="FFFFFF"/>
              </w:rPr>
            </w:pPr>
            <w:r w:rsidRPr="002B18D9">
              <w:rPr>
                <w:b/>
                <w:bCs/>
                <w:spacing w:val="-6"/>
                <w:sz w:val="24"/>
                <w:szCs w:val="24"/>
                <w:shd w:val="clear" w:color="auto" w:fill="FFFFFF"/>
              </w:rPr>
              <w:t>Kinh phí dự kiến giai đoạn 2027-2030 hỗ trợ khoảng 6.556,4 triệu đồng</w:t>
            </w:r>
          </w:p>
          <w:p w14:paraId="797E7292" w14:textId="48479D22" w:rsidR="00A92CD1" w:rsidRPr="002B18D9" w:rsidRDefault="00A92CD1" w:rsidP="00F4213F">
            <w:pPr>
              <w:spacing w:before="60" w:after="60" w:line="240" w:lineRule="auto"/>
              <w:ind w:firstLine="197"/>
              <w:jc w:val="both"/>
              <w:rPr>
                <w:sz w:val="24"/>
                <w:szCs w:val="24"/>
                <w:shd w:val="clear" w:color="auto" w:fill="FFFFFF"/>
              </w:rPr>
            </w:pPr>
            <w:r w:rsidRPr="002B18D9">
              <w:rPr>
                <w:sz w:val="24"/>
                <w:szCs w:val="24"/>
                <w:shd w:val="clear" w:color="auto" w:fill="FFFFFF"/>
                <w:lang w:val="vi-VN"/>
              </w:rPr>
              <w:t xml:space="preserve"> </w:t>
            </w:r>
            <w:r w:rsidRPr="002B18D9">
              <w:rPr>
                <w:sz w:val="24"/>
                <w:szCs w:val="24"/>
                <w:lang w:val="vi-VN"/>
              </w:rPr>
              <w:t xml:space="preserve">Như vậy, việc xây dựng và ban hành chính sách tại </w:t>
            </w:r>
            <w:r w:rsidRPr="002B18D9">
              <w:rPr>
                <w:b/>
                <w:bCs/>
                <w:sz w:val="24"/>
                <w:szCs w:val="24"/>
                <w:lang w:val="vi-VN"/>
              </w:rPr>
              <w:t>Điều 1</w:t>
            </w:r>
            <w:r w:rsidRPr="002B18D9">
              <w:rPr>
                <w:b/>
                <w:bCs/>
                <w:sz w:val="24"/>
                <w:szCs w:val="24"/>
              </w:rPr>
              <w:t>0, Điều 11, Điều 12</w:t>
            </w:r>
            <w:r w:rsidRPr="002B18D9">
              <w:rPr>
                <w:sz w:val="24"/>
                <w:szCs w:val="24"/>
                <w:lang w:val="vi-VN"/>
              </w:rPr>
              <w:t xml:space="preserve"> là cần thiết, phù hợp với các quy định của pháp luật, chủ trương của Đảng, chính sách của Nhà nước</w:t>
            </w:r>
            <w:r w:rsidRPr="002B18D9">
              <w:rPr>
                <w:sz w:val="24"/>
                <w:szCs w:val="24"/>
              </w:rPr>
              <w:t>:</w:t>
            </w:r>
            <w:r w:rsidRPr="002B18D9">
              <w:rPr>
                <w:iCs/>
                <w:spacing w:val="-4"/>
                <w:sz w:val="24"/>
                <w:szCs w:val="24"/>
                <w:shd w:val="clear" w:color="auto" w:fill="FFFFFF"/>
              </w:rPr>
              <w:t xml:space="preserve"> Đẩy mạnh phát triển khai thác hải sản vùng khơi, hiện đại hoá đội tàu, chuyển đổi số, minh bạch nghề cá nhằm nâng cao hiệu quả khai thác, đảm bảo an toàn cho người và tàu cá hoạt động trên biển, </w:t>
            </w:r>
            <w:r w:rsidRPr="002B18D9">
              <w:rPr>
                <w:sz w:val="24"/>
                <w:szCs w:val="24"/>
                <w:shd w:val="clear" w:color="auto" w:fill="FFFFFF"/>
              </w:rPr>
              <w:t>bảo vệ nguồn lợi thủy sản ven bờ, đảm bảo sinh kế cho người dân tại khu vực ven biển và góp phần bảo vệ chủ quyền biển đảo.</w:t>
            </w:r>
          </w:p>
        </w:tc>
      </w:tr>
    </w:tbl>
    <w:p w14:paraId="626FFE0A" w14:textId="25F6C0B6" w:rsidR="003B0A8A" w:rsidRPr="00FD243C" w:rsidRDefault="003B0A8A" w:rsidP="00E85C03">
      <w:pPr>
        <w:spacing w:before="60" w:after="60" w:line="260" w:lineRule="exact"/>
        <w:rPr>
          <w:sz w:val="22"/>
          <w:szCs w:val="22"/>
        </w:rPr>
      </w:pPr>
    </w:p>
    <w:sectPr w:rsidR="003B0A8A" w:rsidRPr="00FD243C" w:rsidSect="002979BC">
      <w:headerReference w:type="default" r:id="rId8"/>
      <w:pgSz w:w="16840" w:h="11907" w:orient="landscape" w:code="9"/>
      <w:pgMar w:top="1134" w:right="1134" w:bottom="1134" w:left="1134" w:header="510" w:footer="51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AA1334" w14:textId="77777777" w:rsidR="00A035F9" w:rsidRDefault="00A035F9" w:rsidP="002979BC">
      <w:pPr>
        <w:spacing w:after="0" w:line="240" w:lineRule="auto"/>
      </w:pPr>
      <w:r>
        <w:separator/>
      </w:r>
    </w:p>
  </w:endnote>
  <w:endnote w:type="continuationSeparator" w:id="0">
    <w:p w14:paraId="3FDBC149" w14:textId="77777777" w:rsidR="00A035F9" w:rsidRDefault="00A035F9" w:rsidP="00297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Condensed">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VNI-Times">
    <w:charset w:val="00"/>
    <w:family w:val="auto"/>
    <w:pitch w:val="variable"/>
    <w:sig w:usb0="00000007" w:usb1="00000000" w:usb2="00000000" w:usb3="00000000" w:csb0="00000013" w:csb1="00000000"/>
  </w:font>
  <w:font w:name="Arial Unicode MS">
    <w:panose1 w:val="020B0604020202020204"/>
    <w:charset w:val="00"/>
    <w:family w:val="roman"/>
    <w:notTrueType/>
    <w:pitch w:val="variable"/>
    <w:sig w:usb0="00000003" w:usb1="00000000" w:usb2="00000000" w:usb3="00000000" w:csb0="00000001" w:csb1="00000000"/>
  </w:font>
  <w:font w:name="@Arial Unicode MS">
    <w:charset w:val="80"/>
    <w:family w:val="swiss"/>
    <w:pitch w:val="variable"/>
    <w:sig w:usb0="F7FFAFFF" w:usb1="E9DFFFFF" w:usb2="0000003F" w:usb3="00000000" w:csb0="003F01FF" w:csb1="00000000"/>
  </w:font>
  <w:font w:name=".VnTime">
    <w:altName w:val="Courier New"/>
    <w:charset w:val="00"/>
    <w:family w:val="swiss"/>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VnArial">
    <w:altName w:val="Courier New"/>
    <w:charset w:val="00"/>
    <w:family w:val="swiss"/>
    <w:pitch w:val="variable"/>
    <w:sig w:usb0="00000001" w:usb1="00000000" w:usb2="00000000" w:usb3="00000000" w:csb0="0000001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50FD32" w14:textId="77777777" w:rsidR="00A035F9" w:rsidRDefault="00A035F9" w:rsidP="002979BC">
      <w:pPr>
        <w:spacing w:after="0" w:line="240" w:lineRule="auto"/>
      </w:pPr>
      <w:r>
        <w:separator/>
      </w:r>
    </w:p>
  </w:footnote>
  <w:footnote w:type="continuationSeparator" w:id="0">
    <w:p w14:paraId="2A3C39E1" w14:textId="77777777" w:rsidR="00A035F9" w:rsidRDefault="00A035F9" w:rsidP="002979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5086651"/>
      <w:docPartObj>
        <w:docPartGallery w:val="Page Numbers (Top of Page)"/>
        <w:docPartUnique/>
      </w:docPartObj>
    </w:sdtPr>
    <w:sdtEndPr>
      <w:rPr>
        <w:noProof/>
      </w:rPr>
    </w:sdtEndPr>
    <w:sdtContent>
      <w:p w14:paraId="277B2FA5" w14:textId="0A1A3149" w:rsidR="00D42FB1" w:rsidRDefault="00D42FB1" w:rsidP="00B4368F">
        <w:pPr>
          <w:pStyle w:val="Header"/>
          <w:jc w:val="center"/>
        </w:pPr>
        <w:r>
          <w:fldChar w:fldCharType="begin"/>
        </w:r>
        <w:r>
          <w:instrText xml:space="preserve"> PAGE   \* MERGEFORMAT </w:instrText>
        </w:r>
        <w:r>
          <w:fldChar w:fldCharType="separate"/>
        </w:r>
        <w:r w:rsidR="002B18D9">
          <w:rPr>
            <w:noProof/>
          </w:rPr>
          <w:t>21</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6E6CED"/>
    <w:multiLevelType w:val="multilevel"/>
    <w:tmpl w:val="FFF88416"/>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1C8419E3"/>
    <w:multiLevelType w:val="hybridMultilevel"/>
    <w:tmpl w:val="A024EB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990E64"/>
    <w:multiLevelType w:val="hybridMultilevel"/>
    <w:tmpl w:val="DCB21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B1456E"/>
    <w:multiLevelType w:val="singleLevel"/>
    <w:tmpl w:val="EE2816C0"/>
    <w:lvl w:ilvl="0">
      <w:start w:val="1"/>
      <w:numFmt w:val="bullet"/>
      <w:pStyle w:val="Cutrc2"/>
      <w:lvlText w:val="–"/>
      <w:lvlJc w:val="left"/>
      <w:pPr>
        <w:tabs>
          <w:tab w:val="num" w:pos="576"/>
        </w:tabs>
        <w:ind w:left="576" w:hanging="576"/>
      </w:pPr>
      <w:rPr>
        <w:rFonts w:ascii="Univers Condensed" w:hAnsi="Univers Condensed" w:hint="default"/>
        <w:b/>
        <w:i w:val="0"/>
        <w:sz w:val="21"/>
      </w:rPr>
    </w:lvl>
  </w:abstractNum>
  <w:abstractNum w:abstractNumId="4">
    <w:nsid w:val="523A4664"/>
    <w:multiLevelType w:val="hybridMultilevel"/>
    <w:tmpl w:val="888E4BA4"/>
    <w:lvl w:ilvl="0" w:tplc="C6089396">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DCB5B55"/>
    <w:multiLevelType w:val="hybridMultilevel"/>
    <w:tmpl w:val="6F906CD6"/>
    <w:lvl w:ilvl="0" w:tplc="ACD88DC6">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nsid w:val="7C30082D"/>
    <w:multiLevelType w:val="multilevel"/>
    <w:tmpl w:val="D292A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num>
  <w:num w:numId="3">
    <w:abstractNumId w:val="3"/>
  </w:num>
  <w:num w:numId="4">
    <w:abstractNumId w:val="5"/>
  </w:num>
  <w:num w:numId="5">
    <w:abstractNumId w:val="6"/>
  </w:num>
  <w:num w:numId="6">
    <w:abstractNumId w:val="1"/>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668"/>
    <w:rsid w:val="0000166E"/>
    <w:rsid w:val="00005A5F"/>
    <w:rsid w:val="00011658"/>
    <w:rsid w:val="00017201"/>
    <w:rsid w:val="00020CDD"/>
    <w:rsid w:val="00024C4C"/>
    <w:rsid w:val="0003412A"/>
    <w:rsid w:val="000344E1"/>
    <w:rsid w:val="00035CBC"/>
    <w:rsid w:val="000562CB"/>
    <w:rsid w:val="00065411"/>
    <w:rsid w:val="000742BB"/>
    <w:rsid w:val="000A3EB3"/>
    <w:rsid w:val="000A62D6"/>
    <w:rsid w:val="000A6ABD"/>
    <w:rsid w:val="000B1853"/>
    <w:rsid w:val="000C70AD"/>
    <w:rsid w:val="000E1FEF"/>
    <w:rsid w:val="000F018E"/>
    <w:rsid w:val="00107FCF"/>
    <w:rsid w:val="00114F4E"/>
    <w:rsid w:val="0011646F"/>
    <w:rsid w:val="00127355"/>
    <w:rsid w:val="00146237"/>
    <w:rsid w:val="0015150B"/>
    <w:rsid w:val="00154B92"/>
    <w:rsid w:val="00162BEF"/>
    <w:rsid w:val="001634F4"/>
    <w:rsid w:val="00173A69"/>
    <w:rsid w:val="0017402A"/>
    <w:rsid w:val="00175309"/>
    <w:rsid w:val="001873F7"/>
    <w:rsid w:val="00196B38"/>
    <w:rsid w:val="00197758"/>
    <w:rsid w:val="00197D65"/>
    <w:rsid w:val="001B15A8"/>
    <w:rsid w:val="001B30E4"/>
    <w:rsid w:val="001B37AD"/>
    <w:rsid w:val="001C09AE"/>
    <w:rsid w:val="001C0D0A"/>
    <w:rsid w:val="001C765B"/>
    <w:rsid w:val="001C7DB7"/>
    <w:rsid w:val="001D2D55"/>
    <w:rsid w:val="001E25C4"/>
    <w:rsid w:val="001E2F08"/>
    <w:rsid w:val="001F2AC4"/>
    <w:rsid w:val="0020433C"/>
    <w:rsid w:val="0021017D"/>
    <w:rsid w:val="002148D2"/>
    <w:rsid w:val="0021760C"/>
    <w:rsid w:val="00220668"/>
    <w:rsid w:val="002269AF"/>
    <w:rsid w:val="00231D25"/>
    <w:rsid w:val="00247E9A"/>
    <w:rsid w:val="002509D4"/>
    <w:rsid w:val="00256AF7"/>
    <w:rsid w:val="0026656E"/>
    <w:rsid w:val="00271B9D"/>
    <w:rsid w:val="00285D96"/>
    <w:rsid w:val="00286FCF"/>
    <w:rsid w:val="00290A8C"/>
    <w:rsid w:val="002979BC"/>
    <w:rsid w:val="002A100F"/>
    <w:rsid w:val="002B0215"/>
    <w:rsid w:val="002B18D9"/>
    <w:rsid w:val="002B2646"/>
    <w:rsid w:val="002C1596"/>
    <w:rsid w:val="002C17AE"/>
    <w:rsid w:val="002D3A32"/>
    <w:rsid w:val="002E0968"/>
    <w:rsid w:val="002E3121"/>
    <w:rsid w:val="002E6BA5"/>
    <w:rsid w:val="00304B8A"/>
    <w:rsid w:val="003058DD"/>
    <w:rsid w:val="003160E2"/>
    <w:rsid w:val="0032491A"/>
    <w:rsid w:val="00334E16"/>
    <w:rsid w:val="003372BE"/>
    <w:rsid w:val="0034426A"/>
    <w:rsid w:val="00360370"/>
    <w:rsid w:val="003606F5"/>
    <w:rsid w:val="003618E4"/>
    <w:rsid w:val="0036407D"/>
    <w:rsid w:val="003721BB"/>
    <w:rsid w:val="0039024A"/>
    <w:rsid w:val="00396482"/>
    <w:rsid w:val="00397D3A"/>
    <w:rsid w:val="003A7E86"/>
    <w:rsid w:val="003B0A8A"/>
    <w:rsid w:val="003C1E6C"/>
    <w:rsid w:val="003C5C37"/>
    <w:rsid w:val="003D6886"/>
    <w:rsid w:val="003E59EF"/>
    <w:rsid w:val="003E6715"/>
    <w:rsid w:val="003F301F"/>
    <w:rsid w:val="003F356D"/>
    <w:rsid w:val="003F77D9"/>
    <w:rsid w:val="004077E3"/>
    <w:rsid w:val="00414566"/>
    <w:rsid w:val="00423C89"/>
    <w:rsid w:val="0043250F"/>
    <w:rsid w:val="00440754"/>
    <w:rsid w:val="004422BA"/>
    <w:rsid w:val="004429FD"/>
    <w:rsid w:val="00445FDD"/>
    <w:rsid w:val="004474E3"/>
    <w:rsid w:val="00457E9B"/>
    <w:rsid w:val="00470BA1"/>
    <w:rsid w:val="00475056"/>
    <w:rsid w:val="004758C8"/>
    <w:rsid w:val="004858BF"/>
    <w:rsid w:val="00485AB2"/>
    <w:rsid w:val="004914CD"/>
    <w:rsid w:val="004919BC"/>
    <w:rsid w:val="0049556A"/>
    <w:rsid w:val="004B258A"/>
    <w:rsid w:val="004C79B6"/>
    <w:rsid w:val="004D4077"/>
    <w:rsid w:val="004E25E9"/>
    <w:rsid w:val="004E3698"/>
    <w:rsid w:val="004E3D84"/>
    <w:rsid w:val="004E3F3D"/>
    <w:rsid w:val="004E699E"/>
    <w:rsid w:val="004F7086"/>
    <w:rsid w:val="00502E5B"/>
    <w:rsid w:val="005044A3"/>
    <w:rsid w:val="005110C0"/>
    <w:rsid w:val="00521989"/>
    <w:rsid w:val="0052210F"/>
    <w:rsid w:val="00535736"/>
    <w:rsid w:val="0053688E"/>
    <w:rsid w:val="005370E4"/>
    <w:rsid w:val="00537254"/>
    <w:rsid w:val="00537B28"/>
    <w:rsid w:val="00544E20"/>
    <w:rsid w:val="00561162"/>
    <w:rsid w:val="00562371"/>
    <w:rsid w:val="00571F92"/>
    <w:rsid w:val="005A3B5D"/>
    <w:rsid w:val="005A4903"/>
    <w:rsid w:val="005A4AF3"/>
    <w:rsid w:val="005A4DBD"/>
    <w:rsid w:val="005A601C"/>
    <w:rsid w:val="005B0B78"/>
    <w:rsid w:val="005B14E5"/>
    <w:rsid w:val="005B3A93"/>
    <w:rsid w:val="005B57E6"/>
    <w:rsid w:val="005C0C28"/>
    <w:rsid w:val="005C45C5"/>
    <w:rsid w:val="005D1CCD"/>
    <w:rsid w:val="005D6AEC"/>
    <w:rsid w:val="005E39E1"/>
    <w:rsid w:val="005E44BF"/>
    <w:rsid w:val="005E515C"/>
    <w:rsid w:val="005F17B0"/>
    <w:rsid w:val="00605C83"/>
    <w:rsid w:val="00610DAB"/>
    <w:rsid w:val="00611E21"/>
    <w:rsid w:val="00617171"/>
    <w:rsid w:val="00626D72"/>
    <w:rsid w:val="00632BA3"/>
    <w:rsid w:val="00641BF8"/>
    <w:rsid w:val="00651B05"/>
    <w:rsid w:val="006554BE"/>
    <w:rsid w:val="00664462"/>
    <w:rsid w:val="006744F1"/>
    <w:rsid w:val="006834AD"/>
    <w:rsid w:val="00686061"/>
    <w:rsid w:val="00687425"/>
    <w:rsid w:val="006A3ADB"/>
    <w:rsid w:val="006C1FC8"/>
    <w:rsid w:val="006C227D"/>
    <w:rsid w:val="006C549A"/>
    <w:rsid w:val="006E13D8"/>
    <w:rsid w:val="006E6490"/>
    <w:rsid w:val="006E7642"/>
    <w:rsid w:val="006F18D0"/>
    <w:rsid w:val="006F7D88"/>
    <w:rsid w:val="0070396A"/>
    <w:rsid w:val="00704965"/>
    <w:rsid w:val="00704D9B"/>
    <w:rsid w:val="00726A62"/>
    <w:rsid w:val="00735F55"/>
    <w:rsid w:val="00741157"/>
    <w:rsid w:val="007504BD"/>
    <w:rsid w:val="00754D7E"/>
    <w:rsid w:val="00780E5C"/>
    <w:rsid w:val="00785A4B"/>
    <w:rsid w:val="007862C3"/>
    <w:rsid w:val="00787A26"/>
    <w:rsid w:val="007A3B30"/>
    <w:rsid w:val="007C5E6C"/>
    <w:rsid w:val="007C6F91"/>
    <w:rsid w:val="007C7294"/>
    <w:rsid w:val="007D0FD7"/>
    <w:rsid w:val="007E006D"/>
    <w:rsid w:val="007E7592"/>
    <w:rsid w:val="007F3BE6"/>
    <w:rsid w:val="0080264D"/>
    <w:rsid w:val="00802E59"/>
    <w:rsid w:val="008049A0"/>
    <w:rsid w:val="00805024"/>
    <w:rsid w:val="00810DB3"/>
    <w:rsid w:val="00817629"/>
    <w:rsid w:val="008274C8"/>
    <w:rsid w:val="00850550"/>
    <w:rsid w:val="008530CE"/>
    <w:rsid w:val="008640AA"/>
    <w:rsid w:val="00870993"/>
    <w:rsid w:val="008716B3"/>
    <w:rsid w:val="008804DB"/>
    <w:rsid w:val="0088517E"/>
    <w:rsid w:val="00886D5E"/>
    <w:rsid w:val="008A2541"/>
    <w:rsid w:val="008A6F6F"/>
    <w:rsid w:val="008B1AEE"/>
    <w:rsid w:val="008B689D"/>
    <w:rsid w:val="008C0193"/>
    <w:rsid w:val="008C5E39"/>
    <w:rsid w:val="008D210F"/>
    <w:rsid w:val="008E0F9E"/>
    <w:rsid w:val="008E24EA"/>
    <w:rsid w:val="008E40CC"/>
    <w:rsid w:val="008E69F9"/>
    <w:rsid w:val="008F70BF"/>
    <w:rsid w:val="00900340"/>
    <w:rsid w:val="0090358E"/>
    <w:rsid w:val="00903E9F"/>
    <w:rsid w:val="00904CF0"/>
    <w:rsid w:val="00905EE6"/>
    <w:rsid w:val="00931E3D"/>
    <w:rsid w:val="009412C9"/>
    <w:rsid w:val="009432F4"/>
    <w:rsid w:val="00956DF4"/>
    <w:rsid w:val="009604AD"/>
    <w:rsid w:val="00960F1B"/>
    <w:rsid w:val="0097605D"/>
    <w:rsid w:val="0097770F"/>
    <w:rsid w:val="00996E97"/>
    <w:rsid w:val="00997D22"/>
    <w:rsid w:val="009A4275"/>
    <w:rsid w:val="009B10ED"/>
    <w:rsid w:val="009D4461"/>
    <w:rsid w:val="009D4D74"/>
    <w:rsid w:val="009D4E78"/>
    <w:rsid w:val="009F4020"/>
    <w:rsid w:val="009F5FD1"/>
    <w:rsid w:val="00A021EB"/>
    <w:rsid w:val="00A035F9"/>
    <w:rsid w:val="00A145CF"/>
    <w:rsid w:val="00A275EA"/>
    <w:rsid w:val="00A34380"/>
    <w:rsid w:val="00A408C4"/>
    <w:rsid w:val="00A420D9"/>
    <w:rsid w:val="00A43ECB"/>
    <w:rsid w:val="00A4723B"/>
    <w:rsid w:val="00A523E3"/>
    <w:rsid w:val="00A60342"/>
    <w:rsid w:val="00A73D8D"/>
    <w:rsid w:val="00A7439C"/>
    <w:rsid w:val="00A753AF"/>
    <w:rsid w:val="00A77E40"/>
    <w:rsid w:val="00A92446"/>
    <w:rsid w:val="00A92CD1"/>
    <w:rsid w:val="00AB1D7F"/>
    <w:rsid w:val="00AB2818"/>
    <w:rsid w:val="00AE1CE2"/>
    <w:rsid w:val="00AE2B60"/>
    <w:rsid w:val="00B022D4"/>
    <w:rsid w:val="00B033EA"/>
    <w:rsid w:val="00B04980"/>
    <w:rsid w:val="00B062BB"/>
    <w:rsid w:val="00B16AF0"/>
    <w:rsid w:val="00B2090D"/>
    <w:rsid w:val="00B4368F"/>
    <w:rsid w:val="00B46570"/>
    <w:rsid w:val="00B46CFB"/>
    <w:rsid w:val="00B4725C"/>
    <w:rsid w:val="00B61889"/>
    <w:rsid w:val="00B61F89"/>
    <w:rsid w:val="00B65CB4"/>
    <w:rsid w:val="00B7091C"/>
    <w:rsid w:val="00B7614A"/>
    <w:rsid w:val="00B767A6"/>
    <w:rsid w:val="00B77BA3"/>
    <w:rsid w:val="00B813CC"/>
    <w:rsid w:val="00B953D7"/>
    <w:rsid w:val="00BA18DD"/>
    <w:rsid w:val="00BA2852"/>
    <w:rsid w:val="00BA3626"/>
    <w:rsid w:val="00BA432F"/>
    <w:rsid w:val="00BB3213"/>
    <w:rsid w:val="00BB59D6"/>
    <w:rsid w:val="00BC5711"/>
    <w:rsid w:val="00BE371D"/>
    <w:rsid w:val="00BF07C5"/>
    <w:rsid w:val="00BF4406"/>
    <w:rsid w:val="00BF4C15"/>
    <w:rsid w:val="00BF555A"/>
    <w:rsid w:val="00C2112E"/>
    <w:rsid w:val="00C22482"/>
    <w:rsid w:val="00C2400A"/>
    <w:rsid w:val="00C245B6"/>
    <w:rsid w:val="00C51AD0"/>
    <w:rsid w:val="00C55026"/>
    <w:rsid w:val="00C563C0"/>
    <w:rsid w:val="00C62C18"/>
    <w:rsid w:val="00C65991"/>
    <w:rsid w:val="00C7278C"/>
    <w:rsid w:val="00C95523"/>
    <w:rsid w:val="00CD06DE"/>
    <w:rsid w:val="00CD0F8E"/>
    <w:rsid w:val="00CD3190"/>
    <w:rsid w:val="00CE3632"/>
    <w:rsid w:val="00CF0EEC"/>
    <w:rsid w:val="00CF55B5"/>
    <w:rsid w:val="00D06A64"/>
    <w:rsid w:val="00D2123F"/>
    <w:rsid w:val="00D25482"/>
    <w:rsid w:val="00D375E8"/>
    <w:rsid w:val="00D426A6"/>
    <w:rsid w:val="00D42FB1"/>
    <w:rsid w:val="00D44CA3"/>
    <w:rsid w:val="00D5244F"/>
    <w:rsid w:val="00D67539"/>
    <w:rsid w:val="00D728B3"/>
    <w:rsid w:val="00D81205"/>
    <w:rsid w:val="00D81D00"/>
    <w:rsid w:val="00D82689"/>
    <w:rsid w:val="00D84CA5"/>
    <w:rsid w:val="00D84D35"/>
    <w:rsid w:val="00DA4D1C"/>
    <w:rsid w:val="00DC6EEA"/>
    <w:rsid w:val="00DD0715"/>
    <w:rsid w:val="00DD5915"/>
    <w:rsid w:val="00DE2ACB"/>
    <w:rsid w:val="00DF38A8"/>
    <w:rsid w:val="00DF6621"/>
    <w:rsid w:val="00DF791F"/>
    <w:rsid w:val="00E0410C"/>
    <w:rsid w:val="00E047CB"/>
    <w:rsid w:val="00E07622"/>
    <w:rsid w:val="00E1186C"/>
    <w:rsid w:val="00E170ED"/>
    <w:rsid w:val="00E35366"/>
    <w:rsid w:val="00E46CED"/>
    <w:rsid w:val="00E51CC2"/>
    <w:rsid w:val="00E540B8"/>
    <w:rsid w:val="00E67C27"/>
    <w:rsid w:val="00E724AE"/>
    <w:rsid w:val="00E752FC"/>
    <w:rsid w:val="00E7576A"/>
    <w:rsid w:val="00E85C03"/>
    <w:rsid w:val="00E95D62"/>
    <w:rsid w:val="00E96CA5"/>
    <w:rsid w:val="00EB1BD0"/>
    <w:rsid w:val="00EB2945"/>
    <w:rsid w:val="00ED2BF5"/>
    <w:rsid w:val="00ED5010"/>
    <w:rsid w:val="00EF72C1"/>
    <w:rsid w:val="00F01992"/>
    <w:rsid w:val="00F10711"/>
    <w:rsid w:val="00F41011"/>
    <w:rsid w:val="00F4213F"/>
    <w:rsid w:val="00F603CE"/>
    <w:rsid w:val="00F63255"/>
    <w:rsid w:val="00F730FB"/>
    <w:rsid w:val="00F73738"/>
    <w:rsid w:val="00F77CB0"/>
    <w:rsid w:val="00F77EC3"/>
    <w:rsid w:val="00F80414"/>
    <w:rsid w:val="00F970D2"/>
    <w:rsid w:val="00FA2509"/>
    <w:rsid w:val="00FC16C9"/>
    <w:rsid w:val="00FC75EE"/>
    <w:rsid w:val="00FD243C"/>
    <w:rsid w:val="00FE4BCD"/>
    <w:rsid w:val="00FE5BEE"/>
    <w:rsid w:val="00FE6D63"/>
    <w:rsid w:val="00FF293D"/>
    <w:rsid w:val="00FF33F9"/>
    <w:rsid w:val="00FF6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54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caption" w:semiHidden="1" w:uiPriority="35" w:unhideWhenUsed="1" w:qFormat="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qFormat="1"/>
    <w:lsdException w:name="endnote text" w:semiHidden="1" w:uiPriority="99" w:unhideWhenUsed="1" w:qFormat="1"/>
    <w:lsdException w:name="List" w:semiHidden="1" w:uiPriority="99" w:unhideWhenUsed="1"/>
    <w:lsdException w:name="List 2" w:semiHidden="1" w:uiPriority="99" w:unhideWhenUsed="1"/>
    <w:lsdException w:name="List 3" w:semiHidden="1" w:uiPriority="99" w:unhideWhenUsed="1"/>
    <w:lsdException w:name="Title" w:qFormat="1"/>
    <w:lsdException w:name="Default Paragraph Font" w:semiHidden="1" w:unhideWhenUsed="1"/>
    <w:lsdException w:name="Body Text" w:semiHidden="1" w:uiPriority="99" w:unhideWhenUsed="1" w:qFormat="1"/>
    <w:lsdException w:name="Body Text Indent" w:semiHidden="1" w:unhideWhenUsed="1" w:qFormat="1"/>
    <w:lsdException w:name="Subtitle" w:uiPriority="1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Preformatted"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A601C"/>
    <w:pPr>
      <w:spacing w:after="160" w:line="254" w:lineRule="auto"/>
    </w:pPr>
    <w:rPr>
      <w:rFonts w:ascii="Times New Roman" w:eastAsia="Calibri" w:hAnsi="Times New Roman" w:cs="Times New Roman"/>
      <w:sz w:val="28"/>
      <w:szCs w:val="28"/>
    </w:rPr>
  </w:style>
  <w:style w:type="paragraph" w:styleId="Heading1">
    <w:name w:val="heading 1"/>
    <w:basedOn w:val="Normal"/>
    <w:next w:val="Normal"/>
    <w:link w:val="Heading1Char"/>
    <w:uiPriority w:val="9"/>
    <w:qFormat/>
    <w:rsid w:val="001B15A8"/>
    <w:pPr>
      <w:keepNext/>
      <w:keepLines/>
      <w:jc w:val="both"/>
      <w:outlineLvl w:val="0"/>
    </w:pPr>
    <w:rPr>
      <w:rFonts w:eastAsia="Times New Roman"/>
      <w:b/>
      <w:szCs w:val="32"/>
      <w:lang w:val="x-none" w:eastAsia="x-none"/>
    </w:rPr>
  </w:style>
  <w:style w:type="paragraph" w:styleId="Heading2">
    <w:name w:val="heading 2"/>
    <w:basedOn w:val="Normal"/>
    <w:next w:val="Normal"/>
    <w:link w:val="Heading2Char"/>
    <w:uiPriority w:val="9"/>
    <w:qFormat/>
    <w:rsid w:val="001B15A8"/>
    <w:pPr>
      <w:keepNext/>
      <w:keepLines/>
      <w:spacing w:before="40" w:line="288" w:lineRule="auto"/>
      <w:jc w:val="both"/>
      <w:outlineLvl w:val="1"/>
    </w:pPr>
    <w:rPr>
      <w:rFonts w:eastAsia="Times New Roman"/>
      <w:b/>
      <w:sz w:val="26"/>
      <w:szCs w:val="26"/>
      <w:lang w:val="x-none" w:eastAsia="x-none"/>
    </w:rPr>
  </w:style>
  <w:style w:type="paragraph" w:styleId="Heading3">
    <w:name w:val="heading 3"/>
    <w:basedOn w:val="Normal"/>
    <w:link w:val="Heading3Char"/>
    <w:uiPriority w:val="9"/>
    <w:qFormat/>
    <w:rsid w:val="001B15A8"/>
    <w:pPr>
      <w:keepNext/>
      <w:keepLines/>
      <w:spacing w:before="40" w:line="288" w:lineRule="auto"/>
      <w:jc w:val="both"/>
      <w:outlineLvl w:val="2"/>
    </w:pPr>
    <w:rPr>
      <w:rFonts w:eastAsia="Times New Roman"/>
      <w:b/>
      <w:i/>
      <w:lang w:val="x-none" w:eastAsia="x-none"/>
    </w:rPr>
  </w:style>
  <w:style w:type="paragraph" w:styleId="Heading4">
    <w:name w:val="heading 4"/>
    <w:basedOn w:val="Normal"/>
    <w:next w:val="Normal"/>
    <w:link w:val="Heading4Char"/>
    <w:uiPriority w:val="9"/>
    <w:qFormat/>
    <w:rsid w:val="001B15A8"/>
    <w:pPr>
      <w:keepNext/>
      <w:keepLines/>
      <w:spacing w:before="40" w:line="288" w:lineRule="auto"/>
      <w:jc w:val="both"/>
      <w:outlineLvl w:val="3"/>
    </w:pPr>
    <w:rPr>
      <w:rFonts w:eastAsia="Times New Roman"/>
      <w:i/>
      <w:iCs/>
      <w:color w:val="2E74B5"/>
      <w:lang w:val="x-none" w:eastAsia="x-none"/>
    </w:rPr>
  </w:style>
  <w:style w:type="paragraph" w:styleId="Heading5">
    <w:name w:val="heading 5"/>
    <w:basedOn w:val="Normal"/>
    <w:next w:val="Normal"/>
    <w:link w:val="Heading5Char"/>
    <w:uiPriority w:val="9"/>
    <w:qFormat/>
    <w:rsid w:val="001B15A8"/>
    <w:pPr>
      <w:keepNext/>
      <w:keepLines/>
      <w:spacing w:before="40" w:line="288" w:lineRule="auto"/>
      <w:jc w:val="both"/>
      <w:outlineLvl w:val="4"/>
    </w:pPr>
    <w:rPr>
      <w:rFonts w:eastAsia="Times New Roman"/>
      <w:color w:val="2E74B5"/>
      <w:lang w:val="x-none" w:eastAsia="x-none"/>
    </w:rPr>
  </w:style>
  <w:style w:type="paragraph" w:styleId="Heading6">
    <w:name w:val="heading 6"/>
    <w:basedOn w:val="Normal"/>
    <w:next w:val="Normal"/>
    <w:link w:val="Heading6Char"/>
    <w:uiPriority w:val="9"/>
    <w:qFormat/>
    <w:rsid w:val="001B15A8"/>
    <w:pPr>
      <w:keepNext/>
      <w:keepLines/>
      <w:spacing w:before="40" w:line="288" w:lineRule="auto"/>
      <w:jc w:val="both"/>
      <w:outlineLvl w:val="5"/>
    </w:pPr>
    <w:rPr>
      <w:rFonts w:eastAsia="Times New Roman"/>
      <w:color w:val="1F4D78"/>
      <w:lang w:val="x-none" w:eastAsia="x-none"/>
    </w:rPr>
  </w:style>
  <w:style w:type="paragraph" w:styleId="Heading7">
    <w:name w:val="heading 7"/>
    <w:basedOn w:val="Normal"/>
    <w:next w:val="Normal"/>
    <w:link w:val="Heading7Char"/>
    <w:uiPriority w:val="9"/>
    <w:unhideWhenUsed/>
    <w:qFormat/>
    <w:rsid w:val="001B15A8"/>
    <w:pPr>
      <w:keepNext/>
      <w:keepLines/>
      <w:spacing w:before="40" w:line="288" w:lineRule="auto"/>
      <w:jc w:val="both"/>
      <w:outlineLvl w:val="6"/>
    </w:pPr>
    <w:rPr>
      <w:rFonts w:eastAsia="Times New Roman"/>
      <w:i/>
      <w:iCs/>
      <w:color w:val="1F4D78"/>
      <w:lang w:val="x-none" w:eastAsia="x-none"/>
    </w:rPr>
  </w:style>
  <w:style w:type="paragraph" w:styleId="Heading8">
    <w:name w:val="heading 8"/>
    <w:basedOn w:val="Normal"/>
    <w:next w:val="Normal"/>
    <w:link w:val="Heading8Char"/>
    <w:uiPriority w:val="9"/>
    <w:unhideWhenUsed/>
    <w:qFormat/>
    <w:rsid w:val="001B15A8"/>
    <w:pPr>
      <w:keepNext/>
      <w:keepLines/>
      <w:spacing w:before="40" w:line="288" w:lineRule="auto"/>
      <w:jc w:val="both"/>
      <w:outlineLvl w:val="7"/>
    </w:pPr>
    <w:rPr>
      <w:rFonts w:eastAsia="Times New Roman"/>
      <w:color w:val="272727"/>
      <w:sz w:val="21"/>
      <w:szCs w:val="21"/>
      <w:lang w:val="x-none" w:eastAsia="x-none"/>
    </w:rPr>
  </w:style>
  <w:style w:type="paragraph" w:styleId="Heading9">
    <w:name w:val="heading 9"/>
    <w:basedOn w:val="Normal"/>
    <w:next w:val="Normal"/>
    <w:link w:val="Heading9Char"/>
    <w:uiPriority w:val="9"/>
    <w:unhideWhenUsed/>
    <w:qFormat/>
    <w:rsid w:val="001B15A8"/>
    <w:pPr>
      <w:keepNext/>
      <w:keepLines/>
      <w:spacing w:before="40" w:line="288" w:lineRule="auto"/>
      <w:jc w:val="both"/>
      <w:outlineLvl w:val="8"/>
    </w:pPr>
    <w:rPr>
      <w:rFonts w:eastAsia="Times New Roman"/>
      <w:i/>
      <w:iCs/>
      <w:color w:val="272727"/>
      <w:sz w:val="21"/>
      <w:szCs w:val="21"/>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37pt">
    <w:name w:val="Văn bản nội dung (3) + 7 pt"/>
    <w:rsid w:val="001B15A8"/>
    <w:rPr>
      <w:rFonts w:ascii="Times New Roman" w:hAnsi="Times New Roman" w:cs="Times New Roman"/>
      <w:b/>
      <w:bCs/>
      <w:sz w:val="14"/>
      <w:szCs w:val="14"/>
      <w:u w:val="none"/>
    </w:rPr>
  </w:style>
  <w:style w:type="character" w:customStyle="1" w:styleId="Vnbnnidung2Khnginnghing">
    <w:name w:val="Văn bản nội dung (2) + Không in nghiêng"/>
    <w:basedOn w:val="Vnbnnidung2"/>
    <w:rsid w:val="001B15A8"/>
    <w:rPr>
      <w:rFonts w:ascii="Times New Roman" w:eastAsia="Arial" w:hAnsi="Times New Roman" w:cs="Times New Roman"/>
      <w:b/>
      <w:bCs/>
      <w:i/>
      <w:iCs/>
      <w:sz w:val="13"/>
      <w:szCs w:val="13"/>
      <w:u w:val="none"/>
      <w:shd w:val="clear" w:color="auto" w:fill="FFFFFF"/>
      <w:lang w:val="x-none" w:eastAsia="x-none"/>
    </w:rPr>
  </w:style>
  <w:style w:type="character" w:customStyle="1" w:styleId="Vnbnnidung785pt">
    <w:name w:val="Văn bản nội dung (7) + 8.5 pt"/>
    <w:aliases w:val="Không in đậm"/>
    <w:rsid w:val="001B15A8"/>
    <w:rPr>
      <w:rFonts w:ascii="Times New Roman" w:hAnsi="Times New Roman" w:cs="Times New Roman"/>
      <w:b/>
      <w:bCs/>
      <w:sz w:val="17"/>
      <w:szCs w:val="17"/>
      <w:u w:val="none"/>
    </w:rPr>
  </w:style>
  <w:style w:type="character" w:customStyle="1" w:styleId="Vnbnnidung7Chhoanh">
    <w:name w:val="Văn bản nội dung (7) + Chữ hoa nhỏ"/>
    <w:rsid w:val="001B15A8"/>
    <w:rPr>
      <w:rFonts w:ascii="Times New Roman" w:hAnsi="Times New Roman" w:cs="Times New Roman"/>
      <w:b/>
      <w:bCs/>
      <w:smallCaps/>
      <w:sz w:val="11"/>
      <w:szCs w:val="11"/>
      <w:u w:val="none"/>
      <w:lang w:val="en-US" w:eastAsia="en-US"/>
    </w:rPr>
  </w:style>
  <w:style w:type="character" w:customStyle="1" w:styleId="Vnbnnidung2Khnginnghing1">
    <w:name w:val="Văn bản nội dung (2) + Không in nghiêng1"/>
    <w:basedOn w:val="Vnbnnidung2"/>
    <w:rsid w:val="001B15A8"/>
    <w:rPr>
      <w:rFonts w:ascii="Times New Roman" w:eastAsia="Arial" w:hAnsi="Times New Roman" w:cs="Times New Roman"/>
      <w:b/>
      <w:bCs/>
      <w:i/>
      <w:iCs/>
      <w:sz w:val="13"/>
      <w:szCs w:val="13"/>
      <w:u w:val="none"/>
      <w:shd w:val="clear" w:color="auto" w:fill="FFFFFF"/>
      <w:lang w:val="x-none" w:eastAsia="x-none"/>
    </w:rPr>
  </w:style>
  <w:style w:type="paragraph" w:customStyle="1" w:styleId="Tiu1">
    <w:name w:val="Tiêu đề #1"/>
    <w:basedOn w:val="Normal"/>
    <w:link w:val="Tiu10"/>
    <w:rsid w:val="001B15A8"/>
    <w:pPr>
      <w:shd w:val="clear" w:color="auto" w:fill="FFFFFF"/>
      <w:spacing w:line="240" w:lineRule="atLeast"/>
      <w:jc w:val="both"/>
      <w:outlineLvl w:val="0"/>
    </w:pPr>
    <w:rPr>
      <w:b/>
      <w:bCs/>
      <w:sz w:val="13"/>
      <w:szCs w:val="13"/>
      <w:lang w:val="x-none" w:eastAsia="x-none"/>
    </w:rPr>
  </w:style>
  <w:style w:type="character" w:customStyle="1" w:styleId="Tiu10">
    <w:name w:val="Tiêu đề #1_"/>
    <w:link w:val="Tiu1"/>
    <w:rsid w:val="001B15A8"/>
    <w:rPr>
      <w:rFonts w:eastAsia="Arial" w:cs="Arial"/>
      <w:b/>
      <w:bCs/>
      <w:sz w:val="13"/>
      <w:szCs w:val="13"/>
      <w:shd w:val="clear" w:color="auto" w:fill="FFFFFF"/>
      <w:lang w:val="x-none" w:eastAsia="x-none"/>
    </w:rPr>
  </w:style>
  <w:style w:type="paragraph" w:customStyle="1" w:styleId="Vnbnnidung3">
    <w:name w:val="Văn bản nội dung (3)"/>
    <w:basedOn w:val="Normal"/>
    <w:link w:val="Vnbnnidung30"/>
    <w:rsid w:val="001B15A8"/>
    <w:pPr>
      <w:shd w:val="clear" w:color="auto" w:fill="FFFFFF"/>
      <w:spacing w:line="176" w:lineRule="exact"/>
      <w:jc w:val="center"/>
    </w:pPr>
    <w:rPr>
      <w:b/>
      <w:bCs/>
      <w:sz w:val="13"/>
      <w:szCs w:val="13"/>
      <w:lang w:val="x-none" w:eastAsia="x-none"/>
    </w:rPr>
  </w:style>
  <w:style w:type="character" w:customStyle="1" w:styleId="Vnbnnidung30">
    <w:name w:val="Văn bản nội dung (3)_"/>
    <w:link w:val="Vnbnnidung3"/>
    <w:rsid w:val="001B15A8"/>
    <w:rPr>
      <w:rFonts w:eastAsia="Arial" w:cs="Arial"/>
      <w:b/>
      <w:bCs/>
      <w:sz w:val="13"/>
      <w:szCs w:val="13"/>
      <w:shd w:val="clear" w:color="auto" w:fill="FFFFFF"/>
      <w:lang w:val="x-none" w:eastAsia="x-none"/>
    </w:rPr>
  </w:style>
  <w:style w:type="paragraph" w:customStyle="1" w:styleId="Vnbnnidung20">
    <w:name w:val="Văn bản nội dung (2)"/>
    <w:basedOn w:val="Normal"/>
    <w:link w:val="Vnbnnidung2"/>
    <w:rsid w:val="001B15A8"/>
    <w:pPr>
      <w:shd w:val="clear" w:color="auto" w:fill="FFFFFF"/>
      <w:spacing w:line="240" w:lineRule="atLeast"/>
      <w:jc w:val="both"/>
    </w:pPr>
    <w:rPr>
      <w:b/>
      <w:bCs/>
      <w:i/>
      <w:iCs/>
      <w:sz w:val="13"/>
      <w:szCs w:val="13"/>
      <w:lang w:val="x-none" w:eastAsia="x-none"/>
    </w:rPr>
  </w:style>
  <w:style w:type="character" w:customStyle="1" w:styleId="Vnbnnidung2">
    <w:name w:val="Văn bản nội dung (2)_"/>
    <w:link w:val="Vnbnnidung20"/>
    <w:rsid w:val="001B15A8"/>
    <w:rPr>
      <w:rFonts w:eastAsia="Arial" w:cs="Arial"/>
      <w:b/>
      <w:bCs/>
      <w:i/>
      <w:iCs/>
      <w:sz w:val="13"/>
      <w:szCs w:val="13"/>
      <w:shd w:val="clear" w:color="auto" w:fill="FFFFFF"/>
      <w:lang w:val="x-none" w:eastAsia="x-none"/>
    </w:rPr>
  </w:style>
  <w:style w:type="paragraph" w:customStyle="1" w:styleId="Vnbnnidung4">
    <w:name w:val="Văn bản nội dung (4)"/>
    <w:basedOn w:val="Normal"/>
    <w:link w:val="Vnbnnidung40"/>
    <w:rsid w:val="001B15A8"/>
    <w:pPr>
      <w:shd w:val="clear" w:color="auto" w:fill="FFFFFF"/>
      <w:spacing w:line="166" w:lineRule="exact"/>
      <w:ind w:firstLine="320"/>
      <w:jc w:val="both"/>
    </w:pPr>
    <w:rPr>
      <w:b/>
      <w:bCs/>
      <w:sz w:val="13"/>
      <w:szCs w:val="13"/>
      <w:lang w:val="x-none" w:eastAsia="x-none"/>
    </w:rPr>
  </w:style>
  <w:style w:type="character" w:customStyle="1" w:styleId="Vnbnnidung40">
    <w:name w:val="Văn bản nội dung (4)_"/>
    <w:link w:val="Vnbnnidung4"/>
    <w:rsid w:val="001B15A8"/>
    <w:rPr>
      <w:rFonts w:eastAsia="Arial" w:cs="Arial"/>
      <w:b/>
      <w:bCs/>
      <w:sz w:val="13"/>
      <w:szCs w:val="13"/>
      <w:shd w:val="clear" w:color="auto" w:fill="FFFFFF"/>
      <w:lang w:val="x-none" w:eastAsia="x-none"/>
    </w:rPr>
  </w:style>
  <w:style w:type="paragraph" w:customStyle="1" w:styleId="Vnbnnidung5">
    <w:name w:val="Văn bản nội dung (5)"/>
    <w:basedOn w:val="Normal"/>
    <w:link w:val="Vnbnnidung50"/>
    <w:rsid w:val="001B15A8"/>
    <w:pPr>
      <w:shd w:val="clear" w:color="auto" w:fill="FFFFFF"/>
      <w:spacing w:line="132" w:lineRule="exact"/>
    </w:pPr>
    <w:rPr>
      <w:b/>
      <w:bCs/>
      <w:i/>
      <w:iCs/>
      <w:sz w:val="12"/>
      <w:szCs w:val="12"/>
      <w:lang w:val="x-none" w:eastAsia="x-none"/>
    </w:rPr>
  </w:style>
  <w:style w:type="character" w:customStyle="1" w:styleId="Vnbnnidung50">
    <w:name w:val="Văn bản nội dung (5)_"/>
    <w:link w:val="Vnbnnidung5"/>
    <w:rsid w:val="001B15A8"/>
    <w:rPr>
      <w:rFonts w:eastAsia="Arial" w:cs="Arial"/>
      <w:b/>
      <w:bCs/>
      <w:i/>
      <w:iCs/>
      <w:sz w:val="12"/>
      <w:szCs w:val="12"/>
      <w:shd w:val="clear" w:color="auto" w:fill="FFFFFF"/>
      <w:lang w:val="x-none" w:eastAsia="x-none"/>
    </w:rPr>
  </w:style>
  <w:style w:type="paragraph" w:customStyle="1" w:styleId="Vnbnnidung6">
    <w:name w:val="Văn bản nội dung (6)"/>
    <w:basedOn w:val="Normal"/>
    <w:link w:val="Vnbnnidung60"/>
    <w:rsid w:val="001B15A8"/>
    <w:pPr>
      <w:shd w:val="clear" w:color="auto" w:fill="FFFFFF"/>
      <w:spacing w:line="132" w:lineRule="exact"/>
      <w:jc w:val="both"/>
    </w:pPr>
    <w:rPr>
      <w:b/>
      <w:bCs/>
      <w:sz w:val="11"/>
      <w:szCs w:val="11"/>
      <w:lang w:val="x-none" w:eastAsia="x-none"/>
    </w:rPr>
  </w:style>
  <w:style w:type="character" w:customStyle="1" w:styleId="Vnbnnidung60">
    <w:name w:val="Văn bản nội dung (6)_"/>
    <w:link w:val="Vnbnnidung6"/>
    <w:rsid w:val="001B15A8"/>
    <w:rPr>
      <w:rFonts w:eastAsia="Arial" w:cs="Arial"/>
      <w:b/>
      <w:bCs/>
      <w:sz w:val="11"/>
      <w:szCs w:val="11"/>
      <w:shd w:val="clear" w:color="auto" w:fill="FFFFFF"/>
      <w:lang w:val="x-none" w:eastAsia="x-none"/>
    </w:rPr>
  </w:style>
  <w:style w:type="paragraph" w:customStyle="1" w:styleId="Vnbnnidung7">
    <w:name w:val="Văn bản nội dung (7)"/>
    <w:basedOn w:val="Normal"/>
    <w:link w:val="Vnbnnidung70"/>
    <w:rsid w:val="001B15A8"/>
    <w:pPr>
      <w:shd w:val="clear" w:color="auto" w:fill="FFFFFF"/>
      <w:spacing w:line="132" w:lineRule="exact"/>
      <w:jc w:val="both"/>
    </w:pPr>
    <w:rPr>
      <w:b/>
      <w:bCs/>
      <w:sz w:val="11"/>
      <w:szCs w:val="11"/>
      <w:lang w:val="x-none" w:eastAsia="x-none"/>
    </w:rPr>
  </w:style>
  <w:style w:type="character" w:customStyle="1" w:styleId="Vnbnnidung70">
    <w:name w:val="Văn bản nội dung (7)_"/>
    <w:link w:val="Vnbnnidung7"/>
    <w:rsid w:val="001B15A8"/>
    <w:rPr>
      <w:rFonts w:eastAsia="Arial" w:cs="Arial"/>
      <w:b/>
      <w:bCs/>
      <w:sz w:val="11"/>
      <w:szCs w:val="11"/>
      <w:shd w:val="clear" w:color="auto" w:fill="FFFFFF"/>
      <w:lang w:val="x-none" w:eastAsia="x-none"/>
    </w:rPr>
  </w:style>
  <w:style w:type="paragraph" w:customStyle="1" w:styleId="DefaultParagraphFontParaCharCharCharCharChar">
    <w:name w:val="Default Paragraph Font Para Char Char Char Char Char"/>
    <w:autoRedefine/>
    <w:rsid w:val="001B15A8"/>
    <w:pPr>
      <w:tabs>
        <w:tab w:val="left" w:pos="1152"/>
      </w:tabs>
      <w:spacing w:line="312" w:lineRule="auto"/>
    </w:pPr>
    <w:rPr>
      <w:rFonts w:eastAsia="Tahoma"/>
      <w:sz w:val="26"/>
      <w:szCs w:val="26"/>
    </w:rPr>
  </w:style>
  <w:style w:type="paragraph" w:customStyle="1" w:styleId="Char">
    <w:name w:val="Char"/>
    <w:basedOn w:val="Normal"/>
    <w:autoRedefine/>
    <w:rsid w:val="001B15A8"/>
    <w:pPr>
      <w:spacing w:line="240" w:lineRule="exact"/>
    </w:pPr>
    <w:rPr>
      <w:rFonts w:ascii="Verdana" w:eastAsia="Times New Roman" w:hAnsi="Verdana" w:cs="Verdana"/>
    </w:rPr>
  </w:style>
  <w:style w:type="paragraph" w:customStyle="1" w:styleId="BA">
    <w:name w:val="B_A"/>
    <w:basedOn w:val="Normal"/>
    <w:link w:val="BAChar"/>
    <w:rsid w:val="001B15A8"/>
    <w:pPr>
      <w:spacing w:before="120"/>
      <w:ind w:firstLine="567"/>
      <w:jc w:val="both"/>
    </w:pPr>
    <w:rPr>
      <w:rFonts w:ascii="VNI-Times" w:eastAsia="Times New Roman" w:hAnsi="VNI-Times"/>
      <w:sz w:val="26"/>
      <w:lang w:val="x-none" w:eastAsia="x-none"/>
    </w:rPr>
  </w:style>
  <w:style w:type="character" w:customStyle="1" w:styleId="BAChar">
    <w:name w:val="B_A Char"/>
    <w:link w:val="BA"/>
    <w:rsid w:val="001B15A8"/>
    <w:rPr>
      <w:rFonts w:ascii="VNI-Times" w:eastAsia="Times New Roman" w:hAnsi="VNI-Times" w:cs="Arial"/>
      <w:color w:val="000000"/>
      <w:sz w:val="26"/>
      <w:szCs w:val="20"/>
      <w:lang w:val="x-none" w:eastAsia="x-none"/>
    </w:rPr>
  </w:style>
  <w:style w:type="paragraph" w:customStyle="1" w:styleId="H3">
    <w:name w:val="H3"/>
    <w:basedOn w:val="Normal"/>
    <w:rsid w:val="001B15A8"/>
    <w:pPr>
      <w:spacing w:before="120" w:after="120" w:line="30" w:lineRule="atLeast"/>
      <w:jc w:val="both"/>
    </w:pPr>
    <w:rPr>
      <w:b/>
    </w:rPr>
  </w:style>
  <w:style w:type="paragraph" w:customStyle="1" w:styleId="AUHeading-noSpaceBeforeorAfter">
    <w:name w:val="AU Heading - no Space Before or After"/>
    <w:next w:val="Normal"/>
    <w:uiPriority w:val="1"/>
    <w:rsid w:val="001B15A8"/>
    <w:pPr>
      <w:spacing w:line="236" w:lineRule="exact"/>
    </w:pPr>
    <w:rPr>
      <w:rFonts w:eastAsia="Times New Roman"/>
      <w:b/>
      <w:caps/>
      <w:sz w:val="24"/>
      <w:lang w:val="en-AU"/>
    </w:rPr>
  </w:style>
  <w:style w:type="character" w:customStyle="1" w:styleId="textboxinput">
    <w:name w:val="textboxinput"/>
    <w:rsid w:val="001B15A8"/>
  </w:style>
  <w:style w:type="character" w:customStyle="1" w:styleId="italic">
    <w:name w:val="italic"/>
    <w:unhideWhenUsed/>
    <w:rsid w:val="001B15A8"/>
  </w:style>
  <w:style w:type="paragraph" w:customStyle="1" w:styleId="AUBodyCopy-withSpaceAfter">
    <w:name w:val="AU Body Copy - with Space After"/>
    <w:basedOn w:val="Normal"/>
    <w:uiPriority w:val="1"/>
    <w:rsid w:val="001B15A8"/>
    <w:pPr>
      <w:overflowPunct w:val="0"/>
      <w:autoSpaceDE w:val="0"/>
      <w:autoSpaceDN w:val="0"/>
      <w:adjustRightInd w:val="0"/>
      <w:spacing w:after="120" w:line="260" w:lineRule="exact"/>
      <w:jc w:val="both"/>
      <w:textAlignment w:val="baseline"/>
    </w:pPr>
    <w:rPr>
      <w:rFonts w:eastAsia="Times New Roman"/>
    </w:rPr>
  </w:style>
  <w:style w:type="character" w:customStyle="1" w:styleId="dwc">
    <w:name w:val="dwc"/>
    <w:uiPriority w:val="1"/>
    <w:rsid w:val="001B15A8"/>
  </w:style>
  <w:style w:type="table" w:customStyle="1" w:styleId="TableGrid1">
    <w:name w:val="Table Grid1"/>
    <w:basedOn w:val="TableNormal"/>
    <w:next w:val="TableGrid"/>
    <w:qFormat/>
    <w:rsid w:val="001B15A8"/>
    <w:rPr>
      <w:rFonts w:ascii="Calibri" w:eastAsia="Times New Roman" w:hAnsi="Calibri"/>
      <w:lang w:val="en-AU"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59"/>
    <w:qFormat/>
    <w:rsid w:val="001B15A8"/>
    <w:pPr>
      <w:widowControl w:val="0"/>
    </w:pPr>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rsid w:val="001B15A8"/>
    <w:rPr>
      <w:rFonts w:ascii="Calibri" w:eastAsia="Times New Roman" w:hAnsi="Calibri"/>
      <w:lang w:val="en-AU"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unhideWhenUsed/>
    <w:rsid w:val="001B15A8"/>
  </w:style>
  <w:style w:type="paragraph" w:customStyle="1" w:styleId="EndNoteBibliographyTitle">
    <w:name w:val="EndNote Bibliography Title"/>
    <w:basedOn w:val="Normal"/>
    <w:link w:val="EndNoteBibliographyTitleChar"/>
    <w:uiPriority w:val="1"/>
    <w:rsid w:val="001B15A8"/>
    <w:pPr>
      <w:spacing w:line="288" w:lineRule="auto"/>
      <w:jc w:val="center"/>
    </w:pPr>
    <w:rPr>
      <w:rFonts w:eastAsia="@Arial Unicode MS"/>
      <w:noProof/>
      <w:lang w:val="x-none" w:eastAsia="x-none"/>
    </w:rPr>
  </w:style>
  <w:style w:type="character" w:customStyle="1" w:styleId="EndNoteBibliographyTitleChar">
    <w:name w:val="EndNote Bibliography Title Char"/>
    <w:link w:val="EndNoteBibliographyTitle"/>
    <w:uiPriority w:val="1"/>
    <w:rsid w:val="001B15A8"/>
    <w:rPr>
      <w:rFonts w:ascii="Arial" w:eastAsia="@Arial Unicode MS" w:hAnsi="Arial" w:cs="Arial"/>
      <w:noProof/>
      <w:sz w:val="24"/>
      <w:szCs w:val="24"/>
      <w:lang w:val="x-none" w:eastAsia="x-none"/>
    </w:rPr>
  </w:style>
  <w:style w:type="paragraph" w:customStyle="1" w:styleId="EndNoteBibliography">
    <w:name w:val="EndNote Bibliography"/>
    <w:basedOn w:val="Normal"/>
    <w:link w:val="EndNoteBibliographyChar"/>
    <w:uiPriority w:val="1"/>
    <w:rsid w:val="001B15A8"/>
    <w:pPr>
      <w:spacing w:line="288" w:lineRule="auto"/>
      <w:jc w:val="both"/>
    </w:pPr>
    <w:rPr>
      <w:rFonts w:eastAsia="@Arial Unicode MS"/>
      <w:noProof/>
      <w:lang w:val="x-none" w:eastAsia="x-none"/>
    </w:rPr>
  </w:style>
  <w:style w:type="character" w:customStyle="1" w:styleId="EndNoteBibliographyChar">
    <w:name w:val="EndNote Bibliography Char"/>
    <w:link w:val="EndNoteBibliography"/>
    <w:uiPriority w:val="1"/>
    <w:rsid w:val="001B15A8"/>
    <w:rPr>
      <w:rFonts w:ascii="Arial" w:eastAsia="@Arial Unicode MS" w:hAnsi="Arial" w:cs="Arial"/>
      <w:noProof/>
      <w:sz w:val="24"/>
      <w:szCs w:val="24"/>
      <w:lang w:val="x-none" w:eastAsia="x-none"/>
    </w:rPr>
  </w:style>
  <w:style w:type="paragraph" w:customStyle="1" w:styleId="infotext">
    <w:name w:val="info text"/>
    <w:basedOn w:val="Normal"/>
    <w:autoRedefine/>
    <w:uiPriority w:val="99"/>
    <w:qFormat/>
    <w:rsid w:val="001B15A8"/>
    <w:pPr>
      <w:tabs>
        <w:tab w:val="left" w:pos="200"/>
        <w:tab w:val="left" w:pos="1380"/>
        <w:tab w:val="left" w:pos="2520"/>
      </w:tabs>
      <w:suppressAutoHyphens/>
      <w:autoSpaceDE w:val="0"/>
      <w:autoSpaceDN w:val="0"/>
      <w:adjustRightInd w:val="0"/>
      <w:spacing w:before="60" w:after="60" w:line="240" w:lineRule="atLeast"/>
      <w:jc w:val="both"/>
      <w:textAlignment w:val="baseline"/>
    </w:pPr>
    <w:rPr>
      <w:szCs w:val="22"/>
      <w:lang w:val="en-GB"/>
    </w:rPr>
  </w:style>
  <w:style w:type="table" w:customStyle="1" w:styleId="TableGrid3">
    <w:name w:val="Table Grid3"/>
    <w:basedOn w:val="TableNormal"/>
    <w:next w:val="TableGrid"/>
    <w:rsid w:val="001B15A8"/>
    <w:rPr>
      <w:rFonts w:eastAsia="Arial"/>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rsid w:val="001B15A8"/>
    <w:rPr>
      <w:rFonts w:eastAsia="Arial"/>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rsid w:val="001B15A8"/>
    <w:rPr>
      <w:rFonts w:eastAsia="Arial"/>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1B15A8"/>
  </w:style>
  <w:style w:type="table" w:customStyle="1" w:styleId="TableGrid4">
    <w:name w:val="Table Grid4"/>
    <w:basedOn w:val="TableNormal"/>
    <w:next w:val="TableGrid"/>
    <w:rsid w:val="001B15A8"/>
    <w:rPr>
      <w:rFonts w:eastAsia="Arial"/>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rsid w:val="001B15A8"/>
    <w:rPr>
      <w:rFonts w:eastAsia="Arial"/>
      <w:szCs w:val="24"/>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qFormat/>
    <w:rsid w:val="001B15A8"/>
    <w:rPr>
      <w:rFonts w:eastAsia="Arial"/>
      <w:szCs w:val="24"/>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rsid w:val="001B15A8"/>
    <w:rPr>
      <w:rFonts w:eastAsia="Arial"/>
      <w:szCs w:val="24"/>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qFormat/>
    <w:rsid w:val="001B15A8"/>
  </w:style>
  <w:style w:type="numbering" w:customStyle="1" w:styleId="NoList2">
    <w:name w:val="No List2"/>
    <w:next w:val="NoList"/>
    <w:uiPriority w:val="99"/>
    <w:semiHidden/>
    <w:unhideWhenUsed/>
    <w:rsid w:val="001B15A8"/>
  </w:style>
  <w:style w:type="table" w:customStyle="1" w:styleId="TableGrid5">
    <w:name w:val="Table Grid5"/>
    <w:basedOn w:val="TableNormal"/>
    <w:next w:val="TableGrid"/>
    <w:uiPriority w:val="59"/>
    <w:rsid w:val="001B15A8"/>
    <w:rPr>
      <w:rFonts w:eastAsia="Arial"/>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39"/>
    <w:rsid w:val="001B15A8"/>
    <w:rPr>
      <w:rFonts w:eastAsia="Arial"/>
      <w:szCs w:val="24"/>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next w:val="TableGrid"/>
    <w:qFormat/>
    <w:rsid w:val="001B15A8"/>
    <w:rPr>
      <w:rFonts w:eastAsia="Arial"/>
      <w:szCs w:val="24"/>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rsid w:val="001B15A8"/>
    <w:rPr>
      <w:rFonts w:eastAsia="Arial"/>
      <w:szCs w:val="24"/>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uiPriority w:val="99"/>
    <w:semiHidden/>
    <w:unhideWhenUsed/>
    <w:qFormat/>
    <w:rsid w:val="001B15A8"/>
    <w:rPr>
      <w:color w:val="605E5C"/>
      <w:shd w:val="clear" w:color="auto" w:fill="E1DFDD"/>
    </w:rPr>
  </w:style>
  <w:style w:type="character" w:customStyle="1" w:styleId="UnresolvedMention2">
    <w:name w:val="Unresolved Mention2"/>
    <w:uiPriority w:val="99"/>
    <w:semiHidden/>
    <w:unhideWhenUsed/>
    <w:rsid w:val="001B15A8"/>
    <w:rPr>
      <w:color w:val="605E5C"/>
      <w:shd w:val="clear" w:color="auto" w:fill="E1DFDD"/>
    </w:rPr>
  </w:style>
  <w:style w:type="numbering" w:customStyle="1" w:styleId="CurrentList1">
    <w:name w:val="Current List1"/>
    <w:uiPriority w:val="99"/>
    <w:rsid w:val="001B15A8"/>
    <w:pPr>
      <w:numPr>
        <w:numId w:val="1"/>
      </w:numPr>
    </w:pPr>
  </w:style>
  <w:style w:type="character" w:customStyle="1" w:styleId="UnresolvedMention3">
    <w:name w:val="Unresolved Mention3"/>
    <w:uiPriority w:val="99"/>
    <w:semiHidden/>
    <w:unhideWhenUsed/>
    <w:rsid w:val="001B15A8"/>
    <w:rPr>
      <w:color w:val="605E5C"/>
      <w:shd w:val="clear" w:color="auto" w:fill="E1DFDD"/>
    </w:rPr>
  </w:style>
  <w:style w:type="paragraph" w:customStyle="1" w:styleId="xl24">
    <w:name w:val="xl24"/>
    <w:basedOn w:val="Normal"/>
    <w:uiPriority w:val="99"/>
    <w:rsid w:val="001B15A8"/>
    <w:pPr>
      <w:spacing w:before="100" w:beforeAutospacing="1" w:after="100" w:afterAutospacing="1"/>
    </w:pPr>
    <w:rPr>
      <w:rFonts w:ascii=".VnTime" w:eastAsia="Times New Roman" w:hAnsi=".VnTime" w:cs=".VnTime"/>
    </w:rPr>
  </w:style>
  <w:style w:type="paragraph" w:customStyle="1" w:styleId="TableParagraph">
    <w:name w:val="Table Paragraph"/>
    <w:basedOn w:val="Normal"/>
    <w:uiPriority w:val="1"/>
    <w:qFormat/>
    <w:rsid w:val="001B15A8"/>
    <w:pPr>
      <w:autoSpaceDE w:val="0"/>
      <w:autoSpaceDN w:val="0"/>
      <w:jc w:val="center"/>
    </w:pPr>
    <w:rPr>
      <w:rFonts w:ascii="Tahoma" w:eastAsia="Tahoma" w:hAnsi="Tahoma" w:cs="Tahoma"/>
      <w:sz w:val="22"/>
      <w:szCs w:val="22"/>
      <w:lang w:val="vi"/>
    </w:rPr>
  </w:style>
  <w:style w:type="paragraph" w:customStyle="1" w:styleId="a">
    <w:name w:val="a"/>
    <w:basedOn w:val="Normal"/>
    <w:qFormat/>
    <w:rsid w:val="001B15A8"/>
    <w:pPr>
      <w:spacing w:before="180" w:after="80" w:line="264" w:lineRule="auto"/>
      <w:ind w:firstLine="397"/>
      <w:jc w:val="both"/>
    </w:pPr>
    <w:rPr>
      <w:rFonts w:ascii=".VnTime" w:eastAsia="Times New Roman" w:hAnsi=".VnTime"/>
      <w:i/>
      <w:iCs/>
      <w:szCs w:val="26"/>
      <w:lang w:val="pt-BR"/>
    </w:rPr>
  </w:style>
  <w:style w:type="paragraph" w:customStyle="1" w:styleId="11">
    <w:name w:val="11"/>
    <w:basedOn w:val="Normal"/>
    <w:qFormat/>
    <w:rsid w:val="001B15A8"/>
    <w:pPr>
      <w:spacing w:before="180" w:after="80" w:line="264" w:lineRule="auto"/>
      <w:ind w:firstLine="397"/>
      <w:jc w:val="both"/>
    </w:pPr>
    <w:rPr>
      <w:rFonts w:ascii=".VnTime" w:eastAsia="Times New Roman" w:hAnsi=".VnTime"/>
      <w:b/>
      <w:bCs/>
      <w:i/>
      <w:iCs/>
      <w:sz w:val="22"/>
    </w:rPr>
  </w:style>
  <w:style w:type="character" w:customStyle="1" w:styleId="fontstyle01">
    <w:name w:val="fontstyle01"/>
    <w:qFormat/>
    <w:rsid w:val="001B15A8"/>
    <w:rPr>
      <w:rFonts w:ascii="TimesNewRomanPS-BoldMT" w:hAnsi="TimesNewRomanPS-BoldMT" w:hint="default"/>
      <w:b/>
      <w:bCs/>
      <w:i w:val="0"/>
      <w:iCs w:val="0"/>
      <w:color w:val="000000"/>
      <w:sz w:val="26"/>
      <w:szCs w:val="26"/>
    </w:rPr>
  </w:style>
  <w:style w:type="character" w:customStyle="1" w:styleId="fontstyle21">
    <w:name w:val="fontstyle21"/>
    <w:qFormat/>
    <w:rsid w:val="001B15A8"/>
    <w:rPr>
      <w:rFonts w:ascii="TimesNewRomanPSMT" w:hAnsi="TimesNewRomanPSMT" w:hint="default"/>
      <w:b w:val="0"/>
      <w:bCs w:val="0"/>
      <w:i w:val="0"/>
      <w:iCs w:val="0"/>
      <w:color w:val="000000"/>
      <w:sz w:val="26"/>
      <w:szCs w:val="26"/>
    </w:rPr>
  </w:style>
  <w:style w:type="paragraph" w:customStyle="1" w:styleId="b">
    <w:name w:val="b"/>
    <w:basedOn w:val="Normal"/>
    <w:qFormat/>
    <w:rsid w:val="001B15A8"/>
    <w:pPr>
      <w:spacing w:before="60" w:after="60"/>
    </w:pPr>
    <w:rPr>
      <w:rFonts w:ascii=".VnArial" w:eastAsia="Times New Roman" w:hAnsi=".VnArial"/>
      <w:sz w:val="18"/>
    </w:rPr>
  </w:style>
  <w:style w:type="table" w:customStyle="1" w:styleId="TableGrid6">
    <w:name w:val="Table Grid6"/>
    <w:basedOn w:val="TableNormal"/>
    <w:next w:val="TableGrid"/>
    <w:uiPriority w:val="59"/>
    <w:rsid w:val="001B15A8"/>
    <w:rPr>
      <w:rFonts w:ascii="Calibri" w:eastAsia="Times New Roman" w:hAnsi="Calibri"/>
      <w:sz w:val="22"/>
      <w:szCs w:val="22"/>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1">
    <w:name w:val="fontstyle31"/>
    <w:qFormat/>
    <w:rsid w:val="001B15A8"/>
    <w:rPr>
      <w:rFonts w:ascii="Arial" w:hAnsi="Arial" w:cs="Arial" w:hint="default"/>
      <w:b w:val="0"/>
      <w:bCs w:val="0"/>
      <w:i w:val="0"/>
      <w:iCs w:val="0"/>
      <w:color w:val="002060"/>
      <w:sz w:val="22"/>
      <w:szCs w:val="22"/>
    </w:rPr>
  </w:style>
  <w:style w:type="character" w:customStyle="1" w:styleId="Bodytext2">
    <w:name w:val="Body text (2)"/>
    <w:qFormat/>
    <w:rsid w:val="001B15A8"/>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customStyle="1" w:styleId="img-share">
    <w:name w:val="img-share"/>
    <w:qFormat/>
    <w:rsid w:val="001B15A8"/>
  </w:style>
  <w:style w:type="character" w:customStyle="1" w:styleId="cite-bracket">
    <w:name w:val="cite-bracket"/>
    <w:qFormat/>
    <w:rsid w:val="001B15A8"/>
  </w:style>
  <w:style w:type="table" w:customStyle="1" w:styleId="TableGrid10">
    <w:name w:val="Table Grid10"/>
    <w:basedOn w:val="TableNormal"/>
    <w:next w:val="TableGrid"/>
    <w:uiPriority w:val="39"/>
    <w:rsid w:val="001B15A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rsid w:val="001B15A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39"/>
    <w:rsid w:val="001B15A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unhideWhenUsed/>
    <w:rsid w:val="001B15A8"/>
  </w:style>
  <w:style w:type="table" w:customStyle="1" w:styleId="TableGrid17">
    <w:name w:val="Table Grid17"/>
    <w:basedOn w:val="TableNormal"/>
    <w:next w:val="TableGrid"/>
    <w:qFormat/>
    <w:rsid w:val="001B15A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59"/>
    <w:rsid w:val="001B15A8"/>
    <w:rPr>
      <w:rFonts w:ascii="Calibri" w:eastAsia="Times New Roman" w:hAnsi="Calibri"/>
      <w:sz w:val="22"/>
      <w:szCs w:val="22"/>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 Grid43"/>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basedOn w:val="TableNormal"/>
    <w:next w:val="TableGrid"/>
    <w:uiPriority w:val="59"/>
    <w:rsid w:val="001B15A8"/>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3">
    <w:name w:val="Table Grid73"/>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3">
    <w:name w:val="Table Grid83"/>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1B15A8"/>
  </w:style>
  <w:style w:type="table" w:customStyle="1" w:styleId="TableGrid101">
    <w:name w:val="Table Grid101"/>
    <w:basedOn w:val="TableNormal"/>
    <w:next w:val="TableGrid"/>
    <w:uiPriority w:val="39"/>
    <w:rsid w:val="001B15A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1">
    <w:name w:val="Table Grid411"/>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1">
    <w:name w:val="Table Grid711"/>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1">
    <w:name w:val="Table Grid811"/>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basedOn w:val="TableNormal"/>
    <w:next w:val="TableGrid"/>
    <w:rsid w:val="001B15A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rsid w:val="001B15A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
    <w:name w:val="Table Grid131"/>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1">
    <w:name w:val="Table Grid141"/>
    <w:basedOn w:val="TableNormal"/>
    <w:next w:val="TableGrid"/>
    <w:rsid w:val="001B15A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1">
    <w:name w:val="Table Grid151"/>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B15A8"/>
    <w:pPr>
      <w:autoSpaceDE w:val="0"/>
      <w:autoSpaceDN w:val="0"/>
      <w:adjustRightInd w:val="0"/>
    </w:pPr>
    <w:rPr>
      <w:rFonts w:eastAsia="Calibri"/>
      <w:color w:val="000000"/>
      <w:sz w:val="24"/>
      <w:szCs w:val="24"/>
    </w:rPr>
  </w:style>
  <w:style w:type="numbering" w:customStyle="1" w:styleId="NoList4">
    <w:name w:val="No List4"/>
    <w:next w:val="NoList"/>
    <w:uiPriority w:val="99"/>
    <w:semiHidden/>
    <w:unhideWhenUsed/>
    <w:rsid w:val="001B15A8"/>
  </w:style>
  <w:style w:type="numbering" w:customStyle="1" w:styleId="NoList12">
    <w:name w:val="No List12"/>
    <w:next w:val="NoList"/>
    <w:uiPriority w:val="99"/>
    <w:semiHidden/>
    <w:unhideWhenUsed/>
    <w:rsid w:val="001B15A8"/>
  </w:style>
  <w:style w:type="numbering" w:customStyle="1" w:styleId="NoList21">
    <w:name w:val="No List21"/>
    <w:next w:val="NoList"/>
    <w:uiPriority w:val="99"/>
    <w:semiHidden/>
    <w:unhideWhenUsed/>
    <w:rsid w:val="001B15A8"/>
  </w:style>
  <w:style w:type="numbering" w:customStyle="1" w:styleId="NoList111">
    <w:name w:val="No List111"/>
    <w:next w:val="NoList"/>
    <w:uiPriority w:val="99"/>
    <w:semiHidden/>
    <w:unhideWhenUsed/>
    <w:rsid w:val="001B15A8"/>
  </w:style>
  <w:style w:type="table" w:customStyle="1" w:styleId="TableGrid19">
    <w:name w:val="Table Grid19"/>
    <w:basedOn w:val="TableNormal"/>
    <w:next w:val="TableGrid"/>
    <w:qFormat/>
    <w:rsid w:val="001B15A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1B15A8"/>
  </w:style>
  <w:style w:type="numbering" w:customStyle="1" w:styleId="NoList13">
    <w:name w:val="No List13"/>
    <w:next w:val="NoList"/>
    <w:uiPriority w:val="99"/>
    <w:semiHidden/>
    <w:unhideWhenUsed/>
    <w:rsid w:val="001B15A8"/>
  </w:style>
  <w:style w:type="numbering" w:customStyle="1" w:styleId="NoList22">
    <w:name w:val="No List22"/>
    <w:next w:val="NoList"/>
    <w:uiPriority w:val="99"/>
    <w:semiHidden/>
    <w:unhideWhenUsed/>
    <w:rsid w:val="001B15A8"/>
  </w:style>
  <w:style w:type="numbering" w:customStyle="1" w:styleId="NoList112">
    <w:name w:val="No List112"/>
    <w:next w:val="NoList"/>
    <w:uiPriority w:val="99"/>
    <w:semiHidden/>
    <w:unhideWhenUsed/>
    <w:rsid w:val="001B15A8"/>
  </w:style>
  <w:style w:type="paragraph" w:customStyle="1" w:styleId="msonormal0">
    <w:name w:val="msonormal"/>
    <w:basedOn w:val="Normal"/>
    <w:rsid w:val="001B15A8"/>
    <w:pPr>
      <w:spacing w:before="100" w:beforeAutospacing="1" w:after="100" w:afterAutospacing="1"/>
    </w:pPr>
    <w:rPr>
      <w:rFonts w:eastAsia="Times New Roman"/>
    </w:rPr>
  </w:style>
  <w:style w:type="character" w:customStyle="1" w:styleId="FollowedHyperlink1">
    <w:name w:val="FollowedHyperlink1"/>
    <w:uiPriority w:val="99"/>
    <w:semiHidden/>
    <w:unhideWhenUsed/>
    <w:rsid w:val="001B15A8"/>
    <w:rPr>
      <w:color w:val="954F72"/>
      <w:u w:val="single"/>
    </w:rPr>
  </w:style>
  <w:style w:type="character" w:customStyle="1" w:styleId="Heading7Char1">
    <w:name w:val="Heading 7 Char1"/>
    <w:uiPriority w:val="9"/>
    <w:semiHidden/>
    <w:rsid w:val="001B15A8"/>
    <w:rPr>
      <w:rFonts w:ascii="Calibri Light" w:eastAsia="Times New Roman" w:hAnsi="Calibri Light" w:cs="Times New Roman"/>
      <w:i/>
      <w:iCs/>
      <w:color w:val="1F4D78"/>
      <w:sz w:val="22"/>
      <w:szCs w:val="22"/>
    </w:rPr>
  </w:style>
  <w:style w:type="character" w:customStyle="1" w:styleId="Heading8Char1">
    <w:name w:val="Heading 8 Char1"/>
    <w:uiPriority w:val="9"/>
    <w:semiHidden/>
    <w:rsid w:val="001B15A8"/>
    <w:rPr>
      <w:rFonts w:ascii="Calibri Light" w:eastAsia="Times New Roman" w:hAnsi="Calibri Light" w:cs="Times New Roman"/>
      <w:color w:val="272727"/>
      <w:sz w:val="21"/>
      <w:szCs w:val="21"/>
    </w:rPr>
  </w:style>
  <w:style w:type="character" w:customStyle="1" w:styleId="Heading9Char1">
    <w:name w:val="Heading 9 Char1"/>
    <w:uiPriority w:val="9"/>
    <w:semiHidden/>
    <w:rsid w:val="001B15A8"/>
    <w:rPr>
      <w:rFonts w:ascii="Calibri Light" w:eastAsia="Times New Roman" w:hAnsi="Calibri Light" w:cs="Times New Roman"/>
      <w:i/>
      <w:iCs/>
      <w:color w:val="272727"/>
      <w:sz w:val="21"/>
      <w:szCs w:val="21"/>
    </w:rPr>
  </w:style>
  <w:style w:type="character" w:customStyle="1" w:styleId="BodyTextIndentChar1">
    <w:name w:val="Body Text Indent Char1"/>
    <w:semiHidden/>
    <w:rsid w:val="001B15A8"/>
  </w:style>
  <w:style w:type="character" w:customStyle="1" w:styleId="BodyText2Char1">
    <w:name w:val="Body Text 2 Char1"/>
    <w:uiPriority w:val="99"/>
    <w:semiHidden/>
    <w:rsid w:val="001B15A8"/>
  </w:style>
  <w:style w:type="character" w:customStyle="1" w:styleId="BodyTextChar1">
    <w:name w:val="Body Text Char1"/>
    <w:uiPriority w:val="99"/>
    <w:semiHidden/>
    <w:rsid w:val="001B15A8"/>
  </w:style>
  <w:style w:type="character" w:customStyle="1" w:styleId="EndnoteTextChar1">
    <w:name w:val="Endnote Text Char1"/>
    <w:uiPriority w:val="99"/>
    <w:semiHidden/>
    <w:rsid w:val="001B15A8"/>
    <w:rPr>
      <w:sz w:val="20"/>
      <w:szCs w:val="20"/>
    </w:rPr>
  </w:style>
  <w:style w:type="character" w:customStyle="1" w:styleId="HeaderChar1">
    <w:name w:val="Header Char1"/>
    <w:uiPriority w:val="99"/>
    <w:semiHidden/>
    <w:rsid w:val="001B15A8"/>
  </w:style>
  <w:style w:type="character" w:customStyle="1" w:styleId="FootnoteTextChar1">
    <w:name w:val="Footnote Text Char1"/>
    <w:uiPriority w:val="99"/>
    <w:semiHidden/>
    <w:rsid w:val="001B15A8"/>
    <w:rPr>
      <w:sz w:val="20"/>
      <w:szCs w:val="20"/>
    </w:rPr>
  </w:style>
  <w:style w:type="character" w:customStyle="1" w:styleId="FooterChar1">
    <w:name w:val="Footer Char1"/>
    <w:semiHidden/>
    <w:rsid w:val="001B15A8"/>
  </w:style>
  <w:style w:type="character" w:customStyle="1" w:styleId="BodyTextIndent2Char1">
    <w:name w:val="Body Text Indent 2 Char1"/>
    <w:uiPriority w:val="99"/>
    <w:semiHidden/>
    <w:rsid w:val="001B15A8"/>
  </w:style>
  <w:style w:type="character" w:customStyle="1" w:styleId="BodyTextIndent3Char1">
    <w:name w:val="Body Text Indent 3 Char1"/>
    <w:uiPriority w:val="99"/>
    <w:semiHidden/>
    <w:rsid w:val="001B15A8"/>
    <w:rPr>
      <w:sz w:val="16"/>
      <w:szCs w:val="16"/>
    </w:rPr>
  </w:style>
  <w:style w:type="character" w:customStyle="1" w:styleId="BodyText3Char1">
    <w:name w:val="Body Text 3 Char1"/>
    <w:uiPriority w:val="99"/>
    <w:semiHidden/>
    <w:rsid w:val="001B15A8"/>
    <w:rPr>
      <w:sz w:val="16"/>
      <w:szCs w:val="16"/>
    </w:rPr>
  </w:style>
  <w:style w:type="character" w:customStyle="1" w:styleId="TitleChar1">
    <w:name w:val="Title Char1"/>
    <w:rsid w:val="001B15A8"/>
    <w:rPr>
      <w:rFonts w:ascii="Calibri Light" w:eastAsia="Times New Roman" w:hAnsi="Calibri Light" w:cs="Times New Roman"/>
      <w:spacing w:val="-10"/>
      <w:kern w:val="28"/>
      <w:sz w:val="56"/>
      <w:szCs w:val="56"/>
    </w:rPr>
  </w:style>
  <w:style w:type="character" w:customStyle="1" w:styleId="BalloonTextChar1">
    <w:name w:val="Balloon Text Char1"/>
    <w:uiPriority w:val="99"/>
    <w:semiHidden/>
    <w:rsid w:val="001B15A8"/>
    <w:rPr>
      <w:rFonts w:ascii="Segoe UI" w:hAnsi="Segoe UI" w:cs="Segoe UI"/>
      <w:sz w:val="18"/>
      <w:szCs w:val="18"/>
    </w:rPr>
  </w:style>
  <w:style w:type="paragraph" w:customStyle="1" w:styleId="text-justify">
    <w:name w:val="text-justify"/>
    <w:basedOn w:val="Normal"/>
    <w:qFormat/>
    <w:rsid w:val="001B15A8"/>
    <w:pPr>
      <w:spacing w:before="100" w:beforeAutospacing="1" w:after="100" w:afterAutospacing="1"/>
    </w:pPr>
    <w:rPr>
      <w:rFonts w:eastAsia="Times New Roman"/>
      <w:lang w:eastAsia="zh-CN"/>
    </w:rPr>
  </w:style>
  <w:style w:type="numbering" w:customStyle="1" w:styleId="NoList6">
    <w:name w:val="No List6"/>
    <w:next w:val="NoList"/>
    <w:uiPriority w:val="99"/>
    <w:semiHidden/>
    <w:unhideWhenUsed/>
    <w:rsid w:val="001B15A8"/>
  </w:style>
  <w:style w:type="table" w:customStyle="1" w:styleId="TableGrid20">
    <w:name w:val="Table Grid20"/>
    <w:basedOn w:val="TableNormal"/>
    <w:next w:val="TableGrid"/>
    <w:uiPriority w:val="39"/>
    <w:qFormat/>
    <w:rsid w:val="001B15A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1B15A8"/>
  </w:style>
  <w:style w:type="table" w:customStyle="1" w:styleId="TableGrid110">
    <w:name w:val="Table Grid110"/>
    <w:basedOn w:val="TableNormal"/>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uiPriority w:val="59"/>
    <w:qFormat/>
    <w:rsid w:val="001B15A8"/>
    <w:rPr>
      <w:rFonts w:ascii="Calibri" w:eastAsia="Times New Roman" w:hAnsi="Calibri"/>
      <w:sz w:val="22"/>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4">
    <w:name w:val="Table Grid44"/>
    <w:basedOn w:val="TableNormal"/>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
    <w:name w:val="Table Grid52"/>
    <w:basedOn w:val="TableNormal"/>
    <w:uiPriority w:val="59"/>
    <w:rsid w:val="001B15A8"/>
    <w:rPr>
      <w:rFonts w:ascii="Calibri" w:eastAsia="Times New Roman"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4">
    <w:name w:val="Table Grid74"/>
    <w:basedOn w:val="TableNormal"/>
    <w:uiPriority w:val="39"/>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4">
    <w:name w:val="Table Grid84"/>
    <w:basedOn w:val="TableNormal"/>
    <w:uiPriority w:val="39"/>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uiPriority w:val="39"/>
    <w:qFormat/>
    <w:rsid w:val="001B15A8"/>
    <w:rPr>
      <w:rFonts w:ascii="Calibri" w:eastAsia="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2">
    <w:name w:val="Table Grid312"/>
    <w:basedOn w:val="TableNormal"/>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2">
    <w:name w:val="Table Grid412"/>
    <w:basedOn w:val="TableNormal"/>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2">
    <w:name w:val="Table Grid712"/>
    <w:basedOn w:val="TableNormal"/>
    <w:uiPriority w:val="39"/>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2">
    <w:name w:val="Table Grid812"/>
    <w:basedOn w:val="TableNormal"/>
    <w:uiPriority w:val="39"/>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
    <w:name w:val="Table Grid112"/>
    <w:basedOn w:val="TableNormal"/>
    <w:qFormat/>
    <w:rsid w:val="001B15A8"/>
    <w:rPr>
      <w:rFonts w:ascii="Calibri" w:eastAsia="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2">
    <w:name w:val="Table Grid122"/>
    <w:basedOn w:val="TableNormal"/>
    <w:qFormat/>
    <w:rsid w:val="001B15A8"/>
    <w:rPr>
      <w:rFonts w:ascii="Calibri" w:eastAsia="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2">
    <w:name w:val="Table Grid132"/>
    <w:basedOn w:val="TableNormal"/>
    <w:uiPriority w:val="39"/>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2">
    <w:name w:val="Table Grid142"/>
    <w:basedOn w:val="TableNormal"/>
    <w:qFormat/>
    <w:rsid w:val="001B15A8"/>
    <w:rPr>
      <w:rFonts w:ascii="Calibri" w:eastAsia="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2">
    <w:name w:val="Table Grid152"/>
    <w:basedOn w:val="TableNormal"/>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rsid w:val="001B15A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basedOn w:val="TableNormal"/>
    <w:next w:val="TableGrid"/>
    <w:uiPriority w:val="39"/>
    <w:rsid w:val="001B15A8"/>
    <w:rPr>
      <w:rFonts w:eastAsia="Calibri"/>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
    <w:name w:val="Table Grid26"/>
    <w:basedOn w:val="TableNormal"/>
    <w:next w:val="TableGrid"/>
    <w:qFormat/>
    <w:rsid w:val="001B15A8"/>
    <w:rPr>
      <w:rFonts w:ascii="Calibri" w:eastAsia="Times New Roman" w:hAnsi="Calibri"/>
      <w:sz w:val="22"/>
      <w:szCs w:val="22"/>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link w:val="Heading1"/>
    <w:uiPriority w:val="9"/>
    <w:qFormat/>
    <w:rsid w:val="001B15A8"/>
    <w:rPr>
      <w:rFonts w:eastAsia="Times New Roman"/>
      <w:b/>
      <w:szCs w:val="32"/>
      <w:lang w:val="x-none" w:eastAsia="x-none"/>
    </w:rPr>
  </w:style>
  <w:style w:type="character" w:customStyle="1" w:styleId="Heading2Char">
    <w:name w:val="Heading 2 Char"/>
    <w:link w:val="Heading2"/>
    <w:uiPriority w:val="9"/>
    <w:qFormat/>
    <w:rsid w:val="001B15A8"/>
    <w:rPr>
      <w:rFonts w:eastAsia="Times New Roman"/>
      <w:b/>
      <w:sz w:val="26"/>
      <w:szCs w:val="26"/>
      <w:lang w:val="x-none" w:eastAsia="x-none"/>
    </w:rPr>
  </w:style>
  <w:style w:type="character" w:customStyle="1" w:styleId="Heading3Char">
    <w:name w:val="Heading 3 Char"/>
    <w:link w:val="Heading3"/>
    <w:uiPriority w:val="9"/>
    <w:qFormat/>
    <w:rsid w:val="001B15A8"/>
    <w:rPr>
      <w:rFonts w:eastAsia="Times New Roman"/>
      <w:b/>
      <w:i/>
      <w:sz w:val="20"/>
      <w:szCs w:val="24"/>
      <w:lang w:val="x-none" w:eastAsia="x-none"/>
    </w:rPr>
  </w:style>
  <w:style w:type="character" w:customStyle="1" w:styleId="Heading4Char">
    <w:name w:val="Heading 4 Char"/>
    <w:link w:val="Heading4"/>
    <w:uiPriority w:val="9"/>
    <w:qFormat/>
    <w:rsid w:val="001B15A8"/>
    <w:rPr>
      <w:rFonts w:eastAsia="Times New Roman"/>
      <w:i/>
      <w:iCs/>
      <w:color w:val="2E74B5"/>
      <w:sz w:val="20"/>
      <w:szCs w:val="20"/>
      <w:lang w:val="x-none" w:eastAsia="x-none"/>
    </w:rPr>
  </w:style>
  <w:style w:type="character" w:customStyle="1" w:styleId="Heading5Char">
    <w:name w:val="Heading 5 Char"/>
    <w:link w:val="Heading5"/>
    <w:uiPriority w:val="9"/>
    <w:qFormat/>
    <w:rsid w:val="001B15A8"/>
    <w:rPr>
      <w:rFonts w:eastAsia="Times New Roman"/>
      <w:color w:val="2E74B5"/>
      <w:sz w:val="20"/>
      <w:szCs w:val="20"/>
      <w:lang w:val="x-none" w:eastAsia="x-none"/>
    </w:rPr>
  </w:style>
  <w:style w:type="character" w:customStyle="1" w:styleId="Heading6Char">
    <w:name w:val="Heading 6 Char"/>
    <w:link w:val="Heading6"/>
    <w:uiPriority w:val="9"/>
    <w:qFormat/>
    <w:rsid w:val="001B15A8"/>
    <w:rPr>
      <w:rFonts w:eastAsia="Times New Roman"/>
      <w:color w:val="1F4D78"/>
      <w:sz w:val="20"/>
      <w:szCs w:val="20"/>
      <w:lang w:val="x-none" w:eastAsia="x-none"/>
    </w:rPr>
  </w:style>
  <w:style w:type="character" w:customStyle="1" w:styleId="Heading7Char">
    <w:name w:val="Heading 7 Char"/>
    <w:link w:val="Heading7"/>
    <w:uiPriority w:val="9"/>
    <w:qFormat/>
    <w:rsid w:val="001B15A8"/>
    <w:rPr>
      <w:rFonts w:eastAsia="Times New Roman"/>
      <w:i/>
      <w:iCs/>
      <w:color w:val="1F4D78"/>
      <w:sz w:val="20"/>
      <w:szCs w:val="20"/>
      <w:lang w:val="x-none" w:eastAsia="x-none"/>
    </w:rPr>
  </w:style>
  <w:style w:type="character" w:customStyle="1" w:styleId="Heading8Char">
    <w:name w:val="Heading 8 Char"/>
    <w:link w:val="Heading8"/>
    <w:uiPriority w:val="9"/>
    <w:qFormat/>
    <w:rsid w:val="001B15A8"/>
    <w:rPr>
      <w:rFonts w:eastAsia="Times New Roman"/>
      <w:color w:val="272727"/>
      <w:sz w:val="21"/>
      <w:szCs w:val="21"/>
      <w:lang w:val="x-none" w:eastAsia="x-none"/>
    </w:rPr>
  </w:style>
  <w:style w:type="character" w:customStyle="1" w:styleId="Heading9Char">
    <w:name w:val="Heading 9 Char"/>
    <w:link w:val="Heading9"/>
    <w:uiPriority w:val="9"/>
    <w:qFormat/>
    <w:rsid w:val="001B15A8"/>
    <w:rPr>
      <w:rFonts w:eastAsia="Times New Roman"/>
      <w:i/>
      <w:iCs/>
      <w:color w:val="272727"/>
      <w:sz w:val="21"/>
      <w:szCs w:val="21"/>
      <w:lang w:val="x-none" w:eastAsia="x-none"/>
    </w:rPr>
  </w:style>
  <w:style w:type="paragraph" w:styleId="TOC1">
    <w:name w:val="toc 1"/>
    <w:aliases w:val="The Ngo"/>
    <w:basedOn w:val="Normal"/>
    <w:next w:val="Normal"/>
    <w:autoRedefine/>
    <w:uiPriority w:val="39"/>
    <w:unhideWhenUsed/>
    <w:qFormat/>
    <w:rsid w:val="001B15A8"/>
    <w:pPr>
      <w:spacing w:after="100" w:line="288" w:lineRule="auto"/>
      <w:jc w:val="both"/>
    </w:pPr>
    <w:rPr>
      <w:szCs w:val="22"/>
    </w:rPr>
  </w:style>
  <w:style w:type="paragraph" w:styleId="TOC2">
    <w:name w:val="toc 2"/>
    <w:basedOn w:val="Normal"/>
    <w:next w:val="Normal"/>
    <w:autoRedefine/>
    <w:uiPriority w:val="39"/>
    <w:unhideWhenUsed/>
    <w:qFormat/>
    <w:rsid w:val="001B15A8"/>
    <w:pPr>
      <w:spacing w:after="100" w:line="288" w:lineRule="auto"/>
      <w:ind w:left="220"/>
      <w:jc w:val="both"/>
    </w:pPr>
    <w:rPr>
      <w:szCs w:val="22"/>
    </w:rPr>
  </w:style>
  <w:style w:type="paragraph" w:styleId="TOC3">
    <w:name w:val="toc 3"/>
    <w:basedOn w:val="Normal"/>
    <w:next w:val="Normal"/>
    <w:autoRedefine/>
    <w:uiPriority w:val="39"/>
    <w:unhideWhenUsed/>
    <w:qFormat/>
    <w:rsid w:val="001B15A8"/>
    <w:pPr>
      <w:spacing w:after="100" w:line="288" w:lineRule="auto"/>
      <w:ind w:left="440"/>
      <w:jc w:val="both"/>
    </w:pPr>
    <w:rPr>
      <w:szCs w:val="22"/>
    </w:rPr>
  </w:style>
  <w:style w:type="paragraph" w:styleId="TOC4">
    <w:name w:val="toc 4"/>
    <w:basedOn w:val="Normal"/>
    <w:next w:val="Normal"/>
    <w:autoRedefine/>
    <w:uiPriority w:val="39"/>
    <w:unhideWhenUsed/>
    <w:rsid w:val="001B15A8"/>
    <w:pPr>
      <w:spacing w:after="100" w:line="288" w:lineRule="auto"/>
      <w:ind w:left="660"/>
      <w:jc w:val="both"/>
    </w:pPr>
    <w:rPr>
      <w:szCs w:val="22"/>
    </w:rPr>
  </w:style>
  <w:style w:type="paragraph" w:styleId="TOC5">
    <w:name w:val="toc 5"/>
    <w:basedOn w:val="Normal"/>
    <w:next w:val="Normal"/>
    <w:autoRedefine/>
    <w:uiPriority w:val="39"/>
    <w:unhideWhenUsed/>
    <w:rsid w:val="001B15A8"/>
    <w:pPr>
      <w:spacing w:after="100" w:line="288" w:lineRule="auto"/>
      <w:ind w:left="880"/>
      <w:jc w:val="both"/>
    </w:pPr>
    <w:rPr>
      <w:szCs w:val="22"/>
    </w:rPr>
  </w:style>
  <w:style w:type="paragraph" w:styleId="TOC6">
    <w:name w:val="toc 6"/>
    <w:basedOn w:val="Normal"/>
    <w:next w:val="Normal"/>
    <w:autoRedefine/>
    <w:uiPriority w:val="39"/>
    <w:unhideWhenUsed/>
    <w:rsid w:val="001B15A8"/>
    <w:pPr>
      <w:spacing w:after="100" w:line="288" w:lineRule="auto"/>
      <w:ind w:left="1100"/>
      <w:jc w:val="both"/>
    </w:pPr>
    <w:rPr>
      <w:szCs w:val="22"/>
    </w:rPr>
  </w:style>
  <w:style w:type="paragraph" w:styleId="TOC7">
    <w:name w:val="toc 7"/>
    <w:basedOn w:val="Normal"/>
    <w:next w:val="Normal"/>
    <w:autoRedefine/>
    <w:uiPriority w:val="39"/>
    <w:unhideWhenUsed/>
    <w:rsid w:val="001B15A8"/>
    <w:pPr>
      <w:spacing w:after="100" w:line="288" w:lineRule="auto"/>
      <w:ind w:left="1320"/>
      <w:jc w:val="both"/>
    </w:pPr>
    <w:rPr>
      <w:szCs w:val="22"/>
    </w:rPr>
  </w:style>
  <w:style w:type="paragraph" w:styleId="TOC8">
    <w:name w:val="toc 8"/>
    <w:basedOn w:val="Normal"/>
    <w:next w:val="Normal"/>
    <w:autoRedefine/>
    <w:uiPriority w:val="39"/>
    <w:unhideWhenUsed/>
    <w:rsid w:val="001B15A8"/>
    <w:pPr>
      <w:spacing w:after="100" w:line="288" w:lineRule="auto"/>
      <w:ind w:left="1540"/>
      <w:jc w:val="both"/>
    </w:pPr>
    <w:rPr>
      <w:szCs w:val="22"/>
    </w:rPr>
  </w:style>
  <w:style w:type="paragraph" w:styleId="TOC9">
    <w:name w:val="toc 9"/>
    <w:basedOn w:val="Normal"/>
    <w:next w:val="Normal"/>
    <w:autoRedefine/>
    <w:uiPriority w:val="39"/>
    <w:unhideWhenUsed/>
    <w:rsid w:val="001B15A8"/>
    <w:pPr>
      <w:spacing w:after="100" w:line="288" w:lineRule="auto"/>
      <w:ind w:left="1760"/>
      <w:jc w:val="both"/>
    </w:pPr>
    <w:rPr>
      <w:szCs w:val="22"/>
    </w:rPr>
  </w:style>
  <w:style w:type="paragraph" w:styleId="NormalIndent">
    <w:name w:val="Normal Indent"/>
    <w:basedOn w:val="Normal"/>
    <w:uiPriority w:val="99"/>
    <w:unhideWhenUsed/>
    <w:rsid w:val="001B15A8"/>
    <w:pPr>
      <w:spacing w:line="288" w:lineRule="auto"/>
      <w:ind w:left="720"/>
      <w:jc w:val="both"/>
    </w:pPr>
    <w:rPr>
      <w:szCs w:val="22"/>
    </w:rPr>
  </w:style>
  <w:style w:type="paragraph" w:styleId="FootnoteText">
    <w:name w:val="footnote text"/>
    <w:basedOn w:val="Normal"/>
    <w:link w:val="FootnoteTextChar"/>
    <w:uiPriority w:val="99"/>
    <w:unhideWhenUsed/>
    <w:qFormat/>
    <w:rsid w:val="001B15A8"/>
    <w:pPr>
      <w:jc w:val="both"/>
    </w:pPr>
    <w:rPr>
      <w:lang w:eastAsia="x-none"/>
    </w:rPr>
  </w:style>
  <w:style w:type="character" w:customStyle="1" w:styleId="FootnoteTextChar">
    <w:name w:val="Footnote Text Char"/>
    <w:link w:val="FootnoteText"/>
    <w:uiPriority w:val="99"/>
    <w:qFormat/>
    <w:rsid w:val="001B15A8"/>
    <w:rPr>
      <w:rFonts w:eastAsia="Arial"/>
      <w:sz w:val="20"/>
      <w:szCs w:val="20"/>
      <w:lang w:val="vi-VN" w:eastAsia="x-none"/>
    </w:rPr>
  </w:style>
  <w:style w:type="paragraph" w:styleId="CommentText">
    <w:name w:val="annotation text"/>
    <w:basedOn w:val="Normal"/>
    <w:link w:val="CommentTextChar"/>
    <w:uiPriority w:val="99"/>
    <w:unhideWhenUsed/>
    <w:rsid w:val="001B15A8"/>
    <w:pPr>
      <w:jc w:val="both"/>
    </w:pPr>
    <w:rPr>
      <w:lang w:val="x-none" w:eastAsia="x-none"/>
    </w:rPr>
  </w:style>
  <w:style w:type="character" w:customStyle="1" w:styleId="CommentTextChar">
    <w:name w:val="Comment Text Char"/>
    <w:link w:val="CommentText"/>
    <w:uiPriority w:val="99"/>
    <w:rsid w:val="001B15A8"/>
    <w:rPr>
      <w:rFonts w:eastAsia="Arial"/>
      <w:sz w:val="20"/>
      <w:szCs w:val="20"/>
      <w:lang w:val="x-none" w:eastAsia="x-none"/>
    </w:rPr>
  </w:style>
  <w:style w:type="paragraph" w:styleId="Header">
    <w:name w:val="header"/>
    <w:basedOn w:val="Normal"/>
    <w:link w:val="HeaderChar"/>
    <w:uiPriority w:val="99"/>
    <w:unhideWhenUsed/>
    <w:qFormat/>
    <w:rsid w:val="001B15A8"/>
    <w:pPr>
      <w:tabs>
        <w:tab w:val="center" w:pos="4680"/>
        <w:tab w:val="right" w:pos="9360"/>
      </w:tabs>
    </w:pPr>
    <w:rPr>
      <w:szCs w:val="22"/>
      <w:lang w:val="x-none" w:eastAsia="x-none"/>
    </w:rPr>
  </w:style>
  <w:style w:type="character" w:customStyle="1" w:styleId="HeaderChar">
    <w:name w:val="Header Char"/>
    <w:link w:val="Header"/>
    <w:uiPriority w:val="99"/>
    <w:qFormat/>
    <w:rsid w:val="001B15A8"/>
    <w:rPr>
      <w:rFonts w:eastAsia="Calibri"/>
      <w:szCs w:val="22"/>
      <w:lang w:val="x-none" w:eastAsia="x-none"/>
    </w:rPr>
  </w:style>
  <w:style w:type="paragraph" w:styleId="Footer">
    <w:name w:val="footer"/>
    <w:basedOn w:val="Normal"/>
    <w:link w:val="FooterChar"/>
    <w:uiPriority w:val="99"/>
    <w:unhideWhenUsed/>
    <w:qFormat/>
    <w:rsid w:val="001B15A8"/>
    <w:pPr>
      <w:tabs>
        <w:tab w:val="center" w:pos="4680"/>
        <w:tab w:val="right" w:pos="9360"/>
      </w:tabs>
    </w:pPr>
    <w:rPr>
      <w:szCs w:val="22"/>
      <w:lang w:val="x-none" w:eastAsia="x-none"/>
    </w:rPr>
  </w:style>
  <w:style w:type="character" w:customStyle="1" w:styleId="FooterChar">
    <w:name w:val="Footer Char"/>
    <w:link w:val="Footer"/>
    <w:uiPriority w:val="99"/>
    <w:qFormat/>
    <w:rsid w:val="001B15A8"/>
    <w:rPr>
      <w:rFonts w:eastAsia="Calibri"/>
      <w:szCs w:val="22"/>
      <w:lang w:val="x-none" w:eastAsia="x-none"/>
    </w:rPr>
  </w:style>
  <w:style w:type="paragraph" w:styleId="Caption">
    <w:name w:val="caption"/>
    <w:basedOn w:val="Normal"/>
    <w:next w:val="Normal"/>
    <w:link w:val="CaptionChar"/>
    <w:uiPriority w:val="35"/>
    <w:unhideWhenUsed/>
    <w:qFormat/>
    <w:rsid w:val="001B15A8"/>
    <w:pPr>
      <w:spacing w:after="200"/>
      <w:jc w:val="both"/>
    </w:pPr>
    <w:rPr>
      <w:i/>
      <w:iCs/>
      <w:color w:val="44546A"/>
      <w:sz w:val="18"/>
      <w:szCs w:val="18"/>
      <w:lang w:eastAsia="x-none"/>
    </w:rPr>
  </w:style>
  <w:style w:type="character" w:customStyle="1" w:styleId="CaptionChar">
    <w:name w:val="Caption Char"/>
    <w:link w:val="Caption"/>
    <w:uiPriority w:val="35"/>
    <w:locked/>
    <w:rsid w:val="001B15A8"/>
    <w:rPr>
      <w:rFonts w:eastAsia="Arial"/>
      <w:i/>
      <w:iCs/>
      <w:color w:val="44546A"/>
      <w:sz w:val="18"/>
      <w:szCs w:val="18"/>
      <w:lang w:val="vi-VN" w:eastAsia="x-none"/>
    </w:rPr>
  </w:style>
  <w:style w:type="character" w:styleId="FootnoteReference">
    <w:name w:val="footnote reference"/>
    <w:uiPriority w:val="99"/>
    <w:unhideWhenUsed/>
    <w:qFormat/>
    <w:rsid w:val="001B15A8"/>
    <w:rPr>
      <w:vertAlign w:val="superscript"/>
    </w:rPr>
  </w:style>
  <w:style w:type="character" w:styleId="CommentReference">
    <w:name w:val="annotation reference"/>
    <w:uiPriority w:val="99"/>
    <w:unhideWhenUsed/>
    <w:rsid w:val="001B15A8"/>
    <w:rPr>
      <w:sz w:val="16"/>
      <w:szCs w:val="16"/>
    </w:rPr>
  </w:style>
  <w:style w:type="character" w:styleId="LineNumber">
    <w:name w:val="line number"/>
    <w:uiPriority w:val="99"/>
    <w:unhideWhenUsed/>
    <w:rsid w:val="001B15A8"/>
  </w:style>
  <w:style w:type="character" w:styleId="PageNumber">
    <w:name w:val="page number"/>
    <w:uiPriority w:val="99"/>
    <w:unhideWhenUsed/>
    <w:rsid w:val="001B15A8"/>
  </w:style>
  <w:style w:type="character" w:styleId="EndnoteReference">
    <w:name w:val="endnote reference"/>
    <w:uiPriority w:val="99"/>
    <w:unhideWhenUsed/>
    <w:qFormat/>
    <w:rsid w:val="001B15A8"/>
    <w:rPr>
      <w:vertAlign w:val="superscript"/>
    </w:rPr>
  </w:style>
  <w:style w:type="paragraph" w:styleId="EndnoteText">
    <w:name w:val="endnote text"/>
    <w:basedOn w:val="Normal"/>
    <w:link w:val="EndnoteTextChar"/>
    <w:uiPriority w:val="99"/>
    <w:unhideWhenUsed/>
    <w:qFormat/>
    <w:rsid w:val="001B15A8"/>
    <w:pPr>
      <w:jc w:val="both"/>
    </w:pPr>
    <w:rPr>
      <w:lang w:eastAsia="x-none"/>
    </w:rPr>
  </w:style>
  <w:style w:type="character" w:customStyle="1" w:styleId="EndnoteTextChar">
    <w:name w:val="Endnote Text Char"/>
    <w:link w:val="EndnoteText"/>
    <w:uiPriority w:val="99"/>
    <w:qFormat/>
    <w:rsid w:val="001B15A8"/>
    <w:rPr>
      <w:rFonts w:eastAsia="Arial"/>
      <w:sz w:val="20"/>
      <w:szCs w:val="20"/>
      <w:lang w:val="vi-VN" w:eastAsia="x-none"/>
    </w:rPr>
  </w:style>
  <w:style w:type="paragraph" w:styleId="List">
    <w:name w:val="List"/>
    <w:basedOn w:val="Normal"/>
    <w:uiPriority w:val="99"/>
    <w:unhideWhenUsed/>
    <w:rsid w:val="001B15A8"/>
    <w:pPr>
      <w:spacing w:line="288" w:lineRule="auto"/>
      <w:ind w:left="283" w:hanging="283"/>
      <w:contextualSpacing/>
      <w:jc w:val="both"/>
    </w:pPr>
    <w:rPr>
      <w:szCs w:val="22"/>
    </w:rPr>
  </w:style>
  <w:style w:type="paragraph" w:styleId="List2">
    <w:name w:val="List 2"/>
    <w:basedOn w:val="Normal"/>
    <w:uiPriority w:val="99"/>
    <w:unhideWhenUsed/>
    <w:rsid w:val="001B15A8"/>
    <w:pPr>
      <w:spacing w:line="288" w:lineRule="auto"/>
      <w:ind w:left="566" w:hanging="283"/>
      <w:contextualSpacing/>
      <w:jc w:val="both"/>
    </w:pPr>
    <w:rPr>
      <w:szCs w:val="22"/>
    </w:rPr>
  </w:style>
  <w:style w:type="paragraph" w:styleId="List3">
    <w:name w:val="List 3"/>
    <w:basedOn w:val="Normal"/>
    <w:uiPriority w:val="99"/>
    <w:unhideWhenUsed/>
    <w:rsid w:val="001B15A8"/>
    <w:pPr>
      <w:spacing w:line="288" w:lineRule="auto"/>
      <w:ind w:left="849" w:hanging="283"/>
      <w:contextualSpacing/>
      <w:jc w:val="both"/>
    </w:pPr>
    <w:rPr>
      <w:szCs w:val="22"/>
    </w:rPr>
  </w:style>
  <w:style w:type="paragraph" w:styleId="Title">
    <w:name w:val="Title"/>
    <w:basedOn w:val="Normal"/>
    <w:link w:val="TitleChar"/>
    <w:qFormat/>
    <w:rsid w:val="001B15A8"/>
    <w:pPr>
      <w:contextualSpacing/>
      <w:jc w:val="both"/>
    </w:pPr>
    <w:rPr>
      <w:rFonts w:eastAsia="Times New Roman"/>
      <w:spacing w:val="-10"/>
      <w:kern w:val="28"/>
      <w:sz w:val="56"/>
      <w:szCs w:val="56"/>
      <w:lang w:val="x-none" w:eastAsia="x-none"/>
    </w:rPr>
  </w:style>
  <w:style w:type="character" w:customStyle="1" w:styleId="TitleChar">
    <w:name w:val="Title Char"/>
    <w:link w:val="Title"/>
    <w:qFormat/>
    <w:rsid w:val="001B15A8"/>
    <w:rPr>
      <w:rFonts w:eastAsia="Times New Roman"/>
      <w:spacing w:val="-10"/>
      <w:kern w:val="28"/>
      <w:sz w:val="56"/>
      <w:szCs w:val="56"/>
      <w:lang w:val="x-none" w:eastAsia="x-none"/>
    </w:rPr>
  </w:style>
  <w:style w:type="paragraph" w:styleId="BodyText">
    <w:name w:val="Body Text"/>
    <w:basedOn w:val="Normal"/>
    <w:link w:val="BodyTextChar"/>
    <w:uiPriority w:val="99"/>
    <w:unhideWhenUsed/>
    <w:qFormat/>
    <w:rsid w:val="001B15A8"/>
    <w:pPr>
      <w:spacing w:after="120" w:line="288" w:lineRule="auto"/>
      <w:jc w:val="both"/>
    </w:pPr>
    <w:rPr>
      <w:szCs w:val="22"/>
      <w:lang w:eastAsia="x-none"/>
    </w:rPr>
  </w:style>
  <w:style w:type="character" w:customStyle="1" w:styleId="BodyTextChar">
    <w:name w:val="Body Text Char"/>
    <w:link w:val="BodyText"/>
    <w:uiPriority w:val="99"/>
    <w:qFormat/>
    <w:rsid w:val="001B15A8"/>
    <w:rPr>
      <w:rFonts w:eastAsia="Arial"/>
      <w:sz w:val="24"/>
      <w:szCs w:val="22"/>
      <w:lang w:val="vi-VN" w:eastAsia="x-none"/>
    </w:rPr>
  </w:style>
  <w:style w:type="paragraph" w:styleId="BodyTextIndent">
    <w:name w:val="Body Text Indent"/>
    <w:basedOn w:val="Normal"/>
    <w:link w:val="BodyTextIndentChar"/>
    <w:qFormat/>
    <w:rsid w:val="001B15A8"/>
    <w:pPr>
      <w:ind w:firstLine="567"/>
      <w:jc w:val="both"/>
    </w:pPr>
    <w:rPr>
      <w:rFonts w:ascii=".VnTime" w:eastAsia="Times New Roman" w:hAnsi=".VnTime"/>
      <w:color w:val="0000FF"/>
      <w:lang w:val="x-none" w:eastAsia="x-none"/>
    </w:rPr>
  </w:style>
  <w:style w:type="character" w:customStyle="1" w:styleId="BodyTextIndentChar">
    <w:name w:val="Body Text Indent Char"/>
    <w:link w:val="BodyTextIndent"/>
    <w:qFormat/>
    <w:rsid w:val="001B15A8"/>
    <w:rPr>
      <w:rFonts w:ascii=".VnTime" w:eastAsia="Times New Roman" w:hAnsi=".VnTime"/>
      <w:color w:val="0000FF"/>
      <w:szCs w:val="20"/>
      <w:lang w:val="x-none" w:eastAsia="x-none"/>
    </w:rPr>
  </w:style>
  <w:style w:type="paragraph" w:styleId="Subtitle">
    <w:name w:val="Subtitle"/>
    <w:basedOn w:val="Normal"/>
    <w:next w:val="Normal"/>
    <w:link w:val="SubtitleChar"/>
    <w:uiPriority w:val="11"/>
    <w:qFormat/>
    <w:rsid w:val="001B15A8"/>
    <w:pPr>
      <w:numPr>
        <w:ilvl w:val="1"/>
      </w:numPr>
      <w:spacing w:line="288" w:lineRule="auto"/>
      <w:jc w:val="both"/>
    </w:pPr>
    <w:rPr>
      <w:rFonts w:eastAsia="Times New Roman"/>
      <w:color w:val="5A5A5A"/>
      <w:spacing w:val="15"/>
      <w:lang w:val="x-none" w:eastAsia="x-none"/>
    </w:rPr>
  </w:style>
  <w:style w:type="character" w:customStyle="1" w:styleId="SubtitleChar">
    <w:name w:val="Subtitle Char"/>
    <w:link w:val="Subtitle"/>
    <w:uiPriority w:val="11"/>
    <w:rsid w:val="001B15A8"/>
    <w:rPr>
      <w:rFonts w:eastAsia="Times New Roman"/>
      <w:color w:val="5A5A5A"/>
      <w:spacing w:val="15"/>
      <w:sz w:val="20"/>
      <w:szCs w:val="20"/>
      <w:lang w:val="x-none" w:eastAsia="x-none"/>
    </w:rPr>
  </w:style>
  <w:style w:type="paragraph" w:styleId="BodyText20">
    <w:name w:val="Body Text 2"/>
    <w:basedOn w:val="Normal"/>
    <w:link w:val="BodyText2Char"/>
    <w:uiPriority w:val="99"/>
    <w:unhideWhenUsed/>
    <w:qFormat/>
    <w:rsid w:val="001B15A8"/>
    <w:pPr>
      <w:spacing w:after="120" w:line="480" w:lineRule="auto"/>
    </w:pPr>
    <w:rPr>
      <w:sz w:val="22"/>
      <w:szCs w:val="22"/>
      <w:lang w:eastAsia="x-none"/>
    </w:rPr>
  </w:style>
  <w:style w:type="character" w:customStyle="1" w:styleId="BodyText2Char">
    <w:name w:val="Body Text 2 Char"/>
    <w:link w:val="BodyText20"/>
    <w:uiPriority w:val="99"/>
    <w:qFormat/>
    <w:rsid w:val="001B15A8"/>
    <w:rPr>
      <w:rFonts w:ascii="Arial" w:eastAsia="Arial" w:hAnsi="Arial"/>
      <w:sz w:val="22"/>
      <w:szCs w:val="22"/>
      <w:lang w:val="vi-VN" w:eastAsia="x-none"/>
    </w:rPr>
  </w:style>
  <w:style w:type="paragraph" w:styleId="BodyText3">
    <w:name w:val="Body Text 3"/>
    <w:basedOn w:val="Normal"/>
    <w:link w:val="BodyText3Char"/>
    <w:uiPriority w:val="99"/>
    <w:unhideWhenUsed/>
    <w:qFormat/>
    <w:rsid w:val="001B15A8"/>
    <w:pPr>
      <w:spacing w:after="120" w:line="288" w:lineRule="auto"/>
      <w:jc w:val="both"/>
    </w:pPr>
    <w:rPr>
      <w:sz w:val="16"/>
      <w:szCs w:val="16"/>
      <w:lang w:val="x-none" w:eastAsia="x-none"/>
    </w:rPr>
  </w:style>
  <w:style w:type="character" w:customStyle="1" w:styleId="BodyText3Char">
    <w:name w:val="Body Text 3 Char"/>
    <w:link w:val="BodyText3"/>
    <w:uiPriority w:val="99"/>
    <w:qFormat/>
    <w:rsid w:val="001B15A8"/>
    <w:rPr>
      <w:rFonts w:eastAsia="Arial"/>
      <w:sz w:val="16"/>
      <w:szCs w:val="16"/>
      <w:lang w:val="x-none" w:eastAsia="x-none"/>
    </w:rPr>
  </w:style>
  <w:style w:type="paragraph" w:styleId="BodyTextIndent2">
    <w:name w:val="Body Text Indent 2"/>
    <w:basedOn w:val="Normal"/>
    <w:link w:val="BodyTextIndent2Char"/>
    <w:uiPriority w:val="99"/>
    <w:unhideWhenUsed/>
    <w:qFormat/>
    <w:rsid w:val="001B15A8"/>
    <w:pPr>
      <w:shd w:val="clear" w:color="auto" w:fill="FFFFFF"/>
      <w:spacing w:before="60" w:after="75" w:line="237" w:lineRule="atLeast"/>
      <w:ind w:firstLine="720"/>
    </w:pPr>
    <w:rPr>
      <w:rFonts w:eastAsia="Times New Roman"/>
      <w:kern w:val="2"/>
      <w:lang w:val="pl-PL" w:eastAsia="x-none"/>
    </w:rPr>
  </w:style>
  <w:style w:type="character" w:customStyle="1" w:styleId="BodyTextIndent2Char">
    <w:name w:val="Body Text Indent 2 Char"/>
    <w:link w:val="BodyTextIndent2"/>
    <w:uiPriority w:val="99"/>
    <w:qFormat/>
    <w:rsid w:val="001B15A8"/>
    <w:rPr>
      <w:rFonts w:eastAsia="Times New Roman"/>
      <w:color w:val="000000"/>
      <w:kern w:val="2"/>
      <w:shd w:val="clear" w:color="auto" w:fill="FFFFFF"/>
      <w:lang w:val="pl-PL" w:eastAsia="x-none"/>
    </w:rPr>
  </w:style>
  <w:style w:type="paragraph" w:styleId="BodyTextIndent3">
    <w:name w:val="Body Text Indent 3"/>
    <w:basedOn w:val="Normal"/>
    <w:link w:val="BodyTextIndent3Char"/>
    <w:uiPriority w:val="99"/>
    <w:unhideWhenUsed/>
    <w:qFormat/>
    <w:rsid w:val="001B15A8"/>
    <w:pPr>
      <w:shd w:val="clear" w:color="auto" w:fill="FFFFFF"/>
      <w:ind w:firstLine="567"/>
      <w:jc w:val="both"/>
    </w:pPr>
    <w:rPr>
      <w:rFonts w:eastAsia="Times New Roman"/>
      <w:lang w:val="x-none" w:eastAsia="x-none"/>
    </w:rPr>
  </w:style>
  <w:style w:type="character" w:customStyle="1" w:styleId="BodyTextIndent3Char">
    <w:name w:val="Body Text Indent 3 Char"/>
    <w:link w:val="BodyTextIndent3"/>
    <w:uiPriority w:val="99"/>
    <w:qFormat/>
    <w:rsid w:val="001B15A8"/>
    <w:rPr>
      <w:rFonts w:eastAsia="Times New Roman"/>
      <w:shd w:val="clear" w:color="auto" w:fill="FFFFFF"/>
      <w:lang w:val="x-none" w:eastAsia="x-none"/>
    </w:rPr>
  </w:style>
  <w:style w:type="character" w:styleId="Hyperlink">
    <w:name w:val="Hyperlink"/>
    <w:uiPriority w:val="99"/>
    <w:qFormat/>
    <w:rsid w:val="001B15A8"/>
    <w:rPr>
      <w:color w:val="0066CC"/>
      <w:u w:val="single"/>
    </w:rPr>
  </w:style>
  <w:style w:type="character" w:styleId="FollowedHyperlink">
    <w:name w:val="FollowedHyperlink"/>
    <w:uiPriority w:val="99"/>
    <w:unhideWhenUsed/>
    <w:rsid w:val="001B15A8"/>
    <w:rPr>
      <w:color w:val="954F72"/>
      <w:u w:val="single"/>
    </w:rPr>
  </w:style>
  <w:style w:type="character" w:styleId="Strong">
    <w:name w:val="Strong"/>
    <w:uiPriority w:val="22"/>
    <w:qFormat/>
    <w:rsid w:val="001B15A8"/>
    <w:rPr>
      <w:b/>
      <w:bCs/>
    </w:rPr>
  </w:style>
  <w:style w:type="character" w:styleId="Emphasis">
    <w:name w:val="Emphasis"/>
    <w:uiPriority w:val="20"/>
    <w:qFormat/>
    <w:rsid w:val="001B15A8"/>
    <w:rPr>
      <w:i/>
      <w:iCs/>
    </w:rPr>
  </w:style>
  <w:style w:type="paragraph" w:styleId="DocumentMap">
    <w:name w:val="Document Map"/>
    <w:basedOn w:val="Normal"/>
    <w:link w:val="DocumentMapChar"/>
    <w:uiPriority w:val="99"/>
    <w:unhideWhenUsed/>
    <w:rsid w:val="001B15A8"/>
    <w:pPr>
      <w:jc w:val="both"/>
    </w:pPr>
    <w:rPr>
      <w:rFonts w:ascii="Segoe UI" w:hAnsi="Segoe UI"/>
      <w:sz w:val="16"/>
      <w:szCs w:val="16"/>
      <w:lang w:val="x-none" w:eastAsia="x-none"/>
    </w:rPr>
  </w:style>
  <w:style w:type="character" w:customStyle="1" w:styleId="DocumentMapChar">
    <w:name w:val="Document Map Char"/>
    <w:link w:val="DocumentMap"/>
    <w:uiPriority w:val="99"/>
    <w:rsid w:val="001B15A8"/>
    <w:rPr>
      <w:rFonts w:ascii="Segoe UI" w:eastAsia="Arial" w:hAnsi="Segoe UI"/>
      <w:sz w:val="16"/>
      <w:szCs w:val="16"/>
      <w:lang w:val="x-none" w:eastAsia="x-none"/>
    </w:rPr>
  </w:style>
  <w:style w:type="paragraph" w:styleId="PlainText">
    <w:name w:val="Plain Text"/>
    <w:basedOn w:val="Normal"/>
    <w:link w:val="PlainTextChar"/>
    <w:uiPriority w:val="99"/>
    <w:unhideWhenUsed/>
    <w:rsid w:val="001B15A8"/>
    <w:pPr>
      <w:jc w:val="both"/>
    </w:pPr>
    <w:rPr>
      <w:rFonts w:ascii="Consolas" w:hAnsi="Consolas"/>
      <w:sz w:val="21"/>
      <w:szCs w:val="21"/>
      <w:lang w:val="x-none" w:eastAsia="x-none"/>
    </w:rPr>
  </w:style>
  <w:style w:type="character" w:customStyle="1" w:styleId="PlainTextChar">
    <w:name w:val="Plain Text Char"/>
    <w:link w:val="PlainText"/>
    <w:uiPriority w:val="99"/>
    <w:rsid w:val="001B15A8"/>
    <w:rPr>
      <w:rFonts w:ascii="Consolas" w:eastAsia="Arial" w:hAnsi="Consolas"/>
      <w:sz w:val="21"/>
      <w:szCs w:val="21"/>
      <w:lang w:val="x-none" w:eastAsia="x-none"/>
    </w:rPr>
  </w:style>
  <w:style w:type="paragraph" w:styleId="NormalWeb">
    <w:name w:val="Normal (Web)"/>
    <w:aliases w:val=" Char Char Char,Char Char Char, Char Char,Normal (Web) Char Char Char Char Char,Обычный (веб)1,Обычный (веб) Знак,Обычный (веб) Знак1,Обычный (веб) Знак Знак,Char Char"/>
    <w:basedOn w:val="Normal"/>
    <w:link w:val="NormalWebChar"/>
    <w:uiPriority w:val="99"/>
    <w:qFormat/>
    <w:rsid w:val="001B15A8"/>
    <w:pPr>
      <w:spacing w:before="100" w:beforeAutospacing="1" w:after="100" w:afterAutospacing="1"/>
    </w:pPr>
    <w:rPr>
      <w:rFonts w:eastAsia="Times New Roman"/>
      <w:lang w:val="x-none" w:eastAsia="x-none"/>
    </w:rPr>
  </w:style>
  <w:style w:type="character" w:customStyle="1" w:styleId="NormalWebChar">
    <w:name w:val="Normal (Web) Char"/>
    <w:aliases w:val=" Char Char Char Char,Char Char Char Char, Char Char Char1,Normal (Web) Char Char Char Char Char Char,Обычный (веб)1 Char,Обычный (веб) Знак Char,Обычный (веб) Знак1 Char,Обычный (веб) Знак Знак Char,Char Char Char1"/>
    <w:link w:val="NormalWeb"/>
    <w:uiPriority w:val="99"/>
    <w:qFormat/>
    <w:rsid w:val="001B15A8"/>
    <w:rPr>
      <w:rFonts w:eastAsia="Times New Roman"/>
      <w:sz w:val="24"/>
      <w:szCs w:val="24"/>
      <w:lang w:val="x-none" w:eastAsia="x-none"/>
    </w:rPr>
  </w:style>
  <w:style w:type="paragraph" w:styleId="HTMLPreformatted">
    <w:name w:val="HTML Preformatted"/>
    <w:basedOn w:val="Normal"/>
    <w:link w:val="HTMLPreformattedChar"/>
    <w:uiPriority w:val="99"/>
    <w:unhideWhenUsed/>
    <w:rsid w:val="001B15A8"/>
    <w:pPr>
      <w:jc w:val="both"/>
    </w:pPr>
    <w:rPr>
      <w:rFonts w:ascii="Consolas" w:hAnsi="Consolas"/>
      <w:lang w:val="x-none" w:eastAsia="x-none"/>
    </w:rPr>
  </w:style>
  <w:style w:type="character" w:customStyle="1" w:styleId="HTMLPreformattedChar">
    <w:name w:val="HTML Preformatted Char"/>
    <w:link w:val="HTMLPreformatted"/>
    <w:uiPriority w:val="99"/>
    <w:rsid w:val="001B15A8"/>
    <w:rPr>
      <w:rFonts w:ascii="Consolas" w:eastAsia="Arial" w:hAnsi="Consolas"/>
      <w:sz w:val="20"/>
      <w:szCs w:val="20"/>
      <w:lang w:val="x-none" w:eastAsia="x-none"/>
    </w:rPr>
  </w:style>
  <w:style w:type="paragraph" w:styleId="CommentSubject">
    <w:name w:val="annotation subject"/>
    <w:basedOn w:val="CommentText"/>
    <w:next w:val="CommentText"/>
    <w:link w:val="CommentSubjectChar"/>
    <w:uiPriority w:val="99"/>
    <w:unhideWhenUsed/>
    <w:rsid w:val="001B15A8"/>
    <w:rPr>
      <w:b/>
      <w:bCs/>
    </w:rPr>
  </w:style>
  <w:style w:type="character" w:customStyle="1" w:styleId="CommentSubjectChar">
    <w:name w:val="Comment Subject Char"/>
    <w:link w:val="CommentSubject"/>
    <w:uiPriority w:val="99"/>
    <w:rsid w:val="001B15A8"/>
    <w:rPr>
      <w:rFonts w:eastAsia="Arial"/>
      <w:b/>
      <w:bCs/>
      <w:sz w:val="20"/>
      <w:szCs w:val="20"/>
      <w:lang w:val="x-none" w:eastAsia="x-none"/>
    </w:rPr>
  </w:style>
  <w:style w:type="paragraph" w:styleId="BalloonText">
    <w:name w:val="Balloon Text"/>
    <w:basedOn w:val="Normal"/>
    <w:link w:val="BalloonTextChar"/>
    <w:uiPriority w:val="99"/>
    <w:unhideWhenUsed/>
    <w:qFormat/>
    <w:rsid w:val="001B15A8"/>
    <w:rPr>
      <w:rFonts w:ascii="Segoe UI" w:hAnsi="Segoe UI"/>
      <w:sz w:val="18"/>
      <w:szCs w:val="18"/>
      <w:lang w:val="x-none" w:eastAsia="x-none"/>
    </w:rPr>
  </w:style>
  <w:style w:type="character" w:customStyle="1" w:styleId="BalloonTextChar">
    <w:name w:val="Balloon Text Char"/>
    <w:link w:val="BalloonText"/>
    <w:uiPriority w:val="99"/>
    <w:qFormat/>
    <w:rsid w:val="001B15A8"/>
    <w:rPr>
      <w:rFonts w:ascii="Segoe UI" w:eastAsia="Calibri" w:hAnsi="Segoe UI"/>
      <w:sz w:val="18"/>
      <w:szCs w:val="18"/>
      <w:lang w:val="x-none" w:eastAsia="x-none"/>
    </w:rPr>
  </w:style>
  <w:style w:type="character" w:styleId="PlaceholderText">
    <w:name w:val="Placeholder Text"/>
    <w:uiPriority w:val="99"/>
    <w:semiHidden/>
    <w:rsid w:val="001B15A8"/>
    <w:rPr>
      <w:color w:val="808080"/>
    </w:rPr>
  </w:style>
  <w:style w:type="paragraph" w:styleId="NoSpacing">
    <w:name w:val="No Spacing"/>
    <w:link w:val="NoSpacingChar"/>
    <w:uiPriority w:val="1"/>
    <w:qFormat/>
    <w:rsid w:val="001B15A8"/>
    <w:rPr>
      <w:rFonts w:eastAsia="Calibri"/>
      <w:szCs w:val="22"/>
    </w:rPr>
  </w:style>
  <w:style w:type="character" w:customStyle="1" w:styleId="NoSpacingChar">
    <w:name w:val="No Spacing Char"/>
    <w:link w:val="NoSpacing"/>
    <w:uiPriority w:val="1"/>
    <w:rsid w:val="001B15A8"/>
    <w:rPr>
      <w:rFonts w:eastAsia="Calibri"/>
      <w:szCs w:val="22"/>
    </w:rPr>
  </w:style>
  <w:style w:type="paragraph" w:styleId="ListParagraph">
    <w:name w:val="List Paragraph"/>
    <w:basedOn w:val="Normal"/>
    <w:qFormat/>
    <w:rsid w:val="001B15A8"/>
    <w:pPr>
      <w:spacing w:after="200" w:line="276" w:lineRule="auto"/>
      <w:ind w:left="720"/>
      <w:contextualSpacing/>
    </w:pPr>
    <w:rPr>
      <w:szCs w:val="22"/>
    </w:rPr>
  </w:style>
  <w:style w:type="paragraph" w:styleId="TOCHeading">
    <w:name w:val="TOC Heading"/>
    <w:basedOn w:val="Heading1"/>
    <w:next w:val="Normal"/>
    <w:uiPriority w:val="39"/>
    <w:unhideWhenUsed/>
    <w:qFormat/>
    <w:rsid w:val="001B15A8"/>
    <w:pPr>
      <w:outlineLvl w:val="9"/>
    </w:pPr>
    <w:rPr>
      <w:b w:val="0"/>
      <w:color w:val="2E74B5"/>
      <w:lang w:val="en-US"/>
    </w:rPr>
  </w:style>
  <w:style w:type="table" w:customStyle="1" w:styleId="PlainTable2">
    <w:name w:val="Plain Table 2"/>
    <w:basedOn w:val="TableNormal"/>
    <w:uiPriority w:val="42"/>
    <w:rsid w:val="001B15A8"/>
    <w:rPr>
      <w:rFonts w:eastAsia="Arial"/>
      <w:lang w:val="en-A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ptitle1">
    <w:name w:val="ptitle1"/>
    <w:basedOn w:val="Normal"/>
    <w:rsid w:val="00B813CC"/>
    <w:pPr>
      <w:spacing w:after="0" w:line="450" w:lineRule="atLeast"/>
    </w:pPr>
    <w:rPr>
      <w:rFonts w:ascii="Arial" w:eastAsia="Times New Roman" w:hAnsi="Arial" w:cs="Arial"/>
      <w:b/>
      <w:bCs/>
      <w:sz w:val="36"/>
      <w:szCs w:val="36"/>
    </w:rPr>
  </w:style>
  <w:style w:type="character" w:customStyle="1" w:styleId="Cutrc2Char1">
    <w:name w:val="CÊu tróc2 Char1"/>
    <w:link w:val="Cutrc2"/>
    <w:locked/>
    <w:rsid w:val="004422BA"/>
    <w:rPr>
      <w:rFonts w:ascii=".VnTime" w:eastAsia="Batang" w:hAnsi=".VnTime"/>
      <w:sz w:val="28"/>
      <w:lang w:val="x-none" w:eastAsia="ko-KR"/>
    </w:rPr>
  </w:style>
  <w:style w:type="paragraph" w:customStyle="1" w:styleId="Cutrc2">
    <w:name w:val="CÊu tróc2"/>
    <w:basedOn w:val="Normal"/>
    <w:link w:val="Cutrc2Char1"/>
    <w:rsid w:val="004422BA"/>
    <w:pPr>
      <w:numPr>
        <w:numId w:val="3"/>
      </w:numPr>
      <w:spacing w:before="120" w:after="0" w:line="240" w:lineRule="auto"/>
      <w:jc w:val="both"/>
    </w:pPr>
    <w:rPr>
      <w:rFonts w:ascii=".VnTime" w:eastAsia="Batang" w:hAnsi=".VnTime" w:cs="Arial"/>
      <w:szCs w:val="20"/>
      <w:lang w:val="x-none" w:eastAsia="ko-KR"/>
    </w:rPr>
  </w:style>
  <w:style w:type="character" w:customStyle="1" w:styleId="t286pc">
    <w:name w:val="t286pc"/>
    <w:rsid w:val="00610DAB"/>
  </w:style>
  <w:style w:type="paragraph" w:customStyle="1" w:styleId="isselectedend">
    <w:name w:val="isselectedend"/>
    <w:basedOn w:val="Normal"/>
    <w:rsid w:val="008B1AEE"/>
    <w:pPr>
      <w:spacing w:before="100" w:beforeAutospacing="1" w:after="100" w:afterAutospacing="1" w:line="240" w:lineRule="auto"/>
    </w:pPr>
    <w:rPr>
      <w:rFonts w:eastAsia="Times New Roman"/>
      <w:sz w:val="24"/>
      <w:szCs w:val="24"/>
    </w:rPr>
  </w:style>
  <w:style w:type="paragraph" w:customStyle="1" w:styleId="pdq2pgselectionanchorcontainer">
    <w:name w:val="pdq2pg_selectionanchorcontainer"/>
    <w:basedOn w:val="Normal"/>
    <w:rsid w:val="00E51CC2"/>
    <w:pPr>
      <w:spacing w:before="100" w:beforeAutospacing="1" w:after="100" w:afterAutospacing="1" w:line="240" w:lineRule="auto"/>
    </w:pPr>
    <w:rPr>
      <w:rFonts w:eastAsia="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caption" w:semiHidden="1" w:uiPriority="35" w:unhideWhenUsed="1" w:qFormat="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qFormat="1"/>
    <w:lsdException w:name="endnote text" w:semiHidden="1" w:uiPriority="99" w:unhideWhenUsed="1" w:qFormat="1"/>
    <w:lsdException w:name="List" w:semiHidden="1" w:uiPriority="99" w:unhideWhenUsed="1"/>
    <w:lsdException w:name="List 2" w:semiHidden="1" w:uiPriority="99" w:unhideWhenUsed="1"/>
    <w:lsdException w:name="List 3" w:semiHidden="1" w:uiPriority="99" w:unhideWhenUsed="1"/>
    <w:lsdException w:name="Title" w:qFormat="1"/>
    <w:lsdException w:name="Default Paragraph Font" w:semiHidden="1" w:unhideWhenUsed="1"/>
    <w:lsdException w:name="Body Text" w:semiHidden="1" w:uiPriority="99" w:unhideWhenUsed="1" w:qFormat="1"/>
    <w:lsdException w:name="Body Text Indent" w:semiHidden="1" w:unhideWhenUsed="1" w:qFormat="1"/>
    <w:lsdException w:name="Subtitle" w:uiPriority="1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Preformatted"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A601C"/>
    <w:pPr>
      <w:spacing w:after="160" w:line="254" w:lineRule="auto"/>
    </w:pPr>
    <w:rPr>
      <w:rFonts w:ascii="Times New Roman" w:eastAsia="Calibri" w:hAnsi="Times New Roman" w:cs="Times New Roman"/>
      <w:sz w:val="28"/>
      <w:szCs w:val="28"/>
    </w:rPr>
  </w:style>
  <w:style w:type="paragraph" w:styleId="Heading1">
    <w:name w:val="heading 1"/>
    <w:basedOn w:val="Normal"/>
    <w:next w:val="Normal"/>
    <w:link w:val="Heading1Char"/>
    <w:uiPriority w:val="9"/>
    <w:qFormat/>
    <w:rsid w:val="001B15A8"/>
    <w:pPr>
      <w:keepNext/>
      <w:keepLines/>
      <w:jc w:val="both"/>
      <w:outlineLvl w:val="0"/>
    </w:pPr>
    <w:rPr>
      <w:rFonts w:eastAsia="Times New Roman"/>
      <w:b/>
      <w:szCs w:val="32"/>
      <w:lang w:val="x-none" w:eastAsia="x-none"/>
    </w:rPr>
  </w:style>
  <w:style w:type="paragraph" w:styleId="Heading2">
    <w:name w:val="heading 2"/>
    <w:basedOn w:val="Normal"/>
    <w:next w:val="Normal"/>
    <w:link w:val="Heading2Char"/>
    <w:uiPriority w:val="9"/>
    <w:qFormat/>
    <w:rsid w:val="001B15A8"/>
    <w:pPr>
      <w:keepNext/>
      <w:keepLines/>
      <w:spacing w:before="40" w:line="288" w:lineRule="auto"/>
      <w:jc w:val="both"/>
      <w:outlineLvl w:val="1"/>
    </w:pPr>
    <w:rPr>
      <w:rFonts w:eastAsia="Times New Roman"/>
      <w:b/>
      <w:sz w:val="26"/>
      <w:szCs w:val="26"/>
      <w:lang w:val="x-none" w:eastAsia="x-none"/>
    </w:rPr>
  </w:style>
  <w:style w:type="paragraph" w:styleId="Heading3">
    <w:name w:val="heading 3"/>
    <w:basedOn w:val="Normal"/>
    <w:link w:val="Heading3Char"/>
    <w:uiPriority w:val="9"/>
    <w:qFormat/>
    <w:rsid w:val="001B15A8"/>
    <w:pPr>
      <w:keepNext/>
      <w:keepLines/>
      <w:spacing w:before="40" w:line="288" w:lineRule="auto"/>
      <w:jc w:val="both"/>
      <w:outlineLvl w:val="2"/>
    </w:pPr>
    <w:rPr>
      <w:rFonts w:eastAsia="Times New Roman"/>
      <w:b/>
      <w:i/>
      <w:lang w:val="x-none" w:eastAsia="x-none"/>
    </w:rPr>
  </w:style>
  <w:style w:type="paragraph" w:styleId="Heading4">
    <w:name w:val="heading 4"/>
    <w:basedOn w:val="Normal"/>
    <w:next w:val="Normal"/>
    <w:link w:val="Heading4Char"/>
    <w:uiPriority w:val="9"/>
    <w:qFormat/>
    <w:rsid w:val="001B15A8"/>
    <w:pPr>
      <w:keepNext/>
      <w:keepLines/>
      <w:spacing w:before="40" w:line="288" w:lineRule="auto"/>
      <w:jc w:val="both"/>
      <w:outlineLvl w:val="3"/>
    </w:pPr>
    <w:rPr>
      <w:rFonts w:eastAsia="Times New Roman"/>
      <w:i/>
      <w:iCs/>
      <w:color w:val="2E74B5"/>
      <w:lang w:val="x-none" w:eastAsia="x-none"/>
    </w:rPr>
  </w:style>
  <w:style w:type="paragraph" w:styleId="Heading5">
    <w:name w:val="heading 5"/>
    <w:basedOn w:val="Normal"/>
    <w:next w:val="Normal"/>
    <w:link w:val="Heading5Char"/>
    <w:uiPriority w:val="9"/>
    <w:qFormat/>
    <w:rsid w:val="001B15A8"/>
    <w:pPr>
      <w:keepNext/>
      <w:keepLines/>
      <w:spacing w:before="40" w:line="288" w:lineRule="auto"/>
      <w:jc w:val="both"/>
      <w:outlineLvl w:val="4"/>
    </w:pPr>
    <w:rPr>
      <w:rFonts w:eastAsia="Times New Roman"/>
      <w:color w:val="2E74B5"/>
      <w:lang w:val="x-none" w:eastAsia="x-none"/>
    </w:rPr>
  </w:style>
  <w:style w:type="paragraph" w:styleId="Heading6">
    <w:name w:val="heading 6"/>
    <w:basedOn w:val="Normal"/>
    <w:next w:val="Normal"/>
    <w:link w:val="Heading6Char"/>
    <w:uiPriority w:val="9"/>
    <w:qFormat/>
    <w:rsid w:val="001B15A8"/>
    <w:pPr>
      <w:keepNext/>
      <w:keepLines/>
      <w:spacing w:before="40" w:line="288" w:lineRule="auto"/>
      <w:jc w:val="both"/>
      <w:outlineLvl w:val="5"/>
    </w:pPr>
    <w:rPr>
      <w:rFonts w:eastAsia="Times New Roman"/>
      <w:color w:val="1F4D78"/>
      <w:lang w:val="x-none" w:eastAsia="x-none"/>
    </w:rPr>
  </w:style>
  <w:style w:type="paragraph" w:styleId="Heading7">
    <w:name w:val="heading 7"/>
    <w:basedOn w:val="Normal"/>
    <w:next w:val="Normal"/>
    <w:link w:val="Heading7Char"/>
    <w:uiPriority w:val="9"/>
    <w:unhideWhenUsed/>
    <w:qFormat/>
    <w:rsid w:val="001B15A8"/>
    <w:pPr>
      <w:keepNext/>
      <w:keepLines/>
      <w:spacing w:before="40" w:line="288" w:lineRule="auto"/>
      <w:jc w:val="both"/>
      <w:outlineLvl w:val="6"/>
    </w:pPr>
    <w:rPr>
      <w:rFonts w:eastAsia="Times New Roman"/>
      <w:i/>
      <w:iCs/>
      <w:color w:val="1F4D78"/>
      <w:lang w:val="x-none" w:eastAsia="x-none"/>
    </w:rPr>
  </w:style>
  <w:style w:type="paragraph" w:styleId="Heading8">
    <w:name w:val="heading 8"/>
    <w:basedOn w:val="Normal"/>
    <w:next w:val="Normal"/>
    <w:link w:val="Heading8Char"/>
    <w:uiPriority w:val="9"/>
    <w:unhideWhenUsed/>
    <w:qFormat/>
    <w:rsid w:val="001B15A8"/>
    <w:pPr>
      <w:keepNext/>
      <w:keepLines/>
      <w:spacing w:before="40" w:line="288" w:lineRule="auto"/>
      <w:jc w:val="both"/>
      <w:outlineLvl w:val="7"/>
    </w:pPr>
    <w:rPr>
      <w:rFonts w:eastAsia="Times New Roman"/>
      <w:color w:val="272727"/>
      <w:sz w:val="21"/>
      <w:szCs w:val="21"/>
      <w:lang w:val="x-none" w:eastAsia="x-none"/>
    </w:rPr>
  </w:style>
  <w:style w:type="paragraph" w:styleId="Heading9">
    <w:name w:val="heading 9"/>
    <w:basedOn w:val="Normal"/>
    <w:next w:val="Normal"/>
    <w:link w:val="Heading9Char"/>
    <w:uiPriority w:val="9"/>
    <w:unhideWhenUsed/>
    <w:qFormat/>
    <w:rsid w:val="001B15A8"/>
    <w:pPr>
      <w:keepNext/>
      <w:keepLines/>
      <w:spacing w:before="40" w:line="288" w:lineRule="auto"/>
      <w:jc w:val="both"/>
      <w:outlineLvl w:val="8"/>
    </w:pPr>
    <w:rPr>
      <w:rFonts w:eastAsia="Times New Roman"/>
      <w:i/>
      <w:iCs/>
      <w:color w:val="272727"/>
      <w:sz w:val="21"/>
      <w:szCs w:val="21"/>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37pt">
    <w:name w:val="Văn bản nội dung (3) + 7 pt"/>
    <w:rsid w:val="001B15A8"/>
    <w:rPr>
      <w:rFonts w:ascii="Times New Roman" w:hAnsi="Times New Roman" w:cs="Times New Roman"/>
      <w:b/>
      <w:bCs/>
      <w:sz w:val="14"/>
      <w:szCs w:val="14"/>
      <w:u w:val="none"/>
    </w:rPr>
  </w:style>
  <w:style w:type="character" w:customStyle="1" w:styleId="Vnbnnidung2Khnginnghing">
    <w:name w:val="Văn bản nội dung (2) + Không in nghiêng"/>
    <w:basedOn w:val="Vnbnnidung2"/>
    <w:rsid w:val="001B15A8"/>
    <w:rPr>
      <w:rFonts w:ascii="Times New Roman" w:eastAsia="Arial" w:hAnsi="Times New Roman" w:cs="Times New Roman"/>
      <w:b/>
      <w:bCs/>
      <w:i/>
      <w:iCs/>
      <w:sz w:val="13"/>
      <w:szCs w:val="13"/>
      <w:u w:val="none"/>
      <w:shd w:val="clear" w:color="auto" w:fill="FFFFFF"/>
      <w:lang w:val="x-none" w:eastAsia="x-none"/>
    </w:rPr>
  </w:style>
  <w:style w:type="character" w:customStyle="1" w:styleId="Vnbnnidung785pt">
    <w:name w:val="Văn bản nội dung (7) + 8.5 pt"/>
    <w:aliases w:val="Không in đậm"/>
    <w:rsid w:val="001B15A8"/>
    <w:rPr>
      <w:rFonts w:ascii="Times New Roman" w:hAnsi="Times New Roman" w:cs="Times New Roman"/>
      <w:b/>
      <w:bCs/>
      <w:sz w:val="17"/>
      <w:szCs w:val="17"/>
      <w:u w:val="none"/>
    </w:rPr>
  </w:style>
  <w:style w:type="character" w:customStyle="1" w:styleId="Vnbnnidung7Chhoanh">
    <w:name w:val="Văn bản nội dung (7) + Chữ hoa nhỏ"/>
    <w:rsid w:val="001B15A8"/>
    <w:rPr>
      <w:rFonts w:ascii="Times New Roman" w:hAnsi="Times New Roman" w:cs="Times New Roman"/>
      <w:b/>
      <w:bCs/>
      <w:smallCaps/>
      <w:sz w:val="11"/>
      <w:szCs w:val="11"/>
      <w:u w:val="none"/>
      <w:lang w:val="en-US" w:eastAsia="en-US"/>
    </w:rPr>
  </w:style>
  <w:style w:type="character" w:customStyle="1" w:styleId="Vnbnnidung2Khnginnghing1">
    <w:name w:val="Văn bản nội dung (2) + Không in nghiêng1"/>
    <w:basedOn w:val="Vnbnnidung2"/>
    <w:rsid w:val="001B15A8"/>
    <w:rPr>
      <w:rFonts w:ascii="Times New Roman" w:eastAsia="Arial" w:hAnsi="Times New Roman" w:cs="Times New Roman"/>
      <w:b/>
      <w:bCs/>
      <w:i/>
      <w:iCs/>
      <w:sz w:val="13"/>
      <w:szCs w:val="13"/>
      <w:u w:val="none"/>
      <w:shd w:val="clear" w:color="auto" w:fill="FFFFFF"/>
      <w:lang w:val="x-none" w:eastAsia="x-none"/>
    </w:rPr>
  </w:style>
  <w:style w:type="paragraph" w:customStyle="1" w:styleId="Tiu1">
    <w:name w:val="Tiêu đề #1"/>
    <w:basedOn w:val="Normal"/>
    <w:link w:val="Tiu10"/>
    <w:rsid w:val="001B15A8"/>
    <w:pPr>
      <w:shd w:val="clear" w:color="auto" w:fill="FFFFFF"/>
      <w:spacing w:line="240" w:lineRule="atLeast"/>
      <w:jc w:val="both"/>
      <w:outlineLvl w:val="0"/>
    </w:pPr>
    <w:rPr>
      <w:b/>
      <w:bCs/>
      <w:sz w:val="13"/>
      <w:szCs w:val="13"/>
      <w:lang w:val="x-none" w:eastAsia="x-none"/>
    </w:rPr>
  </w:style>
  <w:style w:type="character" w:customStyle="1" w:styleId="Tiu10">
    <w:name w:val="Tiêu đề #1_"/>
    <w:link w:val="Tiu1"/>
    <w:rsid w:val="001B15A8"/>
    <w:rPr>
      <w:rFonts w:eastAsia="Arial" w:cs="Arial"/>
      <w:b/>
      <w:bCs/>
      <w:sz w:val="13"/>
      <w:szCs w:val="13"/>
      <w:shd w:val="clear" w:color="auto" w:fill="FFFFFF"/>
      <w:lang w:val="x-none" w:eastAsia="x-none"/>
    </w:rPr>
  </w:style>
  <w:style w:type="paragraph" w:customStyle="1" w:styleId="Vnbnnidung3">
    <w:name w:val="Văn bản nội dung (3)"/>
    <w:basedOn w:val="Normal"/>
    <w:link w:val="Vnbnnidung30"/>
    <w:rsid w:val="001B15A8"/>
    <w:pPr>
      <w:shd w:val="clear" w:color="auto" w:fill="FFFFFF"/>
      <w:spacing w:line="176" w:lineRule="exact"/>
      <w:jc w:val="center"/>
    </w:pPr>
    <w:rPr>
      <w:b/>
      <w:bCs/>
      <w:sz w:val="13"/>
      <w:szCs w:val="13"/>
      <w:lang w:val="x-none" w:eastAsia="x-none"/>
    </w:rPr>
  </w:style>
  <w:style w:type="character" w:customStyle="1" w:styleId="Vnbnnidung30">
    <w:name w:val="Văn bản nội dung (3)_"/>
    <w:link w:val="Vnbnnidung3"/>
    <w:rsid w:val="001B15A8"/>
    <w:rPr>
      <w:rFonts w:eastAsia="Arial" w:cs="Arial"/>
      <w:b/>
      <w:bCs/>
      <w:sz w:val="13"/>
      <w:szCs w:val="13"/>
      <w:shd w:val="clear" w:color="auto" w:fill="FFFFFF"/>
      <w:lang w:val="x-none" w:eastAsia="x-none"/>
    </w:rPr>
  </w:style>
  <w:style w:type="paragraph" w:customStyle="1" w:styleId="Vnbnnidung20">
    <w:name w:val="Văn bản nội dung (2)"/>
    <w:basedOn w:val="Normal"/>
    <w:link w:val="Vnbnnidung2"/>
    <w:rsid w:val="001B15A8"/>
    <w:pPr>
      <w:shd w:val="clear" w:color="auto" w:fill="FFFFFF"/>
      <w:spacing w:line="240" w:lineRule="atLeast"/>
      <w:jc w:val="both"/>
    </w:pPr>
    <w:rPr>
      <w:b/>
      <w:bCs/>
      <w:i/>
      <w:iCs/>
      <w:sz w:val="13"/>
      <w:szCs w:val="13"/>
      <w:lang w:val="x-none" w:eastAsia="x-none"/>
    </w:rPr>
  </w:style>
  <w:style w:type="character" w:customStyle="1" w:styleId="Vnbnnidung2">
    <w:name w:val="Văn bản nội dung (2)_"/>
    <w:link w:val="Vnbnnidung20"/>
    <w:rsid w:val="001B15A8"/>
    <w:rPr>
      <w:rFonts w:eastAsia="Arial" w:cs="Arial"/>
      <w:b/>
      <w:bCs/>
      <w:i/>
      <w:iCs/>
      <w:sz w:val="13"/>
      <w:szCs w:val="13"/>
      <w:shd w:val="clear" w:color="auto" w:fill="FFFFFF"/>
      <w:lang w:val="x-none" w:eastAsia="x-none"/>
    </w:rPr>
  </w:style>
  <w:style w:type="paragraph" w:customStyle="1" w:styleId="Vnbnnidung4">
    <w:name w:val="Văn bản nội dung (4)"/>
    <w:basedOn w:val="Normal"/>
    <w:link w:val="Vnbnnidung40"/>
    <w:rsid w:val="001B15A8"/>
    <w:pPr>
      <w:shd w:val="clear" w:color="auto" w:fill="FFFFFF"/>
      <w:spacing w:line="166" w:lineRule="exact"/>
      <w:ind w:firstLine="320"/>
      <w:jc w:val="both"/>
    </w:pPr>
    <w:rPr>
      <w:b/>
      <w:bCs/>
      <w:sz w:val="13"/>
      <w:szCs w:val="13"/>
      <w:lang w:val="x-none" w:eastAsia="x-none"/>
    </w:rPr>
  </w:style>
  <w:style w:type="character" w:customStyle="1" w:styleId="Vnbnnidung40">
    <w:name w:val="Văn bản nội dung (4)_"/>
    <w:link w:val="Vnbnnidung4"/>
    <w:rsid w:val="001B15A8"/>
    <w:rPr>
      <w:rFonts w:eastAsia="Arial" w:cs="Arial"/>
      <w:b/>
      <w:bCs/>
      <w:sz w:val="13"/>
      <w:szCs w:val="13"/>
      <w:shd w:val="clear" w:color="auto" w:fill="FFFFFF"/>
      <w:lang w:val="x-none" w:eastAsia="x-none"/>
    </w:rPr>
  </w:style>
  <w:style w:type="paragraph" w:customStyle="1" w:styleId="Vnbnnidung5">
    <w:name w:val="Văn bản nội dung (5)"/>
    <w:basedOn w:val="Normal"/>
    <w:link w:val="Vnbnnidung50"/>
    <w:rsid w:val="001B15A8"/>
    <w:pPr>
      <w:shd w:val="clear" w:color="auto" w:fill="FFFFFF"/>
      <w:spacing w:line="132" w:lineRule="exact"/>
    </w:pPr>
    <w:rPr>
      <w:b/>
      <w:bCs/>
      <w:i/>
      <w:iCs/>
      <w:sz w:val="12"/>
      <w:szCs w:val="12"/>
      <w:lang w:val="x-none" w:eastAsia="x-none"/>
    </w:rPr>
  </w:style>
  <w:style w:type="character" w:customStyle="1" w:styleId="Vnbnnidung50">
    <w:name w:val="Văn bản nội dung (5)_"/>
    <w:link w:val="Vnbnnidung5"/>
    <w:rsid w:val="001B15A8"/>
    <w:rPr>
      <w:rFonts w:eastAsia="Arial" w:cs="Arial"/>
      <w:b/>
      <w:bCs/>
      <w:i/>
      <w:iCs/>
      <w:sz w:val="12"/>
      <w:szCs w:val="12"/>
      <w:shd w:val="clear" w:color="auto" w:fill="FFFFFF"/>
      <w:lang w:val="x-none" w:eastAsia="x-none"/>
    </w:rPr>
  </w:style>
  <w:style w:type="paragraph" w:customStyle="1" w:styleId="Vnbnnidung6">
    <w:name w:val="Văn bản nội dung (6)"/>
    <w:basedOn w:val="Normal"/>
    <w:link w:val="Vnbnnidung60"/>
    <w:rsid w:val="001B15A8"/>
    <w:pPr>
      <w:shd w:val="clear" w:color="auto" w:fill="FFFFFF"/>
      <w:spacing w:line="132" w:lineRule="exact"/>
      <w:jc w:val="both"/>
    </w:pPr>
    <w:rPr>
      <w:b/>
      <w:bCs/>
      <w:sz w:val="11"/>
      <w:szCs w:val="11"/>
      <w:lang w:val="x-none" w:eastAsia="x-none"/>
    </w:rPr>
  </w:style>
  <w:style w:type="character" w:customStyle="1" w:styleId="Vnbnnidung60">
    <w:name w:val="Văn bản nội dung (6)_"/>
    <w:link w:val="Vnbnnidung6"/>
    <w:rsid w:val="001B15A8"/>
    <w:rPr>
      <w:rFonts w:eastAsia="Arial" w:cs="Arial"/>
      <w:b/>
      <w:bCs/>
      <w:sz w:val="11"/>
      <w:szCs w:val="11"/>
      <w:shd w:val="clear" w:color="auto" w:fill="FFFFFF"/>
      <w:lang w:val="x-none" w:eastAsia="x-none"/>
    </w:rPr>
  </w:style>
  <w:style w:type="paragraph" w:customStyle="1" w:styleId="Vnbnnidung7">
    <w:name w:val="Văn bản nội dung (7)"/>
    <w:basedOn w:val="Normal"/>
    <w:link w:val="Vnbnnidung70"/>
    <w:rsid w:val="001B15A8"/>
    <w:pPr>
      <w:shd w:val="clear" w:color="auto" w:fill="FFFFFF"/>
      <w:spacing w:line="132" w:lineRule="exact"/>
      <w:jc w:val="both"/>
    </w:pPr>
    <w:rPr>
      <w:b/>
      <w:bCs/>
      <w:sz w:val="11"/>
      <w:szCs w:val="11"/>
      <w:lang w:val="x-none" w:eastAsia="x-none"/>
    </w:rPr>
  </w:style>
  <w:style w:type="character" w:customStyle="1" w:styleId="Vnbnnidung70">
    <w:name w:val="Văn bản nội dung (7)_"/>
    <w:link w:val="Vnbnnidung7"/>
    <w:rsid w:val="001B15A8"/>
    <w:rPr>
      <w:rFonts w:eastAsia="Arial" w:cs="Arial"/>
      <w:b/>
      <w:bCs/>
      <w:sz w:val="11"/>
      <w:szCs w:val="11"/>
      <w:shd w:val="clear" w:color="auto" w:fill="FFFFFF"/>
      <w:lang w:val="x-none" w:eastAsia="x-none"/>
    </w:rPr>
  </w:style>
  <w:style w:type="paragraph" w:customStyle="1" w:styleId="DefaultParagraphFontParaCharCharCharCharChar">
    <w:name w:val="Default Paragraph Font Para Char Char Char Char Char"/>
    <w:autoRedefine/>
    <w:rsid w:val="001B15A8"/>
    <w:pPr>
      <w:tabs>
        <w:tab w:val="left" w:pos="1152"/>
      </w:tabs>
      <w:spacing w:line="312" w:lineRule="auto"/>
    </w:pPr>
    <w:rPr>
      <w:rFonts w:eastAsia="Tahoma"/>
      <w:sz w:val="26"/>
      <w:szCs w:val="26"/>
    </w:rPr>
  </w:style>
  <w:style w:type="paragraph" w:customStyle="1" w:styleId="Char">
    <w:name w:val="Char"/>
    <w:basedOn w:val="Normal"/>
    <w:autoRedefine/>
    <w:rsid w:val="001B15A8"/>
    <w:pPr>
      <w:spacing w:line="240" w:lineRule="exact"/>
    </w:pPr>
    <w:rPr>
      <w:rFonts w:ascii="Verdana" w:eastAsia="Times New Roman" w:hAnsi="Verdana" w:cs="Verdana"/>
    </w:rPr>
  </w:style>
  <w:style w:type="paragraph" w:customStyle="1" w:styleId="BA">
    <w:name w:val="B_A"/>
    <w:basedOn w:val="Normal"/>
    <w:link w:val="BAChar"/>
    <w:rsid w:val="001B15A8"/>
    <w:pPr>
      <w:spacing w:before="120"/>
      <w:ind w:firstLine="567"/>
      <w:jc w:val="both"/>
    </w:pPr>
    <w:rPr>
      <w:rFonts w:ascii="VNI-Times" w:eastAsia="Times New Roman" w:hAnsi="VNI-Times"/>
      <w:sz w:val="26"/>
      <w:lang w:val="x-none" w:eastAsia="x-none"/>
    </w:rPr>
  </w:style>
  <w:style w:type="character" w:customStyle="1" w:styleId="BAChar">
    <w:name w:val="B_A Char"/>
    <w:link w:val="BA"/>
    <w:rsid w:val="001B15A8"/>
    <w:rPr>
      <w:rFonts w:ascii="VNI-Times" w:eastAsia="Times New Roman" w:hAnsi="VNI-Times" w:cs="Arial"/>
      <w:color w:val="000000"/>
      <w:sz w:val="26"/>
      <w:szCs w:val="20"/>
      <w:lang w:val="x-none" w:eastAsia="x-none"/>
    </w:rPr>
  </w:style>
  <w:style w:type="paragraph" w:customStyle="1" w:styleId="H3">
    <w:name w:val="H3"/>
    <w:basedOn w:val="Normal"/>
    <w:rsid w:val="001B15A8"/>
    <w:pPr>
      <w:spacing w:before="120" w:after="120" w:line="30" w:lineRule="atLeast"/>
      <w:jc w:val="both"/>
    </w:pPr>
    <w:rPr>
      <w:b/>
    </w:rPr>
  </w:style>
  <w:style w:type="paragraph" w:customStyle="1" w:styleId="AUHeading-noSpaceBeforeorAfter">
    <w:name w:val="AU Heading - no Space Before or After"/>
    <w:next w:val="Normal"/>
    <w:uiPriority w:val="1"/>
    <w:rsid w:val="001B15A8"/>
    <w:pPr>
      <w:spacing w:line="236" w:lineRule="exact"/>
    </w:pPr>
    <w:rPr>
      <w:rFonts w:eastAsia="Times New Roman"/>
      <w:b/>
      <w:caps/>
      <w:sz w:val="24"/>
      <w:lang w:val="en-AU"/>
    </w:rPr>
  </w:style>
  <w:style w:type="character" w:customStyle="1" w:styleId="textboxinput">
    <w:name w:val="textboxinput"/>
    <w:rsid w:val="001B15A8"/>
  </w:style>
  <w:style w:type="character" w:customStyle="1" w:styleId="italic">
    <w:name w:val="italic"/>
    <w:unhideWhenUsed/>
    <w:rsid w:val="001B15A8"/>
  </w:style>
  <w:style w:type="paragraph" w:customStyle="1" w:styleId="AUBodyCopy-withSpaceAfter">
    <w:name w:val="AU Body Copy - with Space After"/>
    <w:basedOn w:val="Normal"/>
    <w:uiPriority w:val="1"/>
    <w:rsid w:val="001B15A8"/>
    <w:pPr>
      <w:overflowPunct w:val="0"/>
      <w:autoSpaceDE w:val="0"/>
      <w:autoSpaceDN w:val="0"/>
      <w:adjustRightInd w:val="0"/>
      <w:spacing w:after="120" w:line="260" w:lineRule="exact"/>
      <w:jc w:val="both"/>
      <w:textAlignment w:val="baseline"/>
    </w:pPr>
    <w:rPr>
      <w:rFonts w:eastAsia="Times New Roman"/>
    </w:rPr>
  </w:style>
  <w:style w:type="character" w:customStyle="1" w:styleId="dwc">
    <w:name w:val="dwc"/>
    <w:uiPriority w:val="1"/>
    <w:rsid w:val="001B15A8"/>
  </w:style>
  <w:style w:type="table" w:customStyle="1" w:styleId="TableGrid1">
    <w:name w:val="Table Grid1"/>
    <w:basedOn w:val="TableNormal"/>
    <w:next w:val="TableGrid"/>
    <w:qFormat/>
    <w:rsid w:val="001B15A8"/>
    <w:rPr>
      <w:rFonts w:ascii="Calibri" w:eastAsia="Times New Roman" w:hAnsi="Calibri"/>
      <w:lang w:val="en-AU"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59"/>
    <w:qFormat/>
    <w:rsid w:val="001B15A8"/>
    <w:pPr>
      <w:widowControl w:val="0"/>
    </w:pPr>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rsid w:val="001B15A8"/>
    <w:rPr>
      <w:rFonts w:ascii="Calibri" w:eastAsia="Times New Roman" w:hAnsi="Calibri"/>
      <w:lang w:val="en-AU"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unhideWhenUsed/>
    <w:rsid w:val="001B15A8"/>
  </w:style>
  <w:style w:type="paragraph" w:customStyle="1" w:styleId="EndNoteBibliographyTitle">
    <w:name w:val="EndNote Bibliography Title"/>
    <w:basedOn w:val="Normal"/>
    <w:link w:val="EndNoteBibliographyTitleChar"/>
    <w:uiPriority w:val="1"/>
    <w:rsid w:val="001B15A8"/>
    <w:pPr>
      <w:spacing w:line="288" w:lineRule="auto"/>
      <w:jc w:val="center"/>
    </w:pPr>
    <w:rPr>
      <w:rFonts w:eastAsia="@Arial Unicode MS"/>
      <w:noProof/>
      <w:lang w:val="x-none" w:eastAsia="x-none"/>
    </w:rPr>
  </w:style>
  <w:style w:type="character" w:customStyle="1" w:styleId="EndNoteBibliographyTitleChar">
    <w:name w:val="EndNote Bibliography Title Char"/>
    <w:link w:val="EndNoteBibliographyTitle"/>
    <w:uiPriority w:val="1"/>
    <w:rsid w:val="001B15A8"/>
    <w:rPr>
      <w:rFonts w:ascii="Arial" w:eastAsia="@Arial Unicode MS" w:hAnsi="Arial" w:cs="Arial"/>
      <w:noProof/>
      <w:sz w:val="24"/>
      <w:szCs w:val="24"/>
      <w:lang w:val="x-none" w:eastAsia="x-none"/>
    </w:rPr>
  </w:style>
  <w:style w:type="paragraph" w:customStyle="1" w:styleId="EndNoteBibliography">
    <w:name w:val="EndNote Bibliography"/>
    <w:basedOn w:val="Normal"/>
    <w:link w:val="EndNoteBibliographyChar"/>
    <w:uiPriority w:val="1"/>
    <w:rsid w:val="001B15A8"/>
    <w:pPr>
      <w:spacing w:line="288" w:lineRule="auto"/>
      <w:jc w:val="both"/>
    </w:pPr>
    <w:rPr>
      <w:rFonts w:eastAsia="@Arial Unicode MS"/>
      <w:noProof/>
      <w:lang w:val="x-none" w:eastAsia="x-none"/>
    </w:rPr>
  </w:style>
  <w:style w:type="character" w:customStyle="1" w:styleId="EndNoteBibliographyChar">
    <w:name w:val="EndNote Bibliography Char"/>
    <w:link w:val="EndNoteBibliography"/>
    <w:uiPriority w:val="1"/>
    <w:rsid w:val="001B15A8"/>
    <w:rPr>
      <w:rFonts w:ascii="Arial" w:eastAsia="@Arial Unicode MS" w:hAnsi="Arial" w:cs="Arial"/>
      <w:noProof/>
      <w:sz w:val="24"/>
      <w:szCs w:val="24"/>
      <w:lang w:val="x-none" w:eastAsia="x-none"/>
    </w:rPr>
  </w:style>
  <w:style w:type="paragraph" w:customStyle="1" w:styleId="infotext">
    <w:name w:val="info text"/>
    <w:basedOn w:val="Normal"/>
    <w:autoRedefine/>
    <w:uiPriority w:val="99"/>
    <w:qFormat/>
    <w:rsid w:val="001B15A8"/>
    <w:pPr>
      <w:tabs>
        <w:tab w:val="left" w:pos="200"/>
        <w:tab w:val="left" w:pos="1380"/>
        <w:tab w:val="left" w:pos="2520"/>
      </w:tabs>
      <w:suppressAutoHyphens/>
      <w:autoSpaceDE w:val="0"/>
      <w:autoSpaceDN w:val="0"/>
      <w:adjustRightInd w:val="0"/>
      <w:spacing w:before="60" w:after="60" w:line="240" w:lineRule="atLeast"/>
      <w:jc w:val="both"/>
      <w:textAlignment w:val="baseline"/>
    </w:pPr>
    <w:rPr>
      <w:szCs w:val="22"/>
      <w:lang w:val="en-GB"/>
    </w:rPr>
  </w:style>
  <w:style w:type="table" w:customStyle="1" w:styleId="TableGrid3">
    <w:name w:val="Table Grid3"/>
    <w:basedOn w:val="TableNormal"/>
    <w:next w:val="TableGrid"/>
    <w:rsid w:val="001B15A8"/>
    <w:rPr>
      <w:rFonts w:eastAsia="Arial"/>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rsid w:val="001B15A8"/>
    <w:rPr>
      <w:rFonts w:eastAsia="Arial"/>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rsid w:val="001B15A8"/>
    <w:rPr>
      <w:rFonts w:eastAsia="Arial"/>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1B15A8"/>
  </w:style>
  <w:style w:type="table" w:customStyle="1" w:styleId="TableGrid4">
    <w:name w:val="Table Grid4"/>
    <w:basedOn w:val="TableNormal"/>
    <w:next w:val="TableGrid"/>
    <w:rsid w:val="001B15A8"/>
    <w:rPr>
      <w:rFonts w:eastAsia="Arial"/>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rsid w:val="001B15A8"/>
    <w:rPr>
      <w:rFonts w:eastAsia="Arial"/>
      <w:szCs w:val="24"/>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qFormat/>
    <w:rsid w:val="001B15A8"/>
    <w:rPr>
      <w:rFonts w:eastAsia="Arial"/>
      <w:szCs w:val="24"/>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rsid w:val="001B15A8"/>
    <w:rPr>
      <w:rFonts w:eastAsia="Arial"/>
      <w:szCs w:val="24"/>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qFormat/>
    <w:rsid w:val="001B15A8"/>
  </w:style>
  <w:style w:type="numbering" w:customStyle="1" w:styleId="NoList2">
    <w:name w:val="No List2"/>
    <w:next w:val="NoList"/>
    <w:uiPriority w:val="99"/>
    <w:semiHidden/>
    <w:unhideWhenUsed/>
    <w:rsid w:val="001B15A8"/>
  </w:style>
  <w:style w:type="table" w:customStyle="1" w:styleId="TableGrid5">
    <w:name w:val="Table Grid5"/>
    <w:basedOn w:val="TableNormal"/>
    <w:next w:val="TableGrid"/>
    <w:uiPriority w:val="59"/>
    <w:rsid w:val="001B15A8"/>
    <w:rPr>
      <w:rFonts w:eastAsia="Arial"/>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39"/>
    <w:rsid w:val="001B15A8"/>
    <w:rPr>
      <w:rFonts w:eastAsia="Arial"/>
      <w:szCs w:val="24"/>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next w:val="TableGrid"/>
    <w:qFormat/>
    <w:rsid w:val="001B15A8"/>
    <w:rPr>
      <w:rFonts w:eastAsia="Arial"/>
      <w:szCs w:val="24"/>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rsid w:val="001B15A8"/>
    <w:rPr>
      <w:rFonts w:eastAsia="Arial"/>
      <w:szCs w:val="24"/>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uiPriority w:val="99"/>
    <w:semiHidden/>
    <w:unhideWhenUsed/>
    <w:qFormat/>
    <w:rsid w:val="001B15A8"/>
    <w:rPr>
      <w:color w:val="605E5C"/>
      <w:shd w:val="clear" w:color="auto" w:fill="E1DFDD"/>
    </w:rPr>
  </w:style>
  <w:style w:type="character" w:customStyle="1" w:styleId="UnresolvedMention2">
    <w:name w:val="Unresolved Mention2"/>
    <w:uiPriority w:val="99"/>
    <w:semiHidden/>
    <w:unhideWhenUsed/>
    <w:rsid w:val="001B15A8"/>
    <w:rPr>
      <w:color w:val="605E5C"/>
      <w:shd w:val="clear" w:color="auto" w:fill="E1DFDD"/>
    </w:rPr>
  </w:style>
  <w:style w:type="numbering" w:customStyle="1" w:styleId="CurrentList1">
    <w:name w:val="Current List1"/>
    <w:uiPriority w:val="99"/>
    <w:rsid w:val="001B15A8"/>
    <w:pPr>
      <w:numPr>
        <w:numId w:val="1"/>
      </w:numPr>
    </w:pPr>
  </w:style>
  <w:style w:type="character" w:customStyle="1" w:styleId="UnresolvedMention3">
    <w:name w:val="Unresolved Mention3"/>
    <w:uiPriority w:val="99"/>
    <w:semiHidden/>
    <w:unhideWhenUsed/>
    <w:rsid w:val="001B15A8"/>
    <w:rPr>
      <w:color w:val="605E5C"/>
      <w:shd w:val="clear" w:color="auto" w:fill="E1DFDD"/>
    </w:rPr>
  </w:style>
  <w:style w:type="paragraph" w:customStyle="1" w:styleId="xl24">
    <w:name w:val="xl24"/>
    <w:basedOn w:val="Normal"/>
    <w:uiPriority w:val="99"/>
    <w:rsid w:val="001B15A8"/>
    <w:pPr>
      <w:spacing w:before="100" w:beforeAutospacing="1" w:after="100" w:afterAutospacing="1"/>
    </w:pPr>
    <w:rPr>
      <w:rFonts w:ascii=".VnTime" w:eastAsia="Times New Roman" w:hAnsi=".VnTime" w:cs=".VnTime"/>
    </w:rPr>
  </w:style>
  <w:style w:type="paragraph" w:customStyle="1" w:styleId="TableParagraph">
    <w:name w:val="Table Paragraph"/>
    <w:basedOn w:val="Normal"/>
    <w:uiPriority w:val="1"/>
    <w:qFormat/>
    <w:rsid w:val="001B15A8"/>
    <w:pPr>
      <w:autoSpaceDE w:val="0"/>
      <w:autoSpaceDN w:val="0"/>
      <w:jc w:val="center"/>
    </w:pPr>
    <w:rPr>
      <w:rFonts w:ascii="Tahoma" w:eastAsia="Tahoma" w:hAnsi="Tahoma" w:cs="Tahoma"/>
      <w:sz w:val="22"/>
      <w:szCs w:val="22"/>
      <w:lang w:val="vi"/>
    </w:rPr>
  </w:style>
  <w:style w:type="paragraph" w:customStyle="1" w:styleId="a">
    <w:name w:val="a"/>
    <w:basedOn w:val="Normal"/>
    <w:qFormat/>
    <w:rsid w:val="001B15A8"/>
    <w:pPr>
      <w:spacing w:before="180" w:after="80" w:line="264" w:lineRule="auto"/>
      <w:ind w:firstLine="397"/>
      <w:jc w:val="both"/>
    </w:pPr>
    <w:rPr>
      <w:rFonts w:ascii=".VnTime" w:eastAsia="Times New Roman" w:hAnsi=".VnTime"/>
      <w:i/>
      <w:iCs/>
      <w:szCs w:val="26"/>
      <w:lang w:val="pt-BR"/>
    </w:rPr>
  </w:style>
  <w:style w:type="paragraph" w:customStyle="1" w:styleId="11">
    <w:name w:val="11"/>
    <w:basedOn w:val="Normal"/>
    <w:qFormat/>
    <w:rsid w:val="001B15A8"/>
    <w:pPr>
      <w:spacing w:before="180" w:after="80" w:line="264" w:lineRule="auto"/>
      <w:ind w:firstLine="397"/>
      <w:jc w:val="both"/>
    </w:pPr>
    <w:rPr>
      <w:rFonts w:ascii=".VnTime" w:eastAsia="Times New Roman" w:hAnsi=".VnTime"/>
      <w:b/>
      <w:bCs/>
      <w:i/>
      <w:iCs/>
      <w:sz w:val="22"/>
    </w:rPr>
  </w:style>
  <w:style w:type="character" w:customStyle="1" w:styleId="fontstyle01">
    <w:name w:val="fontstyle01"/>
    <w:qFormat/>
    <w:rsid w:val="001B15A8"/>
    <w:rPr>
      <w:rFonts w:ascii="TimesNewRomanPS-BoldMT" w:hAnsi="TimesNewRomanPS-BoldMT" w:hint="default"/>
      <w:b/>
      <w:bCs/>
      <w:i w:val="0"/>
      <w:iCs w:val="0"/>
      <w:color w:val="000000"/>
      <w:sz w:val="26"/>
      <w:szCs w:val="26"/>
    </w:rPr>
  </w:style>
  <w:style w:type="character" w:customStyle="1" w:styleId="fontstyle21">
    <w:name w:val="fontstyle21"/>
    <w:qFormat/>
    <w:rsid w:val="001B15A8"/>
    <w:rPr>
      <w:rFonts w:ascii="TimesNewRomanPSMT" w:hAnsi="TimesNewRomanPSMT" w:hint="default"/>
      <w:b w:val="0"/>
      <w:bCs w:val="0"/>
      <w:i w:val="0"/>
      <w:iCs w:val="0"/>
      <w:color w:val="000000"/>
      <w:sz w:val="26"/>
      <w:szCs w:val="26"/>
    </w:rPr>
  </w:style>
  <w:style w:type="paragraph" w:customStyle="1" w:styleId="b">
    <w:name w:val="b"/>
    <w:basedOn w:val="Normal"/>
    <w:qFormat/>
    <w:rsid w:val="001B15A8"/>
    <w:pPr>
      <w:spacing w:before="60" w:after="60"/>
    </w:pPr>
    <w:rPr>
      <w:rFonts w:ascii=".VnArial" w:eastAsia="Times New Roman" w:hAnsi=".VnArial"/>
      <w:sz w:val="18"/>
    </w:rPr>
  </w:style>
  <w:style w:type="table" w:customStyle="1" w:styleId="TableGrid6">
    <w:name w:val="Table Grid6"/>
    <w:basedOn w:val="TableNormal"/>
    <w:next w:val="TableGrid"/>
    <w:uiPriority w:val="59"/>
    <w:rsid w:val="001B15A8"/>
    <w:rPr>
      <w:rFonts w:ascii="Calibri" w:eastAsia="Times New Roman" w:hAnsi="Calibri"/>
      <w:sz w:val="22"/>
      <w:szCs w:val="22"/>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1">
    <w:name w:val="fontstyle31"/>
    <w:qFormat/>
    <w:rsid w:val="001B15A8"/>
    <w:rPr>
      <w:rFonts w:ascii="Arial" w:hAnsi="Arial" w:cs="Arial" w:hint="default"/>
      <w:b w:val="0"/>
      <w:bCs w:val="0"/>
      <w:i w:val="0"/>
      <w:iCs w:val="0"/>
      <w:color w:val="002060"/>
      <w:sz w:val="22"/>
      <w:szCs w:val="22"/>
    </w:rPr>
  </w:style>
  <w:style w:type="character" w:customStyle="1" w:styleId="Bodytext2">
    <w:name w:val="Body text (2)"/>
    <w:qFormat/>
    <w:rsid w:val="001B15A8"/>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customStyle="1" w:styleId="img-share">
    <w:name w:val="img-share"/>
    <w:qFormat/>
    <w:rsid w:val="001B15A8"/>
  </w:style>
  <w:style w:type="character" w:customStyle="1" w:styleId="cite-bracket">
    <w:name w:val="cite-bracket"/>
    <w:qFormat/>
    <w:rsid w:val="001B15A8"/>
  </w:style>
  <w:style w:type="table" w:customStyle="1" w:styleId="TableGrid10">
    <w:name w:val="Table Grid10"/>
    <w:basedOn w:val="TableNormal"/>
    <w:next w:val="TableGrid"/>
    <w:uiPriority w:val="39"/>
    <w:rsid w:val="001B15A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rsid w:val="001B15A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39"/>
    <w:rsid w:val="001B15A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unhideWhenUsed/>
    <w:rsid w:val="001B15A8"/>
  </w:style>
  <w:style w:type="table" w:customStyle="1" w:styleId="TableGrid17">
    <w:name w:val="Table Grid17"/>
    <w:basedOn w:val="TableNormal"/>
    <w:next w:val="TableGrid"/>
    <w:qFormat/>
    <w:rsid w:val="001B15A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59"/>
    <w:rsid w:val="001B15A8"/>
    <w:rPr>
      <w:rFonts w:ascii="Calibri" w:eastAsia="Times New Roman" w:hAnsi="Calibri"/>
      <w:sz w:val="22"/>
      <w:szCs w:val="22"/>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 Grid43"/>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basedOn w:val="TableNormal"/>
    <w:next w:val="TableGrid"/>
    <w:uiPriority w:val="59"/>
    <w:rsid w:val="001B15A8"/>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3">
    <w:name w:val="Table Grid73"/>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3">
    <w:name w:val="Table Grid83"/>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1B15A8"/>
  </w:style>
  <w:style w:type="table" w:customStyle="1" w:styleId="TableGrid101">
    <w:name w:val="Table Grid101"/>
    <w:basedOn w:val="TableNormal"/>
    <w:next w:val="TableGrid"/>
    <w:uiPriority w:val="39"/>
    <w:rsid w:val="001B15A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1">
    <w:name w:val="Table Grid411"/>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1">
    <w:name w:val="Table Grid711"/>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1">
    <w:name w:val="Table Grid811"/>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basedOn w:val="TableNormal"/>
    <w:next w:val="TableGrid"/>
    <w:rsid w:val="001B15A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rsid w:val="001B15A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
    <w:name w:val="Table Grid131"/>
    <w:basedOn w:val="TableNormal"/>
    <w:next w:val="TableGrid"/>
    <w:uiPriority w:val="39"/>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1">
    <w:name w:val="Table Grid141"/>
    <w:basedOn w:val="TableNormal"/>
    <w:next w:val="TableGrid"/>
    <w:rsid w:val="001B15A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1">
    <w:name w:val="Table Grid151"/>
    <w:basedOn w:val="TableNormal"/>
    <w:next w:val="TableGrid"/>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B15A8"/>
    <w:pPr>
      <w:autoSpaceDE w:val="0"/>
      <w:autoSpaceDN w:val="0"/>
      <w:adjustRightInd w:val="0"/>
    </w:pPr>
    <w:rPr>
      <w:rFonts w:eastAsia="Calibri"/>
      <w:color w:val="000000"/>
      <w:sz w:val="24"/>
      <w:szCs w:val="24"/>
    </w:rPr>
  </w:style>
  <w:style w:type="numbering" w:customStyle="1" w:styleId="NoList4">
    <w:name w:val="No List4"/>
    <w:next w:val="NoList"/>
    <w:uiPriority w:val="99"/>
    <w:semiHidden/>
    <w:unhideWhenUsed/>
    <w:rsid w:val="001B15A8"/>
  </w:style>
  <w:style w:type="numbering" w:customStyle="1" w:styleId="NoList12">
    <w:name w:val="No List12"/>
    <w:next w:val="NoList"/>
    <w:uiPriority w:val="99"/>
    <w:semiHidden/>
    <w:unhideWhenUsed/>
    <w:rsid w:val="001B15A8"/>
  </w:style>
  <w:style w:type="numbering" w:customStyle="1" w:styleId="NoList21">
    <w:name w:val="No List21"/>
    <w:next w:val="NoList"/>
    <w:uiPriority w:val="99"/>
    <w:semiHidden/>
    <w:unhideWhenUsed/>
    <w:rsid w:val="001B15A8"/>
  </w:style>
  <w:style w:type="numbering" w:customStyle="1" w:styleId="NoList111">
    <w:name w:val="No List111"/>
    <w:next w:val="NoList"/>
    <w:uiPriority w:val="99"/>
    <w:semiHidden/>
    <w:unhideWhenUsed/>
    <w:rsid w:val="001B15A8"/>
  </w:style>
  <w:style w:type="table" w:customStyle="1" w:styleId="TableGrid19">
    <w:name w:val="Table Grid19"/>
    <w:basedOn w:val="TableNormal"/>
    <w:next w:val="TableGrid"/>
    <w:qFormat/>
    <w:rsid w:val="001B15A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1B15A8"/>
  </w:style>
  <w:style w:type="numbering" w:customStyle="1" w:styleId="NoList13">
    <w:name w:val="No List13"/>
    <w:next w:val="NoList"/>
    <w:uiPriority w:val="99"/>
    <w:semiHidden/>
    <w:unhideWhenUsed/>
    <w:rsid w:val="001B15A8"/>
  </w:style>
  <w:style w:type="numbering" w:customStyle="1" w:styleId="NoList22">
    <w:name w:val="No List22"/>
    <w:next w:val="NoList"/>
    <w:uiPriority w:val="99"/>
    <w:semiHidden/>
    <w:unhideWhenUsed/>
    <w:rsid w:val="001B15A8"/>
  </w:style>
  <w:style w:type="numbering" w:customStyle="1" w:styleId="NoList112">
    <w:name w:val="No List112"/>
    <w:next w:val="NoList"/>
    <w:uiPriority w:val="99"/>
    <w:semiHidden/>
    <w:unhideWhenUsed/>
    <w:rsid w:val="001B15A8"/>
  </w:style>
  <w:style w:type="paragraph" w:customStyle="1" w:styleId="msonormal0">
    <w:name w:val="msonormal"/>
    <w:basedOn w:val="Normal"/>
    <w:rsid w:val="001B15A8"/>
    <w:pPr>
      <w:spacing w:before="100" w:beforeAutospacing="1" w:after="100" w:afterAutospacing="1"/>
    </w:pPr>
    <w:rPr>
      <w:rFonts w:eastAsia="Times New Roman"/>
    </w:rPr>
  </w:style>
  <w:style w:type="character" w:customStyle="1" w:styleId="FollowedHyperlink1">
    <w:name w:val="FollowedHyperlink1"/>
    <w:uiPriority w:val="99"/>
    <w:semiHidden/>
    <w:unhideWhenUsed/>
    <w:rsid w:val="001B15A8"/>
    <w:rPr>
      <w:color w:val="954F72"/>
      <w:u w:val="single"/>
    </w:rPr>
  </w:style>
  <w:style w:type="character" w:customStyle="1" w:styleId="Heading7Char1">
    <w:name w:val="Heading 7 Char1"/>
    <w:uiPriority w:val="9"/>
    <w:semiHidden/>
    <w:rsid w:val="001B15A8"/>
    <w:rPr>
      <w:rFonts w:ascii="Calibri Light" w:eastAsia="Times New Roman" w:hAnsi="Calibri Light" w:cs="Times New Roman"/>
      <w:i/>
      <w:iCs/>
      <w:color w:val="1F4D78"/>
      <w:sz w:val="22"/>
      <w:szCs w:val="22"/>
    </w:rPr>
  </w:style>
  <w:style w:type="character" w:customStyle="1" w:styleId="Heading8Char1">
    <w:name w:val="Heading 8 Char1"/>
    <w:uiPriority w:val="9"/>
    <w:semiHidden/>
    <w:rsid w:val="001B15A8"/>
    <w:rPr>
      <w:rFonts w:ascii="Calibri Light" w:eastAsia="Times New Roman" w:hAnsi="Calibri Light" w:cs="Times New Roman"/>
      <w:color w:val="272727"/>
      <w:sz w:val="21"/>
      <w:szCs w:val="21"/>
    </w:rPr>
  </w:style>
  <w:style w:type="character" w:customStyle="1" w:styleId="Heading9Char1">
    <w:name w:val="Heading 9 Char1"/>
    <w:uiPriority w:val="9"/>
    <w:semiHidden/>
    <w:rsid w:val="001B15A8"/>
    <w:rPr>
      <w:rFonts w:ascii="Calibri Light" w:eastAsia="Times New Roman" w:hAnsi="Calibri Light" w:cs="Times New Roman"/>
      <w:i/>
      <w:iCs/>
      <w:color w:val="272727"/>
      <w:sz w:val="21"/>
      <w:szCs w:val="21"/>
    </w:rPr>
  </w:style>
  <w:style w:type="character" w:customStyle="1" w:styleId="BodyTextIndentChar1">
    <w:name w:val="Body Text Indent Char1"/>
    <w:semiHidden/>
    <w:rsid w:val="001B15A8"/>
  </w:style>
  <w:style w:type="character" w:customStyle="1" w:styleId="BodyText2Char1">
    <w:name w:val="Body Text 2 Char1"/>
    <w:uiPriority w:val="99"/>
    <w:semiHidden/>
    <w:rsid w:val="001B15A8"/>
  </w:style>
  <w:style w:type="character" w:customStyle="1" w:styleId="BodyTextChar1">
    <w:name w:val="Body Text Char1"/>
    <w:uiPriority w:val="99"/>
    <w:semiHidden/>
    <w:rsid w:val="001B15A8"/>
  </w:style>
  <w:style w:type="character" w:customStyle="1" w:styleId="EndnoteTextChar1">
    <w:name w:val="Endnote Text Char1"/>
    <w:uiPriority w:val="99"/>
    <w:semiHidden/>
    <w:rsid w:val="001B15A8"/>
    <w:rPr>
      <w:sz w:val="20"/>
      <w:szCs w:val="20"/>
    </w:rPr>
  </w:style>
  <w:style w:type="character" w:customStyle="1" w:styleId="HeaderChar1">
    <w:name w:val="Header Char1"/>
    <w:uiPriority w:val="99"/>
    <w:semiHidden/>
    <w:rsid w:val="001B15A8"/>
  </w:style>
  <w:style w:type="character" w:customStyle="1" w:styleId="FootnoteTextChar1">
    <w:name w:val="Footnote Text Char1"/>
    <w:uiPriority w:val="99"/>
    <w:semiHidden/>
    <w:rsid w:val="001B15A8"/>
    <w:rPr>
      <w:sz w:val="20"/>
      <w:szCs w:val="20"/>
    </w:rPr>
  </w:style>
  <w:style w:type="character" w:customStyle="1" w:styleId="FooterChar1">
    <w:name w:val="Footer Char1"/>
    <w:semiHidden/>
    <w:rsid w:val="001B15A8"/>
  </w:style>
  <w:style w:type="character" w:customStyle="1" w:styleId="BodyTextIndent2Char1">
    <w:name w:val="Body Text Indent 2 Char1"/>
    <w:uiPriority w:val="99"/>
    <w:semiHidden/>
    <w:rsid w:val="001B15A8"/>
  </w:style>
  <w:style w:type="character" w:customStyle="1" w:styleId="BodyTextIndent3Char1">
    <w:name w:val="Body Text Indent 3 Char1"/>
    <w:uiPriority w:val="99"/>
    <w:semiHidden/>
    <w:rsid w:val="001B15A8"/>
    <w:rPr>
      <w:sz w:val="16"/>
      <w:szCs w:val="16"/>
    </w:rPr>
  </w:style>
  <w:style w:type="character" w:customStyle="1" w:styleId="BodyText3Char1">
    <w:name w:val="Body Text 3 Char1"/>
    <w:uiPriority w:val="99"/>
    <w:semiHidden/>
    <w:rsid w:val="001B15A8"/>
    <w:rPr>
      <w:sz w:val="16"/>
      <w:szCs w:val="16"/>
    </w:rPr>
  </w:style>
  <w:style w:type="character" w:customStyle="1" w:styleId="TitleChar1">
    <w:name w:val="Title Char1"/>
    <w:rsid w:val="001B15A8"/>
    <w:rPr>
      <w:rFonts w:ascii="Calibri Light" w:eastAsia="Times New Roman" w:hAnsi="Calibri Light" w:cs="Times New Roman"/>
      <w:spacing w:val="-10"/>
      <w:kern w:val="28"/>
      <w:sz w:val="56"/>
      <w:szCs w:val="56"/>
    </w:rPr>
  </w:style>
  <w:style w:type="character" w:customStyle="1" w:styleId="BalloonTextChar1">
    <w:name w:val="Balloon Text Char1"/>
    <w:uiPriority w:val="99"/>
    <w:semiHidden/>
    <w:rsid w:val="001B15A8"/>
    <w:rPr>
      <w:rFonts w:ascii="Segoe UI" w:hAnsi="Segoe UI" w:cs="Segoe UI"/>
      <w:sz w:val="18"/>
      <w:szCs w:val="18"/>
    </w:rPr>
  </w:style>
  <w:style w:type="paragraph" w:customStyle="1" w:styleId="text-justify">
    <w:name w:val="text-justify"/>
    <w:basedOn w:val="Normal"/>
    <w:qFormat/>
    <w:rsid w:val="001B15A8"/>
    <w:pPr>
      <w:spacing w:before="100" w:beforeAutospacing="1" w:after="100" w:afterAutospacing="1"/>
    </w:pPr>
    <w:rPr>
      <w:rFonts w:eastAsia="Times New Roman"/>
      <w:lang w:eastAsia="zh-CN"/>
    </w:rPr>
  </w:style>
  <w:style w:type="numbering" w:customStyle="1" w:styleId="NoList6">
    <w:name w:val="No List6"/>
    <w:next w:val="NoList"/>
    <w:uiPriority w:val="99"/>
    <w:semiHidden/>
    <w:unhideWhenUsed/>
    <w:rsid w:val="001B15A8"/>
  </w:style>
  <w:style w:type="table" w:customStyle="1" w:styleId="TableGrid20">
    <w:name w:val="Table Grid20"/>
    <w:basedOn w:val="TableNormal"/>
    <w:next w:val="TableGrid"/>
    <w:uiPriority w:val="39"/>
    <w:qFormat/>
    <w:rsid w:val="001B15A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1B15A8"/>
  </w:style>
  <w:style w:type="table" w:customStyle="1" w:styleId="TableGrid110">
    <w:name w:val="Table Grid110"/>
    <w:basedOn w:val="TableNormal"/>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uiPriority w:val="59"/>
    <w:qFormat/>
    <w:rsid w:val="001B15A8"/>
    <w:rPr>
      <w:rFonts w:ascii="Calibri" w:eastAsia="Times New Roman" w:hAnsi="Calibri"/>
      <w:sz w:val="22"/>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4">
    <w:name w:val="Table Grid44"/>
    <w:basedOn w:val="TableNormal"/>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
    <w:name w:val="Table Grid52"/>
    <w:basedOn w:val="TableNormal"/>
    <w:uiPriority w:val="59"/>
    <w:rsid w:val="001B15A8"/>
    <w:rPr>
      <w:rFonts w:ascii="Calibri" w:eastAsia="Times New Roman"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4">
    <w:name w:val="Table Grid74"/>
    <w:basedOn w:val="TableNormal"/>
    <w:uiPriority w:val="39"/>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4">
    <w:name w:val="Table Grid84"/>
    <w:basedOn w:val="TableNormal"/>
    <w:uiPriority w:val="39"/>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uiPriority w:val="39"/>
    <w:qFormat/>
    <w:rsid w:val="001B15A8"/>
    <w:rPr>
      <w:rFonts w:ascii="Calibri" w:eastAsia="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2">
    <w:name w:val="Table Grid312"/>
    <w:basedOn w:val="TableNormal"/>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2">
    <w:name w:val="Table Grid412"/>
    <w:basedOn w:val="TableNormal"/>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2">
    <w:name w:val="Table Grid712"/>
    <w:basedOn w:val="TableNormal"/>
    <w:uiPriority w:val="39"/>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2">
    <w:name w:val="Table Grid812"/>
    <w:basedOn w:val="TableNormal"/>
    <w:uiPriority w:val="39"/>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
    <w:name w:val="Table Grid112"/>
    <w:basedOn w:val="TableNormal"/>
    <w:qFormat/>
    <w:rsid w:val="001B15A8"/>
    <w:rPr>
      <w:rFonts w:ascii="Calibri" w:eastAsia="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2">
    <w:name w:val="Table Grid122"/>
    <w:basedOn w:val="TableNormal"/>
    <w:qFormat/>
    <w:rsid w:val="001B15A8"/>
    <w:rPr>
      <w:rFonts w:ascii="Calibri" w:eastAsia="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2">
    <w:name w:val="Table Grid132"/>
    <w:basedOn w:val="TableNormal"/>
    <w:uiPriority w:val="39"/>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2">
    <w:name w:val="Table Grid142"/>
    <w:basedOn w:val="TableNormal"/>
    <w:qFormat/>
    <w:rsid w:val="001B15A8"/>
    <w:rPr>
      <w:rFonts w:ascii="Calibri" w:eastAsia="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2">
    <w:name w:val="Table Grid152"/>
    <w:basedOn w:val="TableNormal"/>
    <w:qFormat/>
    <w:rsid w:val="001B15A8"/>
    <w:rPr>
      <w:rFonts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rsid w:val="001B15A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basedOn w:val="TableNormal"/>
    <w:next w:val="TableGrid"/>
    <w:uiPriority w:val="39"/>
    <w:rsid w:val="001B15A8"/>
    <w:rPr>
      <w:rFonts w:eastAsia="Calibri"/>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
    <w:name w:val="Table Grid26"/>
    <w:basedOn w:val="TableNormal"/>
    <w:next w:val="TableGrid"/>
    <w:qFormat/>
    <w:rsid w:val="001B15A8"/>
    <w:rPr>
      <w:rFonts w:ascii="Calibri" w:eastAsia="Times New Roman" w:hAnsi="Calibri"/>
      <w:sz w:val="22"/>
      <w:szCs w:val="22"/>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link w:val="Heading1"/>
    <w:uiPriority w:val="9"/>
    <w:qFormat/>
    <w:rsid w:val="001B15A8"/>
    <w:rPr>
      <w:rFonts w:eastAsia="Times New Roman"/>
      <w:b/>
      <w:szCs w:val="32"/>
      <w:lang w:val="x-none" w:eastAsia="x-none"/>
    </w:rPr>
  </w:style>
  <w:style w:type="character" w:customStyle="1" w:styleId="Heading2Char">
    <w:name w:val="Heading 2 Char"/>
    <w:link w:val="Heading2"/>
    <w:uiPriority w:val="9"/>
    <w:qFormat/>
    <w:rsid w:val="001B15A8"/>
    <w:rPr>
      <w:rFonts w:eastAsia="Times New Roman"/>
      <w:b/>
      <w:sz w:val="26"/>
      <w:szCs w:val="26"/>
      <w:lang w:val="x-none" w:eastAsia="x-none"/>
    </w:rPr>
  </w:style>
  <w:style w:type="character" w:customStyle="1" w:styleId="Heading3Char">
    <w:name w:val="Heading 3 Char"/>
    <w:link w:val="Heading3"/>
    <w:uiPriority w:val="9"/>
    <w:qFormat/>
    <w:rsid w:val="001B15A8"/>
    <w:rPr>
      <w:rFonts w:eastAsia="Times New Roman"/>
      <w:b/>
      <w:i/>
      <w:sz w:val="20"/>
      <w:szCs w:val="24"/>
      <w:lang w:val="x-none" w:eastAsia="x-none"/>
    </w:rPr>
  </w:style>
  <w:style w:type="character" w:customStyle="1" w:styleId="Heading4Char">
    <w:name w:val="Heading 4 Char"/>
    <w:link w:val="Heading4"/>
    <w:uiPriority w:val="9"/>
    <w:qFormat/>
    <w:rsid w:val="001B15A8"/>
    <w:rPr>
      <w:rFonts w:eastAsia="Times New Roman"/>
      <w:i/>
      <w:iCs/>
      <w:color w:val="2E74B5"/>
      <w:sz w:val="20"/>
      <w:szCs w:val="20"/>
      <w:lang w:val="x-none" w:eastAsia="x-none"/>
    </w:rPr>
  </w:style>
  <w:style w:type="character" w:customStyle="1" w:styleId="Heading5Char">
    <w:name w:val="Heading 5 Char"/>
    <w:link w:val="Heading5"/>
    <w:uiPriority w:val="9"/>
    <w:qFormat/>
    <w:rsid w:val="001B15A8"/>
    <w:rPr>
      <w:rFonts w:eastAsia="Times New Roman"/>
      <w:color w:val="2E74B5"/>
      <w:sz w:val="20"/>
      <w:szCs w:val="20"/>
      <w:lang w:val="x-none" w:eastAsia="x-none"/>
    </w:rPr>
  </w:style>
  <w:style w:type="character" w:customStyle="1" w:styleId="Heading6Char">
    <w:name w:val="Heading 6 Char"/>
    <w:link w:val="Heading6"/>
    <w:uiPriority w:val="9"/>
    <w:qFormat/>
    <w:rsid w:val="001B15A8"/>
    <w:rPr>
      <w:rFonts w:eastAsia="Times New Roman"/>
      <w:color w:val="1F4D78"/>
      <w:sz w:val="20"/>
      <w:szCs w:val="20"/>
      <w:lang w:val="x-none" w:eastAsia="x-none"/>
    </w:rPr>
  </w:style>
  <w:style w:type="character" w:customStyle="1" w:styleId="Heading7Char">
    <w:name w:val="Heading 7 Char"/>
    <w:link w:val="Heading7"/>
    <w:uiPriority w:val="9"/>
    <w:qFormat/>
    <w:rsid w:val="001B15A8"/>
    <w:rPr>
      <w:rFonts w:eastAsia="Times New Roman"/>
      <w:i/>
      <w:iCs/>
      <w:color w:val="1F4D78"/>
      <w:sz w:val="20"/>
      <w:szCs w:val="20"/>
      <w:lang w:val="x-none" w:eastAsia="x-none"/>
    </w:rPr>
  </w:style>
  <w:style w:type="character" w:customStyle="1" w:styleId="Heading8Char">
    <w:name w:val="Heading 8 Char"/>
    <w:link w:val="Heading8"/>
    <w:uiPriority w:val="9"/>
    <w:qFormat/>
    <w:rsid w:val="001B15A8"/>
    <w:rPr>
      <w:rFonts w:eastAsia="Times New Roman"/>
      <w:color w:val="272727"/>
      <w:sz w:val="21"/>
      <w:szCs w:val="21"/>
      <w:lang w:val="x-none" w:eastAsia="x-none"/>
    </w:rPr>
  </w:style>
  <w:style w:type="character" w:customStyle="1" w:styleId="Heading9Char">
    <w:name w:val="Heading 9 Char"/>
    <w:link w:val="Heading9"/>
    <w:uiPriority w:val="9"/>
    <w:qFormat/>
    <w:rsid w:val="001B15A8"/>
    <w:rPr>
      <w:rFonts w:eastAsia="Times New Roman"/>
      <w:i/>
      <w:iCs/>
      <w:color w:val="272727"/>
      <w:sz w:val="21"/>
      <w:szCs w:val="21"/>
      <w:lang w:val="x-none" w:eastAsia="x-none"/>
    </w:rPr>
  </w:style>
  <w:style w:type="paragraph" w:styleId="TOC1">
    <w:name w:val="toc 1"/>
    <w:aliases w:val="The Ngo"/>
    <w:basedOn w:val="Normal"/>
    <w:next w:val="Normal"/>
    <w:autoRedefine/>
    <w:uiPriority w:val="39"/>
    <w:unhideWhenUsed/>
    <w:qFormat/>
    <w:rsid w:val="001B15A8"/>
    <w:pPr>
      <w:spacing w:after="100" w:line="288" w:lineRule="auto"/>
      <w:jc w:val="both"/>
    </w:pPr>
    <w:rPr>
      <w:szCs w:val="22"/>
    </w:rPr>
  </w:style>
  <w:style w:type="paragraph" w:styleId="TOC2">
    <w:name w:val="toc 2"/>
    <w:basedOn w:val="Normal"/>
    <w:next w:val="Normal"/>
    <w:autoRedefine/>
    <w:uiPriority w:val="39"/>
    <w:unhideWhenUsed/>
    <w:qFormat/>
    <w:rsid w:val="001B15A8"/>
    <w:pPr>
      <w:spacing w:after="100" w:line="288" w:lineRule="auto"/>
      <w:ind w:left="220"/>
      <w:jc w:val="both"/>
    </w:pPr>
    <w:rPr>
      <w:szCs w:val="22"/>
    </w:rPr>
  </w:style>
  <w:style w:type="paragraph" w:styleId="TOC3">
    <w:name w:val="toc 3"/>
    <w:basedOn w:val="Normal"/>
    <w:next w:val="Normal"/>
    <w:autoRedefine/>
    <w:uiPriority w:val="39"/>
    <w:unhideWhenUsed/>
    <w:qFormat/>
    <w:rsid w:val="001B15A8"/>
    <w:pPr>
      <w:spacing w:after="100" w:line="288" w:lineRule="auto"/>
      <w:ind w:left="440"/>
      <w:jc w:val="both"/>
    </w:pPr>
    <w:rPr>
      <w:szCs w:val="22"/>
    </w:rPr>
  </w:style>
  <w:style w:type="paragraph" w:styleId="TOC4">
    <w:name w:val="toc 4"/>
    <w:basedOn w:val="Normal"/>
    <w:next w:val="Normal"/>
    <w:autoRedefine/>
    <w:uiPriority w:val="39"/>
    <w:unhideWhenUsed/>
    <w:rsid w:val="001B15A8"/>
    <w:pPr>
      <w:spacing w:after="100" w:line="288" w:lineRule="auto"/>
      <w:ind w:left="660"/>
      <w:jc w:val="both"/>
    </w:pPr>
    <w:rPr>
      <w:szCs w:val="22"/>
    </w:rPr>
  </w:style>
  <w:style w:type="paragraph" w:styleId="TOC5">
    <w:name w:val="toc 5"/>
    <w:basedOn w:val="Normal"/>
    <w:next w:val="Normal"/>
    <w:autoRedefine/>
    <w:uiPriority w:val="39"/>
    <w:unhideWhenUsed/>
    <w:rsid w:val="001B15A8"/>
    <w:pPr>
      <w:spacing w:after="100" w:line="288" w:lineRule="auto"/>
      <w:ind w:left="880"/>
      <w:jc w:val="both"/>
    </w:pPr>
    <w:rPr>
      <w:szCs w:val="22"/>
    </w:rPr>
  </w:style>
  <w:style w:type="paragraph" w:styleId="TOC6">
    <w:name w:val="toc 6"/>
    <w:basedOn w:val="Normal"/>
    <w:next w:val="Normal"/>
    <w:autoRedefine/>
    <w:uiPriority w:val="39"/>
    <w:unhideWhenUsed/>
    <w:rsid w:val="001B15A8"/>
    <w:pPr>
      <w:spacing w:after="100" w:line="288" w:lineRule="auto"/>
      <w:ind w:left="1100"/>
      <w:jc w:val="both"/>
    </w:pPr>
    <w:rPr>
      <w:szCs w:val="22"/>
    </w:rPr>
  </w:style>
  <w:style w:type="paragraph" w:styleId="TOC7">
    <w:name w:val="toc 7"/>
    <w:basedOn w:val="Normal"/>
    <w:next w:val="Normal"/>
    <w:autoRedefine/>
    <w:uiPriority w:val="39"/>
    <w:unhideWhenUsed/>
    <w:rsid w:val="001B15A8"/>
    <w:pPr>
      <w:spacing w:after="100" w:line="288" w:lineRule="auto"/>
      <w:ind w:left="1320"/>
      <w:jc w:val="both"/>
    </w:pPr>
    <w:rPr>
      <w:szCs w:val="22"/>
    </w:rPr>
  </w:style>
  <w:style w:type="paragraph" w:styleId="TOC8">
    <w:name w:val="toc 8"/>
    <w:basedOn w:val="Normal"/>
    <w:next w:val="Normal"/>
    <w:autoRedefine/>
    <w:uiPriority w:val="39"/>
    <w:unhideWhenUsed/>
    <w:rsid w:val="001B15A8"/>
    <w:pPr>
      <w:spacing w:after="100" w:line="288" w:lineRule="auto"/>
      <w:ind w:left="1540"/>
      <w:jc w:val="both"/>
    </w:pPr>
    <w:rPr>
      <w:szCs w:val="22"/>
    </w:rPr>
  </w:style>
  <w:style w:type="paragraph" w:styleId="TOC9">
    <w:name w:val="toc 9"/>
    <w:basedOn w:val="Normal"/>
    <w:next w:val="Normal"/>
    <w:autoRedefine/>
    <w:uiPriority w:val="39"/>
    <w:unhideWhenUsed/>
    <w:rsid w:val="001B15A8"/>
    <w:pPr>
      <w:spacing w:after="100" w:line="288" w:lineRule="auto"/>
      <w:ind w:left="1760"/>
      <w:jc w:val="both"/>
    </w:pPr>
    <w:rPr>
      <w:szCs w:val="22"/>
    </w:rPr>
  </w:style>
  <w:style w:type="paragraph" w:styleId="NormalIndent">
    <w:name w:val="Normal Indent"/>
    <w:basedOn w:val="Normal"/>
    <w:uiPriority w:val="99"/>
    <w:unhideWhenUsed/>
    <w:rsid w:val="001B15A8"/>
    <w:pPr>
      <w:spacing w:line="288" w:lineRule="auto"/>
      <w:ind w:left="720"/>
      <w:jc w:val="both"/>
    </w:pPr>
    <w:rPr>
      <w:szCs w:val="22"/>
    </w:rPr>
  </w:style>
  <w:style w:type="paragraph" w:styleId="FootnoteText">
    <w:name w:val="footnote text"/>
    <w:basedOn w:val="Normal"/>
    <w:link w:val="FootnoteTextChar"/>
    <w:uiPriority w:val="99"/>
    <w:unhideWhenUsed/>
    <w:qFormat/>
    <w:rsid w:val="001B15A8"/>
    <w:pPr>
      <w:jc w:val="both"/>
    </w:pPr>
    <w:rPr>
      <w:lang w:eastAsia="x-none"/>
    </w:rPr>
  </w:style>
  <w:style w:type="character" w:customStyle="1" w:styleId="FootnoteTextChar">
    <w:name w:val="Footnote Text Char"/>
    <w:link w:val="FootnoteText"/>
    <w:uiPriority w:val="99"/>
    <w:qFormat/>
    <w:rsid w:val="001B15A8"/>
    <w:rPr>
      <w:rFonts w:eastAsia="Arial"/>
      <w:sz w:val="20"/>
      <w:szCs w:val="20"/>
      <w:lang w:val="vi-VN" w:eastAsia="x-none"/>
    </w:rPr>
  </w:style>
  <w:style w:type="paragraph" w:styleId="CommentText">
    <w:name w:val="annotation text"/>
    <w:basedOn w:val="Normal"/>
    <w:link w:val="CommentTextChar"/>
    <w:uiPriority w:val="99"/>
    <w:unhideWhenUsed/>
    <w:rsid w:val="001B15A8"/>
    <w:pPr>
      <w:jc w:val="both"/>
    </w:pPr>
    <w:rPr>
      <w:lang w:val="x-none" w:eastAsia="x-none"/>
    </w:rPr>
  </w:style>
  <w:style w:type="character" w:customStyle="1" w:styleId="CommentTextChar">
    <w:name w:val="Comment Text Char"/>
    <w:link w:val="CommentText"/>
    <w:uiPriority w:val="99"/>
    <w:rsid w:val="001B15A8"/>
    <w:rPr>
      <w:rFonts w:eastAsia="Arial"/>
      <w:sz w:val="20"/>
      <w:szCs w:val="20"/>
      <w:lang w:val="x-none" w:eastAsia="x-none"/>
    </w:rPr>
  </w:style>
  <w:style w:type="paragraph" w:styleId="Header">
    <w:name w:val="header"/>
    <w:basedOn w:val="Normal"/>
    <w:link w:val="HeaderChar"/>
    <w:uiPriority w:val="99"/>
    <w:unhideWhenUsed/>
    <w:qFormat/>
    <w:rsid w:val="001B15A8"/>
    <w:pPr>
      <w:tabs>
        <w:tab w:val="center" w:pos="4680"/>
        <w:tab w:val="right" w:pos="9360"/>
      </w:tabs>
    </w:pPr>
    <w:rPr>
      <w:szCs w:val="22"/>
      <w:lang w:val="x-none" w:eastAsia="x-none"/>
    </w:rPr>
  </w:style>
  <w:style w:type="character" w:customStyle="1" w:styleId="HeaderChar">
    <w:name w:val="Header Char"/>
    <w:link w:val="Header"/>
    <w:uiPriority w:val="99"/>
    <w:qFormat/>
    <w:rsid w:val="001B15A8"/>
    <w:rPr>
      <w:rFonts w:eastAsia="Calibri"/>
      <w:szCs w:val="22"/>
      <w:lang w:val="x-none" w:eastAsia="x-none"/>
    </w:rPr>
  </w:style>
  <w:style w:type="paragraph" w:styleId="Footer">
    <w:name w:val="footer"/>
    <w:basedOn w:val="Normal"/>
    <w:link w:val="FooterChar"/>
    <w:uiPriority w:val="99"/>
    <w:unhideWhenUsed/>
    <w:qFormat/>
    <w:rsid w:val="001B15A8"/>
    <w:pPr>
      <w:tabs>
        <w:tab w:val="center" w:pos="4680"/>
        <w:tab w:val="right" w:pos="9360"/>
      </w:tabs>
    </w:pPr>
    <w:rPr>
      <w:szCs w:val="22"/>
      <w:lang w:val="x-none" w:eastAsia="x-none"/>
    </w:rPr>
  </w:style>
  <w:style w:type="character" w:customStyle="1" w:styleId="FooterChar">
    <w:name w:val="Footer Char"/>
    <w:link w:val="Footer"/>
    <w:uiPriority w:val="99"/>
    <w:qFormat/>
    <w:rsid w:val="001B15A8"/>
    <w:rPr>
      <w:rFonts w:eastAsia="Calibri"/>
      <w:szCs w:val="22"/>
      <w:lang w:val="x-none" w:eastAsia="x-none"/>
    </w:rPr>
  </w:style>
  <w:style w:type="paragraph" w:styleId="Caption">
    <w:name w:val="caption"/>
    <w:basedOn w:val="Normal"/>
    <w:next w:val="Normal"/>
    <w:link w:val="CaptionChar"/>
    <w:uiPriority w:val="35"/>
    <w:unhideWhenUsed/>
    <w:qFormat/>
    <w:rsid w:val="001B15A8"/>
    <w:pPr>
      <w:spacing w:after="200"/>
      <w:jc w:val="both"/>
    </w:pPr>
    <w:rPr>
      <w:i/>
      <w:iCs/>
      <w:color w:val="44546A"/>
      <w:sz w:val="18"/>
      <w:szCs w:val="18"/>
      <w:lang w:eastAsia="x-none"/>
    </w:rPr>
  </w:style>
  <w:style w:type="character" w:customStyle="1" w:styleId="CaptionChar">
    <w:name w:val="Caption Char"/>
    <w:link w:val="Caption"/>
    <w:uiPriority w:val="35"/>
    <w:locked/>
    <w:rsid w:val="001B15A8"/>
    <w:rPr>
      <w:rFonts w:eastAsia="Arial"/>
      <w:i/>
      <w:iCs/>
      <w:color w:val="44546A"/>
      <w:sz w:val="18"/>
      <w:szCs w:val="18"/>
      <w:lang w:val="vi-VN" w:eastAsia="x-none"/>
    </w:rPr>
  </w:style>
  <w:style w:type="character" w:styleId="FootnoteReference">
    <w:name w:val="footnote reference"/>
    <w:uiPriority w:val="99"/>
    <w:unhideWhenUsed/>
    <w:qFormat/>
    <w:rsid w:val="001B15A8"/>
    <w:rPr>
      <w:vertAlign w:val="superscript"/>
    </w:rPr>
  </w:style>
  <w:style w:type="character" w:styleId="CommentReference">
    <w:name w:val="annotation reference"/>
    <w:uiPriority w:val="99"/>
    <w:unhideWhenUsed/>
    <w:rsid w:val="001B15A8"/>
    <w:rPr>
      <w:sz w:val="16"/>
      <w:szCs w:val="16"/>
    </w:rPr>
  </w:style>
  <w:style w:type="character" w:styleId="LineNumber">
    <w:name w:val="line number"/>
    <w:uiPriority w:val="99"/>
    <w:unhideWhenUsed/>
    <w:rsid w:val="001B15A8"/>
  </w:style>
  <w:style w:type="character" w:styleId="PageNumber">
    <w:name w:val="page number"/>
    <w:uiPriority w:val="99"/>
    <w:unhideWhenUsed/>
    <w:rsid w:val="001B15A8"/>
  </w:style>
  <w:style w:type="character" w:styleId="EndnoteReference">
    <w:name w:val="endnote reference"/>
    <w:uiPriority w:val="99"/>
    <w:unhideWhenUsed/>
    <w:qFormat/>
    <w:rsid w:val="001B15A8"/>
    <w:rPr>
      <w:vertAlign w:val="superscript"/>
    </w:rPr>
  </w:style>
  <w:style w:type="paragraph" w:styleId="EndnoteText">
    <w:name w:val="endnote text"/>
    <w:basedOn w:val="Normal"/>
    <w:link w:val="EndnoteTextChar"/>
    <w:uiPriority w:val="99"/>
    <w:unhideWhenUsed/>
    <w:qFormat/>
    <w:rsid w:val="001B15A8"/>
    <w:pPr>
      <w:jc w:val="both"/>
    </w:pPr>
    <w:rPr>
      <w:lang w:eastAsia="x-none"/>
    </w:rPr>
  </w:style>
  <w:style w:type="character" w:customStyle="1" w:styleId="EndnoteTextChar">
    <w:name w:val="Endnote Text Char"/>
    <w:link w:val="EndnoteText"/>
    <w:uiPriority w:val="99"/>
    <w:qFormat/>
    <w:rsid w:val="001B15A8"/>
    <w:rPr>
      <w:rFonts w:eastAsia="Arial"/>
      <w:sz w:val="20"/>
      <w:szCs w:val="20"/>
      <w:lang w:val="vi-VN" w:eastAsia="x-none"/>
    </w:rPr>
  </w:style>
  <w:style w:type="paragraph" w:styleId="List">
    <w:name w:val="List"/>
    <w:basedOn w:val="Normal"/>
    <w:uiPriority w:val="99"/>
    <w:unhideWhenUsed/>
    <w:rsid w:val="001B15A8"/>
    <w:pPr>
      <w:spacing w:line="288" w:lineRule="auto"/>
      <w:ind w:left="283" w:hanging="283"/>
      <w:contextualSpacing/>
      <w:jc w:val="both"/>
    </w:pPr>
    <w:rPr>
      <w:szCs w:val="22"/>
    </w:rPr>
  </w:style>
  <w:style w:type="paragraph" w:styleId="List2">
    <w:name w:val="List 2"/>
    <w:basedOn w:val="Normal"/>
    <w:uiPriority w:val="99"/>
    <w:unhideWhenUsed/>
    <w:rsid w:val="001B15A8"/>
    <w:pPr>
      <w:spacing w:line="288" w:lineRule="auto"/>
      <w:ind w:left="566" w:hanging="283"/>
      <w:contextualSpacing/>
      <w:jc w:val="both"/>
    </w:pPr>
    <w:rPr>
      <w:szCs w:val="22"/>
    </w:rPr>
  </w:style>
  <w:style w:type="paragraph" w:styleId="List3">
    <w:name w:val="List 3"/>
    <w:basedOn w:val="Normal"/>
    <w:uiPriority w:val="99"/>
    <w:unhideWhenUsed/>
    <w:rsid w:val="001B15A8"/>
    <w:pPr>
      <w:spacing w:line="288" w:lineRule="auto"/>
      <w:ind w:left="849" w:hanging="283"/>
      <w:contextualSpacing/>
      <w:jc w:val="both"/>
    </w:pPr>
    <w:rPr>
      <w:szCs w:val="22"/>
    </w:rPr>
  </w:style>
  <w:style w:type="paragraph" w:styleId="Title">
    <w:name w:val="Title"/>
    <w:basedOn w:val="Normal"/>
    <w:link w:val="TitleChar"/>
    <w:qFormat/>
    <w:rsid w:val="001B15A8"/>
    <w:pPr>
      <w:contextualSpacing/>
      <w:jc w:val="both"/>
    </w:pPr>
    <w:rPr>
      <w:rFonts w:eastAsia="Times New Roman"/>
      <w:spacing w:val="-10"/>
      <w:kern w:val="28"/>
      <w:sz w:val="56"/>
      <w:szCs w:val="56"/>
      <w:lang w:val="x-none" w:eastAsia="x-none"/>
    </w:rPr>
  </w:style>
  <w:style w:type="character" w:customStyle="1" w:styleId="TitleChar">
    <w:name w:val="Title Char"/>
    <w:link w:val="Title"/>
    <w:qFormat/>
    <w:rsid w:val="001B15A8"/>
    <w:rPr>
      <w:rFonts w:eastAsia="Times New Roman"/>
      <w:spacing w:val="-10"/>
      <w:kern w:val="28"/>
      <w:sz w:val="56"/>
      <w:szCs w:val="56"/>
      <w:lang w:val="x-none" w:eastAsia="x-none"/>
    </w:rPr>
  </w:style>
  <w:style w:type="paragraph" w:styleId="BodyText">
    <w:name w:val="Body Text"/>
    <w:basedOn w:val="Normal"/>
    <w:link w:val="BodyTextChar"/>
    <w:uiPriority w:val="99"/>
    <w:unhideWhenUsed/>
    <w:qFormat/>
    <w:rsid w:val="001B15A8"/>
    <w:pPr>
      <w:spacing w:after="120" w:line="288" w:lineRule="auto"/>
      <w:jc w:val="both"/>
    </w:pPr>
    <w:rPr>
      <w:szCs w:val="22"/>
      <w:lang w:eastAsia="x-none"/>
    </w:rPr>
  </w:style>
  <w:style w:type="character" w:customStyle="1" w:styleId="BodyTextChar">
    <w:name w:val="Body Text Char"/>
    <w:link w:val="BodyText"/>
    <w:uiPriority w:val="99"/>
    <w:qFormat/>
    <w:rsid w:val="001B15A8"/>
    <w:rPr>
      <w:rFonts w:eastAsia="Arial"/>
      <w:sz w:val="24"/>
      <w:szCs w:val="22"/>
      <w:lang w:val="vi-VN" w:eastAsia="x-none"/>
    </w:rPr>
  </w:style>
  <w:style w:type="paragraph" w:styleId="BodyTextIndent">
    <w:name w:val="Body Text Indent"/>
    <w:basedOn w:val="Normal"/>
    <w:link w:val="BodyTextIndentChar"/>
    <w:qFormat/>
    <w:rsid w:val="001B15A8"/>
    <w:pPr>
      <w:ind w:firstLine="567"/>
      <w:jc w:val="both"/>
    </w:pPr>
    <w:rPr>
      <w:rFonts w:ascii=".VnTime" w:eastAsia="Times New Roman" w:hAnsi=".VnTime"/>
      <w:color w:val="0000FF"/>
      <w:lang w:val="x-none" w:eastAsia="x-none"/>
    </w:rPr>
  </w:style>
  <w:style w:type="character" w:customStyle="1" w:styleId="BodyTextIndentChar">
    <w:name w:val="Body Text Indent Char"/>
    <w:link w:val="BodyTextIndent"/>
    <w:qFormat/>
    <w:rsid w:val="001B15A8"/>
    <w:rPr>
      <w:rFonts w:ascii=".VnTime" w:eastAsia="Times New Roman" w:hAnsi=".VnTime"/>
      <w:color w:val="0000FF"/>
      <w:szCs w:val="20"/>
      <w:lang w:val="x-none" w:eastAsia="x-none"/>
    </w:rPr>
  </w:style>
  <w:style w:type="paragraph" w:styleId="Subtitle">
    <w:name w:val="Subtitle"/>
    <w:basedOn w:val="Normal"/>
    <w:next w:val="Normal"/>
    <w:link w:val="SubtitleChar"/>
    <w:uiPriority w:val="11"/>
    <w:qFormat/>
    <w:rsid w:val="001B15A8"/>
    <w:pPr>
      <w:numPr>
        <w:ilvl w:val="1"/>
      </w:numPr>
      <w:spacing w:line="288" w:lineRule="auto"/>
      <w:jc w:val="both"/>
    </w:pPr>
    <w:rPr>
      <w:rFonts w:eastAsia="Times New Roman"/>
      <w:color w:val="5A5A5A"/>
      <w:spacing w:val="15"/>
      <w:lang w:val="x-none" w:eastAsia="x-none"/>
    </w:rPr>
  </w:style>
  <w:style w:type="character" w:customStyle="1" w:styleId="SubtitleChar">
    <w:name w:val="Subtitle Char"/>
    <w:link w:val="Subtitle"/>
    <w:uiPriority w:val="11"/>
    <w:rsid w:val="001B15A8"/>
    <w:rPr>
      <w:rFonts w:eastAsia="Times New Roman"/>
      <w:color w:val="5A5A5A"/>
      <w:spacing w:val="15"/>
      <w:sz w:val="20"/>
      <w:szCs w:val="20"/>
      <w:lang w:val="x-none" w:eastAsia="x-none"/>
    </w:rPr>
  </w:style>
  <w:style w:type="paragraph" w:styleId="BodyText20">
    <w:name w:val="Body Text 2"/>
    <w:basedOn w:val="Normal"/>
    <w:link w:val="BodyText2Char"/>
    <w:uiPriority w:val="99"/>
    <w:unhideWhenUsed/>
    <w:qFormat/>
    <w:rsid w:val="001B15A8"/>
    <w:pPr>
      <w:spacing w:after="120" w:line="480" w:lineRule="auto"/>
    </w:pPr>
    <w:rPr>
      <w:sz w:val="22"/>
      <w:szCs w:val="22"/>
      <w:lang w:eastAsia="x-none"/>
    </w:rPr>
  </w:style>
  <w:style w:type="character" w:customStyle="1" w:styleId="BodyText2Char">
    <w:name w:val="Body Text 2 Char"/>
    <w:link w:val="BodyText20"/>
    <w:uiPriority w:val="99"/>
    <w:qFormat/>
    <w:rsid w:val="001B15A8"/>
    <w:rPr>
      <w:rFonts w:ascii="Arial" w:eastAsia="Arial" w:hAnsi="Arial"/>
      <w:sz w:val="22"/>
      <w:szCs w:val="22"/>
      <w:lang w:val="vi-VN" w:eastAsia="x-none"/>
    </w:rPr>
  </w:style>
  <w:style w:type="paragraph" w:styleId="BodyText3">
    <w:name w:val="Body Text 3"/>
    <w:basedOn w:val="Normal"/>
    <w:link w:val="BodyText3Char"/>
    <w:uiPriority w:val="99"/>
    <w:unhideWhenUsed/>
    <w:qFormat/>
    <w:rsid w:val="001B15A8"/>
    <w:pPr>
      <w:spacing w:after="120" w:line="288" w:lineRule="auto"/>
      <w:jc w:val="both"/>
    </w:pPr>
    <w:rPr>
      <w:sz w:val="16"/>
      <w:szCs w:val="16"/>
      <w:lang w:val="x-none" w:eastAsia="x-none"/>
    </w:rPr>
  </w:style>
  <w:style w:type="character" w:customStyle="1" w:styleId="BodyText3Char">
    <w:name w:val="Body Text 3 Char"/>
    <w:link w:val="BodyText3"/>
    <w:uiPriority w:val="99"/>
    <w:qFormat/>
    <w:rsid w:val="001B15A8"/>
    <w:rPr>
      <w:rFonts w:eastAsia="Arial"/>
      <w:sz w:val="16"/>
      <w:szCs w:val="16"/>
      <w:lang w:val="x-none" w:eastAsia="x-none"/>
    </w:rPr>
  </w:style>
  <w:style w:type="paragraph" w:styleId="BodyTextIndent2">
    <w:name w:val="Body Text Indent 2"/>
    <w:basedOn w:val="Normal"/>
    <w:link w:val="BodyTextIndent2Char"/>
    <w:uiPriority w:val="99"/>
    <w:unhideWhenUsed/>
    <w:qFormat/>
    <w:rsid w:val="001B15A8"/>
    <w:pPr>
      <w:shd w:val="clear" w:color="auto" w:fill="FFFFFF"/>
      <w:spacing w:before="60" w:after="75" w:line="237" w:lineRule="atLeast"/>
      <w:ind w:firstLine="720"/>
    </w:pPr>
    <w:rPr>
      <w:rFonts w:eastAsia="Times New Roman"/>
      <w:kern w:val="2"/>
      <w:lang w:val="pl-PL" w:eastAsia="x-none"/>
    </w:rPr>
  </w:style>
  <w:style w:type="character" w:customStyle="1" w:styleId="BodyTextIndent2Char">
    <w:name w:val="Body Text Indent 2 Char"/>
    <w:link w:val="BodyTextIndent2"/>
    <w:uiPriority w:val="99"/>
    <w:qFormat/>
    <w:rsid w:val="001B15A8"/>
    <w:rPr>
      <w:rFonts w:eastAsia="Times New Roman"/>
      <w:color w:val="000000"/>
      <w:kern w:val="2"/>
      <w:shd w:val="clear" w:color="auto" w:fill="FFFFFF"/>
      <w:lang w:val="pl-PL" w:eastAsia="x-none"/>
    </w:rPr>
  </w:style>
  <w:style w:type="paragraph" w:styleId="BodyTextIndent3">
    <w:name w:val="Body Text Indent 3"/>
    <w:basedOn w:val="Normal"/>
    <w:link w:val="BodyTextIndent3Char"/>
    <w:uiPriority w:val="99"/>
    <w:unhideWhenUsed/>
    <w:qFormat/>
    <w:rsid w:val="001B15A8"/>
    <w:pPr>
      <w:shd w:val="clear" w:color="auto" w:fill="FFFFFF"/>
      <w:ind w:firstLine="567"/>
      <w:jc w:val="both"/>
    </w:pPr>
    <w:rPr>
      <w:rFonts w:eastAsia="Times New Roman"/>
      <w:lang w:val="x-none" w:eastAsia="x-none"/>
    </w:rPr>
  </w:style>
  <w:style w:type="character" w:customStyle="1" w:styleId="BodyTextIndent3Char">
    <w:name w:val="Body Text Indent 3 Char"/>
    <w:link w:val="BodyTextIndent3"/>
    <w:uiPriority w:val="99"/>
    <w:qFormat/>
    <w:rsid w:val="001B15A8"/>
    <w:rPr>
      <w:rFonts w:eastAsia="Times New Roman"/>
      <w:shd w:val="clear" w:color="auto" w:fill="FFFFFF"/>
      <w:lang w:val="x-none" w:eastAsia="x-none"/>
    </w:rPr>
  </w:style>
  <w:style w:type="character" w:styleId="Hyperlink">
    <w:name w:val="Hyperlink"/>
    <w:uiPriority w:val="99"/>
    <w:qFormat/>
    <w:rsid w:val="001B15A8"/>
    <w:rPr>
      <w:color w:val="0066CC"/>
      <w:u w:val="single"/>
    </w:rPr>
  </w:style>
  <w:style w:type="character" w:styleId="FollowedHyperlink">
    <w:name w:val="FollowedHyperlink"/>
    <w:uiPriority w:val="99"/>
    <w:unhideWhenUsed/>
    <w:rsid w:val="001B15A8"/>
    <w:rPr>
      <w:color w:val="954F72"/>
      <w:u w:val="single"/>
    </w:rPr>
  </w:style>
  <w:style w:type="character" w:styleId="Strong">
    <w:name w:val="Strong"/>
    <w:uiPriority w:val="22"/>
    <w:qFormat/>
    <w:rsid w:val="001B15A8"/>
    <w:rPr>
      <w:b/>
      <w:bCs/>
    </w:rPr>
  </w:style>
  <w:style w:type="character" w:styleId="Emphasis">
    <w:name w:val="Emphasis"/>
    <w:uiPriority w:val="20"/>
    <w:qFormat/>
    <w:rsid w:val="001B15A8"/>
    <w:rPr>
      <w:i/>
      <w:iCs/>
    </w:rPr>
  </w:style>
  <w:style w:type="paragraph" w:styleId="DocumentMap">
    <w:name w:val="Document Map"/>
    <w:basedOn w:val="Normal"/>
    <w:link w:val="DocumentMapChar"/>
    <w:uiPriority w:val="99"/>
    <w:unhideWhenUsed/>
    <w:rsid w:val="001B15A8"/>
    <w:pPr>
      <w:jc w:val="both"/>
    </w:pPr>
    <w:rPr>
      <w:rFonts w:ascii="Segoe UI" w:hAnsi="Segoe UI"/>
      <w:sz w:val="16"/>
      <w:szCs w:val="16"/>
      <w:lang w:val="x-none" w:eastAsia="x-none"/>
    </w:rPr>
  </w:style>
  <w:style w:type="character" w:customStyle="1" w:styleId="DocumentMapChar">
    <w:name w:val="Document Map Char"/>
    <w:link w:val="DocumentMap"/>
    <w:uiPriority w:val="99"/>
    <w:rsid w:val="001B15A8"/>
    <w:rPr>
      <w:rFonts w:ascii="Segoe UI" w:eastAsia="Arial" w:hAnsi="Segoe UI"/>
      <w:sz w:val="16"/>
      <w:szCs w:val="16"/>
      <w:lang w:val="x-none" w:eastAsia="x-none"/>
    </w:rPr>
  </w:style>
  <w:style w:type="paragraph" w:styleId="PlainText">
    <w:name w:val="Plain Text"/>
    <w:basedOn w:val="Normal"/>
    <w:link w:val="PlainTextChar"/>
    <w:uiPriority w:val="99"/>
    <w:unhideWhenUsed/>
    <w:rsid w:val="001B15A8"/>
    <w:pPr>
      <w:jc w:val="both"/>
    </w:pPr>
    <w:rPr>
      <w:rFonts w:ascii="Consolas" w:hAnsi="Consolas"/>
      <w:sz w:val="21"/>
      <w:szCs w:val="21"/>
      <w:lang w:val="x-none" w:eastAsia="x-none"/>
    </w:rPr>
  </w:style>
  <w:style w:type="character" w:customStyle="1" w:styleId="PlainTextChar">
    <w:name w:val="Plain Text Char"/>
    <w:link w:val="PlainText"/>
    <w:uiPriority w:val="99"/>
    <w:rsid w:val="001B15A8"/>
    <w:rPr>
      <w:rFonts w:ascii="Consolas" w:eastAsia="Arial" w:hAnsi="Consolas"/>
      <w:sz w:val="21"/>
      <w:szCs w:val="21"/>
      <w:lang w:val="x-none" w:eastAsia="x-none"/>
    </w:rPr>
  </w:style>
  <w:style w:type="paragraph" w:styleId="NormalWeb">
    <w:name w:val="Normal (Web)"/>
    <w:aliases w:val=" Char Char Char,Char Char Char, Char Char,Normal (Web) Char Char Char Char Char,Обычный (веб)1,Обычный (веб) Знак,Обычный (веб) Знак1,Обычный (веб) Знак Знак,Char Char"/>
    <w:basedOn w:val="Normal"/>
    <w:link w:val="NormalWebChar"/>
    <w:uiPriority w:val="99"/>
    <w:qFormat/>
    <w:rsid w:val="001B15A8"/>
    <w:pPr>
      <w:spacing w:before="100" w:beforeAutospacing="1" w:after="100" w:afterAutospacing="1"/>
    </w:pPr>
    <w:rPr>
      <w:rFonts w:eastAsia="Times New Roman"/>
      <w:lang w:val="x-none" w:eastAsia="x-none"/>
    </w:rPr>
  </w:style>
  <w:style w:type="character" w:customStyle="1" w:styleId="NormalWebChar">
    <w:name w:val="Normal (Web) Char"/>
    <w:aliases w:val=" Char Char Char Char,Char Char Char Char, Char Char Char1,Normal (Web) Char Char Char Char Char Char,Обычный (веб)1 Char,Обычный (веб) Знак Char,Обычный (веб) Знак1 Char,Обычный (веб) Знак Знак Char,Char Char Char1"/>
    <w:link w:val="NormalWeb"/>
    <w:uiPriority w:val="99"/>
    <w:qFormat/>
    <w:rsid w:val="001B15A8"/>
    <w:rPr>
      <w:rFonts w:eastAsia="Times New Roman"/>
      <w:sz w:val="24"/>
      <w:szCs w:val="24"/>
      <w:lang w:val="x-none" w:eastAsia="x-none"/>
    </w:rPr>
  </w:style>
  <w:style w:type="paragraph" w:styleId="HTMLPreformatted">
    <w:name w:val="HTML Preformatted"/>
    <w:basedOn w:val="Normal"/>
    <w:link w:val="HTMLPreformattedChar"/>
    <w:uiPriority w:val="99"/>
    <w:unhideWhenUsed/>
    <w:rsid w:val="001B15A8"/>
    <w:pPr>
      <w:jc w:val="both"/>
    </w:pPr>
    <w:rPr>
      <w:rFonts w:ascii="Consolas" w:hAnsi="Consolas"/>
      <w:lang w:val="x-none" w:eastAsia="x-none"/>
    </w:rPr>
  </w:style>
  <w:style w:type="character" w:customStyle="1" w:styleId="HTMLPreformattedChar">
    <w:name w:val="HTML Preformatted Char"/>
    <w:link w:val="HTMLPreformatted"/>
    <w:uiPriority w:val="99"/>
    <w:rsid w:val="001B15A8"/>
    <w:rPr>
      <w:rFonts w:ascii="Consolas" w:eastAsia="Arial" w:hAnsi="Consolas"/>
      <w:sz w:val="20"/>
      <w:szCs w:val="20"/>
      <w:lang w:val="x-none" w:eastAsia="x-none"/>
    </w:rPr>
  </w:style>
  <w:style w:type="paragraph" w:styleId="CommentSubject">
    <w:name w:val="annotation subject"/>
    <w:basedOn w:val="CommentText"/>
    <w:next w:val="CommentText"/>
    <w:link w:val="CommentSubjectChar"/>
    <w:uiPriority w:val="99"/>
    <w:unhideWhenUsed/>
    <w:rsid w:val="001B15A8"/>
    <w:rPr>
      <w:b/>
      <w:bCs/>
    </w:rPr>
  </w:style>
  <w:style w:type="character" w:customStyle="1" w:styleId="CommentSubjectChar">
    <w:name w:val="Comment Subject Char"/>
    <w:link w:val="CommentSubject"/>
    <w:uiPriority w:val="99"/>
    <w:rsid w:val="001B15A8"/>
    <w:rPr>
      <w:rFonts w:eastAsia="Arial"/>
      <w:b/>
      <w:bCs/>
      <w:sz w:val="20"/>
      <w:szCs w:val="20"/>
      <w:lang w:val="x-none" w:eastAsia="x-none"/>
    </w:rPr>
  </w:style>
  <w:style w:type="paragraph" w:styleId="BalloonText">
    <w:name w:val="Balloon Text"/>
    <w:basedOn w:val="Normal"/>
    <w:link w:val="BalloonTextChar"/>
    <w:uiPriority w:val="99"/>
    <w:unhideWhenUsed/>
    <w:qFormat/>
    <w:rsid w:val="001B15A8"/>
    <w:rPr>
      <w:rFonts w:ascii="Segoe UI" w:hAnsi="Segoe UI"/>
      <w:sz w:val="18"/>
      <w:szCs w:val="18"/>
      <w:lang w:val="x-none" w:eastAsia="x-none"/>
    </w:rPr>
  </w:style>
  <w:style w:type="character" w:customStyle="1" w:styleId="BalloonTextChar">
    <w:name w:val="Balloon Text Char"/>
    <w:link w:val="BalloonText"/>
    <w:uiPriority w:val="99"/>
    <w:qFormat/>
    <w:rsid w:val="001B15A8"/>
    <w:rPr>
      <w:rFonts w:ascii="Segoe UI" w:eastAsia="Calibri" w:hAnsi="Segoe UI"/>
      <w:sz w:val="18"/>
      <w:szCs w:val="18"/>
      <w:lang w:val="x-none" w:eastAsia="x-none"/>
    </w:rPr>
  </w:style>
  <w:style w:type="character" w:styleId="PlaceholderText">
    <w:name w:val="Placeholder Text"/>
    <w:uiPriority w:val="99"/>
    <w:semiHidden/>
    <w:rsid w:val="001B15A8"/>
    <w:rPr>
      <w:color w:val="808080"/>
    </w:rPr>
  </w:style>
  <w:style w:type="paragraph" w:styleId="NoSpacing">
    <w:name w:val="No Spacing"/>
    <w:link w:val="NoSpacingChar"/>
    <w:uiPriority w:val="1"/>
    <w:qFormat/>
    <w:rsid w:val="001B15A8"/>
    <w:rPr>
      <w:rFonts w:eastAsia="Calibri"/>
      <w:szCs w:val="22"/>
    </w:rPr>
  </w:style>
  <w:style w:type="character" w:customStyle="1" w:styleId="NoSpacingChar">
    <w:name w:val="No Spacing Char"/>
    <w:link w:val="NoSpacing"/>
    <w:uiPriority w:val="1"/>
    <w:rsid w:val="001B15A8"/>
    <w:rPr>
      <w:rFonts w:eastAsia="Calibri"/>
      <w:szCs w:val="22"/>
    </w:rPr>
  </w:style>
  <w:style w:type="paragraph" w:styleId="ListParagraph">
    <w:name w:val="List Paragraph"/>
    <w:basedOn w:val="Normal"/>
    <w:qFormat/>
    <w:rsid w:val="001B15A8"/>
    <w:pPr>
      <w:spacing w:after="200" w:line="276" w:lineRule="auto"/>
      <w:ind w:left="720"/>
      <w:contextualSpacing/>
    </w:pPr>
    <w:rPr>
      <w:szCs w:val="22"/>
    </w:rPr>
  </w:style>
  <w:style w:type="paragraph" w:styleId="TOCHeading">
    <w:name w:val="TOC Heading"/>
    <w:basedOn w:val="Heading1"/>
    <w:next w:val="Normal"/>
    <w:uiPriority w:val="39"/>
    <w:unhideWhenUsed/>
    <w:qFormat/>
    <w:rsid w:val="001B15A8"/>
    <w:pPr>
      <w:outlineLvl w:val="9"/>
    </w:pPr>
    <w:rPr>
      <w:b w:val="0"/>
      <w:color w:val="2E74B5"/>
      <w:lang w:val="en-US"/>
    </w:rPr>
  </w:style>
  <w:style w:type="table" w:customStyle="1" w:styleId="PlainTable2">
    <w:name w:val="Plain Table 2"/>
    <w:basedOn w:val="TableNormal"/>
    <w:uiPriority w:val="42"/>
    <w:rsid w:val="001B15A8"/>
    <w:rPr>
      <w:rFonts w:eastAsia="Arial"/>
      <w:lang w:val="en-A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ptitle1">
    <w:name w:val="ptitle1"/>
    <w:basedOn w:val="Normal"/>
    <w:rsid w:val="00B813CC"/>
    <w:pPr>
      <w:spacing w:after="0" w:line="450" w:lineRule="atLeast"/>
    </w:pPr>
    <w:rPr>
      <w:rFonts w:ascii="Arial" w:eastAsia="Times New Roman" w:hAnsi="Arial" w:cs="Arial"/>
      <w:b/>
      <w:bCs/>
      <w:sz w:val="36"/>
      <w:szCs w:val="36"/>
    </w:rPr>
  </w:style>
  <w:style w:type="character" w:customStyle="1" w:styleId="Cutrc2Char1">
    <w:name w:val="CÊu tróc2 Char1"/>
    <w:link w:val="Cutrc2"/>
    <w:locked/>
    <w:rsid w:val="004422BA"/>
    <w:rPr>
      <w:rFonts w:ascii=".VnTime" w:eastAsia="Batang" w:hAnsi=".VnTime"/>
      <w:sz w:val="28"/>
      <w:lang w:val="x-none" w:eastAsia="ko-KR"/>
    </w:rPr>
  </w:style>
  <w:style w:type="paragraph" w:customStyle="1" w:styleId="Cutrc2">
    <w:name w:val="CÊu tróc2"/>
    <w:basedOn w:val="Normal"/>
    <w:link w:val="Cutrc2Char1"/>
    <w:rsid w:val="004422BA"/>
    <w:pPr>
      <w:numPr>
        <w:numId w:val="3"/>
      </w:numPr>
      <w:spacing w:before="120" w:after="0" w:line="240" w:lineRule="auto"/>
      <w:jc w:val="both"/>
    </w:pPr>
    <w:rPr>
      <w:rFonts w:ascii=".VnTime" w:eastAsia="Batang" w:hAnsi=".VnTime" w:cs="Arial"/>
      <w:szCs w:val="20"/>
      <w:lang w:val="x-none" w:eastAsia="ko-KR"/>
    </w:rPr>
  </w:style>
  <w:style w:type="character" w:customStyle="1" w:styleId="t286pc">
    <w:name w:val="t286pc"/>
    <w:rsid w:val="00610DAB"/>
  </w:style>
  <w:style w:type="paragraph" w:customStyle="1" w:styleId="isselectedend">
    <w:name w:val="isselectedend"/>
    <w:basedOn w:val="Normal"/>
    <w:rsid w:val="008B1AEE"/>
    <w:pPr>
      <w:spacing w:before="100" w:beforeAutospacing="1" w:after="100" w:afterAutospacing="1" w:line="240" w:lineRule="auto"/>
    </w:pPr>
    <w:rPr>
      <w:rFonts w:eastAsia="Times New Roman"/>
      <w:sz w:val="24"/>
      <w:szCs w:val="24"/>
    </w:rPr>
  </w:style>
  <w:style w:type="paragraph" w:customStyle="1" w:styleId="pdq2pgselectionanchorcontainer">
    <w:name w:val="pdq2pg_selectionanchorcontainer"/>
    <w:basedOn w:val="Normal"/>
    <w:rsid w:val="00E51CC2"/>
    <w:pPr>
      <w:spacing w:before="100" w:beforeAutospacing="1" w:after="100" w:afterAutospacing="1" w:line="240" w:lineRule="auto"/>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868812">
      <w:bodyDiv w:val="1"/>
      <w:marLeft w:val="0"/>
      <w:marRight w:val="0"/>
      <w:marTop w:val="0"/>
      <w:marBottom w:val="0"/>
      <w:divBdr>
        <w:top w:val="none" w:sz="0" w:space="0" w:color="auto"/>
        <w:left w:val="none" w:sz="0" w:space="0" w:color="auto"/>
        <w:bottom w:val="none" w:sz="0" w:space="0" w:color="auto"/>
        <w:right w:val="none" w:sz="0" w:space="0" w:color="auto"/>
      </w:divBdr>
    </w:div>
    <w:div w:id="215900459">
      <w:bodyDiv w:val="1"/>
      <w:marLeft w:val="0"/>
      <w:marRight w:val="0"/>
      <w:marTop w:val="0"/>
      <w:marBottom w:val="0"/>
      <w:divBdr>
        <w:top w:val="none" w:sz="0" w:space="0" w:color="auto"/>
        <w:left w:val="none" w:sz="0" w:space="0" w:color="auto"/>
        <w:bottom w:val="none" w:sz="0" w:space="0" w:color="auto"/>
        <w:right w:val="none" w:sz="0" w:space="0" w:color="auto"/>
      </w:divBdr>
    </w:div>
    <w:div w:id="446197762">
      <w:bodyDiv w:val="1"/>
      <w:marLeft w:val="0"/>
      <w:marRight w:val="0"/>
      <w:marTop w:val="0"/>
      <w:marBottom w:val="0"/>
      <w:divBdr>
        <w:top w:val="none" w:sz="0" w:space="0" w:color="auto"/>
        <w:left w:val="none" w:sz="0" w:space="0" w:color="auto"/>
        <w:bottom w:val="none" w:sz="0" w:space="0" w:color="auto"/>
        <w:right w:val="none" w:sz="0" w:space="0" w:color="auto"/>
      </w:divBdr>
    </w:div>
    <w:div w:id="515731287">
      <w:bodyDiv w:val="1"/>
      <w:marLeft w:val="0"/>
      <w:marRight w:val="0"/>
      <w:marTop w:val="0"/>
      <w:marBottom w:val="0"/>
      <w:divBdr>
        <w:top w:val="none" w:sz="0" w:space="0" w:color="auto"/>
        <w:left w:val="none" w:sz="0" w:space="0" w:color="auto"/>
        <w:bottom w:val="none" w:sz="0" w:space="0" w:color="auto"/>
        <w:right w:val="none" w:sz="0" w:space="0" w:color="auto"/>
      </w:divBdr>
    </w:div>
    <w:div w:id="725762037">
      <w:bodyDiv w:val="1"/>
      <w:marLeft w:val="0"/>
      <w:marRight w:val="0"/>
      <w:marTop w:val="0"/>
      <w:marBottom w:val="0"/>
      <w:divBdr>
        <w:top w:val="none" w:sz="0" w:space="0" w:color="auto"/>
        <w:left w:val="none" w:sz="0" w:space="0" w:color="auto"/>
        <w:bottom w:val="none" w:sz="0" w:space="0" w:color="auto"/>
        <w:right w:val="none" w:sz="0" w:space="0" w:color="auto"/>
      </w:divBdr>
    </w:div>
    <w:div w:id="738939299">
      <w:bodyDiv w:val="1"/>
      <w:marLeft w:val="0"/>
      <w:marRight w:val="0"/>
      <w:marTop w:val="0"/>
      <w:marBottom w:val="0"/>
      <w:divBdr>
        <w:top w:val="none" w:sz="0" w:space="0" w:color="auto"/>
        <w:left w:val="none" w:sz="0" w:space="0" w:color="auto"/>
        <w:bottom w:val="none" w:sz="0" w:space="0" w:color="auto"/>
        <w:right w:val="none" w:sz="0" w:space="0" w:color="auto"/>
      </w:divBdr>
    </w:div>
    <w:div w:id="807092700">
      <w:bodyDiv w:val="1"/>
      <w:marLeft w:val="0"/>
      <w:marRight w:val="0"/>
      <w:marTop w:val="0"/>
      <w:marBottom w:val="0"/>
      <w:divBdr>
        <w:top w:val="none" w:sz="0" w:space="0" w:color="auto"/>
        <w:left w:val="none" w:sz="0" w:space="0" w:color="auto"/>
        <w:bottom w:val="none" w:sz="0" w:space="0" w:color="auto"/>
        <w:right w:val="none" w:sz="0" w:space="0" w:color="auto"/>
      </w:divBdr>
    </w:div>
    <w:div w:id="899944261">
      <w:bodyDiv w:val="1"/>
      <w:marLeft w:val="0"/>
      <w:marRight w:val="0"/>
      <w:marTop w:val="0"/>
      <w:marBottom w:val="0"/>
      <w:divBdr>
        <w:top w:val="none" w:sz="0" w:space="0" w:color="auto"/>
        <w:left w:val="none" w:sz="0" w:space="0" w:color="auto"/>
        <w:bottom w:val="none" w:sz="0" w:space="0" w:color="auto"/>
        <w:right w:val="none" w:sz="0" w:space="0" w:color="auto"/>
      </w:divBdr>
    </w:div>
    <w:div w:id="1026294104">
      <w:bodyDiv w:val="1"/>
      <w:marLeft w:val="0"/>
      <w:marRight w:val="0"/>
      <w:marTop w:val="0"/>
      <w:marBottom w:val="0"/>
      <w:divBdr>
        <w:top w:val="none" w:sz="0" w:space="0" w:color="auto"/>
        <w:left w:val="none" w:sz="0" w:space="0" w:color="auto"/>
        <w:bottom w:val="none" w:sz="0" w:space="0" w:color="auto"/>
        <w:right w:val="none" w:sz="0" w:space="0" w:color="auto"/>
      </w:divBdr>
    </w:div>
    <w:div w:id="1235354485">
      <w:bodyDiv w:val="1"/>
      <w:marLeft w:val="0"/>
      <w:marRight w:val="0"/>
      <w:marTop w:val="0"/>
      <w:marBottom w:val="0"/>
      <w:divBdr>
        <w:top w:val="none" w:sz="0" w:space="0" w:color="auto"/>
        <w:left w:val="none" w:sz="0" w:space="0" w:color="auto"/>
        <w:bottom w:val="none" w:sz="0" w:space="0" w:color="auto"/>
        <w:right w:val="none" w:sz="0" w:space="0" w:color="auto"/>
      </w:divBdr>
    </w:div>
    <w:div w:id="1383359492">
      <w:bodyDiv w:val="1"/>
      <w:marLeft w:val="0"/>
      <w:marRight w:val="0"/>
      <w:marTop w:val="0"/>
      <w:marBottom w:val="0"/>
      <w:divBdr>
        <w:top w:val="none" w:sz="0" w:space="0" w:color="auto"/>
        <w:left w:val="none" w:sz="0" w:space="0" w:color="auto"/>
        <w:bottom w:val="none" w:sz="0" w:space="0" w:color="auto"/>
        <w:right w:val="none" w:sz="0" w:space="0" w:color="auto"/>
      </w:divBdr>
    </w:div>
    <w:div w:id="1473936939">
      <w:bodyDiv w:val="1"/>
      <w:marLeft w:val="0"/>
      <w:marRight w:val="0"/>
      <w:marTop w:val="0"/>
      <w:marBottom w:val="0"/>
      <w:divBdr>
        <w:top w:val="none" w:sz="0" w:space="0" w:color="auto"/>
        <w:left w:val="none" w:sz="0" w:space="0" w:color="auto"/>
        <w:bottom w:val="none" w:sz="0" w:space="0" w:color="auto"/>
        <w:right w:val="none" w:sz="0" w:space="0" w:color="auto"/>
      </w:divBdr>
    </w:div>
    <w:div w:id="1612128869">
      <w:bodyDiv w:val="1"/>
      <w:marLeft w:val="0"/>
      <w:marRight w:val="0"/>
      <w:marTop w:val="0"/>
      <w:marBottom w:val="0"/>
      <w:divBdr>
        <w:top w:val="none" w:sz="0" w:space="0" w:color="auto"/>
        <w:left w:val="none" w:sz="0" w:space="0" w:color="auto"/>
        <w:bottom w:val="none" w:sz="0" w:space="0" w:color="auto"/>
        <w:right w:val="none" w:sz="0" w:space="0" w:color="auto"/>
      </w:divBdr>
    </w:div>
    <w:div w:id="1673332515">
      <w:bodyDiv w:val="1"/>
      <w:marLeft w:val="0"/>
      <w:marRight w:val="0"/>
      <w:marTop w:val="0"/>
      <w:marBottom w:val="0"/>
      <w:divBdr>
        <w:top w:val="none" w:sz="0" w:space="0" w:color="auto"/>
        <w:left w:val="none" w:sz="0" w:space="0" w:color="auto"/>
        <w:bottom w:val="none" w:sz="0" w:space="0" w:color="auto"/>
        <w:right w:val="none" w:sz="0" w:space="0" w:color="auto"/>
      </w:divBdr>
    </w:div>
    <w:div w:id="1679431885">
      <w:bodyDiv w:val="1"/>
      <w:marLeft w:val="0"/>
      <w:marRight w:val="0"/>
      <w:marTop w:val="0"/>
      <w:marBottom w:val="0"/>
      <w:divBdr>
        <w:top w:val="none" w:sz="0" w:space="0" w:color="auto"/>
        <w:left w:val="none" w:sz="0" w:space="0" w:color="auto"/>
        <w:bottom w:val="none" w:sz="0" w:space="0" w:color="auto"/>
        <w:right w:val="none" w:sz="0" w:space="0" w:color="auto"/>
      </w:divBdr>
    </w:div>
    <w:div w:id="1701735520">
      <w:bodyDiv w:val="1"/>
      <w:marLeft w:val="0"/>
      <w:marRight w:val="0"/>
      <w:marTop w:val="0"/>
      <w:marBottom w:val="0"/>
      <w:divBdr>
        <w:top w:val="none" w:sz="0" w:space="0" w:color="auto"/>
        <w:left w:val="none" w:sz="0" w:space="0" w:color="auto"/>
        <w:bottom w:val="none" w:sz="0" w:space="0" w:color="auto"/>
        <w:right w:val="none" w:sz="0" w:space="0" w:color="auto"/>
      </w:divBdr>
    </w:div>
    <w:div w:id="1810630560">
      <w:bodyDiv w:val="1"/>
      <w:marLeft w:val="0"/>
      <w:marRight w:val="0"/>
      <w:marTop w:val="0"/>
      <w:marBottom w:val="0"/>
      <w:divBdr>
        <w:top w:val="none" w:sz="0" w:space="0" w:color="auto"/>
        <w:left w:val="none" w:sz="0" w:space="0" w:color="auto"/>
        <w:bottom w:val="none" w:sz="0" w:space="0" w:color="auto"/>
        <w:right w:val="none" w:sz="0" w:space="0" w:color="auto"/>
      </w:divBdr>
    </w:div>
    <w:div w:id="1823622609">
      <w:bodyDiv w:val="1"/>
      <w:marLeft w:val="0"/>
      <w:marRight w:val="0"/>
      <w:marTop w:val="0"/>
      <w:marBottom w:val="0"/>
      <w:divBdr>
        <w:top w:val="none" w:sz="0" w:space="0" w:color="auto"/>
        <w:left w:val="none" w:sz="0" w:space="0" w:color="auto"/>
        <w:bottom w:val="none" w:sz="0" w:space="0" w:color="auto"/>
        <w:right w:val="none" w:sz="0" w:space="0" w:color="auto"/>
      </w:divBdr>
    </w:div>
    <w:div w:id="1897625656">
      <w:bodyDiv w:val="1"/>
      <w:marLeft w:val="0"/>
      <w:marRight w:val="0"/>
      <w:marTop w:val="0"/>
      <w:marBottom w:val="0"/>
      <w:divBdr>
        <w:top w:val="none" w:sz="0" w:space="0" w:color="auto"/>
        <w:left w:val="none" w:sz="0" w:space="0" w:color="auto"/>
        <w:bottom w:val="none" w:sz="0" w:space="0" w:color="auto"/>
        <w:right w:val="none" w:sz="0" w:space="0" w:color="auto"/>
      </w:divBdr>
    </w:div>
    <w:div w:id="1962494364">
      <w:bodyDiv w:val="1"/>
      <w:marLeft w:val="0"/>
      <w:marRight w:val="0"/>
      <w:marTop w:val="0"/>
      <w:marBottom w:val="0"/>
      <w:divBdr>
        <w:top w:val="none" w:sz="0" w:space="0" w:color="auto"/>
        <w:left w:val="none" w:sz="0" w:space="0" w:color="auto"/>
        <w:bottom w:val="none" w:sz="0" w:space="0" w:color="auto"/>
        <w:right w:val="none" w:sz="0" w:space="0" w:color="auto"/>
      </w:divBdr>
    </w:div>
    <w:div w:id="2012246897">
      <w:bodyDiv w:val="1"/>
      <w:marLeft w:val="0"/>
      <w:marRight w:val="0"/>
      <w:marTop w:val="0"/>
      <w:marBottom w:val="0"/>
      <w:divBdr>
        <w:top w:val="none" w:sz="0" w:space="0" w:color="auto"/>
        <w:left w:val="none" w:sz="0" w:space="0" w:color="auto"/>
        <w:bottom w:val="none" w:sz="0" w:space="0" w:color="auto"/>
        <w:right w:val="none" w:sz="0" w:space="0" w:color="auto"/>
      </w:divBdr>
    </w:div>
    <w:div w:id="2058312358">
      <w:bodyDiv w:val="1"/>
      <w:marLeft w:val="0"/>
      <w:marRight w:val="0"/>
      <w:marTop w:val="0"/>
      <w:marBottom w:val="0"/>
      <w:divBdr>
        <w:top w:val="none" w:sz="0" w:space="0" w:color="auto"/>
        <w:left w:val="none" w:sz="0" w:space="0" w:color="auto"/>
        <w:bottom w:val="none" w:sz="0" w:space="0" w:color="auto"/>
        <w:right w:val="none" w:sz="0" w:space="0" w:color="auto"/>
      </w:divBdr>
    </w:div>
    <w:div w:id="2141724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7323</Words>
  <Characters>41747</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2025-09-24T03:49:00Z</cp:lastPrinted>
  <dcterms:created xsi:type="dcterms:W3CDTF">2026-08-21T10:09:00Z</dcterms:created>
  <dcterms:modified xsi:type="dcterms:W3CDTF">2026-08-21T10:09:00Z</dcterms:modified>
</cp:coreProperties>
</file>